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1"/>
        <w:gridCol w:w="4822"/>
      </w:tblGrid>
      <w:tr w:rsidR="00121D5B" w:rsidRPr="00121D5B" w:rsidTr="007C26C8">
        <w:tc>
          <w:tcPr>
            <w:tcW w:w="2463" w:type="pct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b/>
                <w:bCs/>
                <w:color w:val="C9211E"/>
                <w:sz w:val="20"/>
                <w:szCs w:val="20"/>
                <w:lang w:eastAsia="pl-PL"/>
              </w:rPr>
              <w:t>IZOLACJA</w:t>
            </w:r>
          </w:p>
          <w:p w:rsidR="00121D5B" w:rsidRPr="00121D5B" w:rsidRDefault="00121D5B" w:rsidP="007C26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odosobnienie osoby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chorej</w:t>
            </w: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na chorobę zakaźną</w:t>
            </w:r>
          </w:p>
          <w:p w:rsidR="00121D5B" w:rsidRPr="00121D5B" w:rsidRDefault="00121D5B" w:rsidP="007C2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(pozytywny wynik testu diagnostycznego tj. wymazu w kierunku zakażenia SARS-CoV-2)</w:t>
            </w:r>
          </w:p>
        </w:tc>
        <w:tc>
          <w:tcPr>
            <w:tcW w:w="2537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color w:val="2A6099"/>
                <w:sz w:val="20"/>
                <w:szCs w:val="20"/>
                <w:lang w:eastAsia="pl-PL"/>
              </w:rPr>
              <w:t>KWARANTANNA</w:t>
            </w:r>
          </w:p>
          <w:p w:rsidR="00121D5B" w:rsidRPr="00121D5B" w:rsidRDefault="00121D5B" w:rsidP="007C26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odosobnienie osoby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zdrowej</w:t>
            </w: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która była narażona na zakażenie</w:t>
            </w:r>
          </w:p>
          <w:p w:rsidR="00121D5B" w:rsidRPr="00121D5B" w:rsidRDefault="00121D5B" w:rsidP="007C2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Kwarantannie podlegać będą osoby z bezpośredniego kontaktu z osobą zakażoną tj. powyżej 15 minut, poniżej 2 metrów, bez środków ochrony osobistej (maseczki)</w:t>
            </w:r>
          </w:p>
        </w:tc>
      </w:tr>
      <w:tr w:rsidR="00121D5B" w:rsidRPr="00121D5B" w:rsidTr="007C26C8">
        <w:tc>
          <w:tcPr>
            <w:tcW w:w="2463" w:type="pct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Czas trwania izolacji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Przebieg objawowy:</w:t>
            </w:r>
          </w:p>
          <w:p w:rsidR="00121D5B" w:rsidRPr="00121D5B" w:rsidRDefault="00121D5B" w:rsidP="007C26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 mniej niż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 dni</w:t>
            </w: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od wystąpienia objawów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Przebieg bez objawów klinicznych:</w:t>
            </w:r>
          </w:p>
          <w:p w:rsidR="00121D5B" w:rsidRPr="00121D5B" w:rsidRDefault="00121D5B" w:rsidP="007C26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dni</w:t>
            </w: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od daty uzyskania pierwszego dodatniego wyniku testu diagnostycznego w kierunku SARS-CoV-2</w:t>
            </w:r>
          </w:p>
        </w:tc>
        <w:tc>
          <w:tcPr>
            <w:tcW w:w="2537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Czas trwania kwarantanny</w:t>
            </w:r>
          </w:p>
          <w:p w:rsidR="00121D5B" w:rsidRPr="00121D5B" w:rsidRDefault="00121D5B" w:rsidP="007C26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dni</w:t>
            </w: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licząc od dnia następującego po ostatnim dniu narażenia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WAŻNE</w:t>
            </w:r>
          </w:p>
          <w:p w:rsidR="00121D5B" w:rsidRPr="00121D5B" w:rsidRDefault="00121D5B" w:rsidP="007C26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Informację o objęciu kwarantanną umieszcza się w systemie teleinformatycznym.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Decyzji organu inspekcji sanitarnej nie wydaje się</w:t>
            </w: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21D5B" w:rsidRPr="00121D5B" w:rsidTr="007C26C8">
        <w:tc>
          <w:tcPr>
            <w:tcW w:w="2463" w:type="pct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Dane, jakie należy przekazać Inspekcji Sanitarnej: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do kontaktu, e-mail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uzyskania pozytywnego wyniku testu w kierunku zakażenia SARS-CoV-2 (pdf, jpg)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nazwisko, pesel i telefony kontaktowe osób wspólnie zamieszkujących z podaniem stopnia pokrewieństwa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Poinformować o przebiegu bezobjawowym lub objawowym ( jakie objawy, od kiedy)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 miejscu pracy lub nauki (nazwa firmy/ szkoły, stanowisko, ostatni dzień pobytu w pracy/ szkole)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Źródło narażenia (nieznane/ kontakt z osobą dodatnią ze wskazaniem jej danych osobowych)</w:t>
            </w:r>
          </w:p>
          <w:p w:rsidR="00121D5B" w:rsidRPr="00121D5B" w:rsidRDefault="00121D5B" w:rsidP="009D1A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Przekazanie powyższych informacji przyspieszy proces realizacji zgłoszenia. Zgłoszenia przyjmowane są na adres:</w:t>
            </w:r>
          </w:p>
          <w:p w:rsidR="00121D5B" w:rsidRPr="00121D5B" w:rsidRDefault="00121D5B" w:rsidP="00121D5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" w:history="1">
              <w:r w:rsidRPr="00121D5B">
                <w:rPr>
                  <w:rFonts w:ascii="Times New Roman" w:eastAsia="Times New Roman" w:hAnsi="Times New Roman" w:cs="Times New Roman"/>
                  <w:color w:val="0072BC"/>
                  <w:sz w:val="20"/>
                  <w:szCs w:val="20"/>
                  <w:u w:val="single"/>
                  <w:lang w:eastAsia="pl-PL"/>
                </w:rPr>
                <w:t>ep@psse.sosnowiec.pl</w:t>
              </w:r>
            </w:hyperlink>
          </w:p>
        </w:tc>
        <w:tc>
          <w:tcPr>
            <w:tcW w:w="2537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Dane, jakie należy przekazać Inspekcji Sanitarnej: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do kontaktu, e-mail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Okoliczności kontaktu z osobą zakażoną (mieszkanie wspólnie z osobą zakażoną, kontakt w pracy/ szkole itp., długość trwania kontaktu, ostatni dzień kontaktu, środki ochrony osobistej - maseczka)</w:t>
            </w:r>
          </w:p>
          <w:p w:rsidR="00121D5B" w:rsidRPr="00121D5B" w:rsidRDefault="00121D5B" w:rsidP="009D1A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powyższych informacji przyspieszy proces realizacji zgłoszenia. Zgłoszenia przyjmowane są na adres:</w:t>
            </w:r>
          </w:p>
          <w:p w:rsidR="00121D5B" w:rsidRPr="00121D5B" w:rsidRDefault="00121D5B" w:rsidP="00121D5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" w:history="1">
              <w:r w:rsidRPr="00121D5B">
                <w:rPr>
                  <w:rFonts w:ascii="Times New Roman" w:eastAsia="Times New Roman" w:hAnsi="Times New Roman" w:cs="Times New Roman"/>
                  <w:color w:val="0072BC"/>
                  <w:sz w:val="20"/>
                  <w:szCs w:val="20"/>
                  <w:u w:val="single"/>
                  <w:lang w:eastAsia="pl-PL"/>
                </w:rPr>
                <w:t>ep@psse.sosnowiec.pl</w:t>
              </w:r>
            </w:hyperlink>
          </w:p>
          <w:p w:rsidR="00121D5B" w:rsidRPr="00121D5B" w:rsidRDefault="00121D5B" w:rsidP="0012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21D5B" w:rsidRPr="00121D5B" w:rsidTr="007C26C8">
        <w:tc>
          <w:tcPr>
            <w:tcW w:w="2463" w:type="pct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Współmieszkańcy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Podlegają obowiązkowi kwarantanny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trwania kwarantanny: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izolacji osoby ch</w:t>
            </w:r>
            <w:bookmarkStart w:id="0" w:name="_GoBack"/>
            <w:bookmarkEnd w:id="0"/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orej + 10 dni od ustania narażenia (uznania osoby, która przeszła zakażenie za osobę zdrową)</w:t>
            </w:r>
          </w:p>
        </w:tc>
        <w:tc>
          <w:tcPr>
            <w:tcW w:w="2537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Współmieszkańcy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  <w:t>Nie podlegają obowiązkowi kwarantanny</w:t>
            </w:r>
          </w:p>
          <w:p w:rsidR="00121D5B" w:rsidRPr="00121D5B" w:rsidRDefault="00121D5B" w:rsidP="0012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 dnia 24.10.2020 r.)</w:t>
            </w:r>
          </w:p>
        </w:tc>
      </w:tr>
      <w:tr w:rsidR="00121D5B" w:rsidRPr="00121D5B" w:rsidTr="007C26C8"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7C26C8" w:rsidRDefault="007C26C8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Informacja dla pracownika !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Decyzji organu inspekcji sanitarnej nie wydaje się (od dnia 24.10.2020 r.)</w:t>
            </w:r>
          </w:p>
          <w:p w:rsidR="00121D5B" w:rsidRPr="00121D5B" w:rsidRDefault="00121D5B" w:rsidP="007C2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Podstawą wypłaty osobie poddanej kwarantannie albo izolacji w warunkach domowych, jest informacja w systemie teleinformatycznym. Zakład Ubezpieczeń Społecznych udostępnia bezpłatnie informację płatnikowi</w:t>
            </w:r>
            <w:r w:rsidR="007C26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składek na profilu informacyjnym płatnika składek. W przypadku nieprzekazania płatnikowi składek informacji w ten sposób,</w:t>
            </w: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pracownik w terminie 3 dni roboczych od dnia zakończenia obowiązkowej kwarantanny albo izolacji w warunkach</w:t>
            </w:r>
            <w:r w:rsidR="007C26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domowych, składa pracodawcy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pisemne oświadczenie</w:t>
            </w: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potwierdzające odbycie obowiązkowej kwarantanny albo</w:t>
            </w:r>
            <w:r w:rsidR="007C26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izolacji w warunkach domowych.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TREŚĆ OŚWIADCZENIA: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osoby, która odbyła obowiązkową kwarantannę albo izolację w warunkach domowych (imię i nazwisko, numer PESEL)</w:t>
            </w:r>
          </w:p>
          <w:p w:rsidR="00121D5B" w:rsidRPr="00121D5B" w:rsidRDefault="00121D5B" w:rsidP="00121D5B">
            <w:pPr>
              <w:pStyle w:val="Akapitzlist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rozpoczęcia i zakończenia odbywania obowiązkowej kwarantanny/ izolacji w warunkach domowych</w:t>
            </w:r>
          </w:p>
          <w:p w:rsidR="00121D5B" w:rsidRPr="007C26C8" w:rsidRDefault="00121D5B" w:rsidP="007C26C8">
            <w:pPr>
              <w:pStyle w:val="Akapitzlist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podpis osoby, która odbyła obowiązkową kwarantannę/ izolację w warunkach domowych.</w:t>
            </w:r>
          </w:p>
        </w:tc>
      </w:tr>
      <w:tr w:rsidR="00121D5B" w:rsidRPr="00121D5B" w:rsidTr="007C26C8"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Informacja dla pracodawcy !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Decyzji organu inspekcji sanitarnej nie</w:t>
            </w:r>
            <w:r w:rsidR="007C26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wydaje się (od dnia 24.10.2020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r.)</w:t>
            </w:r>
          </w:p>
          <w:p w:rsidR="00121D5B" w:rsidRPr="00121D5B" w:rsidRDefault="00121D5B" w:rsidP="0012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przypadkach szczególnych braku potwierdzenia przez Zakład Ubezpieczeń Społecznych, pracodawca występuje do organu Państwowej Inspekcji Sanitarnej o potwierdzenie informacji zawartych w oświadczeniu pracownika.</w:t>
            </w:r>
          </w:p>
        </w:tc>
      </w:tr>
      <w:tr w:rsidR="00121D5B" w:rsidRPr="00121D5B" w:rsidTr="007C26C8"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Kto nie podlega obowiązkowi kwarantanny?</w:t>
            </w:r>
          </w:p>
          <w:p w:rsidR="00121D5B" w:rsidRPr="00121D5B" w:rsidRDefault="00121D5B" w:rsidP="007C26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Obowiązku odbycia kwarantanny nie stosuje się wobec osoby, która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zakończyła hospitalizację, odbywanie izolacji lub izolacji</w:t>
            </w:r>
            <w:r w:rsidR="007C26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w warunkach domowych, z powodu stwierdzenia zakażenia wirusem SARS-CoV-2 (ozdrowieńcy)</w:t>
            </w: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jak również wobec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color w:val="2A6099"/>
                <w:sz w:val="20"/>
                <w:szCs w:val="20"/>
                <w:lang w:eastAsia="pl-PL"/>
              </w:rPr>
              <w:t>współmieszkańców osób poddanych kwarantannie</w:t>
            </w: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21D5B" w:rsidRPr="00121D5B" w:rsidTr="007C26C8"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WYKONYWANE PRYWATNIE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w kierunku zakażenia wirusem SARS-CoV-2</w:t>
            </w:r>
          </w:p>
          <w:p w:rsidR="00121D5B" w:rsidRPr="00121D5B" w:rsidRDefault="00121D5B" w:rsidP="00121D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Wyniki badań wykonywanych prywatnie (nie zleconych przez lekarza POZ) nie są widoczne w systemie </w:t>
            </w:r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teleinformatycznym (brak informacji o zakażeniu). Osoba z pozytywnym wynikiem testu powinna skierować się na </w:t>
            </w:r>
            <w:proofErr w:type="spellStart"/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teleporadę</w:t>
            </w:r>
            <w:proofErr w:type="spellEnd"/>
            <w:r w:rsidRPr="00121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lekarza POZ/ skontaktować się z PPIS w Sosnowcu, przekazując informacje w zakresie wskazanym powyżej dla osób podlegających izolacji.</w:t>
            </w:r>
          </w:p>
        </w:tc>
      </w:tr>
      <w:tr w:rsidR="00121D5B" w:rsidRPr="00121D5B" w:rsidTr="007C26C8"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121D5B" w:rsidRPr="00121D5B" w:rsidRDefault="00121D5B" w:rsidP="00121D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Zwolnienie na czas wykonania wymazu</w:t>
            </w:r>
          </w:p>
          <w:p w:rsidR="007C26C8" w:rsidRDefault="00121D5B" w:rsidP="007C2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Zakaz opuszczania miejsca kwarantanny/ izolacji w warunkach domowych </w:t>
            </w:r>
            <w:r w:rsidRPr="00121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ulega zawieszeniu</w:t>
            </w:r>
            <w:r w:rsidRPr="00121D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na czas udania się do miejsca pobrania materiału biologicznego do diagnostyki laboratoryjnej w kierunku wirusa SARS-CoV-2 oraz powrotu do miejsca odbywania kwarantanny/ izolacji w warunkach domowych.</w:t>
            </w:r>
          </w:p>
          <w:p w:rsidR="00121D5B" w:rsidRPr="00121D5B" w:rsidRDefault="00121D5B" w:rsidP="007C2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Zaświadczeń o czasowym zwolnieniu z kwarantanny na czas pobrania wymazu nie wydaje się.</w:t>
            </w:r>
          </w:p>
        </w:tc>
      </w:tr>
    </w:tbl>
    <w:p w:rsidR="0022049B" w:rsidRDefault="0022049B"/>
    <w:sectPr w:rsidR="0022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B2B"/>
    <w:multiLevelType w:val="hybridMultilevel"/>
    <w:tmpl w:val="CC10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A5BE1"/>
    <w:multiLevelType w:val="hybridMultilevel"/>
    <w:tmpl w:val="1F661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3874"/>
    <w:multiLevelType w:val="hybridMultilevel"/>
    <w:tmpl w:val="1100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86E68"/>
    <w:multiLevelType w:val="hybridMultilevel"/>
    <w:tmpl w:val="DF5C5C30"/>
    <w:lvl w:ilvl="0" w:tplc="8F182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CD7445"/>
    <w:multiLevelType w:val="hybridMultilevel"/>
    <w:tmpl w:val="BA06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4597D"/>
    <w:multiLevelType w:val="hybridMultilevel"/>
    <w:tmpl w:val="886AF1A6"/>
    <w:lvl w:ilvl="0" w:tplc="1A102A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5B"/>
    <w:rsid w:val="00121D5B"/>
    <w:rsid w:val="0022049B"/>
    <w:rsid w:val="007C26C8"/>
    <w:rsid w:val="009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@psse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@psse.sosn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2020-11-04T06:30:00Z</cp:lastPrinted>
  <dcterms:created xsi:type="dcterms:W3CDTF">2020-11-04T06:27:00Z</dcterms:created>
  <dcterms:modified xsi:type="dcterms:W3CDTF">2020-11-04T06:38:00Z</dcterms:modified>
</cp:coreProperties>
</file>