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14B12" w14:textId="77777777" w:rsidR="00F0617D" w:rsidRPr="00914AF5" w:rsidRDefault="00B14021" w:rsidP="00B14021">
      <w:pPr>
        <w:jc w:val="center"/>
        <w:rPr>
          <w:rFonts w:ascii="Times New Roman" w:hAnsi="Times New Roman" w:cs="Times New Roman"/>
          <w:b/>
          <w:sz w:val="32"/>
          <w:u w:val="single"/>
        </w:rPr>
      </w:pPr>
      <w:r w:rsidRPr="00914AF5">
        <w:rPr>
          <w:rFonts w:ascii="Times New Roman" w:hAnsi="Times New Roman" w:cs="Times New Roman"/>
          <w:b/>
          <w:sz w:val="32"/>
          <w:u w:val="single"/>
        </w:rPr>
        <w:t>ŠKOLNÍ VZDĚLÁVACÍ PROGRAM</w:t>
      </w:r>
    </w:p>
    <w:p w14:paraId="7D09AAB5" w14:textId="77777777" w:rsidR="00B14021" w:rsidRPr="00E74A2B" w:rsidRDefault="00B14021" w:rsidP="00B14021">
      <w:pPr>
        <w:jc w:val="center"/>
        <w:rPr>
          <w:rFonts w:ascii="Times New Roman" w:hAnsi="Times New Roman" w:cs="Times New Roman"/>
          <w:sz w:val="24"/>
          <w:u w:val="single"/>
        </w:rPr>
      </w:pPr>
      <w:bookmarkStart w:id="0" w:name="_GoBack"/>
      <w:r w:rsidRPr="00E74A2B">
        <w:rPr>
          <w:rFonts w:ascii="Times New Roman" w:hAnsi="Times New Roman" w:cs="Times New Roman"/>
          <w:sz w:val="24"/>
          <w:u w:val="single"/>
        </w:rPr>
        <w:t>Gymnázium bratří Čapků a PČSSOU s. r. o.</w:t>
      </w:r>
    </w:p>
    <w:bookmarkEnd w:id="0"/>
    <w:p w14:paraId="76E6D24B" w14:textId="77777777" w:rsidR="00B14021" w:rsidRPr="00B14021" w:rsidRDefault="00B14021">
      <w:pPr>
        <w:rPr>
          <w:rFonts w:ascii="Times New Roman" w:hAnsi="Times New Roman" w:cs="Times New Roman"/>
        </w:rPr>
      </w:pPr>
      <w:r w:rsidRPr="00B14021">
        <w:rPr>
          <w:rFonts w:ascii="Times New Roman" w:hAnsi="Times New Roman" w:cs="Times New Roman"/>
          <w:noProof/>
          <w:lang w:eastAsia="cs-CZ"/>
        </w:rPr>
        <w:drawing>
          <wp:anchor distT="0" distB="0" distL="114300" distR="114300" simplePos="0" relativeHeight="251658240" behindDoc="1" locked="0" layoutInCell="1" allowOverlap="1" wp14:anchorId="389D7087" wp14:editId="0AF2C230">
            <wp:simplePos x="0" y="0"/>
            <wp:positionH relativeFrom="column">
              <wp:posOffset>843280</wp:posOffset>
            </wp:positionH>
            <wp:positionV relativeFrom="paragraph">
              <wp:posOffset>623570</wp:posOffset>
            </wp:positionV>
            <wp:extent cx="4049395" cy="6086475"/>
            <wp:effectExtent l="0" t="0" r="8255" b="9525"/>
            <wp:wrapTight wrapText="bothSides">
              <wp:wrapPolygon edited="0">
                <wp:start x="0" y="0"/>
                <wp:lineTo x="0" y="21566"/>
                <wp:lineTo x="21542" y="21566"/>
                <wp:lineTo x="2154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810  SKOLA Andrle   foto K Varcoller 02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9395" cy="6086475"/>
                    </a:xfrm>
                    <a:prstGeom prst="rect">
                      <a:avLst/>
                    </a:prstGeom>
                  </pic:spPr>
                </pic:pic>
              </a:graphicData>
            </a:graphic>
            <wp14:sizeRelH relativeFrom="page">
              <wp14:pctWidth>0</wp14:pctWidth>
            </wp14:sizeRelH>
            <wp14:sizeRelV relativeFrom="page">
              <wp14:pctHeight>0</wp14:pctHeight>
            </wp14:sizeRelV>
          </wp:anchor>
        </w:drawing>
      </w:r>
    </w:p>
    <w:p w14:paraId="101E80DC" w14:textId="77777777" w:rsidR="00B14021" w:rsidRPr="00B14021" w:rsidRDefault="00B14021" w:rsidP="00B14021">
      <w:pPr>
        <w:rPr>
          <w:rFonts w:ascii="Times New Roman" w:hAnsi="Times New Roman" w:cs="Times New Roman"/>
        </w:rPr>
      </w:pPr>
    </w:p>
    <w:p w14:paraId="7D4223E7" w14:textId="77777777" w:rsidR="00B14021" w:rsidRPr="00B14021" w:rsidRDefault="00B14021" w:rsidP="00B14021">
      <w:pPr>
        <w:rPr>
          <w:rFonts w:ascii="Times New Roman" w:hAnsi="Times New Roman" w:cs="Times New Roman"/>
        </w:rPr>
      </w:pPr>
    </w:p>
    <w:p w14:paraId="6D6846A8" w14:textId="77777777" w:rsidR="00B14021" w:rsidRPr="00B14021" w:rsidRDefault="00B14021" w:rsidP="00B14021">
      <w:pPr>
        <w:rPr>
          <w:rFonts w:ascii="Times New Roman" w:hAnsi="Times New Roman" w:cs="Times New Roman"/>
        </w:rPr>
      </w:pPr>
    </w:p>
    <w:p w14:paraId="546B910B" w14:textId="77777777" w:rsidR="00B14021" w:rsidRPr="00B14021" w:rsidRDefault="00B14021" w:rsidP="00B14021">
      <w:pPr>
        <w:rPr>
          <w:rFonts w:ascii="Times New Roman" w:hAnsi="Times New Roman" w:cs="Times New Roman"/>
        </w:rPr>
      </w:pPr>
    </w:p>
    <w:p w14:paraId="3DA83022" w14:textId="77777777" w:rsidR="00B14021" w:rsidRPr="00B14021" w:rsidRDefault="00B14021" w:rsidP="00B14021">
      <w:pPr>
        <w:rPr>
          <w:rFonts w:ascii="Times New Roman" w:hAnsi="Times New Roman" w:cs="Times New Roman"/>
        </w:rPr>
      </w:pPr>
    </w:p>
    <w:p w14:paraId="784B59B8" w14:textId="77777777" w:rsidR="00B14021" w:rsidRPr="00B14021" w:rsidRDefault="00B14021" w:rsidP="00B14021">
      <w:pPr>
        <w:rPr>
          <w:rFonts w:ascii="Times New Roman" w:hAnsi="Times New Roman" w:cs="Times New Roman"/>
        </w:rPr>
      </w:pPr>
    </w:p>
    <w:p w14:paraId="7DBDF215" w14:textId="77777777" w:rsidR="00B14021" w:rsidRPr="00B14021" w:rsidRDefault="00B14021" w:rsidP="00B14021">
      <w:pPr>
        <w:rPr>
          <w:rFonts w:ascii="Times New Roman" w:hAnsi="Times New Roman" w:cs="Times New Roman"/>
        </w:rPr>
      </w:pPr>
    </w:p>
    <w:p w14:paraId="7AFD14C6" w14:textId="77777777" w:rsidR="00B14021" w:rsidRPr="00B14021" w:rsidRDefault="00B14021" w:rsidP="00B14021">
      <w:pPr>
        <w:rPr>
          <w:rFonts w:ascii="Times New Roman" w:hAnsi="Times New Roman" w:cs="Times New Roman"/>
        </w:rPr>
      </w:pPr>
    </w:p>
    <w:p w14:paraId="5A12E797" w14:textId="77777777" w:rsidR="00B14021" w:rsidRPr="00B14021" w:rsidRDefault="00B14021" w:rsidP="00B14021">
      <w:pPr>
        <w:rPr>
          <w:rFonts w:ascii="Times New Roman" w:hAnsi="Times New Roman" w:cs="Times New Roman"/>
        </w:rPr>
      </w:pPr>
    </w:p>
    <w:p w14:paraId="224B68D8" w14:textId="77777777" w:rsidR="00B14021" w:rsidRPr="00B14021" w:rsidRDefault="00B14021" w:rsidP="00B14021">
      <w:pPr>
        <w:rPr>
          <w:rFonts w:ascii="Times New Roman" w:hAnsi="Times New Roman" w:cs="Times New Roman"/>
        </w:rPr>
      </w:pPr>
    </w:p>
    <w:p w14:paraId="4201E9E8" w14:textId="77777777" w:rsidR="00B14021" w:rsidRPr="00B14021" w:rsidRDefault="00B14021" w:rsidP="00B14021">
      <w:pPr>
        <w:rPr>
          <w:rFonts w:ascii="Times New Roman" w:hAnsi="Times New Roman" w:cs="Times New Roman"/>
        </w:rPr>
      </w:pPr>
    </w:p>
    <w:p w14:paraId="5E772F0A" w14:textId="77777777" w:rsidR="00B14021" w:rsidRPr="00B14021" w:rsidRDefault="00B14021" w:rsidP="00B14021">
      <w:pPr>
        <w:rPr>
          <w:rFonts w:ascii="Times New Roman" w:hAnsi="Times New Roman" w:cs="Times New Roman"/>
        </w:rPr>
      </w:pPr>
    </w:p>
    <w:p w14:paraId="1D547098" w14:textId="77777777" w:rsidR="00B14021" w:rsidRPr="00B14021" w:rsidRDefault="00B14021" w:rsidP="00B14021">
      <w:pPr>
        <w:rPr>
          <w:rFonts w:ascii="Times New Roman" w:hAnsi="Times New Roman" w:cs="Times New Roman"/>
        </w:rPr>
      </w:pPr>
    </w:p>
    <w:p w14:paraId="4B704884" w14:textId="77777777" w:rsidR="00B14021" w:rsidRPr="00B14021" w:rsidRDefault="00B14021" w:rsidP="00B14021">
      <w:pPr>
        <w:rPr>
          <w:rFonts w:ascii="Times New Roman" w:hAnsi="Times New Roman" w:cs="Times New Roman"/>
        </w:rPr>
      </w:pPr>
    </w:p>
    <w:p w14:paraId="2D9ACCDE" w14:textId="77777777" w:rsidR="00B14021" w:rsidRPr="00B14021" w:rsidRDefault="00B14021" w:rsidP="00B14021">
      <w:pPr>
        <w:rPr>
          <w:rFonts w:ascii="Times New Roman" w:hAnsi="Times New Roman" w:cs="Times New Roman"/>
        </w:rPr>
      </w:pPr>
    </w:p>
    <w:p w14:paraId="26B21D1E" w14:textId="77777777" w:rsidR="00B14021" w:rsidRPr="00B14021" w:rsidRDefault="00B14021" w:rsidP="00B14021">
      <w:pPr>
        <w:rPr>
          <w:rFonts w:ascii="Times New Roman" w:hAnsi="Times New Roman" w:cs="Times New Roman"/>
        </w:rPr>
      </w:pPr>
    </w:p>
    <w:p w14:paraId="1A13D1C8" w14:textId="77777777" w:rsidR="00B14021" w:rsidRPr="00B14021" w:rsidRDefault="00B14021" w:rsidP="00B14021">
      <w:pPr>
        <w:rPr>
          <w:rFonts w:ascii="Times New Roman" w:hAnsi="Times New Roman" w:cs="Times New Roman"/>
        </w:rPr>
      </w:pPr>
    </w:p>
    <w:p w14:paraId="05639CE2" w14:textId="77777777" w:rsidR="00B14021" w:rsidRPr="00B14021" w:rsidRDefault="00B14021" w:rsidP="00B14021">
      <w:pPr>
        <w:rPr>
          <w:rFonts w:ascii="Times New Roman" w:hAnsi="Times New Roman" w:cs="Times New Roman"/>
        </w:rPr>
      </w:pPr>
    </w:p>
    <w:p w14:paraId="5986388E" w14:textId="77777777" w:rsidR="00B14021" w:rsidRPr="00B14021" w:rsidRDefault="00B14021" w:rsidP="00B14021">
      <w:pPr>
        <w:rPr>
          <w:rFonts w:ascii="Times New Roman" w:hAnsi="Times New Roman" w:cs="Times New Roman"/>
        </w:rPr>
      </w:pPr>
    </w:p>
    <w:p w14:paraId="0D34911B" w14:textId="77777777" w:rsidR="00B14021" w:rsidRPr="00B14021" w:rsidRDefault="00B14021" w:rsidP="00B14021">
      <w:pPr>
        <w:rPr>
          <w:rFonts w:ascii="Times New Roman" w:hAnsi="Times New Roman" w:cs="Times New Roman"/>
        </w:rPr>
      </w:pPr>
    </w:p>
    <w:p w14:paraId="34AF7367" w14:textId="77777777" w:rsidR="00B14021" w:rsidRPr="00B14021" w:rsidRDefault="00B14021" w:rsidP="00B14021">
      <w:pPr>
        <w:rPr>
          <w:rFonts w:ascii="Times New Roman" w:hAnsi="Times New Roman" w:cs="Times New Roman"/>
        </w:rPr>
      </w:pPr>
    </w:p>
    <w:p w14:paraId="49EB11E8" w14:textId="77777777" w:rsidR="00B14021" w:rsidRPr="00B14021" w:rsidRDefault="00B14021" w:rsidP="00B14021">
      <w:pPr>
        <w:rPr>
          <w:rFonts w:ascii="Times New Roman" w:hAnsi="Times New Roman" w:cs="Times New Roman"/>
        </w:rPr>
      </w:pPr>
    </w:p>
    <w:p w14:paraId="5A1AC2CD" w14:textId="77777777" w:rsidR="00B14021" w:rsidRPr="00B14021" w:rsidRDefault="00B14021" w:rsidP="00B14021">
      <w:pPr>
        <w:tabs>
          <w:tab w:val="left" w:pos="1125"/>
        </w:tabs>
        <w:rPr>
          <w:rFonts w:ascii="Times New Roman" w:hAnsi="Times New Roman" w:cs="Times New Roman"/>
        </w:rPr>
      </w:pPr>
      <w:r w:rsidRPr="00B14021">
        <w:rPr>
          <w:rFonts w:ascii="Times New Roman" w:hAnsi="Times New Roman" w:cs="Times New Roman"/>
        </w:rPr>
        <w:tab/>
      </w:r>
    </w:p>
    <w:p w14:paraId="4FB0244A" w14:textId="77777777" w:rsidR="00823122" w:rsidRPr="00B76BA5" w:rsidRDefault="00991891" w:rsidP="004B64FD">
      <w:pPr>
        <w:tabs>
          <w:tab w:val="left" w:pos="1125"/>
        </w:tabs>
        <w:jc w:val="center"/>
        <w:rPr>
          <w:rFonts w:ascii="Times New Roman" w:hAnsi="Times New Roman" w:cs="Times New Roman"/>
          <w:b/>
          <w:i/>
          <w:sz w:val="28"/>
        </w:rPr>
      </w:pPr>
      <w:r w:rsidRPr="00B76BA5">
        <w:rPr>
          <w:rFonts w:ascii="Times New Roman" w:hAnsi="Times New Roman" w:cs="Times New Roman"/>
          <w:b/>
          <w:i/>
          <w:sz w:val="28"/>
        </w:rPr>
        <w:t>Účelem vzdělání není zaplnit mysl, ale otevřít ji…</w:t>
      </w:r>
    </w:p>
    <w:p w14:paraId="336D015A" w14:textId="77777777" w:rsidR="004B64FD" w:rsidRPr="004B64FD" w:rsidRDefault="004B64FD" w:rsidP="004B64FD">
      <w:pPr>
        <w:tabs>
          <w:tab w:val="left" w:pos="1125"/>
        </w:tabs>
        <w:jc w:val="center"/>
        <w:rPr>
          <w:rFonts w:ascii="Times New Roman" w:hAnsi="Times New Roman" w:cs="Times New Roman"/>
          <w:b/>
          <w:sz w:val="28"/>
        </w:rPr>
      </w:pPr>
    </w:p>
    <w:p w14:paraId="77D9A4B2" w14:textId="77777777" w:rsidR="00823122" w:rsidRPr="00E258A4" w:rsidRDefault="00000DBC" w:rsidP="00823122">
      <w:pPr>
        <w:rPr>
          <w:rFonts w:ascii="Times New Roman" w:hAnsi="Times New Roman" w:cs="Times New Roman"/>
          <w:b/>
          <w:sz w:val="28"/>
        </w:rPr>
      </w:pPr>
      <w:r w:rsidRPr="00E258A4">
        <w:rPr>
          <w:rFonts w:ascii="Times New Roman" w:hAnsi="Times New Roman" w:cs="Times New Roman"/>
          <w:b/>
          <w:sz w:val="28"/>
        </w:rPr>
        <w:lastRenderedPageBreak/>
        <w:t>1. Identifikační údaje</w:t>
      </w:r>
    </w:p>
    <w:p w14:paraId="73903A0C" w14:textId="77777777" w:rsidR="00000DBC" w:rsidRPr="00000DBC" w:rsidRDefault="00000DBC" w:rsidP="00000DBC">
      <w:pPr>
        <w:tabs>
          <w:tab w:val="left" w:pos="8640"/>
        </w:tabs>
        <w:spacing w:after="0"/>
        <w:outlineLvl w:val="0"/>
        <w:rPr>
          <w:rFonts w:ascii="Times New Roman" w:hAnsi="Times New Roman" w:cs="Times New Roman"/>
          <w:sz w:val="24"/>
        </w:rPr>
      </w:pPr>
      <w:r w:rsidRPr="00000DBC">
        <w:rPr>
          <w:rFonts w:ascii="Times New Roman" w:hAnsi="Times New Roman" w:cs="Times New Roman"/>
          <w:sz w:val="24"/>
        </w:rPr>
        <w:t xml:space="preserve">Oficiální název: </w:t>
      </w:r>
      <w:r w:rsidRPr="00000DBC">
        <w:rPr>
          <w:rFonts w:ascii="Times New Roman" w:hAnsi="Times New Roman" w:cs="Times New Roman"/>
          <w:i/>
          <w:sz w:val="24"/>
        </w:rPr>
        <w:t xml:space="preserve"> </w:t>
      </w:r>
      <w:r w:rsidRPr="00000DBC">
        <w:rPr>
          <w:rFonts w:ascii="Times New Roman" w:hAnsi="Times New Roman" w:cs="Times New Roman"/>
          <w:sz w:val="24"/>
        </w:rPr>
        <w:t>Školní vzdělávací program pro gymnaziální vzdělávání</w:t>
      </w:r>
    </w:p>
    <w:p w14:paraId="7F0FC216" w14:textId="77777777" w:rsidR="00000DBC" w:rsidRPr="00000DBC" w:rsidRDefault="00000DBC" w:rsidP="00000DBC">
      <w:pPr>
        <w:tabs>
          <w:tab w:val="left" w:pos="1701"/>
        </w:tabs>
        <w:spacing w:after="0"/>
        <w:outlineLvl w:val="0"/>
        <w:rPr>
          <w:rFonts w:ascii="Times New Roman" w:hAnsi="Times New Roman" w:cs="Times New Roman"/>
          <w:sz w:val="24"/>
        </w:rPr>
      </w:pPr>
      <w:r w:rsidRPr="00000DBC">
        <w:rPr>
          <w:rFonts w:ascii="Times New Roman" w:hAnsi="Times New Roman" w:cs="Times New Roman"/>
          <w:sz w:val="24"/>
        </w:rPr>
        <w:tab/>
      </w:r>
      <w:r w:rsidRPr="00BF2530">
        <w:rPr>
          <w:rFonts w:ascii="Times New Roman" w:hAnsi="Times New Roman" w:cs="Times New Roman"/>
          <w:sz w:val="20"/>
        </w:rPr>
        <w:t>Vytvořený podle RVP GV</w:t>
      </w:r>
    </w:p>
    <w:p w14:paraId="1A95BD35" w14:textId="77777777" w:rsidR="00000DBC" w:rsidRPr="00000DBC" w:rsidRDefault="00000DBC" w:rsidP="00000DBC">
      <w:pPr>
        <w:tabs>
          <w:tab w:val="left" w:pos="1701"/>
        </w:tabs>
        <w:spacing w:after="0"/>
        <w:outlineLvl w:val="0"/>
        <w:rPr>
          <w:rFonts w:ascii="Times New Roman" w:hAnsi="Times New Roman" w:cs="Times New Roman"/>
          <w:sz w:val="24"/>
        </w:rPr>
      </w:pPr>
    </w:p>
    <w:p w14:paraId="7D884D6D" w14:textId="77777777" w:rsidR="00000DBC" w:rsidRPr="00000DBC" w:rsidRDefault="00000DBC" w:rsidP="00000DBC">
      <w:pPr>
        <w:tabs>
          <w:tab w:val="left" w:pos="8640"/>
        </w:tabs>
        <w:rPr>
          <w:rFonts w:ascii="Times New Roman" w:hAnsi="Times New Roman" w:cs="Times New Roman"/>
          <w:sz w:val="24"/>
        </w:rPr>
      </w:pPr>
      <w:r w:rsidRPr="00000DBC">
        <w:rPr>
          <w:rFonts w:ascii="Times New Roman" w:hAnsi="Times New Roman" w:cs="Times New Roman"/>
          <w:sz w:val="24"/>
        </w:rPr>
        <w:t xml:space="preserve">Motivační název: Studia </w:t>
      </w:r>
      <w:proofErr w:type="spellStart"/>
      <w:r w:rsidRPr="00000DBC">
        <w:rPr>
          <w:rFonts w:ascii="Times New Roman" w:hAnsi="Times New Roman" w:cs="Times New Roman"/>
          <w:sz w:val="24"/>
        </w:rPr>
        <w:t>humaniora</w:t>
      </w:r>
      <w:proofErr w:type="spellEnd"/>
    </w:p>
    <w:p w14:paraId="710F511F" w14:textId="77777777" w:rsidR="00000DBC" w:rsidRPr="00000DBC" w:rsidRDefault="00000DBC" w:rsidP="00000DBC">
      <w:pPr>
        <w:tabs>
          <w:tab w:val="left" w:pos="8640"/>
        </w:tabs>
        <w:outlineLvl w:val="0"/>
        <w:rPr>
          <w:rFonts w:ascii="Times New Roman" w:hAnsi="Times New Roman" w:cs="Times New Roman"/>
          <w:sz w:val="24"/>
        </w:rPr>
      </w:pPr>
    </w:p>
    <w:p w14:paraId="73A7FC48" w14:textId="77777777" w:rsidR="00000DBC" w:rsidRPr="00000DBC" w:rsidRDefault="00000DBC" w:rsidP="00000DBC">
      <w:pPr>
        <w:tabs>
          <w:tab w:val="left" w:pos="8640"/>
        </w:tabs>
        <w:jc w:val="both"/>
        <w:outlineLvl w:val="0"/>
        <w:rPr>
          <w:rFonts w:ascii="Times New Roman" w:hAnsi="Times New Roman" w:cs="Times New Roman"/>
          <w:i/>
          <w:sz w:val="24"/>
        </w:rPr>
      </w:pPr>
      <w:r w:rsidRPr="00000DBC">
        <w:rPr>
          <w:rFonts w:ascii="Times New Roman" w:hAnsi="Times New Roman" w:cs="Times New Roman"/>
          <w:sz w:val="24"/>
        </w:rPr>
        <w:t xml:space="preserve">Gymnázium bratří Čapků lze absolvovat denním studiem v oboru </w:t>
      </w:r>
      <w:r w:rsidRPr="00000DBC">
        <w:rPr>
          <w:rFonts w:ascii="Times New Roman" w:hAnsi="Times New Roman" w:cs="Times New Roman"/>
          <w:i/>
          <w:sz w:val="24"/>
        </w:rPr>
        <w:t>čtyřleté gymnázium humanitního zaměření.</w:t>
      </w:r>
    </w:p>
    <w:p w14:paraId="0E865743" w14:textId="77777777" w:rsidR="00000DBC" w:rsidRPr="00E258A4" w:rsidRDefault="00000DBC" w:rsidP="00000DBC">
      <w:pPr>
        <w:tabs>
          <w:tab w:val="left" w:pos="8640"/>
        </w:tabs>
        <w:jc w:val="both"/>
        <w:outlineLvl w:val="0"/>
        <w:rPr>
          <w:rFonts w:ascii="Times New Roman" w:hAnsi="Times New Roman" w:cs="Times New Roman"/>
          <w:sz w:val="24"/>
        </w:rPr>
      </w:pPr>
    </w:p>
    <w:p w14:paraId="52CE579E" w14:textId="77777777" w:rsidR="00000DBC" w:rsidRPr="00000DBC" w:rsidRDefault="00EF1242" w:rsidP="00000DBC">
      <w:pPr>
        <w:tabs>
          <w:tab w:val="left" w:pos="8640"/>
        </w:tabs>
        <w:outlineLvl w:val="0"/>
        <w:rPr>
          <w:rFonts w:ascii="Times New Roman" w:hAnsi="Times New Roman" w:cs="Times New Roman"/>
          <w:sz w:val="24"/>
        </w:rPr>
      </w:pPr>
      <w:r w:rsidRPr="00000DBC">
        <w:rPr>
          <w:rFonts w:ascii="Times New Roman" w:hAnsi="Times New Roman" w:cs="Times New Roman"/>
          <w:sz w:val="24"/>
        </w:rPr>
        <w:t>Oficiální název</w:t>
      </w:r>
      <w:r w:rsidR="00000DBC" w:rsidRPr="00000DBC">
        <w:rPr>
          <w:rFonts w:ascii="Times New Roman" w:hAnsi="Times New Roman" w:cs="Times New Roman"/>
          <w:sz w:val="24"/>
        </w:rPr>
        <w:t xml:space="preserve"> školy: Gymnázium bratří Čapků a První české </w:t>
      </w:r>
      <w:r w:rsidRPr="00000DBC">
        <w:rPr>
          <w:rFonts w:ascii="Times New Roman" w:hAnsi="Times New Roman" w:cs="Times New Roman"/>
          <w:sz w:val="24"/>
        </w:rPr>
        <w:t>soukromé střední</w:t>
      </w:r>
      <w:r w:rsidR="00000DBC" w:rsidRPr="00000DBC">
        <w:rPr>
          <w:rFonts w:ascii="Times New Roman" w:hAnsi="Times New Roman" w:cs="Times New Roman"/>
          <w:sz w:val="24"/>
        </w:rPr>
        <w:t xml:space="preserve"> odborné učiliště s.r.o.</w:t>
      </w:r>
    </w:p>
    <w:p w14:paraId="51041DAB" w14:textId="77777777" w:rsidR="00000DBC" w:rsidRPr="00000DBC" w:rsidRDefault="00000DBC" w:rsidP="00000DBC">
      <w:pPr>
        <w:tabs>
          <w:tab w:val="left" w:pos="8640"/>
        </w:tabs>
        <w:outlineLvl w:val="0"/>
        <w:rPr>
          <w:rFonts w:ascii="Times New Roman" w:hAnsi="Times New Roman" w:cs="Times New Roman"/>
          <w:sz w:val="24"/>
        </w:rPr>
      </w:pPr>
      <w:r w:rsidRPr="00000DBC">
        <w:rPr>
          <w:rFonts w:ascii="Times New Roman" w:hAnsi="Times New Roman" w:cs="Times New Roman"/>
          <w:sz w:val="24"/>
        </w:rPr>
        <w:t xml:space="preserve">Adresa: </w:t>
      </w:r>
      <w:proofErr w:type="spellStart"/>
      <w:r w:rsidRPr="00000DBC">
        <w:rPr>
          <w:rFonts w:ascii="Times New Roman" w:hAnsi="Times New Roman" w:cs="Times New Roman"/>
          <w:sz w:val="24"/>
        </w:rPr>
        <w:t>Trhanovské</w:t>
      </w:r>
      <w:proofErr w:type="spellEnd"/>
      <w:r w:rsidRPr="00000DBC">
        <w:rPr>
          <w:rFonts w:ascii="Times New Roman" w:hAnsi="Times New Roman" w:cs="Times New Roman"/>
          <w:sz w:val="24"/>
        </w:rPr>
        <w:t xml:space="preserve"> náměstí 8/129, Praha 10, 102 00</w:t>
      </w:r>
    </w:p>
    <w:p w14:paraId="25F2F7B9" w14:textId="77777777" w:rsidR="00000DBC" w:rsidRPr="00000DBC" w:rsidRDefault="00000DBC" w:rsidP="00000DBC">
      <w:pPr>
        <w:tabs>
          <w:tab w:val="left" w:pos="8640"/>
        </w:tabs>
        <w:outlineLvl w:val="0"/>
        <w:rPr>
          <w:rFonts w:ascii="Times New Roman" w:hAnsi="Times New Roman" w:cs="Times New Roman"/>
          <w:sz w:val="24"/>
        </w:rPr>
      </w:pPr>
      <w:r w:rsidRPr="00000DBC">
        <w:rPr>
          <w:rFonts w:ascii="Times New Roman" w:hAnsi="Times New Roman" w:cs="Times New Roman"/>
          <w:sz w:val="24"/>
        </w:rPr>
        <w:t>IČ: 25100289</w:t>
      </w:r>
    </w:p>
    <w:p w14:paraId="75163C6F" w14:textId="77777777" w:rsidR="00000DBC" w:rsidRPr="00000DBC" w:rsidRDefault="00000DBC" w:rsidP="00000DBC">
      <w:pPr>
        <w:tabs>
          <w:tab w:val="left" w:pos="8640"/>
        </w:tabs>
        <w:outlineLvl w:val="0"/>
        <w:rPr>
          <w:rFonts w:ascii="Times New Roman" w:hAnsi="Times New Roman" w:cs="Times New Roman"/>
          <w:sz w:val="24"/>
        </w:rPr>
      </w:pPr>
      <w:r w:rsidRPr="00000DBC">
        <w:rPr>
          <w:rFonts w:ascii="Times New Roman" w:hAnsi="Times New Roman" w:cs="Times New Roman"/>
          <w:sz w:val="24"/>
        </w:rPr>
        <w:t>DIČ: CZ25100289</w:t>
      </w:r>
    </w:p>
    <w:p w14:paraId="7119726C" w14:textId="77777777" w:rsidR="00000DBC" w:rsidRPr="00000DBC" w:rsidRDefault="00000DBC" w:rsidP="00000DBC">
      <w:pPr>
        <w:tabs>
          <w:tab w:val="left" w:pos="8640"/>
        </w:tabs>
        <w:outlineLvl w:val="0"/>
        <w:rPr>
          <w:rFonts w:ascii="Times New Roman" w:hAnsi="Times New Roman" w:cs="Times New Roman"/>
          <w:sz w:val="24"/>
        </w:rPr>
      </w:pPr>
      <w:r w:rsidRPr="00000DBC">
        <w:rPr>
          <w:rFonts w:ascii="Times New Roman" w:hAnsi="Times New Roman" w:cs="Times New Roman"/>
          <w:sz w:val="24"/>
        </w:rPr>
        <w:t xml:space="preserve">REDIZO: 600006531 </w:t>
      </w:r>
    </w:p>
    <w:p w14:paraId="78477C10" w14:textId="77777777" w:rsidR="00000DBC" w:rsidRPr="00000DBC" w:rsidRDefault="00000DBC" w:rsidP="00000DBC">
      <w:pPr>
        <w:tabs>
          <w:tab w:val="left" w:pos="8640"/>
        </w:tabs>
        <w:outlineLvl w:val="0"/>
        <w:rPr>
          <w:rFonts w:ascii="Times New Roman" w:hAnsi="Times New Roman" w:cs="Times New Roman"/>
          <w:sz w:val="24"/>
        </w:rPr>
      </w:pPr>
      <w:r w:rsidRPr="00000DBC">
        <w:rPr>
          <w:rFonts w:ascii="Times New Roman" w:hAnsi="Times New Roman" w:cs="Times New Roman"/>
          <w:sz w:val="24"/>
        </w:rPr>
        <w:t>IZO: 012583731</w:t>
      </w:r>
    </w:p>
    <w:p w14:paraId="696F6221" w14:textId="77777777" w:rsidR="00000DBC" w:rsidRPr="00000DBC" w:rsidRDefault="00000DBC" w:rsidP="00000DBC">
      <w:pPr>
        <w:tabs>
          <w:tab w:val="left" w:pos="8640"/>
        </w:tabs>
        <w:outlineLvl w:val="0"/>
        <w:rPr>
          <w:rFonts w:ascii="Times New Roman" w:hAnsi="Times New Roman" w:cs="Times New Roman"/>
          <w:sz w:val="24"/>
        </w:rPr>
      </w:pPr>
      <w:r w:rsidRPr="00000DBC">
        <w:rPr>
          <w:rFonts w:ascii="Times New Roman" w:hAnsi="Times New Roman" w:cs="Times New Roman"/>
          <w:sz w:val="24"/>
        </w:rPr>
        <w:t>Společnost je zapsaná v obchodním rejstříku vedeném Městským soudem v Praze oddíl C, vložka 49641.</w:t>
      </w:r>
    </w:p>
    <w:p w14:paraId="7114709D" w14:textId="18EEA7D4" w:rsidR="00000DBC" w:rsidRPr="00000DBC" w:rsidRDefault="00000DBC" w:rsidP="00000DBC">
      <w:pPr>
        <w:tabs>
          <w:tab w:val="left" w:pos="8640"/>
        </w:tabs>
        <w:outlineLvl w:val="0"/>
        <w:rPr>
          <w:rFonts w:ascii="Times New Roman" w:hAnsi="Times New Roman" w:cs="Times New Roman"/>
          <w:sz w:val="24"/>
        </w:rPr>
      </w:pPr>
      <w:r w:rsidRPr="00A33D46">
        <w:rPr>
          <w:rFonts w:ascii="Times New Roman" w:hAnsi="Times New Roman" w:cs="Times New Roman"/>
          <w:sz w:val="24"/>
        </w:rPr>
        <w:t>Zřizovatel: PhDr. Václav Andrle, CSc.</w:t>
      </w:r>
      <w:r w:rsidR="00A33D46">
        <w:rPr>
          <w:rFonts w:ascii="Times New Roman" w:hAnsi="Times New Roman" w:cs="Times New Roman"/>
          <w:sz w:val="24"/>
        </w:rPr>
        <w:t xml:space="preserve"> </w:t>
      </w:r>
      <w:r w:rsidR="009062FA">
        <w:rPr>
          <w:rFonts w:ascii="Times New Roman" w:hAnsi="Times New Roman" w:cs="Times New Roman"/>
          <w:sz w:val="24"/>
        </w:rPr>
        <w:t>(do 3.3.2021) Mgr. a JUDr. Jan Andrle (od 4.3.2021)</w:t>
      </w:r>
      <w:r w:rsidRPr="00000DBC">
        <w:rPr>
          <w:rFonts w:ascii="Times New Roman" w:hAnsi="Times New Roman" w:cs="Times New Roman"/>
          <w:sz w:val="24"/>
        </w:rPr>
        <w:t>, PhDr. Lenka Andrlová</w:t>
      </w:r>
    </w:p>
    <w:p w14:paraId="38313511" w14:textId="77777777" w:rsidR="00000DBC" w:rsidRPr="00000DBC" w:rsidRDefault="00000DBC" w:rsidP="00221DA6">
      <w:pPr>
        <w:tabs>
          <w:tab w:val="left" w:pos="8640"/>
        </w:tabs>
        <w:spacing w:line="360" w:lineRule="auto"/>
        <w:rPr>
          <w:rFonts w:ascii="Times New Roman" w:hAnsi="Times New Roman" w:cs="Times New Roman"/>
          <w:sz w:val="24"/>
        </w:rPr>
      </w:pPr>
      <w:r w:rsidRPr="00000DBC">
        <w:rPr>
          <w:rFonts w:ascii="Times New Roman" w:hAnsi="Times New Roman" w:cs="Times New Roman"/>
          <w:sz w:val="24"/>
        </w:rPr>
        <w:t>Ředitelka školy: Mgr. Alena Ondráková</w:t>
      </w:r>
    </w:p>
    <w:p w14:paraId="52CD94BB" w14:textId="24996B6F" w:rsidR="00221DA6" w:rsidRPr="00000DBC" w:rsidRDefault="00000DBC" w:rsidP="00221DA6">
      <w:pPr>
        <w:tabs>
          <w:tab w:val="left" w:pos="8640"/>
        </w:tabs>
        <w:spacing w:line="360" w:lineRule="auto"/>
        <w:rPr>
          <w:rFonts w:ascii="Times New Roman" w:hAnsi="Times New Roman" w:cs="Times New Roman"/>
          <w:sz w:val="24"/>
        </w:rPr>
      </w:pPr>
      <w:r w:rsidRPr="00501EF9">
        <w:rPr>
          <w:rFonts w:ascii="Times New Roman" w:hAnsi="Times New Roman" w:cs="Times New Roman"/>
          <w:sz w:val="24"/>
        </w:rPr>
        <w:t>Statutární zástupkyně ředitelky: PhDr. Lenka Andrlová</w:t>
      </w:r>
      <w:r w:rsidRPr="00000DBC">
        <w:rPr>
          <w:rFonts w:ascii="Times New Roman" w:hAnsi="Times New Roman" w:cs="Times New Roman"/>
          <w:sz w:val="24"/>
        </w:rPr>
        <w:t xml:space="preserve">         </w:t>
      </w:r>
      <w:r w:rsidRPr="00000DBC">
        <w:rPr>
          <w:rFonts w:ascii="Times New Roman" w:hAnsi="Times New Roman" w:cs="Times New Roman"/>
          <w:sz w:val="24"/>
        </w:rPr>
        <w:br/>
      </w:r>
      <w:r w:rsidR="00221DA6" w:rsidRPr="00015EE7">
        <w:rPr>
          <w:rFonts w:ascii="Times New Roman" w:hAnsi="Times New Roman" w:cs="Times New Roman"/>
          <w:sz w:val="24"/>
        </w:rPr>
        <w:t>Koo</w:t>
      </w:r>
      <w:r w:rsidR="00B82184" w:rsidRPr="00015EE7">
        <w:rPr>
          <w:rFonts w:ascii="Times New Roman" w:hAnsi="Times New Roman" w:cs="Times New Roman"/>
          <w:sz w:val="24"/>
        </w:rPr>
        <w:t>rdinátor ŠVP:</w:t>
      </w:r>
      <w:r w:rsidR="00B82184">
        <w:rPr>
          <w:rFonts w:ascii="Times New Roman" w:hAnsi="Times New Roman" w:cs="Times New Roman"/>
          <w:sz w:val="24"/>
        </w:rPr>
        <w:t xml:space="preserve"> </w:t>
      </w:r>
      <w:proofErr w:type="spellStart"/>
      <w:r w:rsidR="00015EE7">
        <w:rPr>
          <w:rFonts w:ascii="Times New Roman" w:hAnsi="Times New Roman" w:cs="Times New Roman"/>
          <w:sz w:val="24"/>
        </w:rPr>
        <w:t>PhDr.Lenka</w:t>
      </w:r>
      <w:proofErr w:type="spellEnd"/>
      <w:r w:rsidR="00015EE7">
        <w:rPr>
          <w:rFonts w:ascii="Times New Roman" w:hAnsi="Times New Roman" w:cs="Times New Roman"/>
          <w:sz w:val="24"/>
        </w:rPr>
        <w:t xml:space="preserve"> Andrlová</w:t>
      </w:r>
    </w:p>
    <w:p w14:paraId="33CFB5AE" w14:textId="77777777" w:rsidR="00000DBC" w:rsidRPr="00E258A4" w:rsidRDefault="00000DBC" w:rsidP="00000DBC">
      <w:pPr>
        <w:tabs>
          <w:tab w:val="left" w:pos="8640"/>
        </w:tabs>
        <w:rPr>
          <w:rFonts w:ascii="Times New Roman" w:hAnsi="Times New Roman" w:cs="Times New Roman"/>
          <w:sz w:val="24"/>
          <w:u w:val="single"/>
        </w:rPr>
      </w:pPr>
      <w:r w:rsidRPr="00E258A4">
        <w:rPr>
          <w:rFonts w:ascii="Times New Roman" w:hAnsi="Times New Roman" w:cs="Times New Roman"/>
          <w:sz w:val="24"/>
          <w:u w:val="single"/>
        </w:rPr>
        <w:t>Kontakty:</w:t>
      </w:r>
    </w:p>
    <w:p w14:paraId="4279B5B1" w14:textId="77777777" w:rsidR="00000DBC" w:rsidRPr="00000DBC" w:rsidRDefault="00B82184" w:rsidP="00000DBC">
      <w:pPr>
        <w:tabs>
          <w:tab w:val="left" w:pos="8640"/>
        </w:tabs>
        <w:rPr>
          <w:rFonts w:ascii="Times New Roman" w:hAnsi="Times New Roman" w:cs="Times New Roman"/>
          <w:sz w:val="24"/>
        </w:rPr>
      </w:pPr>
      <w:r>
        <w:rPr>
          <w:rFonts w:ascii="Times New Roman" w:hAnsi="Times New Roman" w:cs="Times New Roman"/>
          <w:sz w:val="24"/>
        </w:rPr>
        <w:t xml:space="preserve">Telefon: 606 709 781, </w:t>
      </w:r>
      <w:r w:rsidR="00000DBC" w:rsidRPr="00000DBC">
        <w:rPr>
          <w:rFonts w:ascii="Times New Roman" w:hAnsi="Times New Roman" w:cs="Times New Roman"/>
          <w:sz w:val="24"/>
        </w:rPr>
        <w:t xml:space="preserve">  </w:t>
      </w:r>
      <w:r w:rsidRPr="00B82184">
        <w:rPr>
          <w:rFonts w:ascii="Times New Roman" w:hAnsi="Times New Roman" w:cs="Times New Roman"/>
          <w:sz w:val="24"/>
        </w:rPr>
        <w:t>736 726 330</w:t>
      </w:r>
      <w:r w:rsidR="00000DBC" w:rsidRPr="00000DBC">
        <w:rPr>
          <w:rFonts w:ascii="Times New Roman" w:hAnsi="Times New Roman" w:cs="Times New Roman"/>
          <w:sz w:val="24"/>
        </w:rPr>
        <w:t xml:space="preserve">         </w:t>
      </w:r>
    </w:p>
    <w:p w14:paraId="523C2D34" w14:textId="274EA178" w:rsidR="00000DBC" w:rsidRPr="00000DBC" w:rsidRDefault="00000DBC" w:rsidP="00000DBC">
      <w:pPr>
        <w:tabs>
          <w:tab w:val="left" w:pos="8640"/>
        </w:tabs>
        <w:rPr>
          <w:rStyle w:val="platne1"/>
          <w:rFonts w:ascii="Times New Roman" w:hAnsi="Times New Roman" w:cs="Times New Roman"/>
          <w:sz w:val="24"/>
        </w:rPr>
      </w:pPr>
      <w:r w:rsidRPr="00000DBC">
        <w:rPr>
          <w:rStyle w:val="platne1"/>
          <w:rFonts w:ascii="Times New Roman" w:hAnsi="Times New Roman" w:cs="Times New Roman"/>
          <w:sz w:val="24"/>
        </w:rPr>
        <w:t xml:space="preserve">webové stránky: </w:t>
      </w:r>
      <w:r w:rsidR="005E6226">
        <w:rPr>
          <w:rStyle w:val="platne1"/>
          <w:rFonts w:ascii="Times New Roman" w:hAnsi="Times New Roman" w:cs="Times New Roman"/>
          <w:sz w:val="24"/>
        </w:rPr>
        <w:t>www.g</w:t>
      </w:r>
      <w:r w:rsidR="00875281">
        <w:rPr>
          <w:rStyle w:val="platne1"/>
          <w:rFonts w:ascii="Times New Roman" w:hAnsi="Times New Roman" w:cs="Times New Roman"/>
          <w:sz w:val="24"/>
        </w:rPr>
        <w:t>bc-pcssou</w:t>
      </w:r>
      <w:r w:rsidR="005E6226">
        <w:rPr>
          <w:rStyle w:val="platne1"/>
          <w:rFonts w:ascii="Times New Roman" w:hAnsi="Times New Roman" w:cs="Times New Roman"/>
          <w:sz w:val="24"/>
        </w:rPr>
        <w:t>.cz</w:t>
      </w:r>
    </w:p>
    <w:p w14:paraId="699EFEED" w14:textId="01EEA39B" w:rsidR="00000DBC" w:rsidRPr="00000DBC" w:rsidRDefault="00000DBC" w:rsidP="00000DBC">
      <w:pPr>
        <w:tabs>
          <w:tab w:val="left" w:pos="8640"/>
        </w:tabs>
        <w:rPr>
          <w:rStyle w:val="platne1"/>
          <w:rFonts w:ascii="Times New Roman" w:hAnsi="Times New Roman" w:cs="Times New Roman"/>
          <w:sz w:val="24"/>
        </w:rPr>
      </w:pPr>
      <w:r w:rsidRPr="00000DBC">
        <w:rPr>
          <w:rStyle w:val="platne1"/>
          <w:rFonts w:ascii="Times New Roman" w:hAnsi="Times New Roman" w:cs="Times New Roman"/>
          <w:sz w:val="24"/>
        </w:rPr>
        <w:t xml:space="preserve">email: </w:t>
      </w:r>
      <w:r w:rsidR="009062FA">
        <w:rPr>
          <w:rStyle w:val="platne1"/>
          <w:rFonts w:ascii="Times New Roman" w:hAnsi="Times New Roman" w:cs="Times New Roman"/>
          <w:sz w:val="24"/>
        </w:rPr>
        <w:t>skola</w:t>
      </w:r>
      <w:r w:rsidR="004C3A49" w:rsidRPr="009062FA">
        <w:rPr>
          <w:rStyle w:val="platne1"/>
          <w:rFonts w:ascii="Times New Roman" w:hAnsi="Times New Roman" w:cs="Times New Roman"/>
          <w:sz w:val="24"/>
        </w:rPr>
        <w:t>@</w:t>
      </w:r>
      <w:r w:rsidR="009062FA">
        <w:rPr>
          <w:rStyle w:val="platne1"/>
          <w:rFonts w:ascii="Times New Roman" w:hAnsi="Times New Roman" w:cs="Times New Roman"/>
          <w:sz w:val="24"/>
        </w:rPr>
        <w:t>gbc-pcssou</w:t>
      </w:r>
      <w:r w:rsidR="00116D2F">
        <w:rPr>
          <w:rStyle w:val="platne1"/>
          <w:rFonts w:ascii="Times New Roman" w:hAnsi="Times New Roman" w:cs="Times New Roman"/>
          <w:sz w:val="24"/>
        </w:rPr>
        <w:t>.</w:t>
      </w:r>
      <w:r w:rsidR="004C3A49" w:rsidRPr="009062FA">
        <w:rPr>
          <w:rStyle w:val="platne1"/>
          <w:rFonts w:ascii="Times New Roman" w:hAnsi="Times New Roman" w:cs="Times New Roman"/>
          <w:sz w:val="24"/>
        </w:rPr>
        <w:t>cz,</w:t>
      </w:r>
      <w:r w:rsidR="004C3A49">
        <w:rPr>
          <w:rStyle w:val="platne1"/>
          <w:rFonts w:ascii="Times New Roman" w:hAnsi="Times New Roman" w:cs="Times New Roman"/>
          <w:sz w:val="24"/>
        </w:rPr>
        <w:t xml:space="preserve"> </w:t>
      </w:r>
      <w:r w:rsidR="002D4ED6" w:rsidRPr="002D4ED6">
        <w:rPr>
          <w:rStyle w:val="platne1"/>
          <w:rFonts w:ascii="Times New Roman" w:hAnsi="Times New Roman" w:cs="Times New Roman"/>
          <w:sz w:val="24"/>
        </w:rPr>
        <w:t>ondrakova@gbc-pcssou.cz</w:t>
      </w:r>
      <w:r w:rsidR="002D4ED6">
        <w:rPr>
          <w:rStyle w:val="platne1"/>
          <w:rFonts w:ascii="Times New Roman" w:hAnsi="Times New Roman" w:cs="Times New Roman"/>
          <w:sz w:val="24"/>
        </w:rPr>
        <w:t>, andrlova@gbc-pcssou</w:t>
      </w:r>
      <w:r w:rsidRPr="002D4ED6">
        <w:rPr>
          <w:rStyle w:val="platne1"/>
          <w:rFonts w:ascii="Times New Roman" w:hAnsi="Times New Roman" w:cs="Times New Roman"/>
          <w:sz w:val="24"/>
        </w:rPr>
        <w:t>.cz</w:t>
      </w:r>
    </w:p>
    <w:p w14:paraId="13A6BE8A" w14:textId="77777777" w:rsidR="00E258A4" w:rsidRDefault="00E258A4" w:rsidP="00823122">
      <w:pPr>
        <w:rPr>
          <w:rFonts w:ascii="Times New Roman" w:hAnsi="Times New Roman" w:cs="Times New Roman"/>
          <w:sz w:val="24"/>
        </w:rPr>
      </w:pPr>
    </w:p>
    <w:p w14:paraId="7EE871F2" w14:textId="77777777" w:rsidR="00E258A4" w:rsidRDefault="00E258A4" w:rsidP="00823122">
      <w:pPr>
        <w:rPr>
          <w:rFonts w:ascii="Times New Roman" w:hAnsi="Times New Roman" w:cs="Times New Roman"/>
          <w:sz w:val="24"/>
        </w:rPr>
      </w:pPr>
      <w:r w:rsidRPr="00015EE7">
        <w:rPr>
          <w:rFonts w:ascii="Times New Roman" w:hAnsi="Times New Roman" w:cs="Times New Roman"/>
          <w:sz w:val="24"/>
        </w:rPr>
        <w:t>Pl</w:t>
      </w:r>
      <w:r w:rsidR="00015EE7">
        <w:rPr>
          <w:rFonts w:ascii="Times New Roman" w:hAnsi="Times New Roman" w:cs="Times New Roman"/>
          <w:sz w:val="24"/>
        </w:rPr>
        <w:t>atnost dokumentu od 1.9. 2008</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36684B7F" w14:textId="77777777" w:rsidR="004C3A49" w:rsidRDefault="00E258A4" w:rsidP="004B64FD">
      <w:pPr>
        <w:ind w:left="5664" w:firstLine="708"/>
        <w:rPr>
          <w:rFonts w:ascii="Times New Roman" w:hAnsi="Times New Roman" w:cs="Times New Roman"/>
          <w:sz w:val="24"/>
        </w:rPr>
      </w:pPr>
      <w:r>
        <w:rPr>
          <w:rFonts w:ascii="Times New Roman" w:hAnsi="Times New Roman" w:cs="Times New Roman"/>
          <w:sz w:val="24"/>
        </w:rPr>
        <w:t xml:space="preserve">    Mgr. Alena Ondráková</w:t>
      </w:r>
    </w:p>
    <w:p w14:paraId="5A252745" w14:textId="77777777" w:rsidR="00E258A4" w:rsidRPr="00E258A4" w:rsidRDefault="00E258A4" w:rsidP="00E258A4">
      <w:pPr>
        <w:ind w:firstLine="284"/>
        <w:rPr>
          <w:rFonts w:ascii="Times New Roman" w:hAnsi="Times New Roman" w:cs="Times New Roman"/>
          <w:b/>
          <w:sz w:val="28"/>
        </w:rPr>
      </w:pPr>
      <w:r w:rsidRPr="00E258A4">
        <w:rPr>
          <w:rFonts w:ascii="Times New Roman" w:hAnsi="Times New Roman" w:cs="Times New Roman"/>
          <w:b/>
          <w:sz w:val="28"/>
        </w:rPr>
        <w:lastRenderedPageBreak/>
        <w:t>2. Charakteristika školy</w:t>
      </w:r>
    </w:p>
    <w:p w14:paraId="5E605DA1" w14:textId="77777777" w:rsidR="00766C84" w:rsidRPr="00766C84" w:rsidRDefault="00766C84" w:rsidP="00766C84">
      <w:pPr>
        <w:tabs>
          <w:tab w:val="left" w:pos="8640"/>
        </w:tabs>
        <w:spacing w:line="360" w:lineRule="auto"/>
        <w:jc w:val="both"/>
        <w:rPr>
          <w:rFonts w:ascii="Times New Roman" w:hAnsi="Times New Roman" w:cs="Times New Roman"/>
          <w:b/>
          <w:sz w:val="24"/>
        </w:rPr>
      </w:pPr>
      <w:r w:rsidRPr="00766C84">
        <w:rPr>
          <w:rFonts w:ascii="Times New Roman" w:hAnsi="Times New Roman" w:cs="Times New Roman"/>
          <w:b/>
          <w:sz w:val="24"/>
        </w:rPr>
        <w:t>Vybavení školy</w:t>
      </w:r>
    </w:p>
    <w:p w14:paraId="2BE653D1" w14:textId="7895BB75" w:rsidR="0019076C" w:rsidRDefault="00766C84" w:rsidP="001D1755">
      <w:pPr>
        <w:shd w:val="clear" w:color="auto" w:fill="FFFFFF"/>
        <w:spacing w:line="360" w:lineRule="auto"/>
        <w:jc w:val="both"/>
        <w:rPr>
          <w:rFonts w:ascii="Times New Roman" w:hAnsi="Times New Roman" w:cs="Times New Roman"/>
          <w:sz w:val="24"/>
        </w:rPr>
      </w:pPr>
      <w:r w:rsidRPr="00766C84">
        <w:rPr>
          <w:rFonts w:ascii="Times New Roman" w:hAnsi="Times New Roman" w:cs="Times New Roman"/>
          <w:sz w:val="24"/>
        </w:rPr>
        <w:t xml:space="preserve">            Gymnázium je umístěno v přízemí nové budovy bývalé hostivařské obecné školy </w:t>
      </w:r>
      <w:r w:rsidR="00CB4A50">
        <w:rPr>
          <w:rFonts w:ascii="Times New Roman" w:hAnsi="Times New Roman" w:cs="Times New Roman"/>
          <w:sz w:val="24"/>
        </w:rPr>
        <w:t xml:space="preserve">   </w:t>
      </w:r>
      <w:r w:rsidRPr="00766C84">
        <w:rPr>
          <w:rFonts w:ascii="Times New Roman" w:hAnsi="Times New Roman" w:cs="Times New Roman"/>
          <w:sz w:val="24"/>
        </w:rPr>
        <w:t>z </w:t>
      </w:r>
      <w:r w:rsidR="000B0885">
        <w:rPr>
          <w:rFonts w:ascii="Times New Roman" w:hAnsi="Times New Roman" w:cs="Times New Roman"/>
          <w:sz w:val="24"/>
        </w:rPr>
        <w:t xml:space="preserve"> </w:t>
      </w:r>
      <w:r w:rsidRPr="00766C84">
        <w:rPr>
          <w:rFonts w:ascii="Times New Roman" w:hAnsi="Times New Roman" w:cs="Times New Roman"/>
          <w:sz w:val="24"/>
        </w:rPr>
        <w:t xml:space="preserve">r. 1895, stojící na </w:t>
      </w:r>
      <w:proofErr w:type="spellStart"/>
      <w:r w:rsidRPr="00766C84">
        <w:rPr>
          <w:rFonts w:ascii="Times New Roman" w:hAnsi="Times New Roman" w:cs="Times New Roman"/>
          <w:sz w:val="24"/>
        </w:rPr>
        <w:t>Trhanovském</w:t>
      </w:r>
      <w:proofErr w:type="spellEnd"/>
      <w:r w:rsidRPr="00766C84">
        <w:rPr>
          <w:rFonts w:ascii="Times New Roman" w:hAnsi="Times New Roman" w:cs="Times New Roman"/>
          <w:sz w:val="24"/>
        </w:rPr>
        <w:t xml:space="preserve"> náměstí č. 129/8 v Praze10 – Hostivaři, nedaleko historického jádra staré Hostivaře. </w:t>
      </w:r>
    </w:p>
    <w:p w14:paraId="6FA2460A" w14:textId="574F11DA" w:rsidR="0019076C" w:rsidRDefault="00E44219" w:rsidP="001D1755">
      <w:pPr>
        <w:shd w:val="clear" w:color="auto" w:fill="FFFFFF"/>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w:t>
      </w:r>
      <w:r w:rsidRPr="00E44219">
        <w:rPr>
          <w:rFonts w:ascii="Times New Roman" w:eastAsia="Times New Roman" w:hAnsi="Times New Roman" w:cs="Times New Roman"/>
          <w:sz w:val="24"/>
          <w:szCs w:val="24"/>
          <w:lang w:eastAsia="cs-CZ"/>
        </w:rPr>
        <w:t>yučování probíhá v hlavní budově školy</w:t>
      </w:r>
      <w:r w:rsidR="003E490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color w:val="000000"/>
          <w:sz w:val="24"/>
          <w:szCs w:val="24"/>
          <w:lang w:eastAsia="cs-CZ"/>
        </w:rPr>
        <w:t xml:space="preserve">Povinně volitelné </w:t>
      </w:r>
      <w:r w:rsidR="0022370C">
        <w:rPr>
          <w:rFonts w:ascii="Times New Roman" w:eastAsia="Times New Roman" w:hAnsi="Times New Roman" w:cs="Times New Roman"/>
          <w:color w:val="000000"/>
          <w:sz w:val="24"/>
          <w:szCs w:val="24"/>
          <w:lang w:eastAsia="cs-CZ"/>
        </w:rPr>
        <w:t xml:space="preserve">předměty </w:t>
      </w:r>
      <w:r>
        <w:rPr>
          <w:rFonts w:ascii="Times New Roman" w:eastAsia="Times New Roman" w:hAnsi="Times New Roman" w:cs="Times New Roman"/>
          <w:color w:val="000000"/>
          <w:sz w:val="24"/>
          <w:szCs w:val="24"/>
          <w:lang w:eastAsia="cs-CZ"/>
        </w:rPr>
        <w:t>s praktickým zaměřením ve výtvarné dílně v Milánské ulici, v Praze 10, kde má škola zřízen</w:t>
      </w:r>
      <w:r w:rsidR="0022370C">
        <w:rPr>
          <w:rFonts w:ascii="Times New Roman" w:eastAsia="Times New Roman" w:hAnsi="Times New Roman" w:cs="Times New Roman"/>
          <w:color w:val="000000"/>
          <w:sz w:val="24"/>
          <w:szCs w:val="24"/>
          <w:lang w:eastAsia="cs-CZ"/>
        </w:rPr>
        <w:t xml:space="preserve">o </w:t>
      </w:r>
      <w:r w:rsidR="003E4901">
        <w:rPr>
          <w:rFonts w:ascii="Times New Roman" w:eastAsia="Times New Roman" w:hAnsi="Times New Roman" w:cs="Times New Roman"/>
          <w:color w:val="000000"/>
          <w:sz w:val="24"/>
          <w:szCs w:val="24"/>
          <w:lang w:eastAsia="cs-CZ"/>
        </w:rPr>
        <w:t xml:space="preserve">také </w:t>
      </w:r>
      <w:r w:rsidR="0022370C">
        <w:rPr>
          <w:rFonts w:ascii="Times New Roman" w:eastAsia="Times New Roman" w:hAnsi="Times New Roman" w:cs="Times New Roman"/>
          <w:color w:val="000000"/>
          <w:sz w:val="24"/>
          <w:szCs w:val="24"/>
          <w:lang w:eastAsia="cs-CZ"/>
        </w:rPr>
        <w:t xml:space="preserve">učňovské kadeřnictví a maskérskou dílnu pro odborný výcvik kadeřníků a žáků oboru vlásenkář a maskér. V hlavní </w:t>
      </w:r>
      <w:r w:rsidRPr="00E44219">
        <w:rPr>
          <w:rFonts w:ascii="Times New Roman" w:eastAsia="Times New Roman" w:hAnsi="Times New Roman" w:cs="Times New Roman"/>
          <w:color w:val="000000"/>
          <w:sz w:val="24"/>
          <w:szCs w:val="24"/>
          <w:lang w:eastAsia="cs-CZ"/>
        </w:rPr>
        <w:t xml:space="preserve">budově </w:t>
      </w:r>
      <w:r w:rsidR="0022370C">
        <w:rPr>
          <w:rFonts w:ascii="Times New Roman" w:eastAsia="Times New Roman" w:hAnsi="Times New Roman" w:cs="Times New Roman"/>
          <w:color w:val="000000"/>
          <w:sz w:val="24"/>
          <w:szCs w:val="24"/>
          <w:lang w:eastAsia="cs-CZ"/>
        </w:rPr>
        <w:t xml:space="preserve">školy je </w:t>
      </w:r>
      <w:r w:rsidRPr="00E44219">
        <w:rPr>
          <w:rFonts w:ascii="Times New Roman" w:eastAsia="Times New Roman" w:hAnsi="Times New Roman" w:cs="Times New Roman"/>
          <w:color w:val="000000"/>
          <w:sz w:val="24"/>
          <w:szCs w:val="24"/>
          <w:lang w:eastAsia="cs-CZ"/>
        </w:rPr>
        <w:t>využívá</w:t>
      </w:r>
      <w:r w:rsidR="0022370C">
        <w:rPr>
          <w:rFonts w:ascii="Times New Roman" w:eastAsia="Times New Roman" w:hAnsi="Times New Roman" w:cs="Times New Roman"/>
          <w:color w:val="000000"/>
          <w:sz w:val="24"/>
          <w:szCs w:val="24"/>
          <w:lang w:eastAsia="cs-CZ"/>
        </w:rPr>
        <w:t>no</w:t>
      </w:r>
      <w:r w:rsidRPr="00E44219">
        <w:rPr>
          <w:rFonts w:ascii="Times New Roman" w:eastAsia="Times New Roman" w:hAnsi="Times New Roman" w:cs="Times New Roman"/>
          <w:color w:val="000000"/>
          <w:sz w:val="24"/>
          <w:szCs w:val="24"/>
          <w:lang w:eastAsia="cs-CZ"/>
        </w:rPr>
        <w:t xml:space="preserve"> přízemí, kde se nachází 9 učeben, sborovny, kabinety, sklad, sociální zařízení, truhlářská dílna.</w:t>
      </w:r>
      <w:r w:rsidR="0022370C">
        <w:rPr>
          <w:rFonts w:ascii="Times New Roman" w:eastAsia="Times New Roman" w:hAnsi="Times New Roman" w:cs="Times New Roman"/>
          <w:color w:val="000000"/>
          <w:sz w:val="24"/>
          <w:szCs w:val="24"/>
          <w:lang w:eastAsia="cs-CZ"/>
        </w:rPr>
        <w:t xml:space="preserve"> Teoretická výuka žáků gymnázia probíhá v učebnách vybavených </w:t>
      </w:r>
      <w:r w:rsidRPr="00E44219">
        <w:rPr>
          <w:rFonts w:ascii="Times New Roman" w:eastAsia="Times New Roman" w:hAnsi="Times New Roman" w:cs="Times New Roman"/>
          <w:sz w:val="24"/>
          <w:szCs w:val="24"/>
          <w:lang w:eastAsia="cs-CZ"/>
        </w:rPr>
        <w:t>datovým</w:t>
      </w:r>
      <w:r w:rsidR="0022370C">
        <w:rPr>
          <w:rFonts w:ascii="Times New Roman" w:eastAsia="Times New Roman" w:hAnsi="Times New Roman" w:cs="Times New Roman"/>
          <w:sz w:val="24"/>
          <w:szCs w:val="24"/>
          <w:lang w:eastAsia="cs-CZ"/>
        </w:rPr>
        <w:t>i</w:t>
      </w:r>
      <w:r w:rsidRPr="00E44219">
        <w:rPr>
          <w:rFonts w:ascii="Times New Roman" w:eastAsia="Times New Roman" w:hAnsi="Times New Roman" w:cs="Times New Roman"/>
          <w:sz w:val="24"/>
          <w:szCs w:val="24"/>
          <w:lang w:eastAsia="cs-CZ"/>
        </w:rPr>
        <w:t xml:space="preserve"> projektor</w:t>
      </w:r>
      <w:r w:rsidR="0022370C">
        <w:rPr>
          <w:rFonts w:ascii="Times New Roman" w:eastAsia="Times New Roman" w:hAnsi="Times New Roman" w:cs="Times New Roman"/>
          <w:sz w:val="24"/>
          <w:szCs w:val="24"/>
          <w:lang w:eastAsia="cs-CZ"/>
        </w:rPr>
        <w:t>y</w:t>
      </w:r>
      <w:r w:rsidRPr="00E44219">
        <w:rPr>
          <w:rFonts w:ascii="Times New Roman" w:eastAsia="Times New Roman" w:hAnsi="Times New Roman" w:cs="Times New Roman"/>
          <w:sz w:val="24"/>
          <w:szCs w:val="24"/>
          <w:lang w:eastAsia="cs-CZ"/>
        </w:rPr>
        <w:t xml:space="preserve">, elektronickým projekčním plátnem a systémem prostorového ozvučení. Ve všech </w:t>
      </w:r>
      <w:r w:rsidR="0022370C">
        <w:rPr>
          <w:rFonts w:ascii="Times New Roman" w:eastAsia="Times New Roman" w:hAnsi="Times New Roman" w:cs="Times New Roman"/>
          <w:sz w:val="24"/>
          <w:szCs w:val="24"/>
          <w:lang w:eastAsia="cs-CZ"/>
        </w:rPr>
        <w:t xml:space="preserve">školních </w:t>
      </w:r>
      <w:r w:rsidRPr="00E44219">
        <w:rPr>
          <w:rFonts w:ascii="Times New Roman" w:eastAsia="Times New Roman" w:hAnsi="Times New Roman" w:cs="Times New Roman"/>
          <w:sz w:val="24"/>
          <w:szCs w:val="24"/>
          <w:lang w:eastAsia="cs-CZ"/>
        </w:rPr>
        <w:t xml:space="preserve">učebnách je PC s ovládacím softwarem. V jedné učebně </w:t>
      </w:r>
      <w:r w:rsidRPr="00E44219">
        <w:rPr>
          <w:rFonts w:ascii="Times New Roman" w:eastAsia="Times New Roman" w:hAnsi="Times New Roman" w:cs="Times New Roman"/>
          <w:color w:val="000000"/>
          <w:sz w:val="24"/>
          <w:szCs w:val="24"/>
          <w:lang w:eastAsia="cs-CZ"/>
        </w:rPr>
        <w:t>je instalována interaktivní tabule. K materiálovému vybavení školy patří tři plazmové televize, k dispozici jsou notebooky, přenosné dataprojektory, CD přehrávače, výukové CD a DVD programy</w:t>
      </w:r>
      <w:r w:rsidR="0022370C">
        <w:rPr>
          <w:rFonts w:ascii="Times New Roman" w:eastAsia="Times New Roman" w:hAnsi="Times New Roman" w:cs="Times New Roman"/>
          <w:color w:val="000000"/>
          <w:sz w:val="24"/>
          <w:szCs w:val="24"/>
          <w:lang w:eastAsia="cs-CZ"/>
        </w:rPr>
        <w:t>, 3D tiskárna.</w:t>
      </w:r>
      <w:r w:rsidRPr="00E44219">
        <w:rPr>
          <w:rFonts w:ascii="Times New Roman" w:eastAsia="Times New Roman" w:hAnsi="Times New Roman" w:cs="Times New Roman"/>
          <w:color w:val="000000"/>
          <w:sz w:val="24"/>
          <w:szCs w:val="24"/>
          <w:lang w:eastAsia="cs-CZ"/>
        </w:rPr>
        <w:t xml:space="preserve"> K výuce informačních a komunikačních technologií je určena mobilní počítačová učebna vybavená 22 PC</w:t>
      </w:r>
      <w:r w:rsidR="0022370C">
        <w:rPr>
          <w:rFonts w:ascii="Times New Roman" w:eastAsia="Times New Roman" w:hAnsi="Times New Roman" w:cs="Times New Roman"/>
          <w:color w:val="000000"/>
          <w:sz w:val="24"/>
          <w:szCs w:val="24"/>
          <w:lang w:eastAsia="cs-CZ"/>
        </w:rPr>
        <w:t xml:space="preserve">, </w:t>
      </w:r>
      <w:r w:rsidR="008645BF">
        <w:rPr>
          <w:rFonts w:ascii="Times New Roman" w:eastAsia="Times New Roman" w:hAnsi="Times New Roman" w:cs="Times New Roman"/>
          <w:color w:val="000000"/>
          <w:sz w:val="24"/>
          <w:szCs w:val="24"/>
          <w:lang w:eastAsia="cs-CZ"/>
        </w:rPr>
        <w:t xml:space="preserve">která umožňuje využívání IKT i v ostatních předmětech. </w:t>
      </w:r>
      <w:r w:rsidRPr="00E44219">
        <w:rPr>
          <w:rFonts w:ascii="Times New Roman" w:eastAsia="Times New Roman" w:hAnsi="Times New Roman" w:cs="Times New Roman"/>
          <w:color w:val="000000"/>
          <w:sz w:val="24"/>
          <w:szCs w:val="24"/>
          <w:lang w:eastAsia="cs-CZ"/>
        </w:rPr>
        <w:t xml:space="preserve">Přístup k internetovým službám v celé budově školy umožňuje  </w:t>
      </w:r>
      <w:proofErr w:type="spellStart"/>
      <w:r w:rsidRPr="00E44219">
        <w:rPr>
          <w:rFonts w:ascii="Times New Roman" w:eastAsia="Times New Roman" w:hAnsi="Times New Roman" w:cs="Times New Roman"/>
          <w:color w:val="000000"/>
          <w:sz w:val="24"/>
          <w:szCs w:val="24"/>
          <w:lang w:eastAsia="cs-CZ"/>
        </w:rPr>
        <w:t>Wi-fi</w:t>
      </w:r>
      <w:proofErr w:type="spellEnd"/>
      <w:r w:rsidRPr="00E44219">
        <w:rPr>
          <w:rFonts w:ascii="Times New Roman" w:eastAsia="Times New Roman" w:hAnsi="Times New Roman" w:cs="Times New Roman"/>
          <w:color w:val="000000"/>
          <w:sz w:val="24"/>
          <w:szCs w:val="24"/>
          <w:lang w:eastAsia="cs-CZ"/>
        </w:rPr>
        <w:t xml:space="preserve"> síť. Tělesná výchova a školní sportovní aktivity jsou realizovány na hřišti a tělocvičnách Sportovního klubu bojových umění Hostivař.</w:t>
      </w:r>
      <w:r w:rsidRPr="00E44219">
        <w:rPr>
          <w:rFonts w:ascii="Times New Roman" w:eastAsia="Times New Roman" w:hAnsi="Times New Roman" w:cs="Times New Roman"/>
          <w:sz w:val="24"/>
          <w:szCs w:val="24"/>
          <w:lang w:eastAsia="cs-CZ"/>
        </w:rPr>
        <w:t xml:space="preserve"> </w:t>
      </w:r>
    </w:p>
    <w:p w14:paraId="436AC79C" w14:textId="77777777" w:rsidR="0019076C" w:rsidRDefault="0019076C" w:rsidP="0019076C">
      <w:pPr>
        <w:autoSpaceDE w:val="0"/>
        <w:autoSpaceDN w:val="0"/>
        <w:adjustRightInd w:val="0"/>
        <w:spacing w:after="0"/>
        <w:ind w:right="697"/>
        <w:rPr>
          <w:rFonts w:ascii="Times New Roman" w:eastAsia="Times New Roman" w:hAnsi="Times New Roman" w:cs="Times New Roman"/>
          <w:sz w:val="24"/>
          <w:szCs w:val="24"/>
          <w:lang w:eastAsia="cs-CZ"/>
        </w:rPr>
      </w:pPr>
    </w:p>
    <w:p w14:paraId="7278952B" w14:textId="77777777" w:rsidR="0019076C" w:rsidRPr="00E44219" w:rsidRDefault="0019076C" w:rsidP="0019076C">
      <w:pPr>
        <w:autoSpaceDE w:val="0"/>
        <w:autoSpaceDN w:val="0"/>
        <w:adjustRightInd w:val="0"/>
        <w:spacing w:after="0"/>
        <w:ind w:right="697"/>
        <w:rPr>
          <w:rFonts w:ascii="Times New Roman" w:eastAsia="TimesNewRomanPSMT" w:hAnsi="Times New Roman" w:cs="Times New Roman"/>
          <w:b/>
          <w:sz w:val="24"/>
          <w:szCs w:val="24"/>
        </w:rPr>
      </w:pPr>
      <w:r w:rsidRPr="00E44219">
        <w:rPr>
          <w:rFonts w:ascii="Times New Roman" w:eastAsia="TimesNewRomanPSMT" w:hAnsi="Times New Roman" w:cs="Times New Roman"/>
          <w:b/>
          <w:sz w:val="24"/>
          <w:szCs w:val="24"/>
        </w:rPr>
        <w:t>Personální zabezpečení</w:t>
      </w:r>
    </w:p>
    <w:p w14:paraId="16FF893C" w14:textId="7FCCF8E1" w:rsidR="0019076C" w:rsidRPr="0019076C" w:rsidRDefault="001D1755" w:rsidP="001D1755">
      <w:pPr>
        <w:tabs>
          <w:tab w:val="left" w:pos="1000"/>
        </w:tabs>
        <w:spacing w:after="0" w:line="360" w:lineRule="auto"/>
        <w:jc w:val="both"/>
        <w:rPr>
          <w:rFonts w:ascii="Times New Roman" w:hAnsi="Times New Roman" w:cs="Times New Roman"/>
          <w:sz w:val="24"/>
        </w:rPr>
      </w:pPr>
      <w:r>
        <w:rPr>
          <w:rFonts w:ascii="Times New Roman" w:eastAsia="Times New Roman" w:hAnsi="Times New Roman" w:cs="Times New Roman"/>
          <w:sz w:val="24"/>
          <w:szCs w:val="24"/>
          <w:lang w:eastAsia="cs-CZ"/>
        </w:rPr>
        <w:tab/>
      </w:r>
      <w:r w:rsidR="0019076C" w:rsidRPr="008645BF">
        <w:rPr>
          <w:rFonts w:ascii="Times New Roman" w:eastAsia="Times New Roman" w:hAnsi="Times New Roman" w:cs="Times New Roman"/>
          <w:sz w:val="24"/>
          <w:szCs w:val="24"/>
          <w:lang w:eastAsia="cs-CZ"/>
        </w:rPr>
        <w:br/>
      </w:r>
      <w:r w:rsidR="003E4901">
        <w:rPr>
          <w:rFonts w:ascii="Times New Roman" w:eastAsia="Times New Roman" w:hAnsi="Times New Roman" w:cs="Times New Roman"/>
          <w:sz w:val="24"/>
          <w:szCs w:val="24"/>
          <w:lang w:eastAsia="cs-CZ"/>
        </w:rPr>
        <w:t xml:space="preserve">        </w:t>
      </w:r>
      <w:r w:rsidR="0019076C" w:rsidRPr="0019076C">
        <w:rPr>
          <w:rFonts w:ascii="Times New Roman" w:eastAsia="Times New Roman" w:hAnsi="Times New Roman" w:cs="Times New Roman"/>
          <w:sz w:val="24"/>
          <w:szCs w:val="24"/>
          <w:lang w:eastAsia="cs-CZ"/>
        </w:rPr>
        <w:t>Předměty ve studijním oboru Gymnázium vyučují učitelé</w:t>
      </w:r>
      <w:r w:rsidR="0019076C" w:rsidRPr="0019076C">
        <w:rPr>
          <w:rFonts w:ascii="Times New Roman" w:hAnsi="Times New Roman" w:cs="Times New Roman"/>
          <w:sz w:val="24"/>
        </w:rPr>
        <w:t xml:space="preserve"> zaměstn</w:t>
      </w:r>
      <w:r w:rsidR="0019076C">
        <w:rPr>
          <w:rFonts w:ascii="Times New Roman" w:hAnsi="Times New Roman" w:cs="Times New Roman"/>
          <w:sz w:val="24"/>
        </w:rPr>
        <w:t>a</w:t>
      </w:r>
      <w:r w:rsidR="0019076C" w:rsidRPr="0019076C">
        <w:rPr>
          <w:rFonts w:ascii="Times New Roman" w:hAnsi="Times New Roman" w:cs="Times New Roman"/>
          <w:sz w:val="24"/>
        </w:rPr>
        <w:t xml:space="preserve">ní na plný nebo částečný pracovní úvazek. </w:t>
      </w:r>
      <w:r w:rsidR="0019076C" w:rsidRPr="0019076C">
        <w:rPr>
          <w:rFonts w:ascii="Times New Roman" w:eastAsia="Times New Roman" w:hAnsi="Times New Roman" w:cs="Times New Roman"/>
          <w:sz w:val="24"/>
          <w:szCs w:val="24"/>
          <w:lang w:eastAsia="cs-CZ"/>
        </w:rPr>
        <w:t>V zájmu zajištění kvality výuky ve škole pracují externí učitelé z praxe.</w:t>
      </w:r>
    </w:p>
    <w:p w14:paraId="64408AF3" w14:textId="0F6CBEED" w:rsidR="0019076C" w:rsidRPr="0019076C" w:rsidRDefault="0019076C" w:rsidP="001D1755">
      <w:pPr>
        <w:spacing w:after="0" w:line="360" w:lineRule="auto"/>
        <w:jc w:val="both"/>
        <w:rPr>
          <w:rFonts w:ascii="Times New Roman" w:hAnsi="Times New Roman" w:cs="Times New Roman"/>
          <w:sz w:val="24"/>
          <w:highlight w:val="yellow"/>
        </w:rPr>
      </w:pPr>
      <w:r w:rsidRPr="0019076C">
        <w:rPr>
          <w:rFonts w:ascii="Times New Roman" w:hAnsi="Times New Roman" w:cs="Times New Roman"/>
          <w:sz w:val="24"/>
        </w:rPr>
        <w:t xml:space="preserve">Vedení školy se snaží pedagogický sbor omlazovat, ale zároveň udržet nízkou fluktuaci jednotlivých vyučujících. </w:t>
      </w:r>
      <w:r w:rsidRPr="0019076C">
        <w:rPr>
          <w:rFonts w:ascii="Times New Roman" w:eastAsia="Times New Roman" w:hAnsi="Times New Roman" w:cs="Times New Roman"/>
          <w:sz w:val="24"/>
          <w:szCs w:val="24"/>
          <w:lang w:eastAsia="cs-CZ"/>
        </w:rPr>
        <w:t xml:space="preserve">Ke svému dalšímu odbornému rozvoji využívají </w:t>
      </w:r>
      <w:r>
        <w:rPr>
          <w:rFonts w:ascii="Times New Roman" w:eastAsia="Times New Roman" w:hAnsi="Times New Roman" w:cs="Times New Roman"/>
          <w:sz w:val="24"/>
          <w:szCs w:val="24"/>
          <w:lang w:eastAsia="cs-CZ"/>
        </w:rPr>
        <w:t xml:space="preserve">vyučující </w:t>
      </w:r>
      <w:r w:rsidRPr="0019076C">
        <w:rPr>
          <w:rFonts w:ascii="Times New Roman" w:eastAsia="Times New Roman" w:hAnsi="Times New Roman" w:cs="Times New Roman"/>
          <w:sz w:val="24"/>
          <w:szCs w:val="24"/>
          <w:lang w:eastAsia="cs-CZ"/>
        </w:rPr>
        <w:t xml:space="preserve">semináře a školení zaměřené zejména na podporu pedagogických dovedností. Někteří </w:t>
      </w:r>
      <w:r w:rsidRPr="0019076C">
        <w:rPr>
          <w:rFonts w:ascii="Times New Roman" w:hAnsi="Times New Roman" w:cs="Times New Roman"/>
          <w:sz w:val="24"/>
        </w:rPr>
        <w:t xml:space="preserve">z vyučujících si dodělávají patřičné vzdělání a studují jak na VŠ, tak v rámci akreditovaných programů MŠMT.  </w:t>
      </w:r>
      <w:r w:rsidRPr="0019076C">
        <w:rPr>
          <w:rFonts w:ascii="Times New Roman" w:hAnsi="Times New Roman" w:cs="Times New Roman"/>
          <w:sz w:val="24"/>
          <w:szCs w:val="24"/>
          <w:lang w:eastAsia="cs-CZ"/>
        </w:rPr>
        <w:t>Péči o žáky se specifickými vzdělávacími potřebami zajišťuje ve škole speciální pedagog a kvalifikovaný výchovný poradce, který je zároveň vzdělán v oboru psychologie. O žáky s OMJ se stará interkulturní pracovník.</w:t>
      </w:r>
    </w:p>
    <w:p w14:paraId="1B1F8969" w14:textId="77777777" w:rsidR="0019076C" w:rsidRPr="0019076C" w:rsidRDefault="0019076C" w:rsidP="001D1755">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19076C">
        <w:rPr>
          <w:rFonts w:ascii="Times New Roman" w:eastAsia="Times New Roman" w:hAnsi="Times New Roman" w:cs="Times New Roman"/>
          <w:sz w:val="24"/>
          <w:szCs w:val="24"/>
          <w:lang w:eastAsia="cs-CZ"/>
        </w:rPr>
        <w:lastRenderedPageBreak/>
        <w:t xml:space="preserve"> Ekonomickou a technicko- hospodářskou  stránku školy zabezpečují pracovníci ekonomického oddělení.</w:t>
      </w:r>
    </w:p>
    <w:p w14:paraId="3B3805C7" w14:textId="1451E583" w:rsidR="00381444" w:rsidRDefault="00E44219" w:rsidP="00381444">
      <w:pPr>
        <w:autoSpaceDE w:val="0"/>
        <w:autoSpaceDN w:val="0"/>
        <w:adjustRightInd w:val="0"/>
        <w:spacing w:after="0" w:line="360" w:lineRule="auto"/>
        <w:jc w:val="both"/>
        <w:rPr>
          <w:rFonts w:ascii="Times New Roman" w:eastAsia="TimesNewRomanPSMT" w:hAnsi="Times New Roman" w:cs="Times New Roman"/>
          <w:b/>
          <w:color w:val="000000"/>
          <w:sz w:val="24"/>
          <w:szCs w:val="24"/>
          <w:lang w:eastAsia="cs-CZ"/>
        </w:rPr>
      </w:pPr>
      <w:r w:rsidRPr="00E44219">
        <w:rPr>
          <w:rFonts w:ascii="Times New Roman" w:eastAsia="TimesNewRomanPSMT" w:hAnsi="Times New Roman" w:cs="Times New Roman"/>
          <w:sz w:val="24"/>
          <w:szCs w:val="24"/>
        </w:rPr>
        <w:br/>
      </w:r>
      <w:r w:rsidRPr="00E44219">
        <w:rPr>
          <w:rFonts w:ascii="Times New Roman" w:eastAsia="TimesNewRomanPSMT" w:hAnsi="Times New Roman" w:cs="Times New Roman"/>
          <w:b/>
          <w:sz w:val="24"/>
          <w:szCs w:val="24"/>
        </w:rPr>
        <w:t xml:space="preserve"> </w:t>
      </w:r>
      <w:r w:rsidRPr="00E44219">
        <w:rPr>
          <w:rFonts w:ascii="Times New Roman" w:eastAsia="TimesNewRomanPSMT" w:hAnsi="Times New Roman" w:cs="Times New Roman"/>
          <w:b/>
          <w:color w:val="000000"/>
          <w:sz w:val="24"/>
          <w:szCs w:val="24"/>
          <w:lang w:eastAsia="cs-CZ"/>
        </w:rPr>
        <w:t xml:space="preserve"> Spolupráce </w:t>
      </w:r>
      <w:r w:rsidR="000B0885">
        <w:rPr>
          <w:rFonts w:ascii="Times New Roman" w:eastAsia="TimesNewRomanPSMT" w:hAnsi="Times New Roman" w:cs="Times New Roman"/>
          <w:b/>
          <w:color w:val="000000"/>
          <w:sz w:val="24"/>
          <w:szCs w:val="24"/>
          <w:lang w:eastAsia="cs-CZ"/>
        </w:rPr>
        <w:t>s rodiči a</w:t>
      </w:r>
      <w:r w:rsidRPr="00E44219">
        <w:rPr>
          <w:rFonts w:ascii="Times New Roman" w:eastAsia="TimesNewRomanPSMT" w:hAnsi="Times New Roman" w:cs="Times New Roman"/>
          <w:b/>
          <w:color w:val="000000"/>
          <w:sz w:val="24"/>
          <w:szCs w:val="24"/>
          <w:lang w:eastAsia="cs-CZ"/>
        </w:rPr>
        <w:t xml:space="preserve"> sociá</w:t>
      </w:r>
      <w:r w:rsidR="00381444">
        <w:rPr>
          <w:rFonts w:ascii="Times New Roman" w:eastAsia="TimesNewRomanPSMT" w:hAnsi="Times New Roman" w:cs="Times New Roman"/>
          <w:b/>
          <w:color w:val="000000"/>
          <w:sz w:val="24"/>
          <w:szCs w:val="24"/>
          <w:lang w:eastAsia="cs-CZ"/>
        </w:rPr>
        <w:t>lními partnery při realizaci ŠVP</w:t>
      </w:r>
    </w:p>
    <w:p w14:paraId="793A4723" w14:textId="5AB01B62" w:rsidR="000B0885" w:rsidRPr="00FB3DA8" w:rsidRDefault="000B0885" w:rsidP="000B0885">
      <w:pPr>
        <w:spacing w:after="0" w:line="360" w:lineRule="auto"/>
        <w:jc w:val="both"/>
        <w:rPr>
          <w:rFonts w:ascii="Times New Roman" w:hAnsi="Times New Roman" w:cs="Times New Roman"/>
          <w:sz w:val="24"/>
        </w:rPr>
      </w:pPr>
      <w:r>
        <w:rPr>
          <w:rFonts w:ascii="Times New Roman" w:hAnsi="Times New Roman" w:cs="Times New Roman"/>
          <w:sz w:val="24"/>
        </w:rPr>
        <w:t xml:space="preserve">      </w:t>
      </w:r>
    </w:p>
    <w:p w14:paraId="285B2973" w14:textId="730D6BBE" w:rsidR="00381444" w:rsidRDefault="00381444" w:rsidP="00381444">
      <w:pPr>
        <w:autoSpaceDE w:val="0"/>
        <w:autoSpaceDN w:val="0"/>
        <w:adjustRightInd w:val="0"/>
        <w:spacing w:after="0" w:line="360" w:lineRule="auto"/>
        <w:jc w:val="both"/>
        <w:rPr>
          <w:rFonts w:ascii="Times New Roman" w:eastAsia="Times New Roman" w:hAnsi="Times New Roman" w:cs="Times New Roman"/>
          <w:strike/>
          <w:sz w:val="24"/>
          <w:szCs w:val="24"/>
          <w:lang w:eastAsia="cs-CZ"/>
        </w:rPr>
      </w:pPr>
      <w:r>
        <w:rPr>
          <w:rFonts w:ascii="Times New Roman" w:eastAsia="Times New Roman" w:hAnsi="Times New Roman" w:cs="Times New Roman"/>
          <w:sz w:val="24"/>
          <w:szCs w:val="24"/>
          <w:lang w:eastAsia="cs-CZ"/>
        </w:rPr>
        <w:br/>
        <w:t xml:space="preserve">      </w:t>
      </w:r>
      <w:r w:rsidR="00E44219" w:rsidRPr="00E44219">
        <w:rPr>
          <w:rFonts w:ascii="Times New Roman" w:eastAsia="Times New Roman" w:hAnsi="Times New Roman" w:cs="Times New Roman"/>
          <w:sz w:val="24"/>
          <w:szCs w:val="24"/>
          <w:lang w:eastAsia="cs-CZ"/>
        </w:rPr>
        <w:t>Spolupráce</w:t>
      </w:r>
      <w:r w:rsidR="000B0885">
        <w:rPr>
          <w:rFonts w:ascii="Times New Roman" w:eastAsia="Times New Roman" w:hAnsi="Times New Roman" w:cs="Times New Roman"/>
          <w:sz w:val="24"/>
          <w:szCs w:val="24"/>
          <w:lang w:eastAsia="cs-CZ"/>
        </w:rPr>
        <w:t xml:space="preserve"> s rodiči a</w:t>
      </w:r>
      <w:r w:rsidR="00E44219" w:rsidRPr="00E44219">
        <w:rPr>
          <w:rFonts w:ascii="Times New Roman" w:eastAsia="Times New Roman" w:hAnsi="Times New Roman" w:cs="Times New Roman"/>
          <w:sz w:val="24"/>
          <w:szCs w:val="24"/>
          <w:lang w:eastAsia="cs-CZ"/>
        </w:rPr>
        <w:t xml:space="preserve"> sociálními partnery je nedílnou součástí chodu školy.</w:t>
      </w:r>
      <w:r w:rsidR="003E4901" w:rsidRPr="003E4901">
        <w:rPr>
          <w:rFonts w:ascii="Times New Roman" w:hAnsi="Times New Roman" w:cs="Times New Roman"/>
          <w:sz w:val="24"/>
        </w:rPr>
        <w:t xml:space="preserve"> </w:t>
      </w:r>
      <w:r w:rsidR="003E4901">
        <w:rPr>
          <w:rFonts w:ascii="Times New Roman" w:hAnsi="Times New Roman" w:cs="Times New Roman"/>
          <w:sz w:val="24"/>
        </w:rPr>
        <w:t xml:space="preserve">Škola rozvíjí co nejširší spolupráci </w:t>
      </w:r>
      <w:r w:rsidR="007B4AC3">
        <w:rPr>
          <w:rFonts w:ascii="Times New Roman" w:hAnsi="Times New Roman" w:cs="Times New Roman"/>
          <w:sz w:val="24"/>
        </w:rPr>
        <w:t>jak</w:t>
      </w:r>
      <w:r w:rsidR="003E4901">
        <w:rPr>
          <w:rFonts w:ascii="Times New Roman" w:hAnsi="Times New Roman" w:cs="Times New Roman"/>
          <w:sz w:val="24"/>
        </w:rPr>
        <w:t xml:space="preserve"> s rodiči, </w:t>
      </w:r>
      <w:r w:rsidR="007B4AC3">
        <w:rPr>
          <w:rFonts w:ascii="Times New Roman" w:hAnsi="Times New Roman" w:cs="Times New Roman"/>
          <w:sz w:val="24"/>
        </w:rPr>
        <w:t>tak</w:t>
      </w:r>
      <w:r w:rsidR="003E4901">
        <w:rPr>
          <w:rFonts w:ascii="Times New Roman" w:hAnsi="Times New Roman" w:cs="Times New Roman"/>
          <w:sz w:val="24"/>
        </w:rPr>
        <w:t xml:space="preserve"> i s institucemi, které umožňují žákům pomoc s jejich studiem – PPP, SPC, terapeutická centra, atd.</w:t>
      </w:r>
      <w:r w:rsidR="000B0885" w:rsidRPr="000B0885">
        <w:rPr>
          <w:rFonts w:ascii="Times New Roman" w:hAnsi="Times New Roman" w:cs="Times New Roman"/>
          <w:sz w:val="24"/>
        </w:rPr>
        <w:t xml:space="preserve"> </w:t>
      </w:r>
      <w:r w:rsidR="000B0885">
        <w:rPr>
          <w:rFonts w:ascii="Times New Roman" w:hAnsi="Times New Roman" w:cs="Times New Roman"/>
          <w:sz w:val="24"/>
        </w:rPr>
        <w:t xml:space="preserve">S rodiči se konají pravidelné třídní schůzky </w:t>
      </w:r>
      <w:r w:rsidR="007B4AC3">
        <w:rPr>
          <w:rFonts w:ascii="Times New Roman" w:hAnsi="Times New Roman" w:cs="Times New Roman"/>
          <w:sz w:val="24"/>
        </w:rPr>
        <w:br/>
      </w:r>
      <w:r w:rsidR="000B0885">
        <w:rPr>
          <w:rFonts w:ascii="Times New Roman" w:hAnsi="Times New Roman" w:cs="Times New Roman"/>
          <w:sz w:val="24"/>
        </w:rPr>
        <w:t xml:space="preserve">a rodiče </w:t>
      </w:r>
      <w:r w:rsidR="007B4AC3">
        <w:rPr>
          <w:rFonts w:ascii="Times New Roman" w:hAnsi="Times New Roman" w:cs="Times New Roman"/>
          <w:sz w:val="24"/>
        </w:rPr>
        <w:t>mohou</w:t>
      </w:r>
      <w:r w:rsidR="000B0885">
        <w:rPr>
          <w:rFonts w:ascii="Times New Roman" w:hAnsi="Times New Roman" w:cs="Times New Roman"/>
          <w:sz w:val="24"/>
        </w:rPr>
        <w:t xml:space="preserve"> komunikovat s pedagogy osobně</w:t>
      </w:r>
      <w:r w:rsidR="007B4AC3">
        <w:rPr>
          <w:rFonts w:ascii="Times New Roman" w:hAnsi="Times New Roman" w:cs="Times New Roman"/>
          <w:sz w:val="24"/>
        </w:rPr>
        <w:t>,</w:t>
      </w:r>
      <w:r w:rsidR="000B0885">
        <w:rPr>
          <w:rFonts w:ascii="Times New Roman" w:hAnsi="Times New Roman" w:cs="Times New Roman"/>
          <w:sz w:val="24"/>
        </w:rPr>
        <w:t xml:space="preserve"> v rámci konzultačních hodin pedagogů, prostřednictvím školního informačního systému, elektronické pošty i po telefonu. Cílem této komunikace je prevence sociálně patologických jevů, eliminace předčasného ukončení vzdělávání, řešení studijních, výchovných nebo osobních problémů žáků. </w:t>
      </w:r>
      <w:r w:rsidR="000B0885" w:rsidRPr="002D4ED6">
        <w:rPr>
          <w:rFonts w:ascii="Times New Roman" w:hAnsi="Times New Roman" w:cs="Times New Roman"/>
          <w:sz w:val="24"/>
        </w:rPr>
        <w:t>Š</w:t>
      </w:r>
      <w:r w:rsidR="000B0885">
        <w:rPr>
          <w:rFonts w:ascii="Times New Roman" w:hAnsi="Times New Roman" w:cs="Times New Roman"/>
          <w:sz w:val="24"/>
        </w:rPr>
        <w:t xml:space="preserve">kola využívá elektronickou třídní knihu </w:t>
      </w:r>
      <w:r w:rsidR="000B0885" w:rsidRPr="002D4ED6">
        <w:rPr>
          <w:rFonts w:ascii="Times New Roman" w:hAnsi="Times New Roman" w:cs="Times New Roman"/>
          <w:sz w:val="24"/>
        </w:rPr>
        <w:t xml:space="preserve">a rodiče mají možnost </w:t>
      </w:r>
      <w:r w:rsidR="007B4AC3">
        <w:rPr>
          <w:rFonts w:ascii="Times New Roman" w:hAnsi="Times New Roman" w:cs="Times New Roman"/>
          <w:sz w:val="24"/>
        </w:rPr>
        <w:t>sledovat prospěch i probírané učivo.</w:t>
      </w:r>
      <w:r w:rsidR="000B0885" w:rsidRPr="002D4ED6">
        <w:rPr>
          <w:rFonts w:ascii="Times New Roman" w:hAnsi="Times New Roman" w:cs="Times New Roman"/>
          <w:sz w:val="24"/>
        </w:rPr>
        <w:t xml:space="preserve"> Na škole působí </w:t>
      </w:r>
      <w:r w:rsidR="007B4AC3">
        <w:rPr>
          <w:rFonts w:ascii="Times New Roman" w:hAnsi="Times New Roman" w:cs="Times New Roman"/>
          <w:sz w:val="24"/>
        </w:rPr>
        <w:t>žákovský parlament, jehož zástupci se na vedení školy obracejí s návrhy a připomínkami k chodu školy.</w:t>
      </w:r>
      <w:r w:rsidR="00E44219" w:rsidRPr="00E44219">
        <w:rPr>
          <w:rFonts w:ascii="Times New Roman" w:eastAsia="Times New Roman" w:hAnsi="Times New Roman" w:cs="Times New Roman"/>
          <w:sz w:val="24"/>
          <w:szCs w:val="24"/>
          <w:lang w:eastAsia="cs-CZ"/>
        </w:rPr>
        <w:t xml:space="preserve"> Další sociální partnery si škola vybírá z řad vzdělávacích institucí – vyšších odborných a vysokých škol - Vysoká škola finanční a správní, VŠCHT </w:t>
      </w:r>
      <w:proofErr w:type="spellStart"/>
      <w:r w:rsidR="00E44219" w:rsidRPr="00E44219">
        <w:rPr>
          <w:rFonts w:ascii="Times New Roman" w:eastAsia="Times New Roman" w:hAnsi="Times New Roman" w:cs="Times New Roman"/>
          <w:sz w:val="24"/>
          <w:szCs w:val="24"/>
          <w:lang w:eastAsia="cs-CZ"/>
        </w:rPr>
        <w:t>Cevro</w:t>
      </w:r>
      <w:proofErr w:type="spellEnd"/>
      <w:r w:rsidR="00E44219" w:rsidRPr="00E44219">
        <w:rPr>
          <w:rFonts w:ascii="Times New Roman" w:eastAsia="Times New Roman" w:hAnsi="Times New Roman" w:cs="Times New Roman"/>
          <w:sz w:val="24"/>
          <w:szCs w:val="24"/>
          <w:lang w:eastAsia="cs-CZ"/>
        </w:rPr>
        <w:t xml:space="preserve"> institut apod., kteří pravidelně seznamují žáky s možnostmi dalšího studia.</w:t>
      </w:r>
      <w:r w:rsidR="00E44219" w:rsidRPr="00E44219">
        <w:rPr>
          <w:rFonts w:ascii="Times New Roman" w:eastAsia="Times New Roman" w:hAnsi="Times New Roman" w:cs="Times New Roman"/>
          <w:color w:val="000000"/>
          <w:sz w:val="24"/>
          <w:szCs w:val="24"/>
          <w:lang w:eastAsia="cs-CZ"/>
        </w:rPr>
        <w:t xml:space="preserve"> Při plnění vzdělávacího programu je důležité, aby vedle poznávacích cílů byly plněny</w:t>
      </w:r>
      <w:r>
        <w:rPr>
          <w:rFonts w:ascii="Times New Roman" w:eastAsia="Times New Roman" w:hAnsi="Times New Roman" w:cs="Times New Roman"/>
          <w:color w:val="000000"/>
          <w:sz w:val="24"/>
          <w:szCs w:val="24"/>
          <w:lang w:eastAsia="cs-CZ"/>
        </w:rPr>
        <w:t xml:space="preserve"> </w:t>
      </w:r>
      <w:r w:rsidR="00E44219" w:rsidRPr="00E44219">
        <w:rPr>
          <w:rFonts w:ascii="Times New Roman" w:eastAsia="Times New Roman" w:hAnsi="Times New Roman" w:cs="Times New Roman"/>
          <w:color w:val="000000"/>
          <w:sz w:val="24"/>
          <w:szCs w:val="24"/>
          <w:lang w:eastAsia="cs-CZ"/>
        </w:rPr>
        <w:t>i cíle hodnotové, orientované na formování osobnostních a mravních vlastností žáka.</w:t>
      </w:r>
      <w:r w:rsidR="00E44219" w:rsidRPr="00E44219">
        <w:rPr>
          <w:rFonts w:ascii="Times New Roman" w:eastAsia="Times New Roman" w:hAnsi="Times New Roman" w:cs="Times New Roman"/>
          <w:sz w:val="24"/>
          <w:szCs w:val="24"/>
          <w:lang w:eastAsia="cs-CZ"/>
        </w:rPr>
        <w:t xml:space="preserve"> K formování a rozvoji sociálních kompetencí slouží spolupráce s nadacemi a charitativními organizacemi, které škola</w:t>
      </w:r>
      <w:r>
        <w:rPr>
          <w:rFonts w:ascii="Times New Roman" w:eastAsia="Times New Roman" w:hAnsi="Times New Roman" w:cs="Times New Roman"/>
          <w:sz w:val="24"/>
          <w:szCs w:val="24"/>
          <w:lang w:eastAsia="cs-CZ"/>
        </w:rPr>
        <w:t xml:space="preserve"> p</w:t>
      </w:r>
      <w:r w:rsidR="00E44219" w:rsidRPr="00E44219">
        <w:rPr>
          <w:rFonts w:ascii="Times New Roman" w:eastAsia="Times New Roman" w:hAnsi="Times New Roman" w:cs="Times New Roman"/>
          <w:sz w:val="24"/>
          <w:szCs w:val="24"/>
          <w:lang w:eastAsia="cs-CZ"/>
        </w:rPr>
        <w:t>odporuje.</w:t>
      </w:r>
    </w:p>
    <w:p w14:paraId="72428A02" w14:textId="568F8CE5" w:rsidR="00E44219" w:rsidRDefault="00381444" w:rsidP="00381444">
      <w:pPr>
        <w:autoSpaceDE w:val="0"/>
        <w:autoSpaceDN w:val="0"/>
        <w:adjustRightInd w:val="0"/>
        <w:spacing w:after="0" w:line="360" w:lineRule="auto"/>
        <w:jc w:val="both"/>
        <w:rPr>
          <w:rFonts w:ascii="Times New Roman" w:eastAsia="Times New Roman" w:hAnsi="Times New Roman" w:cs="Times New Roman"/>
          <w:b/>
          <w:sz w:val="24"/>
          <w:szCs w:val="24"/>
          <w:lang w:eastAsia="cs-CZ"/>
        </w:rPr>
      </w:pPr>
      <w:r w:rsidRPr="00381444">
        <w:rPr>
          <w:rFonts w:ascii="Times New Roman" w:eastAsia="Times New Roman" w:hAnsi="Times New Roman" w:cs="Times New Roman"/>
          <w:sz w:val="24"/>
          <w:szCs w:val="24"/>
          <w:lang w:eastAsia="cs-CZ"/>
        </w:rPr>
        <w:t xml:space="preserve">K </w:t>
      </w:r>
      <w:r w:rsidR="00E44219" w:rsidRPr="00381444">
        <w:rPr>
          <w:rFonts w:ascii="Times New Roman" w:eastAsia="Times New Roman" w:hAnsi="Times New Roman" w:cs="Times New Roman"/>
          <w:sz w:val="24"/>
          <w:szCs w:val="24"/>
          <w:lang w:eastAsia="cs-CZ"/>
        </w:rPr>
        <w:t xml:space="preserve">důležitým partnerům školy patří úřad městské části Prahy 15, jehož zástupci navštěvují akce pořádané školu a v jeho obřadní síni probíhá každoroční předávání maturitních vysvědčení. Do školy docházejí příslušníci Policie ČR pořádat přednášky a pomáhají v realizaci protidrogové prevence a patologických jevů mezi mládeží. V této oblasti škola využívá programy společnosti Proxima </w:t>
      </w:r>
      <w:proofErr w:type="spellStart"/>
      <w:r w:rsidR="00E44219" w:rsidRPr="00381444">
        <w:rPr>
          <w:rFonts w:ascii="Times New Roman" w:eastAsia="Times New Roman" w:hAnsi="Times New Roman" w:cs="Times New Roman"/>
          <w:sz w:val="24"/>
          <w:szCs w:val="24"/>
          <w:lang w:eastAsia="cs-CZ"/>
        </w:rPr>
        <w:t>Sociale</w:t>
      </w:r>
      <w:proofErr w:type="spellEnd"/>
      <w:r w:rsidR="00E44219" w:rsidRPr="00381444">
        <w:rPr>
          <w:rFonts w:ascii="Times New Roman" w:eastAsia="Times New Roman" w:hAnsi="Times New Roman" w:cs="Times New Roman"/>
          <w:sz w:val="24"/>
          <w:szCs w:val="24"/>
          <w:lang w:eastAsia="cs-CZ"/>
        </w:rPr>
        <w:t xml:space="preserve">. Intenzivní je kontakt </w:t>
      </w:r>
      <w:r>
        <w:rPr>
          <w:rFonts w:ascii="Times New Roman" w:eastAsia="Times New Roman" w:hAnsi="Times New Roman" w:cs="Times New Roman"/>
          <w:sz w:val="24"/>
          <w:szCs w:val="24"/>
          <w:lang w:eastAsia="cs-CZ"/>
        </w:rPr>
        <w:t xml:space="preserve">s </w:t>
      </w:r>
      <w:r w:rsidR="00E44219" w:rsidRPr="00381444">
        <w:rPr>
          <w:rFonts w:ascii="Times New Roman" w:eastAsia="Times New Roman" w:hAnsi="Times New Roman" w:cs="Times New Roman"/>
          <w:sz w:val="24"/>
          <w:szCs w:val="24"/>
          <w:lang w:eastAsia="cs-CZ"/>
        </w:rPr>
        <w:t xml:space="preserve">Pedagogickou poradnou </w:t>
      </w:r>
      <w:r w:rsidR="00E44219" w:rsidRPr="00381444">
        <w:rPr>
          <w:rFonts w:ascii="Times New Roman" w:eastAsia="Times New Roman" w:hAnsi="Times New Roman" w:cs="Times New Roman"/>
          <w:color w:val="000000"/>
          <w:sz w:val="24"/>
          <w:szCs w:val="24"/>
          <w:lang w:eastAsia="cs-CZ"/>
        </w:rPr>
        <w:t xml:space="preserve">v Praze 10, odbory sociální péče a dětskými domovy, se kterými výchovná poradkyně konzultuje a řeší výchovné problémy. Žákům, rodičům i širší veřejnosti </w:t>
      </w:r>
      <w:r w:rsidR="003E4901">
        <w:rPr>
          <w:rFonts w:ascii="Times New Roman" w:eastAsia="Times New Roman" w:hAnsi="Times New Roman" w:cs="Times New Roman"/>
          <w:color w:val="000000"/>
          <w:sz w:val="24"/>
          <w:szCs w:val="24"/>
          <w:lang w:eastAsia="cs-CZ"/>
        </w:rPr>
        <w:t xml:space="preserve">jsou </w:t>
      </w:r>
      <w:r w:rsidR="00E44219" w:rsidRPr="00381444">
        <w:rPr>
          <w:rFonts w:ascii="Times New Roman" w:eastAsia="Times New Roman" w:hAnsi="Times New Roman" w:cs="Times New Roman"/>
          <w:color w:val="000000"/>
          <w:sz w:val="24"/>
          <w:szCs w:val="24"/>
          <w:lang w:eastAsia="cs-CZ"/>
        </w:rPr>
        <w:t>umož</w:t>
      </w:r>
      <w:r w:rsidR="003E4901">
        <w:rPr>
          <w:rFonts w:ascii="Times New Roman" w:eastAsia="Times New Roman" w:hAnsi="Times New Roman" w:cs="Times New Roman"/>
          <w:color w:val="000000"/>
          <w:sz w:val="24"/>
          <w:szCs w:val="24"/>
          <w:lang w:eastAsia="cs-CZ"/>
        </w:rPr>
        <w:t>něny</w:t>
      </w:r>
      <w:r w:rsidR="00E44219" w:rsidRPr="00381444">
        <w:rPr>
          <w:rFonts w:ascii="Times New Roman" w:eastAsia="Times New Roman" w:hAnsi="Times New Roman" w:cs="Times New Roman"/>
          <w:color w:val="000000"/>
          <w:sz w:val="24"/>
          <w:szCs w:val="24"/>
          <w:lang w:eastAsia="cs-CZ"/>
        </w:rPr>
        <w:t xml:space="preserve"> návštěv</w:t>
      </w:r>
      <w:r w:rsidR="003E4901">
        <w:rPr>
          <w:rFonts w:ascii="Times New Roman" w:eastAsia="Times New Roman" w:hAnsi="Times New Roman" w:cs="Times New Roman"/>
          <w:color w:val="000000"/>
          <w:sz w:val="24"/>
          <w:szCs w:val="24"/>
          <w:lang w:eastAsia="cs-CZ"/>
        </w:rPr>
        <w:t>y</w:t>
      </w:r>
      <w:r w:rsidR="00E44219" w:rsidRPr="00381444">
        <w:rPr>
          <w:rFonts w:ascii="Times New Roman" w:eastAsia="Times New Roman" w:hAnsi="Times New Roman" w:cs="Times New Roman"/>
          <w:color w:val="000000"/>
          <w:sz w:val="24"/>
          <w:szCs w:val="24"/>
          <w:lang w:eastAsia="cs-CZ"/>
        </w:rPr>
        <w:t xml:space="preserve"> a prohlídk</w:t>
      </w:r>
      <w:r w:rsidR="003E4901">
        <w:rPr>
          <w:rFonts w:ascii="Times New Roman" w:eastAsia="Times New Roman" w:hAnsi="Times New Roman" w:cs="Times New Roman"/>
          <w:color w:val="000000"/>
          <w:sz w:val="24"/>
          <w:szCs w:val="24"/>
          <w:lang w:eastAsia="cs-CZ"/>
        </w:rPr>
        <w:t>y</w:t>
      </w:r>
      <w:r w:rsidR="00E44219" w:rsidRPr="00381444">
        <w:rPr>
          <w:rFonts w:ascii="Times New Roman" w:eastAsia="Times New Roman" w:hAnsi="Times New Roman" w:cs="Times New Roman"/>
          <w:color w:val="000000"/>
          <w:sz w:val="24"/>
          <w:szCs w:val="24"/>
          <w:lang w:eastAsia="cs-CZ"/>
        </w:rPr>
        <w:t xml:space="preserve"> školy 2 krát týdně ve Dni otevřených dveří, při n</w:t>
      </w:r>
      <w:r w:rsidR="003E4901">
        <w:rPr>
          <w:rFonts w:ascii="Times New Roman" w:eastAsia="Times New Roman" w:hAnsi="Times New Roman" w:cs="Times New Roman"/>
          <w:color w:val="000000"/>
          <w:sz w:val="24"/>
          <w:szCs w:val="24"/>
          <w:lang w:eastAsia="cs-CZ"/>
        </w:rPr>
        <w:t>ich</w:t>
      </w:r>
      <w:r w:rsidR="00E44219" w:rsidRPr="00381444">
        <w:rPr>
          <w:rFonts w:ascii="Times New Roman" w:eastAsia="Times New Roman" w:hAnsi="Times New Roman" w:cs="Times New Roman"/>
          <w:color w:val="000000"/>
          <w:sz w:val="24"/>
          <w:szCs w:val="24"/>
          <w:lang w:eastAsia="cs-CZ"/>
        </w:rPr>
        <w:t>ž zájemci mohou získat podrobnější informace o studiu, aktivitách školy a dalších  vzdělávacích možnostech, které škola nabízí.</w:t>
      </w:r>
      <w:r w:rsidR="00E44219" w:rsidRPr="00381444">
        <w:rPr>
          <w:rFonts w:ascii="Times New Roman" w:eastAsia="Times New Roman" w:hAnsi="Times New Roman" w:cs="Times New Roman"/>
          <w:b/>
          <w:sz w:val="24"/>
          <w:szCs w:val="24"/>
          <w:lang w:eastAsia="cs-CZ"/>
        </w:rPr>
        <w:t xml:space="preserve"> </w:t>
      </w:r>
    </w:p>
    <w:p w14:paraId="6FA7A5FE" w14:textId="178C8463" w:rsidR="003E4901" w:rsidRPr="00381444" w:rsidRDefault="003E4901" w:rsidP="00381444">
      <w:pPr>
        <w:autoSpaceDE w:val="0"/>
        <w:autoSpaceDN w:val="0"/>
        <w:adjustRightInd w:val="0"/>
        <w:spacing w:after="0"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rPr>
          <w:rFonts w:ascii="Times New Roman" w:hAnsi="Times New Roman" w:cs="Times New Roman"/>
          <w:sz w:val="24"/>
        </w:rPr>
        <w:t xml:space="preserve">V rámci studia a kariérového poradenství na </w:t>
      </w:r>
      <w:proofErr w:type="spellStart"/>
      <w:r>
        <w:rPr>
          <w:rFonts w:ascii="Times New Roman" w:hAnsi="Times New Roman" w:cs="Times New Roman"/>
          <w:sz w:val="24"/>
        </w:rPr>
        <w:t>GbČ</w:t>
      </w:r>
      <w:proofErr w:type="spellEnd"/>
      <w:r>
        <w:rPr>
          <w:rFonts w:ascii="Times New Roman" w:hAnsi="Times New Roman" w:cs="Times New Roman"/>
          <w:sz w:val="24"/>
        </w:rPr>
        <w:t xml:space="preserve"> absolvují studenti týdenní studijní stáž, která je nasměrována na oblast jejich osobního zájmu – knihovny, muzea, divadlo atp. </w:t>
      </w:r>
      <w:r>
        <w:rPr>
          <w:rFonts w:ascii="Times New Roman" w:hAnsi="Times New Roman" w:cs="Times New Roman"/>
          <w:sz w:val="24"/>
        </w:rPr>
        <w:lastRenderedPageBreak/>
        <w:t>Cílem a smyslem praxe je nejen aplikace nabytých gymnaziálních znalostí v terénu – běžném životě, ale také seznámení se s novým prostředím, navázání kontaktů a případně zajištění si další osobní spolupráce s daným subjektem.</w:t>
      </w:r>
    </w:p>
    <w:p w14:paraId="30869919" w14:textId="286D2C9E" w:rsidR="003E4901" w:rsidRDefault="00381444" w:rsidP="00E44219">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br/>
      </w:r>
    </w:p>
    <w:p w14:paraId="4B1ACA2E" w14:textId="04BF980B" w:rsidR="00381444" w:rsidRDefault="00381444" w:rsidP="00E44219">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Evaluace a </w:t>
      </w:r>
      <w:proofErr w:type="spellStart"/>
      <w:r>
        <w:rPr>
          <w:rFonts w:ascii="Times New Roman" w:eastAsia="Times New Roman" w:hAnsi="Times New Roman" w:cs="Times New Roman"/>
          <w:b/>
          <w:sz w:val="24"/>
          <w:szCs w:val="24"/>
          <w:lang w:eastAsia="cs-CZ"/>
        </w:rPr>
        <w:t>autoevaluace</w:t>
      </w:r>
      <w:proofErr w:type="spellEnd"/>
      <w:r>
        <w:rPr>
          <w:rFonts w:ascii="Times New Roman" w:eastAsia="Times New Roman" w:hAnsi="Times New Roman" w:cs="Times New Roman"/>
          <w:b/>
          <w:sz w:val="24"/>
          <w:szCs w:val="24"/>
          <w:lang w:eastAsia="cs-CZ"/>
        </w:rPr>
        <w:t xml:space="preserve"> </w:t>
      </w:r>
    </w:p>
    <w:p w14:paraId="45389BD0" w14:textId="77777777" w:rsidR="003E4901" w:rsidRDefault="003E4901" w:rsidP="00E44219">
      <w:pPr>
        <w:spacing w:after="0" w:line="240" w:lineRule="auto"/>
        <w:rPr>
          <w:rFonts w:ascii="Times New Roman" w:eastAsia="Times New Roman" w:hAnsi="Times New Roman" w:cs="Times New Roman"/>
          <w:b/>
          <w:sz w:val="24"/>
          <w:szCs w:val="24"/>
          <w:lang w:eastAsia="cs-CZ"/>
        </w:rPr>
      </w:pPr>
    </w:p>
    <w:p w14:paraId="32C40559" w14:textId="3916994D" w:rsidR="00E44219" w:rsidRPr="00E44219" w:rsidRDefault="00381444" w:rsidP="00381444">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E44219" w:rsidRPr="00E44219">
        <w:rPr>
          <w:rFonts w:ascii="Times New Roman" w:eastAsia="Times New Roman" w:hAnsi="Times New Roman" w:cs="Times New Roman"/>
          <w:sz w:val="24"/>
          <w:szCs w:val="24"/>
          <w:lang w:eastAsia="cs-CZ"/>
        </w:rPr>
        <w:t xml:space="preserve">Pro ověřování výsledků vzdělávání jsou používány různé evaluační nástroje. Kromě tradičních evaluačních nástrojů jako je klasifikace žáků, žákovské písemné práce a testy, jsou používány evaluační nástroje jak z komerčních zdrojů, tak vlastních (školních).  </w:t>
      </w:r>
    </w:p>
    <w:p w14:paraId="250E03DF" w14:textId="77777777" w:rsidR="00E44219" w:rsidRPr="00E44219" w:rsidRDefault="00E44219" w:rsidP="00381444">
      <w:pPr>
        <w:spacing w:after="0" w:line="360" w:lineRule="auto"/>
        <w:jc w:val="both"/>
        <w:rPr>
          <w:rFonts w:ascii="Times New Roman" w:eastAsia="Times New Roman" w:hAnsi="Times New Roman" w:cs="Times New Roman"/>
          <w:sz w:val="24"/>
          <w:szCs w:val="24"/>
          <w:lang w:eastAsia="cs-CZ"/>
        </w:rPr>
      </w:pPr>
      <w:r w:rsidRPr="00E44219">
        <w:rPr>
          <w:rFonts w:ascii="Times New Roman" w:eastAsia="Times New Roman" w:hAnsi="Times New Roman" w:cs="Times New Roman"/>
          <w:sz w:val="24"/>
          <w:szCs w:val="24"/>
          <w:lang w:eastAsia="cs-CZ"/>
        </w:rPr>
        <w:t xml:space="preserve">Hospitacemi vedoucích pedagogických pracovníků je kontrolována přímá pedagogická činnost učitelů, její vliv na kvalitu vzdělávacího procesu a diagnostikování potřeb pedagogů a jejich dalšího vzdělávání. Vzájemné hospitace přispívají k výměně zkušeností a prezentaci nových výukových metod. Pedagogové jsou vedeni k reflexi a </w:t>
      </w:r>
      <w:proofErr w:type="spellStart"/>
      <w:r w:rsidRPr="00E44219">
        <w:rPr>
          <w:rFonts w:ascii="Times New Roman" w:eastAsia="Times New Roman" w:hAnsi="Times New Roman" w:cs="Times New Roman"/>
          <w:sz w:val="24"/>
          <w:szCs w:val="24"/>
          <w:lang w:eastAsia="cs-CZ"/>
        </w:rPr>
        <w:t>autoevaluaci</w:t>
      </w:r>
      <w:proofErr w:type="spellEnd"/>
      <w:r w:rsidRPr="00E44219">
        <w:rPr>
          <w:rFonts w:ascii="Times New Roman" w:eastAsia="Times New Roman" w:hAnsi="Times New Roman" w:cs="Times New Roman"/>
          <w:sz w:val="24"/>
          <w:szCs w:val="24"/>
          <w:lang w:eastAsia="cs-CZ"/>
        </w:rPr>
        <w:t xml:space="preserve"> své práce sledováním vývoje ve svém oboru, účastí v systému dalšího vzdělávání pedagogických pracovníků, využíváním získaných informací ve vzdělávacím procesu a jejich předávání kolegům. </w:t>
      </w:r>
    </w:p>
    <w:p w14:paraId="25B74201" w14:textId="77777777" w:rsidR="00E44219" w:rsidRPr="00E44219" w:rsidRDefault="00E44219" w:rsidP="00381444">
      <w:pPr>
        <w:spacing w:after="0" w:line="360" w:lineRule="auto"/>
        <w:jc w:val="both"/>
        <w:rPr>
          <w:rFonts w:ascii="Times New Roman" w:eastAsia="Times New Roman" w:hAnsi="Times New Roman" w:cs="Times New Roman"/>
          <w:sz w:val="24"/>
          <w:szCs w:val="24"/>
          <w:lang w:eastAsia="cs-CZ"/>
        </w:rPr>
      </w:pPr>
      <w:r w:rsidRPr="00E44219">
        <w:rPr>
          <w:rFonts w:ascii="Times New Roman" w:eastAsia="Times New Roman" w:hAnsi="Times New Roman" w:cs="Times New Roman"/>
          <w:sz w:val="24"/>
          <w:szCs w:val="24"/>
          <w:lang w:eastAsia="cs-CZ"/>
        </w:rPr>
        <w:t xml:space="preserve">Vedení školy uskutečňuje v průběhu roku pohovory s jednotlivými vyučujícími. Jsou vyslechnuty jejich názory, připomínky, přání a potřeby. Vyhodnocuje se také  jejich nepřímá pedagogická činnost a výstupy z těchto pohovorů jsou staly podkladem pro personální změny v pedagogickém sboru, tvorbu plánů DVPP a zadávání individuálních úkolů. S novými zaměstnanci probíhají průběžně pohovory, s cílem zjistit jejich názor a připomínky k organizaci výuky a chodu školy. </w:t>
      </w:r>
    </w:p>
    <w:p w14:paraId="026BD87D" w14:textId="3BC5BB4B" w:rsidR="00E44219" w:rsidRPr="00E44219" w:rsidRDefault="00E44219" w:rsidP="00381444">
      <w:pPr>
        <w:spacing w:after="0" w:line="360" w:lineRule="auto"/>
        <w:jc w:val="both"/>
        <w:rPr>
          <w:rFonts w:ascii="Times New Roman" w:eastAsia="Times New Roman" w:hAnsi="Times New Roman" w:cs="Times New Roman"/>
          <w:sz w:val="24"/>
          <w:szCs w:val="24"/>
          <w:lang w:eastAsia="cs-CZ"/>
        </w:rPr>
      </w:pPr>
      <w:r w:rsidRPr="00E44219">
        <w:rPr>
          <w:rFonts w:ascii="Times New Roman" w:eastAsia="Times New Roman" w:hAnsi="Times New Roman" w:cs="Times New Roman"/>
          <w:sz w:val="24"/>
          <w:szCs w:val="24"/>
          <w:lang w:eastAsia="cs-CZ"/>
        </w:rPr>
        <w:t xml:space="preserve">Žáci i učitelé mají k dispozici zkušební verze maturitních didaktických testů, písemných prací a pracovních listů. Škola se každoročně zapojuje do projektu Maturitní trénink, kterým získává prostřednictví </w:t>
      </w:r>
      <w:proofErr w:type="spellStart"/>
      <w:r w:rsidRPr="00E44219">
        <w:rPr>
          <w:rFonts w:ascii="Times New Roman" w:eastAsia="Times New Roman" w:hAnsi="Times New Roman" w:cs="Times New Roman"/>
          <w:sz w:val="24"/>
          <w:szCs w:val="24"/>
          <w:lang w:eastAsia="cs-CZ"/>
        </w:rPr>
        <w:t>scio</w:t>
      </w:r>
      <w:proofErr w:type="spellEnd"/>
      <w:r w:rsidRPr="00E44219">
        <w:rPr>
          <w:rFonts w:ascii="Times New Roman" w:eastAsia="Times New Roman" w:hAnsi="Times New Roman" w:cs="Times New Roman"/>
          <w:sz w:val="24"/>
          <w:szCs w:val="24"/>
          <w:lang w:eastAsia="cs-CZ"/>
        </w:rPr>
        <w:t xml:space="preserve">-testů </w:t>
      </w:r>
      <w:r w:rsidRPr="00E44219">
        <w:rPr>
          <w:rFonts w:ascii="Times New Roman" w:eastAsia="Times New Roman" w:hAnsi="Times New Roman" w:cs="Times New Roman"/>
          <w:bCs/>
          <w:sz w:val="24"/>
          <w:szCs w:val="24"/>
          <w:lang w:eastAsia="cs-CZ"/>
        </w:rPr>
        <w:t>informaci o připravenosti žáků</w:t>
      </w:r>
      <w:r w:rsidRPr="00E44219">
        <w:rPr>
          <w:rFonts w:ascii="Times New Roman" w:eastAsia="Times New Roman" w:hAnsi="Times New Roman" w:cs="Times New Roman"/>
          <w:sz w:val="24"/>
          <w:szCs w:val="24"/>
          <w:lang w:eastAsia="cs-CZ"/>
        </w:rPr>
        <w:t xml:space="preserve"> k úspěšnému složení maturitního testu z českého, anglického jazyka a matematiky. Žáci se seznamují</w:t>
      </w:r>
      <w:r w:rsidRPr="00E44219">
        <w:rPr>
          <w:rFonts w:ascii="Times New Roman" w:eastAsia="Times New Roman" w:hAnsi="Times New Roman" w:cs="Times New Roman"/>
          <w:b/>
          <w:bCs/>
          <w:sz w:val="24"/>
          <w:szCs w:val="24"/>
          <w:lang w:eastAsia="cs-CZ"/>
        </w:rPr>
        <w:t xml:space="preserve"> </w:t>
      </w:r>
      <w:r w:rsidRPr="00E44219">
        <w:rPr>
          <w:rFonts w:ascii="Times New Roman" w:eastAsia="Times New Roman" w:hAnsi="Times New Roman" w:cs="Times New Roman"/>
          <w:bCs/>
          <w:sz w:val="24"/>
          <w:szCs w:val="24"/>
          <w:lang w:eastAsia="cs-CZ"/>
        </w:rPr>
        <w:t>s formou testů a typy úloh</w:t>
      </w:r>
      <w:r w:rsidRPr="00E44219">
        <w:rPr>
          <w:rFonts w:ascii="Times New Roman" w:eastAsia="Times New Roman" w:hAnsi="Times New Roman" w:cs="Times New Roman"/>
          <w:b/>
          <w:bCs/>
          <w:sz w:val="24"/>
          <w:szCs w:val="24"/>
          <w:lang w:eastAsia="cs-CZ"/>
        </w:rPr>
        <w:t xml:space="preserve"> </w:t>
      </w:r>
      <w:r w:rsidRPr="00E44219">
        <w:rPr>
          <w:rFonts w:ascii="Times New Roman" w:eastAsia="Times New Roman" w:hAnsi="Times New Roman" w:cs="Times New Roman"/>
          <w:bCs/>
          <w:sz w:val="24"/>
          <w:szCs w:val="24"/>
          <w:lang w:eastAsia="cs-CZ"/>
        </w:rPr>
        <w:t>a</w:t>
      </w:r>
      <w:r w:rsidRPr="00E44219">
        <w:rPr>
          <w:rFonts w:ascii="Times New Roman" w:eastAsia="Times New Roman" w:hAnsi="Times New Roman" w:cs="Times New Roman"/>
          <w:sz w:val="24"/>
          <w:szCs w:val="24"/>
          <w:lang w:eastAsia="cs-CZ"/>
        </w:rPr>
        <w:t xml:space="preserve"> získávají </w:t>
      </w:r>
      <w:r w:rsidRPr="00E44219">
        <w:rPr>
          <w:rFonts w:ascii="Times New Roman" w:eastAsia="Times New Roman" w:hAnsi="Times New Roman" w:cs="Times New Roman"/>
          <w:bCs/>
          <w:sz w:val="24"/>
          <w:szCs w:val="24"/>
          <w:lang w:eastAsia="cs-CZ"/>
        </w:rPr>
        <w:t>přehled o úrovni svých znalostí</w:t>
      </w:r>
      <w:r w:rsidRPr="00E44219">
        <w:rPr>
          <w:rFonts w:ascii="Times New Roman" w:eastAsia="Times New Roman" w:hAnsi="Times New Roman" w:cs="Times New Roman"/>
          <w:b/>
          <w:bCs/>
          <w:sz w:val="24"/>
          <w:szCs w:val="24"/>
          <w:lang w:eastAsia="cs-CZ"/>
        </w:rPr>
        <w:t xml:space="preserve"> </w:t>
      </w:r>
      <w:r w:rsidRPr="00E44219">
        <w:rPr>
          <w:rFonts w:ascii="Times New Roman" w:eastAsia="Times New Roman" w:hAnsi="Times New Roman" w:cs="Times New Roman"/>
          <w:sz w:val="24"/>
          <w:szCs w:val="24"/>
          <w:lang w:eastAsia="cs-CZ"/>
        </w:rPr>
        <w:t xml:space="preserve">v testovaném předmětu. Podle </w:t>
      </w:r>
      <w:r w:rsidRPr="00E44219">
        <w:rPr>
          <w:rFonts w:ascii="Times New Roman" w:eastAsia="Times New Roman" w:hAnsi="Times New Roman" w:cs="Times New Roman"/>
          <w:bCs/>
          <w:sz w:val="24"/>
          <w:szCs w:val="24"/>
          <w:lang w:eastAsia="cs-CZ"/>
        </w:rPr>
        <w:t>výsledků</w:t>
      </w:r>
      <w:r w:rsidRPr="00E44219">
        <w:rPr>
          <w:rFonts w:ascii="Times New Roman" w:eastAsia="Times New Roman" w:hAnsi="Times New Roman" w:cs="Times New Roman"/>
          <w:sz w:val="24"/>
          <w:szCs w:val="24"/>
          <w:lang w:eastAsia="cs-CZ"/>
        </w:rPr>
        <w:t xml:space="preserve"> škola přizpůsobuje výuku a žáci přípravu na vyučování.</w:t>
      </w:r>
    </w:p>
    <w:p w14:paraId="7E5CE8C1" w14:textId="77777777" w:rsidR="00E44219" w:rsidRPr="00E44219" w:rsidRDefault="00E44219" w:rsidP="00381444">
      <w:pPr>
        <w:spacing w:after="0" w:line="360" w:lineRule="auto"/>
        <w:jc w:val="both"/>
        <w:rPr>
          <w:rFonts w:ascii="Times New Roman" w:eastAsia="Times New Roman" w:hAnsi="Times New Roman" w:cs="Times New Roman"/>
          <w:sz w:val="24"/>
          <w:szCs w:val="24"/>
          <w:lang w:eastAsia="cs-CZ"/>
        </w:rPr>
      </w:pPr>
      <w:r w:rsidRPr="00E44219">
        <w:rPr>
          <w:rFonts w:ascii="Times New Roman" w:eastAsia="Times New Roman" w:hAnsi="Times New Roman" w:cs="Times New Roman"/>
          <w:sz w:val="24"/>
          <w:szCs w:val="24"/>
          <w:lang w:eastAsia="cs-CZ"/>
        </w:rPr>
        <w:t xml:space="preserve">Dalším způsobem ověřování výsledků vzdělávání jsou samotné maturitní zkoušky. Na základě jejich vyhodnocení se přijímají opatření ke zkvalitnění přípravy žáků k maturitě,  zejména z cizích jazyků a matematiky. V rámci třídních hodin dochází k pravidelných neformálním setkáním žáků a třídního učitele a vedení školy. Příčiny nedostatečných výsledků vzdělávání jsou vyučujícími projednávány v předmětových komisích a individuálně s žáky, výchovnou poradkyní, speciální pedagožkou a v některých případech i s psycholožkou </w:t>
      </w:r>
      <w:r w:rsidRPr="00E44219">
        <w:rPr>
          <w:rFonts w:ascii="Times New Roman" w:eastAsia="Times New Roman" w:hAnsi="Times New Roman" w:cs="Times New Roman"/>
          <w:sz w:val="24"/>
          <w:szCs w:val="24"/>
          <w:lang w:eastAsia="cs-CZ"/>
        </w:rPr>
        <w:lastRenderedPageBreak/>
        <w:t>z PPP, která pravidelně školu navštěvuje a přispívá svými poznatky k optimálnímu řešení výchovně-vzdělávacích problémů. Svými poznatky poskytuje také zpětnou vazbu o kvalitě pedagogické práce učitelů.</w:t>
      </w:r>
    </w:p>
    <w:p w14:paraId="31F4C1FB" w14:textId="643654C1" w:rsidR="00766C84" w:rsidRPr="00766C84" w:rsidRDefault="00766C84" w:rsidP="00766C84">
      <w:pPr>
        <w:tabs>
          <w:tab w:val="left" w:pos="8640"/>
        </w:tabs>
        <w:spacing w:line="360" w:lineRule="auto"/>
        <w:jc w:val="both"/>
        <w:rPr>
          <w:rFonts w:ascii="Times New Roman" w:hAnsi="Times New Roman" w:cs="Times New Roman"/>
          <w:sz w:val="24"/>
        </w:rPr>
      </w:pPr>
    </w:p>
    <w:p w14:paraId="204FCA57" w14:textId="38B329FD" w:rsidR="00381444" w:rsidRDefault="00163A2B" w:rsidP="00381444">
      <w:pPr>
        <w:spacing w:after="0" w:line="360" w:lineRule="auto"/>
        <w:jc w:val="both"/>
        <w:rPr>
          <w:rFonts w:ascii="Times New Roman" w:hAnsi="Times New Roman" w:cs="Times New Roman"/>
          <w:b/>
          <w:sz w:val="24"/>
        </w:rPr>
      </w:pPr>
      <w:r>
        <w:rPr>
          <w:rFonts w:ascii="Times New Roman" w:hAnsi="Times New Roman" w:cs="Times New Roman"/>
          <w:sz w:val="24"/>
        </w:rPr>
        <w:tab/>
      </w:r>
    </w:p>
    <w:p w14:paraId="7E0D38D5" w14:textId="77777777" w:rsidR="004D0EB6" w:rsidRDefault="004D0EB6" w:rsidP="004D0EB6">
      <w:pPr>
        <w:rPr>
          <w:rFonts w:ascii="Times New Roman" w:hAnsi="Times New Roman" w:cs="Times New Roman"/>
          <w:b/>
          <w:sz w:val="24"/>
        </w:rPr>
      </w:pPr>
      <w:r>
        <w:rPr>
          <w:rFonts w:ascii="Times New Roman" w:hAnsi="Times New Roman" w:cs="Times New Roman"/>
          <w:b/>
          <w:sz w:val="24"/>
        </w:rPr>
        <w:t>Charakteristika žáků</w:t>
      </w:r>
    </w:p>
    <w:p w14:paraId="5C4A350B" w14:textId="6BB5FBDB" w:rsidR="006522F5" w:rsidRDefault="004D0EB6" w:rsidP="006522F5">
      <w:pPr>
        <w:spacing w:line="360" w:lineRule="auto"/>
        <w:jc w:val="both"/>
        <w:rPr>
          <w:rFonts w:ascii="Times New Roman" w:hAnsi="Times New Roman" w:cs="Times New Roman"/>
          <w:sz w:val="24"/>
        </w:rPr>
      </w:pPr>
      <w:r>
        <w:rPr>
          <w:rFonts w:ascii="Times New Roman" w:hAnsi="Times New Roman" w:cs="Times New Roman"/>
          <w:b/>
          <w:sz w:val="24"/>
        </w:rPr>
        <w:tab/>
      </w:r>
      <w:r w:rsidR="00DD30D9">
        <w:rPr>
          <w:rFonts w:ascii="Times New Roman" w:hAnsi="Times New Roman" w:cs="Times New Roman"/>
          <w:sz w:val="24"/>
        </w:rPr>
        <w:t xml:space="preserve">Školu navštěvují žáci z celé Prahy. I přes svou polohu v Hostivaři je škola navštěvována </w:t>
      </w:r>
      <w:r w:rsidR="003164A7">
        <w:rPr>
          <w:rFonts w:ascii="Times New Roman" w:hAnsi="Times New Roman" w:cs="Times New Roman"/>
          <w:sz w:val="24"/>
        </w:rPr>
        <w:t>žáky, kteří jsou mimopražští</w:t>
      </w:r>
      <w:r w:rsidR="00DD30D9">
        <w:rPr>
          <w:rFonts w:ascii="Times New Roman" w:hAnsi="Times New Roman" w:cs="Times New Roman"/>
          <w:sz w:val="24"/>
        </w:rPr>
        <w:t xml:space="preserve"> a do školy dojíždějí, popřípadě bydlí na domovech mládeže. Pedagogický sbor je pravidelně proškolován v práci s žáky </w:t>
      </w:r>
      <w:r w:rsidR="003E4901">
        <w:rPr>
          <w:rFonts w:ascii="Times New Roman" w:hAnsi="Times New Roman" w:cs="Times New Roman"/>
          <w:sz w:val="24"/>
        </w:rPr>
        <w:t>s OMJ</w:t>
      </w:r>
      <w:r w:rsidR="00DD30D9">
        <w:rPr>
          <w:rFonts w:ascii="Times New Roman" w:hAnsi="Times New Roman" w:cs="Times New Roman"/>
          <w:sz w:val="24"/>
        </w:rPr>
        <w:t xml:space="preserve">, kteří školu navštěvují a to nejen v oblasti přístupu, ale i v seznámení s kulturními, sociálními a historickými odlišnostmi daného etnika.  </w:t>
      </w:r>
    </w:p>
    <w:p w14:paraId="25E1D5F8" w14:textId="77777777" w:rsidR="006522F5" w:rsidRDefault="006522F5" w:rsidP="006522F5">
      <w:pPr>
        <w:spacing w:line="360" w:lineRule="auto"/>
        <w:jc w:val="both"/>
        <w:rPr>
          <w:rFonts w:ascii="Times New Roman" w:hAnsi="Times New Roman" w:cs="Times New Roman"/>
          <w:sz w:val="24"/>
        </w:rPr>
      </w:pPr>
    </w:p>
    <w:p w14:paraId="63DA3EF1" w14:textId="77777777" w:rsidR="00CC6921" w:rsidRDefault="003153B7" w:rsidP="00CC6921">
      <w:pPr>
        <w:ind w:firstLine="284"/>
        <w:rPr>
          <w:rFonts w:ascii="Times New Roman" w:hAnsi="Times New Roman" w:cs="Times New Roman"/>
          <w:b/>
          <w:sz w:val="28"/>
        </w:rPr>
      </w:pPr>
      <w:r>
        <w:rPr>
          <w:rFonts w:ascii="Times New Roman" w:hAnsi="Times New Roman" w:cs="Times New Roman"/>
          <w:b/>
          <w:sz w:val="28"/>
        </w:rPr>
        <w:t>3</w:t>
      </w:r>
      <w:r w:rsidR="00CC6921" w:rsidRPr="00E258A4">
        <w:rPr>
          <w:rFonts w:ascii="Times New Roman" w:hAnsi="Times New Roman" w:cs="Times New Roman"/>
          <w:b/>
          <w:sz w:val="28"/>
        </w:rPr>
        <w:t xml:space="preserve">. </w:t>
      </w:r>
      <w:r w:rsidR="00CC6921">
        <w:rPr>
          <w:rFonts w:ascii="Times New Roman" w:hAnsi="Times New Roman" w:cs="Times New Roman"/>
          <w:b/>
          <w:sz w:val="28"/>
        </w:rPr>
        <w:t>Charakteristika ŠVP</w:t>
      </w:r>
    </w:p>
    <w:p w14:paraId="46AD9810" w14:textId="77777777" w:rsidR="00CC6921" w:rsidRPr="00CC6921" w:rsidRDefault="00CC6921" w:rsidP="00CC6921">
      <w:pPr>
        <w:tabs>
          <w:tab w:val="left" w:pos="720"/>
        </w:tabs>
        <w:spacing w:after="0" w:line="360" w:lineRule="auto"/>
        <w:jc w:val="both"/>
        <w:outlineLvl w:val="0"/>
        <w:rPr>
          <w:rFonts w:ascii="Times New Roman" w:hAnsi="Times New Roman" w:cs="Times New Roman"/>
          <w:sz w:val="24"/>
        </w:rPr>
      </w:pPr>
      <w:r>
        <w:rPr>
          <w:rFonts w:ascii="Times New Roman" w:hAnsi="Times New Roman" w:cs="Times New Roman"/>
          <w:sz w:val="24"/>
        </w:rPr>
        <w:tab/>
      </w:r>
      <w:r w:rsidRPr="00CC6921">
        <w:rPr>
          <w:rFonts w:ascii="Times New Roman" w:hAnsi="Times New Roman" w:cs="Times New Roman"/>
          <w:sz w:val="24"/>
        </w:rPr>
        <w:t>Škola v ŠVP respektuje všechny požadavky na komplexní gymnazijní vzdělávání, s cílem připravit studenty pro přijetí k dalšímu vysokoškolskému studiu, případně jejich zařazení do praxe v souladu se studovanými specializacemi.</w:t>
      </w:r>
    </w:p>
    <w:p w14:paraId="0CAF88F7" w14:textId="77777777" w:rsidR="002249DC" w:rsidRDefault="00CC6921" w:rsidP="00CC6921">
      <w:pPr>
        <w:pStyle w:val="Zkladntextodsazen"/>
        <w:tabs>
          <w:tab w:val="left" w:pos="8640"/>
        </w:tabs>
        <w:spacing w:line="360" w:lineRule="auto"/>
        <w:jc w:val="both"/>
      </w:pPr>
      <w:r w:rsidRPr="00FB7ABD">
        <w:t xml:space="preserve">Vzdělávání je koncipováno jako všeobecné studium s humanitní profilací, jehož jádrem je osvojení si jazykových kompetencí v nejširším slova smyslu, tj. ve smyslu aktivní funkční gramotnosti, tedy schopnosti aktivně s jazykem, resp. řečí a textem, tvůrčím způsobem zacházet. ŠVP pak dává prostor tomu, aby tato základní rovina vzdělávání byla rozvíjena především v oblasti literární a výtvarně umělecké, čemuž odpovídá rozšířená výuka českého jazyka, literatury, estetiky, dějin umění a zařazení příslušných volitelných předmětů. Stěžejní zásadou přitom je vést studenty k tomu, aby nezůstávali pouze u pasivního osvojování si vědomostí, ale získané poznatky a schopnosti tvůrčím způsobem realizovali </w:t>
      </w:r>
      <w:r w:rsidR="00CB4A50">
        <w:t xml:space="preserve">            </w:t>
      </w:r>
      <w:r w:rsidRPr="00FB7ABD">
        <w:t>a rozvíjeli</w:t>
      </w:r>
      <w:r w:rsidR="00CB4A50">
        <w:t>.</w:t>
      </w:r>
    </w:p>
    <w:p w14:paraId="45261577" w14:textId="77777777" w:rsidR="00CB4A50" w:rsidRDefault="00CB4A50" w:rsidP="002249DC">
      <w:pPr>
        <w:rPr>
          <w:rFonts w:ascii="Times New Roman" w:hAnsi="Times New Roman" w:cs="Times New Roman"/>
          <w:b/>
          <w:sz w:val="24"/>
        </w:rPr>
      </w:pPr>
    </w:p>
    <w:p w14:paraId="611256BD" w14:textId="77777777" w:rsidR="002249DC" w:rsidRDefault="002249DC" w:rsidP="002249DC">
      <w:pPr>
        <w:rPr>
          <w:rFonts w:ascii="Times New Roman" w:hAnsi="Times New Roman" w:cs="Times New Roman"/>
          <w:b/>
          <w:sz w:val="24"/>
        </w:rPr>
      </w:pPr>
      <w:r>
        <w:rPr>
          <w:rFonts w:ascii="Times New Roman" w:hAnsi="Times New Roman" w:cs="Times New Roman"/>
          <w:b/>
          <w:sz w:val="24"/>
        </w:rPr>
        <w:t>Profil absolventa</w:t>
      </w:r>
    </w:p>
    <w:p w14:paraId="179668B4" w14:textId="77777777" w:rsidR="002249DC" w:rsidRPr="002249DC" w:rsidRDefault="002249DC" w:rsidP="002249DC">
      <w:pPr>
        <w:tabs>
          <w:tab w:val="left" w:pos="720"/>
          <w:tab w:val="left" w:pos="8820"/>
        </w:tabs>
        <w:spacing w:after="0" w:line="360" w:lineRule="auto"/>
        <w:jc w:val="both"/>
        <w:rPr>
          <w:rFonts w:ascii="Times New Roman" w:hAnsi="Times New Roman" w:cs="Times New Roman"/>
          <w:sz w:val="24"/>
          <w:szCs w:val="24"/>
        </w:rPr>
      </w:pPr>
      <w:r w:rsidRPr="002249DC">
        <w:rPr>
          <w:rFonts w:ascii="Times New Roman" w:hAnsi="Times New Roman" w:cs="Times New Roman"/>
          <w:sz w:val="24"/>
          <w:szCs w:val="24"/>
        </w:rPr>
        <w:tab/>
        <w:t xml:space="preserve">ŠVP je postaven tak, aby studium na </w:t>
      </w:r>
      <w:proofErr w:type="spellStart"/>
      <w:r w:rsidRPr="002249DC">
        <w:rPr>
          <w:rFonts w:ascii="Times New Roman" w:hAnsi="Times New Roman" w:cs="Times New Roman"/>
          <w:sz w:val="24"/>
          <w:szCs w:val="24"/>
        </w:rPr>
        <w:t>GbČ</w:t>
      </w:r>
      <w:proofErr w:type="spellEnd"/>
      <w:r w:rsidRPr="002249DC">
        <w:rPr>
          <w:rFonts w:ascii="Times New Roman" w:hAnsi="Times New Roman" w:cs="Times New Roman"/>
          <w:sz w:val="24"/>
          <w:szCs w:val="24"/>
        </w:rPr>
        <w:t xml:space="preserve"> poskytlo studentům kvalitní všeobecné vzdělání opřené především o filologickou erudici, naučilo je aktivně, tvořivě a kultivovaně realizovat své schopnosti, a připravilo je tak na úspěšné univerzitní studium (především na humanitních, příp. společenskovědních fakultách) či studium na uměleckých vysokých </w:t>
      </w:r>
      <w:r w:rsidRPr="002249DC">
        <w:rPr>
          <w:rFonts w:ascii="Times New Roman" w:hAnsi="Times New Roman" w:cs="Times New Roman"/>
          <w:sz w:val="24"/>
          <w:szCs w:val="24"/>
        </w:rPr>
        <w:lastRenderedPageBreak/>
        <w:t xml:space="preserve">školách. Absolvent </w:t>
      </w:r>
      <w:proofErr w:type="spellStart"/>
      <w:r w:rsidRPr="002249DC">
        <w:rPr>
          <w:rFonts w:ascii="Times New Roman" w:hAnsi="Times New Roman" w:cs="Times New Roman"/>
          <w:sz w:val="24"/>
          <w:szCs w:val="24"/>
        </w:rPr>
        <w:t>GbČ</w:t>
      </w:r>
      <w:proofErr w:type="spellEnd"/>
      <w:r w:rsidRPr="002249DC">
        <w:rPr>
          <w:rFonts w:ascii="Times New Roman" w:hAnsi="Times New Roman" w:cs="Times New Roman"/>
          <w:sz w:val="24"/>
          <w:szCs w:val="24"/>
        </w:rPr>
        <w:t xml:space="preserve"> by měl být otevřenou a tvořivou osobností s vědomým hodnotovým systémem, člověkem cítícím sounáležitost se společností i prostředím, ve kterém žije.</w:t>
      </w:r>
    </w:p>
    <w:p w14:paraId="003B8548" w14:textId="77777777" w:rsidR="002249DC" w:rsidRDefault="002249DC" w:rsidP="002249DC">
      <w:pPr>
        <w:pStyle w:val="nocentr"/>
        <w:tabs>
          <w:tab w:val="left" w:pos="540"/>
          <w:tab w:val="left" w:pos="8640"/>
        </w:tabs>
        <w:spacing w:line="360" w:lineRule="auto"/>
        <w:rPr>
          <w:bCs/>
        </w:rPr>
      </w:pPr>
      <w:r w:rsidRPr="002249DC">
        <w:tab/>
        <w:t xml:space="preserve">  V průběhu gymnaziálního vzdělávání si budou studenti osvojovat klíčové kompetence </w:t>
      </w:r>
      <w:r w:rsidRPr="002249DC">
        <w:rPr>
          <w:bCs/>
        </w:rPr>
        <w:t xml:space="preserve">gymnaziálního vzdělávání, a to: </w:t>
      </w:r>
    </w:p>
    <w:p w14:paraId="0674BE00" w14:textId="77777777" w:rsidR="002249DC" w:rsidRPr="002249DC" w:rsidRDefault="002249DC" w:rsidP="002249DC">
      <w:pPr>
        <w:pStyle w:val="nocentr"/>
        <w:tabs>
          <w:tab w:val="left" w:pos="540"/>
          <w:tab w:val="left" w:pos="8640"/>
        </w:tabs>
        <w:spacing w:line="360" w:lineRule="auto"/>
        <w:rPr>
          <w:bCs/>
        </w:rPr>
      </w:pPr>
    </w:p>
    <w:p w14:paraId="47A9CB3C" w14:textId="77777777" w:rsidR="002249DC" w:rsidRPr="002249DC" w:rsidRDefault="002249DC" w:rsidP="002249DC">
      <w:pPr>
        <w:pStyle w:val="nocentr"/>
        <w:tabs>
          <w:tab w:val="left" w:pos="8640"/>
          <w:tab w:val="left" w:pos="8820"/>
        </w:tabs>
        <w:spacing w:line="360" w:lineRule="auto"/>
      </w:pPr>
      <w:r w:rsidRPr="002249DC">
        <w:rPr>
          <w:bCs/>
        </w:rPr>
        <w:t xml:space="preserve">1. </w:t>
      </w:r>
      <w:r w:rsidRPr="002249DC">
        <w:rPr>
          <w:b/>
          <w:bCs/>
        </w:rPr>
        <w:t>kompetenci k učení</w:t>
      </w:r>
      <w:r w:rsidRPr="002249DC">
        <w:rPr>
          <w:bCs/>
        </w:rPr>
        <w:t>, zejména</w:t>
      </w:r>
      <w:r w:rsidRPr="002249DC">
        <w:t xml:space="preserve"> otevřenost vůči vzdělání, vnitřní motivovanost ke vzdělávání, dovednost učit se, kvalitní všeobecný vzdělanostní základ, vědomosti </w:t>
      </w:r>
      <w:r w:rsidR="00CB4A50">
        <w:t xml:space="preserve">                     </w:t>
      </w:r>
      <w:r w:rsidRPr="002249DC">
        <w:t>v souvislostech, tvořivost, kritické myšlení, schopnost sebereflexe,</w:t>
      </w:r>
    </w:p>
    <w:p w14:paraId="57E69EB7" w14:textId="77777777" w:rsidR="002249DC" w:rsidRPr="002249DC" w:rsidRDefault="002249DC" w:rsidP="00E016DE">
      <w:pPr>
        <w:pStyle w:val="nocentr"/>
        <w:tabs>
          <w:tab w:val="left" w:pos="8640"/>
          <w:tab w:val="left" w:pos="8820"/>
        </w:tabs>
        <w:spacing w:line="360" w:lineRule="auto"/>
      </w:pPr>
      <w:r w:rsidRPr="002249DC">
        <w:t xml:space="preserve">2. </w:t>
      </w:r>
      <w:r w:rsidRPr="002249DC">
        <w:rPr>
          <w:b/>
        </w:rPr>
        <w:t>ko</w:t>
      </w:r>
      <w:r w:rsidRPr="002249DC">
        <w:rPr>
          <w:b/>
          <w:bCs/>
        </w:rPr>
        <w:t>mpetenci k řešení problémů</w:t>
      </w:r>
      <w:r w:rsidRPr="002249DC">
        <w:rPr>
          <w:bCs/>
        </w:rPr>
        <w:t>, zejména</w:t>
      </w:r>
      <w:r w:rsidRPr="002249DC">
        <w:t xml:space="preserve"> odvahu problémy vyhledávat a řešit, vytrvalost, předvídavost, důslednost, schopnost spolupráce,</w:t>
      </w:r>
    </w:p>
    <w:p w14:paraId="4563A4FA" w14:textId="77777777" w:rsidR="002249DC" w:rsidRPr="002249DC" w:rsidRDefault="002249DC" w:rsidP="00E016DE">
      <w:pPr>
        <w:pStyle w:val="nocentr"/>
        <w:tabs>
          <w:tab w:val="left" w:pos="8820"/>
        </w:tabs>
        <w:spacing w:line="360" w:lineRule="auto"/>
      </w:pPr>
      <w:r w:rsidRPr="002249DC">
        <w:t xml:space="preserve">3. </w:t>
      </w:r>
      <w:r w:rsidRPr="002249DC">
        <w:rPr>
          <w:b/>
        </w:rPr>
        <w:t>k</w:t>
      </w:r>
      <w:r w:rsidRPr="002249DC">
        <w:rPr>
          <w:b/>
          <w:bCs/>
        </w:rPr>
        <w:t>ompetenci komunikativní</w:t>
      </w:r>
      <w:r w:rsidRPr="002249DC">
        <w:rPr>
          <w:bCs/>
        </w:rPr>
        <w:t>, zejména</w:t>
      </w:r>
      <w:r w:rsidRPr="002249DC">
        <w:t xml:space="preserve"> schopnost vyjádření vlastního názoru a jeho obhájení, umění naslouchat názorům druhých, toleranci, schopnost využívat všech prostředků </w:t>
      </w:r>
      <w:r w:rsidRPr="002C13D5">
        <w:t>komunikace, schopnost interpretace přijímaných informací,</w:t>
      </w:r>
      <w:r w:rsidRPr="002249DC">
        <w:t xml:space="preserve"> </w:t>
      </w:r>
    </w:p>
    <w:p w14:paraId="1ABCE423" w14:textId="77777777" w:rsidR="002249DC" w:rsidRPr="002249DC" w:rsidRDefault="002249DC" w:rsidP="00E016DE">
      <w:pPr>
        <w:pStyle w:val="nocentr"/>
        <w:tabs>
          <w:tab w:val="left" w:pos="8640"/>
        </w:tabs>
        <w:spacing w:line="360" w:lineRule="auto"/>
      </w:pPr>
      <w:r w:rsidRPr="002249DC">
        <w:t xml:space="preserve">4. </w:t>
      </w:r>
      <w:r w:rsidRPr="002249DC">
        <w:rPr>
          <w:b/>
        </w:rPr>
        <w:t>k</w:t>
      </w:r>
      <w:r w:rsidRPr="002249DC">
        <w:rPr>
          <w:b/>
          <w:bCs/>
        </w:rPr>
        <w:t>ompetenci sociální a personální</w:t>
      </w:r>
      <w:r w:rsidRPr="002249DC">
        <w:rPr>
          <w:bCs/>
        </w:rPr>
        <w:t>, zejména</w:t>
      </w:r>
      <w:r w:rsidRPr="002249DC">
        <w:t xml:space="preserve"> rozvoj vlastních psychických i fyzických předpokladů, vytváření vlastního názoru a životního stylu, sociální inteligenci, ochotu spolupracovat a pomáhat, ohleduplnost, slušnost, kultivovanost, zodpovědnost, </w:t>
      </w:r>
    </w:p>
    <w:p w14:paraId="5B88D9F8" w14:textId="77777777" w:rsidR="002249DC" w:rsidRPr="002249DC" w:rsidRDefault="002249DC" w:rsidP="00E016DE">
      <w:pPr>
        <w:pStyle w:val="Zkladntextodsazen"/>
        <w:tabs>
          <w:tab w:val="left" w:pos="8640"/>
        </w:tabs>
        <w:spacing w:line="360" w:lineRule="auto"/>
        <w:ind w:firstLine="0"/>
        <w:jc w:val="both"/>
      </w:pPr>
      <w:r w:rsidRPr="002249DC">
        <w:t xml:space="preserve">5. </w:t>
      </w:r>
      <w:r w:rsidRPr="002249DC">
        <w:rPr>
          <w:b/>
          <w:bCs/>
        </w:rPr>
        <w:t>kompetenci občanskou</w:t>
      </w:r>
      <w:r w:rsidRPr="002249DC">
        <w:rPr>
          <w:bCs/>
        </w:rPr>
        <w:t>, zejména</w:t>
      </w:r>
      <w:r w:rsidRPr="002249DC">
        <w:t xml:space="preserve"> pozitivní vztah ke světu, úctu k životu, respekt k právům druhých, toleranci, ale i kritičnost, schopnost hájit svá práva, chápání potřeb druhých, zodpovědnost k sobě, druhým i k životnímu prostředí</w:t>
      </w:r>
    </w:p>
    <w:p w14:paraId="2C1EF555" w14:textId="77777777" w:rsidR="00CC6921" w:rsidRPr="00FB7ABD" w:rsidRDefault="00CC6921" w:rsidP="002249DC">
      <w:pPr>
        <w:tabs>
          <w:tab w:val="left" w:pos="8640"/>
        </w:tabs>
        <w:spacing w:after="0" w:line="360" w:lineRule="auto"/>
        <w:jc w:val="both"/>
      </w:pPr>
    </w:p>
    <w:p w14:paraId="3AB6897B" w14:textId="77777777" w:rsidR="00CC6921" w:rsidRPr="002C13D5" w:rsidRDefault="002249DC" w:rsidP="00921D63">
      <w:pPr>
        <w:spacing w:after="0" w:line="360" w:lineRule="auto"/>
        <w:jc w:val="both"/>
        <w:rPr>
          <w:rFonts w:ascii="Times New Roman" w:hAnsi="Times New Roman" w:cs="Times New Roman"/>
          <w:b/>
          <w:sz w:val="24"/>
        </w:rPr>
      </w:pPr>
      <w:r w:rsidRPr="002C13D5">
        <w:rPr>
          <w:rFonts w:ascii="Times New Roman" w:hAnsi="Times New Roman" w:cs="Times New Roman"/>
          <w:b/>
          <w:sz w:val="24"/>
        </w:rPr>
        <w:t>Organizace přijímacího řízení</w:t>
      </w:r>
    </w:p>
    <w:p w14:paraId="1E0AF168" w14:textId="77777777" w:rsidR="002C13D5" w:rsidRPr="002C13D5" w:rsidRDefault="002C13D5" w:rsidP="002C13D5">
      <w:pPr>
        <w:spacing w:after="0"/>
        <w:jc w:val="both"/>
        <w:rPr>
          <w:rFonts w:ascii="Times New Roman" w:eastAsia="Times New Roman" w:hAnsi="Times New Roman" w:cs="Times New Roman"/>
          <w:b/>
          <w:bCs/>
          <w:color w:val="000000"/>
          <w:lang w:eastAsia="cs-CZ"/>
        </w:rPr>
      </w:pPr>
      <w:r w:rsidRPr="002C13D5">
        <w:rPr>
          <w:rFonts w:ascii="Times New Roman" w:eastAsia="Times New Roman" w:hAnsi="Times New Roman" w:cs="Times New Roman"/>
          <w:b/>
          <w:bCs/>
          <w:color w:val="000000"/>
          <w:lang w:eastAsia="cs-CZ"/>
        </w:rPr>
        <w:t>Přijímací řízení probíhá dle platné legislativy a skládá se:</w:t>
      </w:r>
    </w:p>
    <w:p w14:paraId="24DBE924" w14:textId="77777777" w:rsidR="002C13D5" w:rsidRPr="002C13D5" w:rsidRDefault="002C13D5" w:rsidP="002C13D5">
      <w:pPr>
        <w:spacing w:after="0"/>
        <w:jc w:val="both"/>
        <w:rPr>
          <w:rFonts w:ascii="Times New Roman" w:eastAsia="Times New Roman" w:hAnsi="Times New Roman" w:cs="Times New Roman"/>
          <w:b/>
          <w:bCs/>
          <w:color w:val="000000"/>
          <w:lang w:eastAsia="cs-CZ"/>
        </w:rPr>
      </w:pPr>
    </w:p>
    <w:p w14:paraId="238BD30F"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b/>
          <w:bCs/>
          <w:color w:val="000000"/>
          <w:lang w:eastAsia="cs-CZ"/>
        </w:rPr>
        <w:t>1) Jednotná přijímací zkouška (JPZ)</w:t>
      </w:r>
    </w:p>
    <w:p w14:paraId="462CBD24"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Forma písemných testů z </w:t>
      </w:r>
      <w:r w:rsidRPr="002C13D5">
        <w:rPr>
          <w:rFonts w:ascii="Times New Roman" w:eastAsia="Times New Roman" w:hAnsi="Times New Roman" w:cs="Times New Roman"/>
          <w:b/>
          <w:bCs/>
          <w:color w:val="000000"/>
          <w:lang w:eastAsia="cs-CZ"/>
        </w:rPr>
        <w:t>českého jazyka a literatury a matematiky</w:t>
      </w:r>
      <w:r w:rsidRPr="002C13D5">
        <w:rPr>
          <w:rFonts w:ascii="Times New Roman" w:eastAsia="Times New Roman" w:hAnsi="Times New Roman" w:cs="Times New Roman"/>
          <w:color w:val="000000"/>
          <w:lang w:eastAsia="cs-CZ"/>
        </w:rPr>
        <w:t> a jejích aplikací podle pokynů MŠMT. Termín konání jednotných testů v prvním kole: </w:t>
      </w:r>
      <w:r w:rsidRPr="002C13D5">
        <w:rPr>
          <w:rFonts w:ascii="Times New Roman" w:eastAsia="Times New Roman" w:hAnsi="Times New Roman" w:cs="Times New Roman"/>
          <w:b/>
          <w:bCs/>
          <w:color w:val="000000"/>
          <w:lang w:eastAsia="cs-CZ"/>
        </w:rPr>
        <w:t>12. 4. 2022</w:t>
      </w:r>
      <w:r w:rsidRPr="002C13D5">
        <w:rPr>
          <w:rFonts w:ascii="Times New Roman" w:eastAsia="Times New Roman" w:hAnsi="Times New Roman" w:cs="Times New Roman"/>
          <w:color w:val="000000"/>
          <w:lang w:eastAsia="cs-CZ"/>
        </w:rPr>
        <w:t> (první termín), </w:t>
      </w:r>
      <w:r w:rsidRPr="002C13D5">
        <w:rPr>
          <w:rFonts w:ascii="Times New Roman" w:eastAsia="Times New Roman" w:hAnsi="Times New Roman" w:cs="Times New Roman"/>
          <w:b/>
          <w:bCs/>
          <w:color w:val="000000"/>
          <w:lang w:eastAsia="cs-CZ"/>
        </w:rPr>
        <w:t>13. 4. 2022</w:t>
      </w:r>
      <w:r w:rsidRPr="002C13D5">
        <w:rPr>
          <w:rFonts w:ascii="Times New Roman" w:eastAsia="Times New Roman" w:hAnsi="Times New Roman" w:cs="Times New Roman"/>
          <w:color w:val="000000"/>
          <w:lang w:eastAsia="cs-CZ"/>
        </w:rPr>
        <w:t> (druhý termín).</w:t>
      </w:r>
    </w:p>
    <w:p w14:paraId="3D60EDFD"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 xml:space="preserve">Uchazeč koná JPZ v prvním termínu ve škole uvedené v přihlášce v prvním pořadí, ve druhém termínu ve škole uvedené ve druhém pořadí. Každý uchazeč může konat oba testy dvakrát (v prvním termínu ve škole uvedené v přihlášce v prvním pořadí, ve druhém termínu ve škole uvedené ve druhém pořadí). Uchazeči se vždy do celkového hodnocení započítává lepší výsledek z každého testu, a to na obou školách. </w:t>
      </w:r>
    </w:p>
    <w:p w14:paraId="4A96C991" w14:textId="5CAD80A2"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Uchazeči s</w:t>
      </w:r>
      <w:r>
        <w:rPr>
          <w:rFonts w:ascii="Times New Roman" w:eastAsia="Times New Roman" w:hAnsi="Times New Roman" w:cs="Times New Roman"/>
          <w:color w:val="000000"/>
          <w:lang w:eastAsia="cs-CZ"/>
        </w:rPr>
        <w:t>e</w:t>
      </w:r>
      <w:r w:rsidRPr="002C13D5">
        <w:rPr>
          <w:rFonts w:ascii="Times New Roman" w:eastAsia="Times New Roman" w:hAnsi="Times New Roman" w:cs="Times New Roman"/>
          <w:color w:val="000000"/>
          <w:lang w:eastAsia="cs-CZ"/>
        </w:rPr>
        <w:t xml:space="preserve"> SVP (speciální vzdělávací potřeby) mohou mít uzpůsobené podmínky pro konání JPZ v závislosti na rozhodnutí ředitele (ve spolupráci s </w:t>
      </w:r>
      <w:proofErr w:type="spellStart"/>
      <w:r w:rsidRPr="002C13D5">
        <w:rPr>
          <w:rFonts w:ascii="Times New Roman" w:eastAsia="Times New Roman" w:hAnsi="Times New Roman" w:cs="Times New Roman"/>
          <w:color w:val="000000"/>
          <w:lang w:eastAsia="cs-CZ"/>
        </w:rPr>
        <w:t>CERMATem</w:t>
      </w:r>
      <w:proofErr w:type="spellEnd"/>
      <w:r w:rsidRPr="002C13D5">
        <w:rPr>
          <w:rFonts w:ascii="Times New Roman" w:eastAsia="Times New Roman" w:hAnsi="Times New Roman" w:cs="Times New Roman"/>
          <w:color w:val="000000"/>
          <w:lang w:eastAsia="cs-CZ"/>
        </w:rPr>
        <w:t>) podle vyjádření školského poradenského zařízení přiloženého k přihlášce ke vzdělávání.</w:t>
      </w:r>
    </w:p>
    <w:p w14:paraId="15BFA488"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Uchazeči – cizinci, kteří získali předchozí vzdělání v zahraniční škole a nejsou občany ČR, mohou požádat o prominutí JPZ z Českého jazyka a literatury. Škola ověří potřebnou znalost českého jazyka v rámci motivačního pohovoru.</w:t>
      </w:r>
    </w:p>
    <w:p w14:paraId="7417BB9C" w14:textId="77777777" w:rsidR="002C13D5" w:rsidRPr="002C13D5" w:rsidRDefault="002C13D5" w:rsidP="002C13D5">
      <w:pPr>
        <w:spacing w:after="0"/>
        <w:jc w:val="both"/>
        <w:rPr>
          <w:rFonts w:ascii="Times New Roman" w:eastAsia="Times New Roman" w:hAnsi="Times New Roman" w:cs="Times New Roman"/>
          <w:color w:val="000000"/>
          <w:lang w:eastAsia="cs-CZ"/>
        </w:rPr>
      </w:pPr>
    </w:p>
    <w:p w14:paraId="4D855771"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b/>
          <w:bCs/>
          <w:color w:val="000000"/>
          <w:lang w:eastAsia="cs-CZ"/>
        </w:rPr>
        <w:lastRenderedPageBreak/>
        <w:t>2) Školní přijímací zkouška</w:t>
      </w:r>
    </w:p>
    <w:p w14:paraId="0F7868FD"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Uchazeči budou pozváni na </w:t>
      </w:r>
      <w:r w:rsidRPr="002C13D5">
        <w:rPr>
          <w:rFonts w:ascii="Times New Roman" w:eastAsia="Times New Roman" w:hAnsi="Times New Roman" w:cs="Times New Roman"/>
          <w:b/>
          <w:bCs/>
          <w:color w:val="000000"/>
          <w:lang w:eastAsia="cs-CZ"/>
        </w:rPr>
        <w:t>přijímací – motivační pohovor</w:t>
      </w:r>
      <w:r w:rsidRPr="002C13D5">
        <w:rPr>
          <w:rFonts w:ascii="Times New Roman" w:eastAsia="Times New Roman" w:hAnsi="Times New Roman" w:cs="Times New Roman"/>
          <w:color w:val="000000"/>
          <w:lang w:eastAsia="cs-CZ"/>
        </w:rPr>
        <w:t>, v jehož rámci bude zjišťována motivace ke studiu, </w:t>
      </w:r>
      <w:r w:rsidRPr="002C13D5">
        <w:rPr>
          <w:rFonts w:ascii="Times New Roman" w:eastAsia="Times New Roman" w:hAnsi="Times New Roman" w:cs="Times New Roman"/>
          <w:b/>
          <w:bCs/>
          <w:color w:val="000000"/>
          <w:lang w:eastAsia="cs-CZ"/>
        </w:rPr>
        <w:t>všeobecný přehled</w:t>
      </w:r>
      <w:r w:rsidRPr="002C13D5">
        <w:rPr>
          <w:rFonts w:ascii="Times New Roman" w:eastAsia="Times New Roman" w:hAnsi="Times New Roman" w:cs="Times New Roman"/>
          <w:color w:val="000000"/>
          <w:lang w:eastAsia="cs-CZ"/>
        </w:rPr>
        <w:t> (dějepisný a zeměpisný přehled, významné události a data Česka a Evropy) a krátký </w:t>
      </w:r>
      <w:r w:rsidRPr="002C13D5">
        <w:rPr>
          <w:rFonts w:ascii="Times New Roman" w:eastAsia="Times New Roman" w:hAnsi="Times New Roman" w:cs="Times New Roman"/>
          <w:b/>
          <w:bCs/>
          <w:color w:val="000000"/>
          <w:lang w:eastAsia="cs-CZ"/>
        </w:rPr>
        <w:t>rozhovor v anglickém jazyce</w:t>
      </w:r>
      <w:r w:rsidRPr="002C13D5">
        <w:rPr>
          <w:rFonts w:ascii="Times New Roman" w:eastAsia="Times New Roman" w:hAnsi="Times New Roman" w:cs="Times New Roman"/>
          <w:color w:val="000000"/>
          <w:lang w:eastAsia="cs-CZ"/>
        </w:rPr>
        <w:t>. Součástí pohovoru je i předložení </w:t>
      </w:r>
      <w:r w:rsidRPr="002C13D5">
        <w:rPr>
          <w:rFonts w:ascii="Times New Roman" w:eastAsia="Times New Roman" w:hAnsi="Times New Roman" w:cs="Times New Roman"/>
          <w:b/>
          <w:bCs/>
          <w:color w:val="000000"/>
          <w:lang w:eastAsia="cs-CZ"/>
        </w:rPr>
        <w:t>seznamu přečtené literatury</w:t>
      </w:r>
      <w:r w:rsidRPr="002C13D5">
        <w:rPr>
          <w:rFonts w:ascii="Times New Roman" w:eastAsia="Times New Roman" w:hAnsi="Times New Roman" w:cs="Times New Roman"/>
          <w:color w:val="000000"/>
          <w:lang w:eastAsia="cs-CZ"/>
        </w:rPr>
        <w:t> v rozmezí 20 – 25 knih. Pozornost bude věnována také prospěchu v profilových předmětech (český jazyk a literatura, cizí jazyk, společenskovědní předměty), zájmovým aktivitám, účasti v literárních, výtvarných či znalostních soutěžích a vlastní tvorbě.</w:t>
      </w:r>
    </w:p>
    <w:p w14:paraId="19606AB5" w14:textId="77777777" w:rsidR="002C13D5" w:rsidRPr="002C13D5" w:rsidRDefault="002C13D5" w:rsidP="002C13D5">
      <w:pPr>
        <w:spacing w:after="0"/>
        <w:jc w:val="both"/>
        <w:rPr>
          <w:rFonts w:ascii="Times New Roman" w:eastAsia="Times New Roman" w:hAnsi="Times New Roman" w:cs="Times New Roman"/>
          <w:color w:val="000000"/>
          <w:lang w:eastAsia="cs-CZ"/>
        </w:rPr>
      </w:pPr>
    </w:p>
    <w:p w14:paraId="22EA6F75" w14:textId="77777777" w:rsidR="002C13D5" w:rsidRPr="002C13D5" w:rsidRDefault="002C13D5" w:rsidP="002C13D5">
      <w:pPr>
        <w:spacing w:after="0"/>
        <w:jc w:val="both"/>
        <w:rPr>
          <w:rFonts w:ascii="Times New Roman" w:eastAsia="Times New Roman" w:hAnsi="Times New Roman" w:cs="Times New Roman"/>
          <w:b/>
          <w:color w:val="000000"/>
          <w:lang w:eastAsia="cs-CZ"/>
        </w:rPr>
      </w:pPr>
      <w:r w:rsidRPr="002C13D5">
        <w:rPr>
          <w:rFonts w:ascii="Times New Roman" w:eastAsia="Times New Roman" w:hAnsi="Times New Roman" w:cs="Times New Roman"/>
          <w:b/>
          <w:color w:val="000000"/>
          <w:lang w:eastAsia="cs-CZ"/>
        </w:rPr>
        <w:t xml:space="preserve">3) Hodnocení předchozího vysvědčení </w:t>
      </w:r>
    </w:p>
    <w:p w14:paraId="16C29CD8" w14:textId="77777777" w:rsidR="002C13D5" w:rsidRPr="002C13D5" w:rsidRDefault="002C13D5" w:rsidP="002C13D5">
      <w:pPr>
        <w:spacing w:after="0"/>
        <w:jc w:val="both"/>
        <w:rPr>
          <w:rFonts w:ascii="Times New Roman" w:eastAsia="Times New Roman" w:hAnsi="Times New Roman" w:cs="Times New Roman"/>
          <w:color w:val="000000"/>
          <w:lang w:eastAsia="cs-CZ"/>
        </w:rPr>
      </w:pPr>
    </w:p>
    <w:p w14:paraId="4307CCEE" w14:textId="77777777" w:rsidR="002C13D5" w:rsidRPr="002C13D5" w:rsidRDefault="002C13D5" w:rsidP="002C13D5">
      <w:pPr>
        <w:spacing w:after="0"/>
        <w:jc w:val="both"/>
        <w:rPr>
          <w:rFonts w:ascii="Times New Roman" w:eastAsia="Times New Roman" w:hAnsi="Times New Roman" w:cs="Times New Roman"/>
          <w:color w:val="000000"/>
          <w:u w:val="single"/>
          <w:lang w:eastAsia="cs-CZ"/>
        </w:rPr>
      </w:pPr>
      <w:r w:rsidRPr="002C13D5">
        <w:rPr>
          <w:rFonts w:ascii="Times New Roman" w:eastAsia="Times New Roman" w:hAnsi="Times New Roman" w:cs="Times New Roman"/>
          <w:b/>
          <w:bCs/>
          <w:color w:val="000000"/>
          <w:u w:val="single"/>
          <w:lang w:eastAsia="cs-CZ"/>
        </w:rPr>
        <w:t>Kritéria přijímacího řízení:</w:t>
      </w:r>
    </w:p>
    <w:p w14:paraId="1D4DA4B9"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b/>
          <w:bCs/>
          <w:color w:val="000000"/>
          <w:lang w:eastAsia="cs-CZ"/>
        </w:rPr>
        <w:t>1) Jednotná přijímací zkouška</w:t>
      </w:r>
    </w:p>
    <w:p w14:paraId="46B51404" w14:textId="77777777" w:rsidR="002C13D5" w:rsidRPr="002C13D5" w:rsidRDefault="002C13D5" w:rsidP="001C24DF">
      <w:pPr>
        <w:numPr>
          <w:ilvl w:val="0"/>
          <w:numId w:val="89"/>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Český jazyka a literatura – max. 50 bodů</w:t>
      </w:r>
    </w:p>
    <w:p w14:paraId="2BCDA9E2" w14:textId="77777777" w:rsidR="002C13D5" w:rsidRPr="002C13D5" w:rsidRDefault="002C13D5" w:rsidP="001C24DF">
      <w:pPr>
        <w:numPr>
          <w:ilvl w:val="0"/>
          <w:numId w:val="89"/>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Matematika a její aplikace – max. 50 bodů</w:t>
      </w:r>
    </w:p>
    <w:p w14:paraId="0BFB0112"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 </w:t>
      </w:r>
      <w:r w:rsidRPr="002C13D5">
        <w:rPr>
          <w:rFonts w:ascii="Times New Roman" w:eastAsia="Times New Roman" w:hAnsi="Times New Roman" w:cs="Times New Roman"/>
          <w:b/>
          <w:bCs/>
          <w:color w:val="000000"/>
          <w:lang w:eastAsia="cs-CZ"/>
        </w:rPr>
        <w:t>2) Školní přijímací zkouška</w:t>
      </w:r>
      <w:r w:rsidRPr="002C13D5">
        <w:rPr>
          <w:rFonts w:ascii="Times New Roman" w:eastAsia="Times New Roman" w:hAnsi="Times New Roman" w:cs="Times New Roman"/>
          <w:color w:val="000000"/>
          <w:lang w:eastAsia="cs-CZ"/>
        </w:rPr>
        <w:t> – max. 50 bodů </w:t>
      </w:r>
    </w:p>
    <w:p w14:paraId="3764CB55" w14:textId="77777777" w:rsidR="002C13D5" w:rsidRPr="002C13D5" w:rsidRDefault="002C13D5" w:rsidP="001C24DF">
      <w:pPr>
        <w:numPr>
          <w:ilvl w:val="0"/>
          <w:numId w:val="90"/>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všeobecný přehled – 20 bodů</w:t>
      </w:r>
    </w:p>
    <w:p w14:paraId="30D953C5" w14:textId="77777777" w:rsidR="002C13D5" w:rsidRPr="002C13D5" w:rsidRDefault="002C13D5" w:rsidP="001C24DF">
      <w:pPr>
        <w:numPr>
          <w:ilvl w:val="0"/>
          <w:numId w:val="90"/>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rozhovor v aj – 10 bodů</w:t>
      </w:r>
    </w:p>
    <w:p w14:paraId="1C6F88E1" w14:textId="77777777" w:rsidR="002C13D5" w:rsidRPr="002C13D5" w:rsidRDefault="002C13D5" w:rsidP="001C24DF">
      <w:pPr>
        <w:numPr>
          <w:ilvl w:val="0"/>
          <w:numId w:val="90"/>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přečtená literatura – 10 bodů</w:t>
      </w:r>
    </w:p>
    <w:p w14:paraId="7DE2F12F" w14:textId="77777777" w:rsidR="002C13D5" w:rsidRPr="002C13D5" w:rsidRDefault="002C13D5" w:rsidP="001C24DF">
      <w:pPr>
        <w:numPr>
          <w:ilvl w:val="0"/>
          <w:numId w:val="90"/>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účast v soutěžích/vlastní tvorba – 10 bodů</w:t>
      </w:r>
    </w:p>
    <w:p w14:paraId="064B82ED"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b/>
          <w:bCs/>
          <w:color w:val="000000"/>
          <w:lang w:eastAsia="cs-CZ"/>
        </w:rPr>
        <w:t>3) Hodnocení předchozího vzdělávání</w:t>
      </w:r>
      <w:r w:rsidRPr="002C13D5">
        <w:rPr>
          <w:rFonts w:ascii="Times New Roman" w:eastAsia="Times New Roman" w:hAnsi="Times New Roman" w:cs="Times New Roman"/>
          <w:color w:val="000000"/>
          <w:lang w:eastAsia="cs-CZ"/>
        </w:rPr>
        <w:t> (vysvědčení z 1. a 2. pololetí 8. třídy a 1. pololetí 9. třídy – případně adekvátní ročníky víceletých gymnázií zapsaných v rejstříku škol) – max. 15 bodů</w:t>
      </w:r>
    </w:p>
    <w:p w14:paraId="19EA727A"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 </w:t>
      </w:r>
    </w:p>
    <w:p w14:paraId="52366486"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5 bodů za každé pololetí prospěchu</w:t>
      </w:r>
    </w:p>
    <w:p w14:paraId="0BBB36FC" w14:textId="77777777" w:rsidR="002C13D5" w:rsidRPr="002C13D5" w:rsidRDefault="002C13D5" w:rsidP="001C24DF">
      <w:pPr>
        <w:numPr>
          <w:ilvl w:val="0"/>
          <w:numId w:val="91"/>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průměr 1,0 – 1,1  = 5 bodů</w:t>
      </w:r>
    </w:p>
    <w:p w14:paraId="28390DE8" w14:textId="77777777" w:rsidR="002C13D5" w:rsidRPr="002C13D5" w:rsidRDefault="002C13D5" w:rsidP="001C24DF">
      <w:pPr>
        <w:numPr>
          <w:ilvl w:val="0"/>
          <w:numId w:val="91"/>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průměr 1,2 – 1,3  = 4 body</w:t>
      </w:r>
    </w:p>
    <w:p w14:paraId="2FD74524" w14:textId="77777777" w:rsidR="002C13D5" w:rsidRPr="002C13D5" w:rsidRDefault="002C13D5" w:rsidP="001C24DF">
      <w:pPr>
        <w:numPr>
          <w:ilvl w:val="0"/>
          <w:numId w:val="91"/>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průměr 1,4 – 1,5  = 3 body</w:t>
      </w:r>
    </w:p>
    <w:p w14:paraId="708430F8" w14:textId="77777777" w:rsidR="002C13D5" w:rsidRPr="002C13D5" w:rsidRDefault="002C13D5" w:rsidP="001C24DF">
      <w:pPr>
        <w:numPr>
          <w:ilvl w:val="0"/>
          <w:numId w:val="91"/>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průměr 1,6 – 1,7  = 2 body</w:t>
      </w:r>
    </w:p>
    <w:p w14:paraId="1A579175" w14:textId="77777777" w:rsidR="002C13D5" w:rsidRPr="002C13D5" w:rsidRDefault="002C13D5" w:rsidP="001C24DF">
      <w:pPr>
        <w:numPr>
          <w:ilvl w:val="0"/>
          <w:numId w:val="91"/>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průměr 1,8 – 1,9  = 1 bod</w:t>
      </w:r>
    </w:p>
    <w:p w14:paraId="2C73F69E" w14:textId="77777777" w:rsidR="002C13D5" w:rsidRPr="002C13D5" w:rsidRDefault="002C13D5" w:rsidP="001C24DF">
      <w:pPr>
        <w:numPr>
          <w:ilvl w:val="0"/>
          <w:numId w:val="91"/>
        </w:num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průměr 2,0 a více = 0 bodů</w:t>
      </w:r>
    </w:p>
    <w:p w14:paraId="77C8DF51"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 </w:t>
      </w:r>
    </w:p>
    <w:p w14:paraId="702C110C"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b/>
          <w:bCs/>
          <w:color w:val="000000"/>
          <w:lang w:eastAsia="cs-CZ"/>
        </w:rPr>
        <w:t>Uchazeč může získat max. 165 bodů.</w:t>
      </w:r>
    </w:p>
    <w:p w14:paraId="6596E57B"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Pro přijetí ke studiu musí uchazeč získat </w:t>
      </w:r>
      <w:r w:rsidRPr="002C13D5">
        <w:rPr>
          <w:rFonts w:ascii="Times New Roman" w:eastAsia="Times New Roman" w:hAnsi="Times New Roman" w:cs="Times New Roman"/>
          <w:b/>
          <w:bCs/>
          <w:color w:val="000000"/>
          <w:lang w:eastAsia="cs-CZ"/>
        </w:rPr>
        <w:t>minimálně 90 bodů</w:t>
      </w:r>
      <w:r w:rsidRPr="002C13D5">
        <w:rPr>
          <w:rFonts w:ascii="Times New Roman" w:eastAsia="Times New Roman" w:hAnsi="Times New Roman" w:cs="Times New Roman"/>
          <w:color w:val="000000"/>
          <w:lang w:eastAsia="cs-CZ"/>
        </w:rPr>
        <w:t>. V případě, že počet uchazečů, kteří splní kritéria přijímacího řízení, bude vyšší než předpokládaný počet přijímaných studentů, rozhoduje jejich pořadí podle výsledků hodnocení kritérií přijímacího řízení.</w:t>
      </w:r>
    </w:p>
    <w:p w14:paraId="68EE7DB7" w14:textId="77777777" w:rsidR="002C13D5" w:rsidRPr="002C13D5" w:rsidRDefault="002C13D5" w:rsidP="002C13D5">
      <w:pPr>
        <w:spacing w:after="0"/>
        <w:jc w:val="both"/>
        <w:rPr>
          <w:rFonts w:ascii="Times New Roman" w:eastAsia="Times New Roman" w:hAnsi="Times New Roman" w:cs="Times New Roman"/>
          <w:b/>
          <w:bCs/>
          <w:color w:val="000000"/>
          <w:u w:val="single"/>
          <w:lang w:eastAsia="cs-CZ"/>
        </w:rPr>
      </w:pPr>
    </w:p>
    <w:p w14:paraId="2059D41D" w14:textId="77777777" w:rsidR="002C13D5" w:rsidRPr="002C13D5" w:rsidRDefault="002C13D5" w:rsidP="002C13D5">
      <w:pPr>
        <w:spacing w:after="0"/>
        <w:jc w:val="both"/>
        <w:rPr>
          <w:rFonts w:ascii="Times New Roman" w:eastAsia="Times New Roman" w:hAnsi="Times New Roman" w:cs="Times New Roman"/>
          <w:b/>
          <w:bCs/>
          <w:color w:val="000000"/>
          <w:u w:val="single"/>
          <w:lang w:eastAsia="cs-CZ"/>
        </w:rPr>
      </w:pPr>
      <w:r w:rsidRPr="002C13D5">
        <w:rPr>
          <w:rFonts w:ascii="Times New Roman" w:eastAsia="Times New Roman" w:hAnsi="Times New Roman" w:cs="Times New Roman"/>
          <w:b/>
          <w:bCs/>
          <w:color w:val="000000"/>
          <w:u w:val="single"/>
          <w:lang w:eastAsia="cs-CZ"/>
        </w:rPr>
        <w:t>2. kolo přijímacího řízení se skládá z:</w:t>
      </w:r>
    </w:p>
    <w:p w14:paraId="312B0EF7"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b/>
          <w:bCs/>
          <w:color w:val="000000"/>
          <w:lang w:eastAsia="cs-CZ"/>
        </w:rPr>
        <w:t>Školní přijímací zkouška</w:t>
      </w:r>
    </w:p>
    <w:p w14:paraId="5BE9D692"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Uchazeči budou pozváni na </w:t>
      </w:r>
      <w:r w:rsidRPr="002C13D5">
        <w:rPr>
          <w:rFonts w:ascii="Times New Roman" w:eastAsia="Times New Roman" w:hAnsi="Times New Roman" w:cs="Times New Roman"/>
          <w:b/>
          <w:bCs/>
          <w:color w:val="000000"/>
          <w:lang w:eastAsia="cs-CZ"/>
        </w:rPr>
        <w:t>přijímací – motivační pohovor</w:t>
      </w:r>
      <w:r w:rsidRPr="002C13D5">
        <w:rPr>
          <w:rFonts w:ascii="Times New Roman" w:eastAsia="Times New Roman" w:hAnsi="Times New Roman" w:cs="Times New Roman"/>
          <w:color w:val="000000"/>
          <w:lang w:eastAsia="cs-CZ"/>
        </w:rPr>
        <w:t>, v jehož rámci bude zjišťována motivace ke studiu, </w:t>
      </w:r>
      <w:r w:rsidRPr="002C13D5">
        <w:rPr>
          <w:rFonts w:ascii="Times New Roman" w:eastAsia="Times New Roman" w:hAnsi="Times New Roman" w:cs="Times New Roman"/>
          <w:b/>
          <w:bCs/>
          <w:color w:val="000000"/>
          <w:lang w:eastAsia="cs-CZ"/>
        </w:rPr>
        <w:t>všeobecný přehled</w:t>
      </w:r>
      <w:r w:rsidRPr="002C13D5">
        <w:rPr>
          <w:rFonts w:ascii="Times New Roman" w:eastAsia="Times New Roman" w:hAnsi="Times New Roman" w:cs="Times New Roman"/>
          <w:color w:val="000000"/>
          <w:lang w:eastAsia="cs-CZ"/>
        </w:rPr>
        <w:t> (dějepisný a zeměpisný přehled, významné události a data Česka a Evropy) a krátký </w:t>
      </w:r>
      <w:r w:rsidRPr="002C13D5">
        <w:rPr>
          <w:rFonts w:ascii="Times New Roman" w:eastAsia="Times New Roman" w:hAnsi="Times New Roman" w:cs="Times New Roman"/>
          <w:b/>
          <w:bCs/>
          <w:color w:val="000000"/>
          <w:lang w:eastAsia="cs-CZ"/>
        </w:rPr>
        <w:t>rozhovor v anglickém jazyce</w:t>
      </w:r>
      <w:r w:rsidRPr="002C13D5">
        <w:rPr>
          <w:rFonts w:ascii="Times New Roman" w:eastAsia="Times New Roman" w:hAnsi="Times New Roman" w:cs="Times New Roman"/>
          <w:color w:val="000000"/>
          <w:lang w:eastAsia="cs-CZ"/>
        </w:rPr>
        <w:t>. Součástí pohovoru je i předložení </w:t>
      </w:r>
      <w:r w:rsidRPr="002C13D5">
        <w:rPr>
          <w:rFonts w:ascii="Times New Roman" w:eastAsia="Times New Roman" w:hAnsi="Times New Roman" w:cs="Times New Roman"/>
          <w:b/>
          <w:bCs/>
          <w:color w:val="000000"/>
          <w:lang w:eastAsia="cs-CZ"/>
        </w:rPr>
        <w:t>seznamu přečtené literatury</w:t>
      </w:r>
      <w:r w:rsidRPr="002C13D5">
        <w:rPr>
          <w:rFonts w:ascii="Times New Roman" w:eastAsia="Times New Roman" w:hAnsi="Times New Roman" w:cs="Times New Roman"/>
          <w:color w:val="000000"/>
          <w:lang w:eastAsia="cs-CZ"/>
        </w:rPr>
        <w:t> v rozmezí 20 – 25 knih. Pozornost bude věnována také prospěchu v profilových předmětech (český jazyk a literatura, cizí jazyk, společenskovědní předměty), zájmovým aktivitám, účasti v literárních, výtvarných či znalostních soutěžích a vlastní tvorbě.</w:t>
      </w:r>
    </w:p>
    <w:p w14:paraId="34D98BC3" w14:textId="77777777" w:rsidR="002C13D5" w:rsidRPr="002C13D5" w:rsidRDefault="002C13D5" w:rsidP="002C13D5">
      <w:pPr>
        <w:spacing w:after="0"/>
        <w:jc w:val="both"/>
        <w:rPr>
          <w:rFonts w:ascii="Times New Roman" w:eastAsia="Times New Roman" w:hAnsi="Times New Roman" w:cs="Times New Roman"/>
          <w:color w:val="000000"/>
          <w:lang w:eastAsia="cs-CZ"/>
        </w:rPr>
      </w:pPr>
    </w:p>
    <w:p w14:paraId="18D380D3" w14:textId="77777777" w:rsidR="002C13D5" w:rsidRPr="002C13D5" w:rsidRDefault="002C13D5" w:rsidP="002C13D5">
      <w:pPr>
        <w:spacing w:after="0"/>
        <w:jc w:val="both"/>
        <w:rPr>
          <w:rFonts w:ascii="Times New Roman" w:eastAsia="Times New Roman" w:hAnsi="Times New Roman" w:cs="Times New Roman"/>
          <w:color w:val="000000"/>
          <w:lang w:eastAsia="cs-CZ"/>
        </w:rPr>
      </w:pPr>
      <w:r w:rsidRPr="002C13D5">
        <w:rPr>
          <w:rFonts w:ascii="Times New Roman" w:eastAsia="Times New Roman" w:hAnsi="Times New Roman" w:cs="Times New Roman"/>
          <w:color w:val="000000"/>
          <w:lang w:eastAsia="cs-CZ"/>
        </w:rPr>
        <w:t>Přihlášky do 2.kola mohou zájemci zasílat na základě vyhlášení 2.kola ředitelkou školy a to po termínu zpřístupnění výsledků z 1.kola (CERMAT).</w:t>
      </w:r>
    </w:p>
    <w:p w14:paraId="0501CEFC" w14:textId="77777777" w:rsidR="002C13D5" w:rsidRPr="002C13D5" w:rsidRDefault="002C13D5" w:rsidP="002C13D5">
      <w:pPr>
        <w:spacing w:after="0"/>
        <w:jc w:val="both"/>
        <w:rPr>
          <w:rFonts w:ascii="Times New Roman" w:eastAsia="Times New Roman" w:hAnsi="Times New Roman" w:cs="Times New Roman"/>
          <w:color w:val="000000"/>
          <w:lang w:eastAsia="cs-CZ"/>
        </w:rPr>
      </w:pPr>
    </w:p>
    <w:p w14:paraId="49BDE1A2" w14:textId="77777777" w:rsidR="002C13D5" w:rsidRPr="002C13D5" w:rsidRDefault="002C13D5" w:rsidP="002C13D5">
      <w:pPr>
        <w:spacing w:after="0"/>
        <w:jc w:val="both"/>
        <w:rPr>
          <w:rFonts w:ascii="Times New Roman" w:hAnsi="Times New Roman" w:cs="Times New Roman"/>
          <w:b/>
          <w:sz w:val="24"/>
          <w:highlight w:val="yellow"/>
        </w:rPr>
      </w:pPr>
    </w:p>
    <w:p w14:paraId="5C1EBBDE" w14:textId="77777777" w:rsidR="00370507" w:rsidRDefault="00370507" w:rsidP="00577FBE">
      <w:pPr>
        <w:spacing w:after="0" w:line="360" w:lineRule="auto"/>
        <w:jc w:val="both"/>
        <w:rPr>
          <w:rFonts w:ascii="Times New Roman" w:hAnsi="Times New Roman" w:cs="Times New Roman"/>
          <w:sz w:val="24"/>
          <w:szCs w:val="24"/>
        </w:rPr>
      </w:pPr>
    </w:p>
    <w:p w14:paraId="221A1030" w14:textId="77777777" w:rsidR="00370507" w:rsidRPr="00370507" w:rsidRDefault="00370507" w:rsidP="00577FBE">
      <w:pPr>
        <w:spacing w:after="0" w:line="360" w:lineRule="auto"/>
        <w:jc w:val="both"/>
        <w:rPr>
          <w:rFonts w:ascii="Times New Roman" w:hAnsi="Times New Roman" w:cs="Times New Roman"/>
          <w:b/>
          <w:sz w:val="24"/>
          <w:szCs w:val="24"/>
        </w:rPr>
      </w:pPr>
      <w:r w:rsidRPr="00370507">
        <w:rPr>
          <w:rFonts w:ascii="Times New Roman" w:hAnsi="Times New Roman" w:cs="Times New Roman"/>
          <w:b/>
          <w:sz w:val="24"/>
          <w:szCs w:val="24"/>
        </w:rPr>
        <w:t>Změny PŘ budou prováděny v souladu s legislativními změnami vydanými MŠMT.</w:t>
      </w:r>
    </w:p>
    <w:p w14:paraId="5CEBC16D" w14:textId="77777777" w:rsidR="00577FBE" w:rsidRDefault="00577FBE" w:rsidP="00577FBE">
      <w:pPr>
        <w:spacing w:after="0" w:line="360" w:lineRule="auto"/>
        <w:jc w:val="both"/>
        <w:rPr>
          <w:rFonts w:ascii="Times New Roman" w:hAnsi="Times New Roman" w:cs="Times New Roman"/>
          <w:sz w:val="24"/>
          <w:szCs w:val="24"/>
        </w:rPr>
      </w:pPr>
    </w:p>
    <w:p w14:paraId="5B685115" w14:textId="77777777" w:rsidR="0039031D" w:rsidRPr="00E016DE" w:rsidRDefault="0039031D" w:rsidP="00710B64">
      <w:pPr>
        <w:spacing w:line="360" w:lineRule="auto"/>
        <w:jc w:val="both"/>
        <w:rPr>
          <w:rFonts w:ascii="Times New Roman" w:hAnsi="Times New Roman" w:cs="Times New Roman"/>
          <w:b/>
          <w:sz w:val="24"/>
          <w:szCs w:val="24"/>
        </w:rPr>
      </w:pPr>
      <w:r w:rsidRPr="00E016DE">
        <w:rPr>
          <w:rFonts w:ascii="Times New Roman" w:hAnsi="Times New Roman" w:cs="Times New Roman"/>
          <w:b/>
          <w:sz w:val="24"/>
          <w:szCs w:val="24"/>
        </w:rPr>
        <w:t>Organizace maturitní zkoušky</w:t>
      </w:r>
    </w:p>
    <w:p w14:paraId="4BFB6E57" w14:textId="11745BBC" w:rsidR="0039031D" w:rsidRPr="00E016DE" w:rsidRDefault="0039031D" w:rsidP="0039031D">
      <w:pPr>
        <w:tabs>
          <w:tab w:val="left" w:pos="8640"/>
        </w:tabs>
        <w:spacing w:before="120" w:after="120" w:line="360" w:lineRule="auto"/>
        <w:jc w:val="both"/>
        <w:rPr>
          <w:rFonts w:ascii="Times New Roman" w:hAnsi="Times New Roman" w:cs="Times New Roman"/>
          <w:b/>
          <w:bCs/>
          <w:iCs/>
          <w:sz w:val="24"/>
        </w:rPr>
      </w:pPr>
      <w:r w:rsidRPr="00E016DE">
        <w:rPr>
          <w:rFonts w:ascii="Times New Roman" w:hAnsi="Times New Roman" w:cs="Times New Roman"/>
          <w:sz w:val="24"/>
        </w:rPr>
        <w:t xml:space="preserve">           Způsob a podmínky ukončování vzdělávání v gymnáziu se řídí příslušnými ustanoveními</w:t>
      </w:r>
      <w:r w:rsidRPr="00E016DE">
        <w:rPr>
          <w:rFonts w:ascii="Times New Roman" w:hAnsi="Times New Roman" w:cs="Times New Roman"/>
          <w:bCs/>
          <w:iCs/>
          <w:sz w:val="24"/>
        </w:rPr>
        <w:t xml:space="preserve"> školského zákona a </w:t>
      </w:r>
      <w:r w:rsidR="00440E94">
        <w:rPr>
          <w:rFonts w:ascii="Times New Roman" w:hAnsi="Times New Roman" w:cs="Times New Roman"/>
          <w:bCs/>
          <w:iCs/>
          <w:sz w:val="24"/>
        </w:rPr>
        <w:t xml:space="preserve">aktuální </w:t>
      </w:r>
      <w:r w:rsidRPr="00E016DE">
        <w:rPr>
          <w:rFonts w:ascii="Times New Roman" w:hAnsi="Times New Roman" w:cs="Times New Roman"/>
          <w:bCs/>
          <w:iCs/>
          <w:sz w:val="24"/>
        </w:rPr>
        <w:t>vyhláškou o ukončování studia ve středních školách a učilištích, resp. vyhláškou, kterou se stanoví podrobnosti o ukončování vzdělávání ve středních školách maturitní zkouškou.</w:t>
      </w:r>
      <w:r w:rsidRPr="00E016DE">
        <w:rPr>
          <w:rFonts w:ascii="Times New Roman" w:hAnsi="Times New Roman" w:cs="Times New Roman"/>
          <w:b/>
          <w:bCs/>
          <w:iCs/>
          <w:sz w:val="24"/>
        </w:rPr>
        <w:t xml:space="preserve"> </w:t>
      </w:r>
      <w:r w:rsidRPr="00E016DE">
        <w:rPr>
          <w:rFonts w:ascii="Times New Roman" w:hAnsi="Times New Roman" w:cs="Times New Roman"/>
          <w:sz w:val="24"/>
        </w:rPr>
        <w:t>Maturitní zkouška se skládá ze společné a profilové části. Žák získá střední vzdělání s maturitní zkouškou, jestliže úspěšně vykoná obě části maturitní zkoušky.</w:t>
      </w:r>
    </w:p>
    <w:p w14:paraId="07C4E609" w14:textId="77777777" w:rsidR="00CB4A50" w:rsidRPr="00E016DE" w:rsidRDefault="0039031D" w:rsidP="0039031D">
      <w:pPr>
        <w:rPr>
          <w:rFonts w:ascii="Times New Roman" w:hAnsi="Times New Roman" w:cs="Times New Roman"/>
          <w:b/>
          <w:bCs/>
          <w:iCs/>
          <w:sz w:val="24"/>
        </w:rPr>
      </w:pPr>
      <w:r w:rsidRPr="00E016DE">
        <w:rPr>
          <w:rFonts w:ascii="Times New Roman" w:hAnsi="Times New Roman" w:cs="Times New Roman"/>
          <w:b/>
          <w:bCs/>
          <w:iCs/>
          <w:sz w:val="24"/>
        </w:rPr>
        <w:t xml:space="preserve">            </w:t>
      </w:r>
    </w:p>
    <w:p w14:paraId="182FEF04" w14:textId="479F3AA7" w:rsidR="0039031D" w:rsidRPr="00E016DE" w:rsidRDefault="0039031D" w:rsidP="00E016DE">
      <w:pPr>
        <w:spacing w:line="360" w:lineRule="auto"/>
      </w:pPr>
      <w:r w:rsidRPr="00E016DE">
        <w:rPr>
          <w:rStyle w:val="Siln"/>
          <w:rFonts w:ascii="Times New Roman" w:hAnsi="Times New Roman" w:cs="Times New Roman"/>
          <w:sz w:val="24"/>
        </w:rPr>
        <w:t>Maturitní zkouška (MZ) má dvě části:</w:t>
      </w:r>
      <w:r w:rsidRPr="00E016DE">
        <w:rPr>
          <w:rFonts w:ascii="Times New Roman" w:hAnsi="Times New Roman" w:cs="Times New Roman"/>
          <w:sz w:val="24"/>
        </w:rPr>
        <w:br/>
      </w:r>
      <w:r w:rsidRPr="00E016DE">
        <w:br/>
      </w:r>
      <w:r w:rsidRPr="00E016DE">
        <w:rPr>
          <w:rFonts w:ascii="Times New Roman" w:hAnsi="Times New Roman" w:cs="Times New Roman"/>
          <w:sz w:val="24"/>
        </w:rPr>
        <w:t>společnou část (státní) - zajišťuje CERMAT (Centrum pro zjišťování výsledků vzdělání)</w:t>
      </w:r>
      <w:r w:rsidRPr="00E016DE">
        <w:rPr>
          <w:rFonts w:ascii="Times New Roman" w:hAnsi="Times New Roman" w:cs="Times New Roman"/>
          <w:sz w:val="24"/>
        </w:rPr>
        <w:br/>
        <w:t xml:space="preserve">profilovou část (školní) - zajišťuje škola </w:t>
      </w:r>
    </w:p>
    <w:p w14:paraId="01F12CE5" w14:textId="77777777" w:rsidR="0039031D" w:rsidRPr="00E016DE" w:rsidRDefault="0039031D" w:rsidP="00E016DE">
      <w:pPr>
        <w:tabs>
          <w:tab w:val="left" w:pos="8640"/>
        </w:tabs>
        <w:spacing w:before="120" w:after="120" w:line="360" w:lineRule="auto"/>
        <w:jc w:val="both"/>
        <w:rPr>
          <w:rFonts w:ascii="Times New Roman" w:hAnsi="Times New Roman" w:cs="Times New Roman"/>
          <w:bCs/>
          <w:iCs/>
          <w:sz w:val="24"/>
        </w:rPr>
      </w:pPr>
      <w:r w:rsidRPr="00E016DE">
        <w:rPr>
          <w:rFonts w:ascii="Times New Roman" w:hAnsi="Times New Roman" w:cs="Times New Roman"/>
          <w:bCs/>
          <w:iCs/>
          <w:sz w:val="24"/>
        </w:rPr>
        <w:t>Společná část</w:t>
      </w:r>
      <w:r w:rsidRPr="00E016DE">
        <w:rPr>
          <w:rFonts w:ascii="Times New Roman" w:hAnsi="Times New Roman" w:cs="Times New Roman"/>
          <w:b/>
          <w:bCs/>
          <w:iCs/>
          <w:sz w:val="24"/>
        </w:rPr>
        <w:t xml:space="preserve"> </w:t>
      </w:r>
      <w:r w:rsidRPr="00E016DE">
        <w:rPr>
          <w:rFonts w:ascii="Times New Roman" w:hAnsi="Times New Roman" w:cs="Times New Roman"/>
          <w:bCs/>
          <w:iCs/>
          <w:sz w:val="24"/>
        </w:rPr>
        <w:t xml:space="preserve">maturitní zkoušky se řídí příslušným ustanovením MŠMT. </w:t>
      </w:r>
    </w:p>
    <w:p w14:paraId="5EE0E3D4" w14:textId="4299F521" w:rsidR="0039031D" w:rsidRPr="0039031D" w:rsidRDefault="0039031D" w:rsidP="00E016DE">
      <w:pPr>
        <w:tabs>
          <w:tab w:val="left" w:pos="8640"/>
        </w:tabs>
        <w:spacing w:before="120" w:after="120" w:line="360" w:lineRule="auto"/>
        <w:jc w:val="both"/>
        <w:rPr>
          <w:rFonts w:ascii="Times New Roman" w:hAnsi="Times New Roman" w:cs="Times New Roman"/>
          <w:b/>
          <w:bCs/>
          <w:iCs/>
          <w:sz w:val="24"/>
        </w:rPr>
      </w:pPr>
      <w:r w:rsidRPr="00E016DE">
        <w:rPr>
          <w:rFonts w:ascii="Times New Roman" w:hAnsi="Times New Roman" w:cs="Times New Roman"/>
          <w:sz w:val="24"/>
        </w:rPr>
        <w:t xml:space="preserve">Profilová část maturitní zkoušky se skládá ze 3 povinných a  maximálně 2 nepovinných zkoušek. </w:t>
      </w:r>
      <w:r w:rsidRPr="00E016DE">
        <w:rPr>
          <w:rFonts w:ascii="Times New Roman" w:hAnsi="Times New Roman" w:cs="Times New Roman"/>
          <w:bCs/>
          <w:iCs/>
          <w:sz w:val="24"/>
        </w:rPr>
        <w:t xml:space="preserve">Jedna z povinných zkoušek má formu maturitní práce s obhajobou. </w:t>
      </w:r>
      <w:r w:rsidRPr="00E016DE">
        <w:rPr>
          <w:rFonts w:ascii="Times New Roman" w:hAnsi="Times New Roman" w:cs="Times New Roman"/>
          <w:sz w:val="24"/>
        </w:rPr>
        <w:t xml:space="preserve">Seznam v nabídce povinných a nepovinných zkoušek určuje ředitel školy. </w:t>
      </w:r>
    </w:p>
    <w:p w14:paraId="74911554" w14:textId="77777777" w:rsidR="0039031D" w:rsidRPr="0039031D" w:rsidRDefault="0039031D" w:rsidP="00E016DE">
      <w:pPr>
        <w:tabs>
          <w:tab w:val="left" w:pos="8640"/>
        </w:tabs>
        <w:spacing w:before="120" w:after="120" w:line="360" w:lineRule="auto"/>
        <w:rPr>
          <w:rFonts w:ascii="Times New Roman" w:hAnsi="Times New Roman" w:cs="Times New Roman"/>
          <w:b/>
          <w:bCs/>
          <w:iCs/>
          <w:sz w:val="24"/>
        </w:rPr>
      </w:pPr>
      <w:r w:rsidRPr="0039031D">
        <w:rPr>
          <w:rFonts w:ascii="Times New Roman" w:hAnsi="Times New Roman" w:cs="Times New Roman"/>
          <w:b/>
          <w:bCs/>
          <w:iCs/>
          <w:sz w:val="24"/>
        </w:rPr>
        <w:t>Změny MZ budou prováděny v souladu s legislativními změnami vydanými MŠMT.</w:t>
      </w:r>
    </w:p>
    <w:p w14:paraId="7CEC2522" w14:textId="77777777" w:rsidR="0039031D" w:rsidRDefault="0039031D" w:rsidP="00710B64">
      <w:pPr>
        <w:spacing w:line="360" w:lineRule="auto"/>
        <w:jc w:val="both"/>
        <w:rPr>
          <w:rFonts w:ascii="Times New Roman" w:hAnsi="Times New Roman" w:cs="Times New Roman"/>
          <w:b/>
          <w:sz w:val="24"/>
          <w:szCs w:val="24"/>
        </w:rPr>
      </w:pPr>
    </w:p>
    <w:p w14:paraId="1B55A9AC" w14:textId="77777777" w:rsidR="0039031D" w:rsidRDefault="0039031D" w:rsidP="00710B64">
      <w:pPr>
        <w:spacing w:line="360" w:lineRule="auto"/>
        <w:jc w:val="both"/>
        <w:rPr>
          <w:rFonts w:ascii="Times New Roman" w:hAnsi="Times New Roman" w:cs="Times New Roman"/>
          <w:b/>
          <w:sz w:val="24"/>
          <w:szCs w:val="24"/>
        </w:rPr>
      </w:pPr>
      <w:r>
        <w:rPr>
          <w:rFonts w:ascii="Times New Roman" w:hAnsi="Times New Roman" w:cs="Times New Roman"/>
          <w:b/>
          <w:sz w:val="24"/>
          <w:szCs w:val="24"/>
        </w:rPr>
        <w:t>Volitelné předměty</w:t>
      </w:r>
    </w:p>
    <w:p w14:paraId="405AEA80" w14:textId="0CFAF8D6" w:rsidR="0039031D" w:rsidRDefault="0039031D" w:rsidP="00710B64">
      <w:pPr>
        <w:spacing w:line="360" w:lineRule="auto"/>
        <w:jc w:val="both"/>
        <w:rPr>
          <w:rFonts w:ascii="Times New Roman" w:hAnsi="Times New Roman" w:cs="Times New Roman"/>
          <w:sz w:val="24"/>
          <w:szCs w:val="24"/>
        </w:rPr>
      </w:pPr>
      <w:r>
        <w:rPr>
          <w:rFonts w:ascii="Times New Roman" w:hAnsi="Times New Roman" w:cs="Times New Roman"/>
          <w:sz w:val="24"/>
          <w:szCs w:val="24"/>
        </w:rPr>
        <w:tab/>
        <w:t>Volitelné předměty jsou zařazeny do každého ročníku gymnázia</w:t>
      </w:r>
      <w:r w:rsidR="00921D63">
        <w:rPr>
          <w:rFonts w:ascii="Times New Roman" w:hAnsi="Times New Roman" w:cs="Times New Roman"/>
          <w:sz w:val="24"/>
          <w:szCs w:val="24"/>
        </w:rPr>
        <w:t>,</w:t>
      </w:r>
      <w:r>
        <w:rPr>
          <w:rFonts w:ascii="Times New Roman" w:hAnsi="Times New Roman" w:cs="Times New Roman"/>
          <w:sz w:val="24"/>
          <w:szCs w:val="24"/>
        </w:rPr>
        <w:t xml:space="preserve"> a to jak ve formě povinně volitelných, tak volitelných. Škola se snaží každoročně obměňovat nabídku nabízených předmětů a vedení školy se </w:t>
      </w:r>
      <w:r w:rsidR="00577FBE">
        <w:rPr>
          <w:rFonts w:ascii="Times New Roman" w:hAnsi="Times New Roman" w:cs="Times New Roman"/>
          <w:sz w:val="24"/>
          <w:szCs w:val="24"/>
        </w:rPr>
        <w:t>snaží nabídnou</w:t>
      </w:r>
      <w:r w:rsidR="00540DF9">
        <w:rPr>
          <w:rFonts w:ascii="Times New Roman" w:hAnsi="Times New Roman" w:cs="Times New Roman"/>
          <w:sz w:val="24"/>
          <w:szCs w:val="24"/>
        </w:rPr>
        <w:t>t</w:t>
      </w:r>
      <w:r>
        <w:rPr>
          <w:rFonts w:ascii="Times New Roman" w:hAnsi="Times New Roman" w:cs="Times New Roman"/>
          <w:sz w:val="24"/>
          <w:szCs w:val="24"/>
        </w:rPr>
        <w:t xml:space="preserve"> žákům netradiční předměty a náplně PVP/VP. </w:t>
      </w:r>
      <w:r w:rsidR="00356FE7" w:rsidRPr="00370507">
        <w:rPr>
          <w:rFonts w:ascii="Times New Roman" w:hAnsi="Times New Roman" w:cs="Times New Roman"/>
          <w:sz w:val="24"/>
          <w:szCs w:val="24"/>
        </w:rPr>
        <w:t>Ve</w:t>
      </w:r>
      <w:r w:rsidR="00921D63">
        <w:rPr>
          <w:rFonts w:ascii="Times New Roman" w:hAnsi="Times New Roman" w:cs="Times New Roman"/>
          <w:sz w:val="24"/>
          <w:szCs w:val="24"/>
        </w:rPr>
        <w:t xml:space="preserve"> </w:t>
      </w:r>
      <w:r w:rsidR="00356FE7" w:rsidRPr="00370507">
        <w:rPr>
          <w:rFonts w:ascii="Times New Roman" w:hAnsi="Times New Roman" w:cs="Times New Roman"/>
          <w:sz w:val="24"/>
          <w:szCs w:val="24"/>
        </w:rPr>
        <w:t xml:space="preserve">4.ročníku  žáci </w:t>
      </w:r>
      <w:r w:rsidR="00921D63">
        <w:rPr>
          <w:rFonts w:ascii="Times New Roman" w:hAnsi="Times New Roman" w:cs="Times New Roman"/>
          <w:sz w:val="24"/>
          <w:szCs w:val="24"/>
        </w:rPr>
        <w:t xml:space="preserve">povinně absolvují seminář k obhajobě maturitní práce a </w:t>
      </w:r>
      <w:r w:rsidR="00356FE7" w:rsidRPr="00370507">
        <w:rPr>
          <w:rFonts w:ascii="Times New Roman" w:hAnsi="Times New Roman" w:cs="Times New Roman"/>
          <w:sz w:val="24"/>
          <w:szCs w:val="24"/>
        </w:rPr>
        <w:t xml:space="preserve">volí </w:t>
      </w:r>
      <w:r w:rsidR="00921D63">
        <w:rPr>
          <w:rFonts w:ascii="Times New Roman" w:hAnsi="Times New Roman" w:cs="Times New Roman"/>
          <w:sz w:val="24"/>
          <w:szCs w:val="24"/>
        </w:rPr>
        <w:t xml:space="preserve">si </w:t>
      </w:r>
      <w:r w:rsidR="00356FE7" w:rsidRPr="00370507">
        <w:rPr>
          <w:rFonts w:ascii="Times New Roman" w:hAnsi="Times New Roman" w:cs="Times New Roman"/>
          <w:sz w:val="24"/>
          <w:szCs w:val="24"/>
        </w:rPr>
        <w:t>maturitní seminář z předmětu, ze kterého budou maturovat v profilové části maturitní zkoušky.</w:t>
      </w:r>
      <w:r w:rsidR="00356FE7">
        <w:rPr>
          <w:rFonts w:ascii="Times New Roman" w:hAnsi="Times New Roman" w:cs="Times New Roman"/>
          <w:sz w:val="24"/>
          <w:szCs w:val="24"/>
        </w:rPr>
        <w:t xml:space="preserve"> </w:t>
      </w:r>
      <w:r>
        <w:rPr>
          <w:rFonts w:ascii="Times New Roman" w:hAnsi="Times New Roman" w:cs="Times New Roman"/>
          <w:sz w:val="24"/>
          <w:szCs w:val="24"/>
        </w:rPr>
        <w:t xml:space="preserve">Bližší informace v příloze s anotacemi jednotlivých předmětů. </w:t>
      </w:r>
    </w:p>
    <w:p w14:paraId="7AE3011F" w14:textId="77777777" w:rsidR="00554BAB" w:rsidRDefault="00554BAB" w:rsidP="0039031D">
      <w:pPr>
        <w:rPr>
          <w:rFonts w:ascii="Times New Roman" w:hAnsi="Times New Roman" w:cs="Times New Roman"/>
          <w:b/>
          <w:sz w:val="24"/>
          <w:szCs w:val="24"/>
        </w:rPr>
      </w:pPr>
    </w:p>
    <w:p w14:paraId="71AEED2F" w14:textId="77777777" w:rsidR="00554BAB" w:rsidRDefault="00554BAB" w:rsidP="0039031D">
      <w:pPr>
        <w:rPr>
          <w:rFonts w:ascii="Times New Roman" w:hAnsi="Times New Roman" w:cs="Times New Roman"/>
          <w:b/>
          <w:sz w:val="24"/>
          <w:szCs w:val="24"/>
        </w:rPr>
      </w:pPr>
    </w:p>
    <w:p w14:paraId="5ECE05B4" w14:textId="77777777" w:rsidR="0039031D" w:rsidRDefault="0039031D" w:rsidP="0039031D">
      <w:pPr>
        <w:rPr>
          <w:rFonts w:ascii="Times New Roman" w:hAnsi="Times New Roman" w:cs="Times New Roman"/>
          <w:b/>
          <w:sz w:val="24"/>
          <w:szCs w:val="24"/>
        </w:rPr>
      </w:pPr>
      <w:r>
        <w:rPr>
          <w:rFonts w:ascii="Times New Roman" w:hAnsi="Times New Roman" w:cs="Times New Roman"/>
          <w:b/>
          <w:sz w:val="24"/>
          <w:szCs w:val="24"/>
        </w:rPr>
        <w:lastRenderedPageBreak/>
        <w:t>Výchovně vzdělávací strategie</w:t>
      </w:r>
      <w:r w:rsidR="005C3B9B">
        <w:rPr>
          <w:rFonts w:ascii="Times New Roman" w:hAnsi="Times New Roman" w:cs="Times New Roman"/>
          <w:b/>
          <w:sz w:val="24"/>
          <w:szCs w:val="24"/>
        </w:rPr>
        <w:t xml:space="preserve"> a metody</w:t>
      </w:r>
    </w:p>
    <w:p w14:paraId="20BDBE4F"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           Námi uplatňované strategie, postupy a formy výuky směřujeme především k tomu, aby si studenti osvojili klíčové kompetence, a naplnili tak jeden ze základních cílů ŠVP. Kromě klasických vyučovacích </w:t>
      </w:r>
      <w:r w:rsidR="002D30D1" w:rsidRPr="005C3B9B">
        <w:rPr>
          <w:rFonts w:ascii="Times New Roman" w:hAnsi="Times New Roman" w:cs="Times New Roman"/>
          <w:sz w:val="24"/>
        </w:rPr>
        <w:t>metod, jako</w:t>
      </w:r>
      <w:r w:rsidRPr="005C3B9B">
        <w:rPr>
          <w:rFonts w:ascii="Times New Roman" w:hAnsi="Times New Roman" w:cs="Times New Roman"/>
          <w:sz w:val="24"/>
        </w:rPr>
        <w:t xml:space="preserve"> jsou metody slovní monologické (přednáška, vysvětlování, vyprávění, instruktáž) nebo metoda písemných prací (zadávání písemných prací, úvah, referátů atd.), jež ostatní metody doprovázejí, si studenti jednotlivé kompetence osvojují díky následujícím metodám:</w:t>
      </w:r>
    </w:p>
    <w:p w14:paraId="2A3A901A"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23B70027"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a) </w:t>
      </w:r>
      <w:r w:rsidRPr="005C3B9B">
        <w:rPr>
          <w:rFonts w:ascii="Times New Roman" w:hAnsi="Times New Roman" w:cs="Times New Roman"/>
          <w:b/>
          <w:sz w:val="24"/>
        </w:rPr>
        <w:t>práce s textem</w:t>
      </w:r>
      <w:r w:rsidRPr="005C3B9B">
        <w:rPr>
          <w:rFonts w:ascii="Times New Roman" w:hAnsi="Times New Roman" w:cs="Times New Roman"/>
          <w:sz w:val="24"/>
        </w:rPr>
        <w:t xml:space="preserve"> – pedagog vede </w:t>
      </w:r>
      <w:r w:rsidR="002D30D1" w:rsidRPr="005C3B9B">
        <w:rPr>
          <w:rFonts w:ascii="Times New Roman" w:hAnsi="Times New Roman" w:cs="Times New Roman"/>
          <w:sz w:val="24"/>
        </w:rPr>
        <w:t>žáky k vyhledávání</w:t>
      </w:r>
      <w:r w:rsidRPr="005C3B9B">
        <w:rPr>
          <w:rFonts w:ascii="Times New Roman" w:hAnsi="Times New Roman" w:cs="Times New Roman"/>
          <w:sz w:val="24"/>
        </w:rPr>
        <w:t xml:space="preserve"> důležitých pojmů, termínů, zajímavých slov; vyhledávání podstatných a aktuálních informací; vymýšlení vhodných nadpisů nad úseky textu; formulování výstižných otázek k problémovým okruhům; porovnávání a kritickému hodnocení získaných informací či zdrojů informací; rozšiřování slovní zásoby; souvislému vyjadřování; korektnosti a kultivovanosti v používání mateřského jazyka, k  samostatnosti v práci s odbornou literaturou, internetem; posilování trvalého zájmu o četbu; jasné a srozumitelné formulaci myšlenek, názorů; čtení s porozuměním</w:t>
      </w:r>
    </w:p>
    <w:p w14:paraId="3E8D8F51"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57BFE446"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b) </w:t>
      </w:r>
      <w:r w:rsidRPr="005C3B9B">
        <w:rPr>
          <w:rFonts w:ascii="Times New Roman" w:hAnsi="Times New Roman" w:cs="Times New Roman"/>
          <w:b/>
          <w:sz w:val="24"/>
        </w:rPr>
        <w:t>rozhovor</w:t>
      </w:r>
      <w:r w:rsidRPr="005C3B9B">
        <w:rPr>
          <w:rFonts w:ascii="Times New Roman" w:hAnsi="Times New Roman" w:cs="Times New Roman"/>
          <w:i/>
          <w:sz w:val="24"/>
        </w:rPr>
        <w:t xml:space="preserve"> </w:t>
      </w:r>
      <w:r w:rsidRPr="005C3B9B">
        <w:rPr>
          <w:rFonts w:ascii="Times New Roman" w:hAnsi="Times New Roman" w:cs="Times New Roman"/>
          <w:sz w:val="24"/>
        </w:rPr>
        <w:t xml:space="preserve">–  vede pedagog s cílem podpořit samostatnost uvažování; odhalování logiky problému; spoluobjevování poznatků; jasnou formulaci myšlenek; srozumitelné vyjadřování vlastních myšlenek; obhájení vlastních názorů; uvědomování si neverbálních projevů v diskusi </w:t>
      </w:r>
    </w:p>
    <w:p w14:paraId="77A54710"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1AA437C3"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c) </w:t>
      </w:r>
      <w:r w:rsidRPr="005C3B9B">
        <w:rPr>
          <w:rFonts w:ascii="Times New Roman" w:hAnsi="Times New Roman" w:cs="Times New Roman"/>
          <w:b/>
          <w:sz w:val="24"/>
        </w:rPr>
        <w:t>metody názorně demonstrační</w:t>
      </w:r>
      <w:r w:rsidRPr="005C3B9B">
        <w:rPr>
          <w:rFonts w:ascii="Times New Roman" w:hAnsi="Times New Roman" w:cs="Times New Roman"/>
          <w:i/>
          <w:sz w:val="24"/>
        </w:rPr>
        <w:t xml:space="preserve"> – </w:t>
      </w:r>
      <w:r w:rsidRPr="005C3B9B">
        <w:rPr>
          <w:rFonts w:ascii="Times New Roman" w:hAnsi="Times New Roman" w:cs="Times New Roman"/>
          <w:sz w:val="24"/>
        </w:rPr>
        <w:t xml:space="preserve"> využívá pedagog k výuce studentů k</w:t>
      </w:r>
      <w:r w:rsidRPr="005C3B9B">
        <w:rPr>
          <w:rFonts w:ascii="Times New Roman" w:hAnsi="Times New Roman" w:cs="Times New Roman"/>
          <w:i/>
          <w:sz w:val="24"/>
        </w:rPr>
        <w:t xml:space="preserve"> </w:t>
      </w:r>
      <w:r w:rsidRPr="005C3B9B">
        <w:rPr>
          <w:rFonts w:ascii="Times New Roman" w:hAnsi="Times New Roman" w:cs="Times New Roman"/>
          <w:sz w:val="24"/>
        </w:rPr>
        <w:t xml:space="preserve">operování se symboly, značkami, grafy; rozvoj myšlenkových operací – analýza, syntéza, indukce, dedukce, analogie; vytváření hypotéz; použití odborné terminologie, grafických či symbolických vyjádření, operování s pojmy; rozvoji abstraktního myšlení; používání moderní informační technologie </w:t>
      </w:r>
    </w:p>
    <w:p w14:paraId="28FBEC90"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63AF170B"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d) </w:t>
      </w:r>
      <w:r w:rsidRPr="005C3B9B">
        <w:rPr>
          <w:rFonts w:ascii="Times New Roman" w:hAnsi="Times New Roman" w:cs="Times New Roman"/>
          <w:b/>
          <w:sz w:val="24"/>
        </w:rPr>
        <w:t>metody praktické</w:t>
      </w:r>
      <w:r w:rsidRPr="005C3B9B">
        <w:rPr>
          <w:rFonts w:ascii="Times New Roman" w:hAnsi="Times New Roman" w:cs="Times New Roman"/>
          <w:i/>
          <w:sz w:val="24"/>
        </w:rPr>
        <w:t xml:space="preserve"> –</w:t>
      </w:r>
      <w:r w:rsidRPr="005C3B9B">
        <w:rPr>
          <w:rFonts w:ascii="Times New Roman" w:hAnsi="Times New Roman" w:cs="Times New Roman"/>
          <w:sz w:val="24"/>
        </w:rPr>
        <w:t>slouží k</w:t>
      </w:r>
      <w:r w:rsidRPr="005C3B9B">
        <w:rPr>
          <w:rFonts w:ascii="Times New Roman" w:hAnsi="Times New Roman" w:cs="Times New Roman"/>
          <w:i/>
          <w:sz w:val="24"/>
        </w:rPr>
        <w:t xml:space="preserve"> </w:t>
      </w:r>
      <w:r w:rsidRPr="005C3B9B">
        <w:rPr>
          <w:rFonts w:ascii="Times New Roman" w:hAnsi="Times New Roman" w:cs="Times New Roman"/>
          <w:sz w:val="24"/>
        </w:rPr>
        <w:t xml:space="preserve">vytváření dovedností, napodobování, produkčních metod a metod manipulování, laborování, experimentování; zvnitřňování a zobecňování jednotlivých smyslově motorických zkušeností; rozdělení činnosti do jednotlivých kroků; rozvíjení </w:t>
      </w:r>
      <w:r w:rsidRPr="005C3B9B">
        <w:rPr>
          <w:rFonts w:ascii="Times New Roman" w:hAnsi="Times New Roman" w:cs="Times New Roman"/>
          <w:sz w:val="24"/>
        </w:rPr>
        <w:lastRenderedPageBreak/>
        <w:t>rozumových schopností, myšlenkových operací; tvořivé myšlení; použití představivosti a fantasie; rozvoj konvergentního a divergentního myšlení; znalostí a dovedností uplatnitelných v životě</w:t>
      </w:r>
    </w:p>
    <w:p w14:paraId="4F13ECD1"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4A70F660"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e) </w:t>
      </w:r>
      <w:r w:rsidRPr="005C3B9B">
        <w:rPr>
          <w:rFonts w:ascii="Times New Roman" w:hAnsi="Times New Roman" w:cs="Times New Roman"/>
          <w:b/>
          <w:sz w:val="24"/>
        </w:rPr>
        <w:t>diskusní metody</w:t>
      </w:r>
      <w:r w:rsidRPr="005C3B9B">
        <w:rPr>
          <w:rFonts w:ascii="Times New Roman" w:hAnsi="Times New Roman" w:cs="Times New Roman"/>
          <w:i/>
          <w:sz w:val="24"/>
        </w:rPr>
        <w:t xml:space="preserve"> </w:t>
      </w:r>
      <w:r w:rsidRPr="005C3B9B">
        <w:rPr>
          <w:rFonts w:ascii="Times New Roman" w:hAnsi="Times New Roman" w:cs="Times New Roman"/>
          <w:sz w:val="24"/>
        </w:rPr>
        <w:t>– podporují u studentů utváření si vlastního názoru, respektování názoru druhých; rozvoj kooperace, nalézání společného řešení; adekvátní prosazení svého názoru či adekvátní reakce na odlišný názor druhých; schopnost vystoupit a prezentovat svůj názor před publikem; rozvoj názorů, postojů, hodnot; tolerance k postojům a hodnotám druhých; nesoutěživé, příjemné a inspirativní prostředí; možnost změny názoru jako přirozeného vývoje; podložení názoru argumenty a fakty; asertivní obhájení svého názoru; odolnost proti tlaku okolí; aktivita; korektnost a kultivovanost projevu</w:t>
      </w:r>
    </w:p>
    <w:p w14:paraId="6AA8A2A7"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6274E271"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f) </w:t>
      </w:r>
      <w:r w:rsidRPr="005C3B9B">
        <w:rPr>
          <w:rFonts w:ascii="Times New Roman" w:hAnsi="Times New Roman" w:cs="Times New Roman"/>
          <w:b/>
          <w:sz w:val="24"/>
        </w:rPr>
        <w:t>metody situační</w:t>
      </w:r>
      <w:r w:rsidRPr="005C3B9B">
        <w:rPr>
          <w:rFonts w:ascii="Times New Roman" w:hAnsi="Times New Roman" w:cs="Times New Roman"/>
          <w:i/>
          <w:sz w:val="24"/>
        </w:rPr>
        <w:t xml:space="preserve"> –</w:t>
      </w:r>
      <w:r w:rsidRPr="005C3B9B">
        <w:rPr>
          <w:rFonts w:ascii="Times New Roman" w:hAnsi="Times New Roman" w:cs="Times New Roman"/>
          <w:sz w:val="24"/>
        </w:rPr>
        <w:t xml:space="preserve">  využívají ve výuce studentů</w:t>
      </w:r>
      <w:r w:rsidRPr="005C3B9B">
        <w:rPr>
          <w:rFonts w:ascii="Times New Roman" w:hAnsi="Times New Roman" w:cs="Times New Roman"/>
          <w:i/>
          <w:sz w:val="24"/>
        </w:rPr>
        <w:t xml:space="preserve"> </w:t>
      </w:r>
      <w:r w:rsidRPr="005C3B9B">
        <w:rPr>
          <w:rFonts w:ascii="Times New Roman" w:hAnsi="Times New Roman" w:cs="Times New Roman"/>
          <w:sz w:val="24"/>
        </w:rPr>
        <w:t>metodu problémové výuky; konfrontaci s konkrétním případem z odborné, resp. společenské praxe; rozbor situace; řešení konfliktních situací, rozvoj aktivity, samostatné myšlení; rozpoznání problému, objasnění jeho podstaty, rozčlenění na části; nalezení řešení</w:t>
      </w:r>
    </w:p>
    <w:p w14:paraId="391FF9F8"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1AC56EAC"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g) </w:t>
      </w:r>
      <w:r w:rsidRPr="005C3B9B">
        <w:rPr>
          <w:rFonts w:ascii="Times New Roman" w:hAnsi="Times New Roman" w:cs="Times New Roman"/>
          <w:b/>
          <w:sz w:val="24"/>
        </w:rPr>
        <w:t>inscenační metody</w:t>
      </w:r>
      <w:r w:rsidRPr="005C3B9B">
        <w:rPr>
          <w:rFonts w:ascii="Times New Roman" w:hAnsi="Times New Roman" w:cs="Times New Roman"/>
          <w:sz w:val="24"/>
        </w:rPr>
        <w:t xml:space="preserve"> (hry rolí)</w:t>
      </w:r>
      <w:r w:rsidRPr="005C3B9B">
        <w:rPr>
          <w:rFonts w:ascii="Times New Roman" w:hAnsi="Times New Roman" w:cs="Times New Roman"/>
          <w:i/>
          <w:sz w:val="24"/>
        </w:rPr>
        <w:t xml:space="preserve"> – </w:t>
      </w:r>
      <w:r w:rsidRPr="005C3B9B">
        <w:rPr>
          <w:rFonts w:ascii="Times New Roman" w:hAnsi="Times New Roman" w:cs="Times New Roman"/>
          <w:sz w:val="24"/>
        </w:rPr>
        <w:t>pedagog využívá k</w:t>
      </w:r>
      <w:r w:rsidRPr="005C3B9B">
        <w:rPr>
          <w:rFonts w:ascii="Times New Roman" w:hAnsi="Times New Roman" w:cs="Times New Roman"/>
          <w:i/>
          <w:sz w:val="24"/>
        </w:rPr>
        <w:t xml:space="preserve"> </w:t>
      </w:r>
      <w:r w:rsidRPr="005C3B9B">
        <w:rPr>
          <w:rFonts w:ascii="Times New Roman" w:hAnsi="Times New Roman" w:cs="Times New Roman"/>
          <w:sz w:val="24"/>
        </w:rPr>
        <w:t>rozvoji sociálního učení v modelových situacích, rozvoji empatie, vlastní emocionality; vnímání řeči těla jako jednoho z prostředků komunikace; rozvoji citlivosti a tolerance k pocitům, potřebám druhých; sebepoznávání; rozvoji morálních, životních hodnot; odhadnutí důsledků vlastního chování a jeho korekce; sebereflexi</w:t>
      </w:r>
    </w:p>
    <w:p w14:paraId="23336C37"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06CB4882"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h) </w:t>
      </w:r>
      <w:r w:rsidRPr="005C3B9B">
        <w:rPr>
          <w:rFonts w:ascii="Times New Roman" w:hAnsi="Times New Roman" w:cs="Times New Roman"/>
          <w:b/>
          <w:sz w:val="24"/>
        </w:rPr>
        <w:t>didaktické hry</w:t>
      </w:r>
      <w:r w:rsidRPr="005C3B9B">
        <w:rPr>
          <w:rFonts w:ascii="Times New Roman" w:hAnsi="Times New Roman" w:cs="Times New Roman"/>
          <w:i/>
          <w:sz w:val="24"/>
        </w:rPr>
        <w:t xml:space="preserve"> –</w:t>
      </w:r>
      <w:r w:rsidRPr="005C3B9B">
        <w:rPr>
          <w:rFonts w:ascii="Times New Roman" w:hAnsi="Times New Roman" w:cs="Times New Roman"/>
          <w:sz w:val="24"/>
        </w:rPr>
        <w:t xml:space="preserve"> využívá pedagog k</w:t>
      </w:r>
      <w:r w:rsidRPr="005C3B9B">
        <w:rPr>
          <w:rFonts w:ascii="Times New Roman" w:hAnsi="Times New Roman" w:cs="Times New Roman"/>
          <w:i/>
          <w:sz w:val="24"/>
        </w:rPr>
        <w:t xml:space="preserve"> </w:t>
      </w:r>
      <w:r w:rsidRPr="005C3B9B">
        <w:rPr>
          <w:rFonts w:ascii="Times New Roman" w:hAnsi="Times New Roman" w:cs="Times New Roman"/>
          <w:sz w:val="24"/>
        </w:rPr>
        <w:t xml:space="preserve">řešení imaginárních problémových situací, rozvoji aktivity, samostatného myšlení; rozpoznání problému, objasnění jeho podstaty, rozčlenění na části, nahlížení na problém z různých úhlů pohledu; zvažování plusů, mínusů jednotlivých řešení; vytváření hypotéz; zvažování různých postupů a jejich důsledků; tvořivé myšlení; rozvoj konvergentního a divergentního myšlení </w:t>
      </w:r>
    </w:p>
    <w:p w14:paraId="3FA9647D"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6080F144"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lastRenderedPageBreak/>
        <w:t xml:space="preserve">i) </w:t>
      </w:r>
      <w:r w:rsidRPr="005C3B9B">
        <w:rPr>
          <w:rFonts w:ascii="Times New Roman" w:hAnsi="Times New Roman" w:cs="Times New Roman"/>
          <w:b/>
          <w:sz w:val="24"/>
        </w:rPr>
        <w:t>skupinová výuka</w:t>
      </w:r>
      <w:r w:rsidRPr="005C3B9B">
        <w:rPr>
          <w:rFonts w:ascii="Times New Roman" w:hAnsi="Times New Roman" w:cs="Times New Roman"/>
          <w:i/>
          <w:sz w:val="24"/>
        </w:rPr>
        <w:t xml:space="preserve"> – </w:t>
      </w:r>
      <w:r w:rsidRPr="005C3B9B">
        <w:rPr>
          <w:rFonts w:ascii="Times New Roman" w:hAnsi="Times New Roman" w:cs="Times New Roman"/>
          <w:sz w:val="24"/>
        </w:rPr>
        <w:t>je pedagogy využívána k rozvoji spolupráce mezi studenty; akceptaci řešení druhého; vzájemné ovlivňování, působení, podpora; skupinová sounáležitost; rozvrhnutí, zorganizování činnosti; zvažování různých postupů; přijetí ocenění, rady, kritiky své práce ze strany druhých a využití pro další práci, osobní rozvoj; zvažování osobních a skupinových zájmů; rozvoj úcty a tolerance k druhým</w:t>
      </w:r>
    </w:p>
    <w:p w14:paraId="4DB4A015"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256E326D"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j) </w:t>
      </w:r>
      <w:r w:rsidRPr="005C3B9B">
        <w:rPr>
          <w:rFonts w:ascii="Times New Roman" w:hAnsi="Times New Roman" w:cs="Times New Roman"/>
          <w:b/>
          <w:sz w:val="24"/>
        </w:rPr>
        <w:t>výuka dramatem</w:t>
      </w:r>
      <w:r w:rsidRPr="005C3B9B">
        <w:rPr>
          <w:rFonts w:ascii="Times New Roman" w:hAnsi="Times New Roman" w:cs="Times New Roman"/>
          <w:i/>
          <w:sz w:val="24"/>
        </w:rPr>
        <w:t xml:space="preserve"> –</w:t>
      </w:r>
      <w:r w:rsidRPr="005C3B9B">
        <w:rPr>
          <w:rFonts w:ascii="Times New Roman" w:hAnsi="Times New Roman" w:cs="Times New Roman"/>
          <w:sz w:val="24"/>
        </w:rPr>
        <w:t xml:space="preserve"> je používána k</w:t>
      </w:r>
      <w:r w:rsidRPr="005C3B9B">
        <w:rPr>
          <w:rFonts w:ascii="Times New Roman" w:hAnsi="Times New Roman" w:cs="Times New Roman"/>
          <w:i/>
          <w:sz w:val="24"/>
        </w:rPr>
        <w:t> </w:t>
      </w:r>
      <w:r w:rsidRPr="005C3B9B">
        <w:rPr>
          <w:rFonts w:ascii="Times New Roman" w:hAnsi="Times New Roman" w:cs="Times New Roman"/>
          <w:sz w:val="24"/>
        </w:rPr>
        <w:t xml:space="preserve">názornému předvedení příběhu nebo události dějem, rozvoji empatie, emocionality, etiky a morálky; vyjádření vlastních pocitů, potřeb; vnímání </w:t>
      </w:r>
      <w:proofErr w:type="spellStart"/>
      <w:r w:rsidRPr="005C3B9B">
        <w:rPr>
          <w:rFonts w:ascii="Times New Roman" w:hAnsi="Times New Roman" w:cs="Times New Roman"/>
          <w:sz w:val="24"/>
        </w:rPr>
        <w:t>neverbality</w:t>
      </w:r>
      <w:proofErr w:type="spellEnd"/>
      <w:r w:rsidRPr="005C3B9B">
        <w:rPr>
          <w:rFonts w:ascii="Times New Roman" w:hAnsi="Times New Roman" w:cs="Times New Roman"/>
          <w:sz w:val="24"/>
        </w:rPr>
        <w:t xml:space="preserve"> jako přirozené součásti každé interakce; sebepoznání; sebereflexe; poznávání a vžití se do odlišných rolí, pozic; korektnost vyjadřování, chování, vystupování</w:t>
      </w:r>
    </w:p>
    <w:p w14:paraId="0F914F8D"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54A5806E"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k) </w:t>
      </w:r>
      <w:r w:rsidRPr="005C3B9B">
        <w:rPr>
          <w:rFonts w:ascii="Times New Roman" w:hAnsi="Times New Roman" w:cs="Times New Roman"/>
          <w:b/>
          <w:sz w:val="24"/>
        </w:rPr>
        <w:t>brainstorming</w:t>
      </w:r>
      <w:r w:rsidRPr="005C3B9B">
        <w:rPr>
          <w:rFonts w:ascii="Times New Roman" w:hAnsi="Times New Roman" w:cs="Times New Roman"/>
          <w:i/>
          <w:sz w:val="24"/>
        </w:rPr>
        <w:t xml:space="preserve"> –</w:t>
      </w:r>
      <w:r w:rsidRPr="005C3B9B">
        <w:rPr>
          <w:rFonts w:ascii="Times New Roman" w:hAnsi="Times New Roman" w:cs="Times New Roman"/>
          <w:sz w:val="24"/>
        </w:rPr>
        <w:t xml:space="preserve"> vede </w:t>
      </w:r>
      <w:r w:rsidR="00577FBE" w:rsidRPr="005C3B9B">
        <w:rPr>
          <w:rFonts w:ascii="Times New Roman" w:hAnsi="Times New Roman" w:cs="Times New Roman"/>
          <w:sz w:val="24"/>
        </w:rPr>
        <w:t xml:space="preserve">studenty k </w:t>
      </w:r>
      <w:r w:rsidR="00577FBE" w:rsidRPr="005C3B9B">
        <w:rPr>
          <w:rFonts w:ascii="Times New Roman" w:hAnsi="Times New Roman" w:cs="Times New Roman"/>
          <w:i/>
          <w:sz w:val="24"/>
        </w:rPr>
        <w:t>nalézání</w:t>
      </w:r>
      <w:r w:rsidRPr="005C3B9B">
        <w:rPr>
          <w:rFonts w:ascii="Times New Roman" w:hAnsi="Times New Roman" w:cs="Times New Roman"/>
          <w:sz w:val="24"/>
        </w:rPr>
        <w:t xml:space="preserve"> nových řešení; kooperaci; zvažování různých řešení, jejich kladů, záporů, úskalí a rizik; tvořivému myšlení; nahlížení problému z různých úhlů pohledu</w:t>
      </w:r>
    </w:p>
    <w:p w14:paraId="6C3CDC3E"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ab/>
      </w:r>
    </w:p>
    <w:p w14:paraId="75DA2005"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l) </w:t>
      </w:r>
      <w:r w:rsidRPr="005C3B9B">
        <w:rPr>
          <w:rFonts w:ascii="Times New Roman" w:hAnsi="Times New Roman" w:cs="Times New Roman"/>
          <w:b/>
          <w:sz w:val="24"/>
        </w:rPr>
        <w:t>klasické metody</w:t>
      </w:r>
      <w:r w:rsidRPr="005C3B9B">
        <w:rPr>
          <w:rFonts w:ascii="Times New Roman" w:hAnsi="Times New Roman" w:cs="Times New Roman"/>
          <w:i/>
          <w:sz w:val="24"/>
        </w:rPr>
        <w:t xml:space="preserve"> </w:t>
      </w:r>
      <w:r w:rsidRPr="005C3B9B">
        <w:rPr>
          <w:rFonts w:ascii="Times New Roman" w:hAnsi="Times New Roman" w:cs="Times New Roman"/>
          <w:sz w:val="24"/>
        </w:rPr>
        <w:t>(slovní či písemné metody)</w:t>
      </w:r>
      <w:r w:rsidRPr="005C3B9B">
        <w:rPr>
          <w:rFonts w:ascii="Times New Roman" w:hAnsi="Times New Roman" w:cs="Times New Roman"/>
          <w:i/>
          <w:sz w:val="24"/>
        </w:rPr>
        <w:t xml:space="preserve"> –</w:t>
      </w:r>
      <w:r w:rsidRPr="005C3B9B">
        <w:rPr>
          <w:rFonts w:ascii="Times New Roman" w:hAnsi="Times New Roman" w:cs="Times New Roman"/>
          <w:sz w:val="24"/>
        </w:rPr>
        <w:t xml:space="preserve">  vedou studenty k</w:t>
      </w:r>
      <w:r w:rsidRPr="005C3B9B">
        <w:rPr>
          <w:rFonts w:ascii="Times New Roman" w:hAnsi="Times New Roman" w:cs="Times New Roman"/>
          <w:i/>
          <w:sz w:val="24"/>
        </w:rPr>
        <w:t xml:space="preserve"> </w:t>
      </w:r>
      <w:r w:rsidRPr="005C3B9B">
        <w:rPr>
          <w:rFonts w:ascii="Times New Roman" w:hAnsi="Times New Roman" w:cs="Times New Roman"/>
          <w:sz w:val="24"/>
        </w:rPr>
        <w:t xml:space="preserve">využívání různých zdrojů informací, jejich porovnávání; samostatnému rozvržení a zorganizování práce; reflexe vlastního tempa a způsobu práce; využití různých strategií osvojování si poznatků, jejich vyhledávání, zpracování; využívání mezioborových </w:t>
      </w:r>
      <w:r w:rsidR="00577FBE" w:rsidRPr="005C3B9B">
        <w:rPr>
          <w:rFonts w:ascii="Times New Roman" w:hAnsi="Times New Roman" w:cs="Times New Roman"/>
          <w:sz w:val="24"/>
        </w:rPr>
        <w:t>poznatků; hledání</w:t>
      </w:r>
      <w:r w:rsidRPr="005C3B9B">
        <w:rPr>
          <w:rFonts w:ascii="Times New Roman" w:hAnsi="Times New Roman" w:cs="Times New Roman"/>
          <w:sz w:val="24"/>
        </w:rPr>
        <w:t xml:space="preserve"> souvislostí mezi jednotlivými předměty, jejich tvořivé využití; pochopení širších souvislostí</w:t>
      </w:r>
    </w:p>
    <w:p w14:paraId="4C0B566D" w14:textId="77777777" w:rsidR="005C3B9B" w:rsidRPr="005C3B9B" w:rsidRDefault="005C3B9B" w:rsidP="005C3B9B">
      <w:pPr>
        <w:tabs>
          <w:tab w:val="left" w:pos="8640"/>
        </w:tabs>
        <w:spacing w:line="360" w:lineRule="auto"/>
        <w:jc w:val="both"/>
        <w:rPr>
          <w:rFonts w:ascii="Times New Roman" w:hAnsi="Times New Roman" w:cs="Times New Roman"/>
          <w:i/>
          <w:sz w:val="24"/>
        </w:rPr>
      </w:pPr>
      <w:r w:rsidRPr="005C3B9B">
        <w:rPr>
          <w:rFonts w:ascii="Times New Roman" w:hAnsi="Times New Roman" w:cs="Times New Roman"/>
          <w:i/>
          <w:sz w:val="24"/>
        </w:rPr>
        <w:tab/>
      </w:r>
    </w:p>
    <w:p w14:paraId="69FF821D" w14:textId="77777777" w:rsidR="005C3B9B" w:rsidRPr="005C3B9B" w:rsidRDefault="005C3B9B" w:rsidP="005C3B9B">
      <w:pPr>
        <w:tabs>
          <w:tab w:val="left" w:pos="8640"/>
        </w:tabs>
        <w:spacing w:line="360" w:lineRule="auto"/>
        <w:jc w:val="both"/>
        <w:rPr>
          <w:rFonts w:ascii="Times New Roman" w:hAnsi="Times New Roman" w:cs="Times New Roman"/>
          <w:sz w:val="24"/>
        </w:rPr>
      </w:pPr>
      <w:r w:rsidRPr="005C3B9B">
        <w:rPr>
          <w:rFonts w:ascii="Times New Roman" w:hAnsi="Times New Roman" w:cs="Times New Roman"/>
          <w:sz w:val="24"/>
        </w:rPr>
        <w:t xml:space="preserve">m) </w:t>
      </w:r>
      <w:r w:rsidRPr="005C3B9B">
        <w:rPr>
          <w:rFonts w:ascii="Times New Roman" w:hAnsi="Times New Roman" w:cs="Times New Roman"/>
          <w:b/>
          <w:sz w:val="24"/>
        </w:rPr>
        <w:t>školní či mimoškolní aktivity</w:t>
      </w:r>
      <w:r w:rsidRPr="005C3B9B">
        <w:rPr>
          <w:rFonts w:ascii="Times New Roman" w:hAnsi="Times New Roman" w:cs="Times New Roman"/>
          <w:sz w:val="24"/>
        </w:rPr>
        <w:t xml:space="preserve"> – zahrnují soutěže, filmový klub, divadelní klub, dramatickou výchovu, vedení školního časopisu a publikaci v něm, aktivní účast na výstavách, vernisážích, kulturních akcích pořádaných vedením školy, výlety do přírody či po kulturních a historických památkách (rozvoj komunikačních dovedností; schopnost prezentace vlastního či společného projektu; rozvoj motivace, aktivity do další práce; rozvoj zájmové orientace; rozvoj organizačních schopností; rozvoj pocitu sounáležitosti ke škole; klidné, pozitivní, motivující školní klima; respekt k odlišným zájmům, uměleckých projevům; poznání, chápání a rozvoj kulturních a duchovních hodnot; ochrana životního prostředí; zájem </w:t>
      </w:r>
      <w:r w:rsidRPr="005C3B9B">
        <w:rPr>
          <w:rFonts w:ascii="Times New Roman" w:hAnsi="Times New Roman" w:cs="Times New Roman"/>
          <w:sz w:val="24"/>
        </w:rPr>
        <w:lastRenderedPageBreak/>
        <w:t xml:space="preserve">o kulturní památky, odkazy a jejich rozvoj; osobnostní rozvoj, trvalý zájem o četbu, divadlo, film a kulturu vůbec). </w:t>
      </w:r>
    </w:p>
    <w:p w14:paraId="0A2F8FAB" w14:textId="77777777" w:rsidR="005C3B9B" w:rsidRPr="005C3B9B" w:rsidRDefault="005C3B9B" w:rsidP="0039031D">
      <w:pPr>
        <w:rPr>
          <w:rFonts w:ascii="Times New Roman" w:hAnsi="Times New Roman" w:cs="Times New Roman"/>
          <w:sz w:val="24"/>
          <w:szCs w:val="24"/>
        </w:rPr>
      </w:pPr>
      <w:r>
        <w:rPr>
          <w:rFonts w:ascii="Times New Roman" w:hAnsi="Times New Roman" w:cs="Times New Roman"/>
          <w:sz w:val="24"/>
          <w:szCs w:val="24"/>
        </w:rPr>
        <w:t>Škola uplatňuje společné výchovně vzdělávací strategie:</w:t>
      </w:r>
    </w:p>
    <w:p w14:paraId="5DA753A2" w14:textId="77777777" w:rsidR="0039031D"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umožňuje žákům kvalitně se připravit na studium na VŠ </w:t>
      </w:r>
      <w:r>
        <w:rPr>
          <w:rFonts w:ascii="Times New Roman" w:hAnsi="Times New Roman" w:cs="Times New Roman"/>
          <w:b/>
          <w:sz w:val="24"/>
          <w:szCs w:val="24"/>
        </w:rPr>
        <w:t>(</w:t>
      </w:r>
      <w:r w:rsidR="00370F9A">
        <w:rPr>
          <w:rFonts w:ascii="Times New Roman" w:hAnsi="Times New Roman" w:cs="Times New Roman"/>
          <w:b/>
          <w:sz w:val="24"/>
          <w:szCs w:val="24"/>
        </w:rPr>
        <w:t>4, 5)</w:t>
      </w:r>
    </w:p>
    <w:p w14:paraId="774056C0"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vede žáky k vytváření samostatných výstupů</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(2, 4)</w:t>
      </w:r>
    </w:p>
    <w:p w14:paraId="7A4CE8FA"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učí žáky práci s moderními informačními technologiemi</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(1, 5)</w:t>
      </w:r>
    </w:p>
    <w:p w14:paraId="7392A7F1"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podporuje vzájemnou výměnu informací mezi žáky a učiteli</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(4, 5)</w:t>
      </w:r>
    </w:p>
    <w:p w14:paraId="5C41C2C2"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zajišťuje pro žáky kulturní, společenské, sportovní akce</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(4, 5)</w:t>
      </w:r>
    </w:p>
    <w:p w14:paraId="61D97034"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vede žáky k prosazení se na trhu práce a praktickému uplatnění nabytých znalostí</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(5, 6)</w:t>
      </w:r>
    </w:p>
    <w:p w14:paraId="6DB27206"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vytváří správné klima ve třídách a pedagogickém sboru, které vede k dobrému soužití</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(4, 5)</w:t>
      </w:r>
    </w:p>
    <w:p w14:paraId="71CD4909"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spolupracuje s různými institucemi, které podporují a rozvíjí školní aktivity žáků</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(1, 3)</w:t>
      </w:r>
    </w:p>
    <w:p w14:paraId="6B77DE05"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uplatňuje individuální přístup k</w:t>
      </w:r>
      <w:r w:rsidR="00370F9A">
        <w:rPr>
          <w:rFonts w:ascii="Times New Roman" w:hAnsi="Times New Roman" w:cs="Times New Roman"/>
          <w:sz w:val="24"/>
          <w:szCs w:val="24"/>
        </w:rPr>
        <w:t> </w:t>
      </w:r>
      <w:r>
        <w:rPr>
          <w:rFonts w:ascii="Times New Roman" w:hAnsi="Times New Roman" w:cs="Times New Roman"/>
          <w:sz w:val="24"/>
          <w:szCs w:val="24"/>
        </w:rPr>
        <w:t>žákům</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(1, 3, 4)</w:t>
      </w:r>
    </w:p>
    <w:p w14:paraId="708D5A7A"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organizuje pro žáky exkurze, besedy, přednášky, zahraniční zájezdy</w:t>
      </w:r>
      <w:r w:rsidR="00370F9A">
        <w:rPr>
          <w:rFonts w:ascii="Times New Roman" w:hAnsi="Times New Roman" w:cs="Times New Roman"/>
          <w:sz w:val="24"/>
          <w:szCs w:val="24"/>
        </w:rPr>
        <w:t>,</w:t>
      </w:r>
      <w:r>
        <w:rPr>
          <w:rFonts w:ascii="Times New Roman" w:hAnsi="Times New Roman" w:cs="Times New Roman"/>
          <w:sz w:val="24"/>
          <w:szCs w:val="24"/>
        </w:rPr>
        <w:t xml:space="preserve"> je</w:t>
      </w:r>
      <w:r w:rsidR="00370F9A">
        <w:rPr>
          <w:rFonts w:ascii="Times New Roman" w:hAnsi="Times New Roman" w:cs="Times New Roman"/>
          <w:sz w:val="24"/>
          <w:szCs w:val="24"/>
        </w:rPr>
        <w:t>n</w:t>
      </w:r>
      <w:r>
        <w:rPr>
          <w:rFonts w:ascii="Times New Roman" w:hAnsi="Times New Roman" w:cs="Times New Roman"/>
          <w:sz w:val="24"/>
          <w:szCs w:val="24"/>
        </w:rPr>
        <w:t>ž vedou k rozvoji mezilidských vztahů</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(4, 5)</w:t>
      </w:r>
    </w:p>
    <w:p w14:paraId="79D4F37A"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umožňuje žákům mít přístup k</w:t>
      </w:r>
      <w:r w:rsidR="00370F9A">
        <w:rPr>
          <w:rFonts w:ascii="Times New Roman" w:hAnsi="Times New Roman" w:cs="Times New Roman"/>
          <w:sz w:val="24"/>
          <w:szCs w:val="24"/>
        </w:rPr>
        <w:t> </w:t>
      </w:r>
      <w:r>
        <w:rPr>
          <w:rFonts w:ascii="Times New Roman" w:hAnsi="Times New Roman" w:cs="Times New Roman"/>
          <w:sz w:val="24"/>
          <w:szCs w:val="24"/>
        </w:rPr>
        <w:t>internetu</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(1)</w:t>
      </w:r>
    </w:p>
    <w:p w14:paraId="798D8494" w14:textId="77777777" w:rsidR="005C3B9B" w:rsidRDefault="005C3B9B" w:rsidP="00577FBE">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umožňuje žákům vyjádřit se k aktuálnímu dění ve škole</w:t>
      </w:r>
      <w:r w:rsidR="00370F9A">
        <w:rPr>
          <w:rFonts w:ascii="Times New Roman" w:hAnsi="Times New Roman" w:cs="Times New Roman"/>
          <w:sz w:val="24"/>
          <w:szCs w:val="24"/>
        </w:rPr>
        <w:t xml:space="preserve"> </w:t>
      </w:r>
      <w:r w:rsidR="00370F9A">
        <w:rPr>
          <w:rFonts w:ascii="Times New Roman" w:hAnsi="Times New Roman" w:cs="Times New Roman"/>
          <w:b/>
          <w:sz w:val="24"/>
          <w:szCs w:val="24"/>
        </w:rPr>
        <w:t>(1, 2, 3, 4)</w:t>
      </w:r>
    </w:p>
    <w:p w14:paraId="45242C4F" w14:textId="77777777" w:rsidR="00370F9A" w:rsidRDefault="00370F9A" w:rsidP="00577FBE">
      <w:pPr>
        <w:spacing w:line="360" w:lineRule="auto"/>
        <w:rPr>
          <w:rFonts w:ascii="Times New Roman" w:hAnsi="Times New Roman" w:cs="Times New Roman"/>
          <w:b/>
          <w:sz w:val="24"/>
          <w:szCs w:val="24"/>
        </w:rPr>
      </w:pPr>
    </w:p>
    <w:p w14:paraId="17C4A6FF" w14:textId="77777777" w:rsidR="00370F9A" w:rsidRDefault="00370F9A" w:rsidP="005C3B9B">
      <w:pPr>
        <w:rPr>
          <w:rFonts w:ascii="Times New Roman" w:hAnsi="Times New Roman" w:cs="Times New Roman"/>
          <w:b/>
          <w:sz w:val="24"/>
          <w:szCs w:val="24"/>
        </w:rPr>
      </w:pPr>
    </w:p>
    <w:p w14:paraId="6E47455F" w14:textId="77777777" w:rsidR="00666F41" w:rsidRDefault="00666F41" w:rsidP="005C3B9B">
      <w:pPr>
        <w:rPr>
          <w:rFonts w:ascii="Times New Roman" w:hAnsi="Times New Roman" w:cs="Times New Roman"/>
          <w:b/>
          <w:sz w:val="24"/>
          <w:szCs w:val="24"/>
        </w:rPr>
      </w:pPr>
    </w:p>
    <w:p w14:paraId="3F3D4B51" w14:textId="77777777" w:rsidR="00370F9A" w:rsidRDefault="00370F9A" w:rsidP="005C3B9B">
      <w:pPr>
        <w:rPr>
          <w:rFonts w:ascii="Times New Roman" w:hAnsi="Times New Roman" w:cs="Times New Roman"/>
          <w:b/>
          <w:sz w:val="24"/>
          <w:szCs w:val="24"/>
        </w:rPr>
      </w:pPr>
    </w:p>
    <w:p w14:paraId="2D7F3B5E" w14:textId="77777777" w:rsidR="005C3B9B" w:rsidRPr="00370F9A" w:rsidRDefault="005C3B9B" w:rsidP="005C3B9B">
      <w:pPr>
        <w:rPr>
          <w:rFonts w:ascii="Times New Roman" w:hAnsi="Times New Roman" w:cs="Times New Roman"/>
          <w:b/>
          <w:sz w:val="24"/>
          <w:szCs w:val="24"/>
        </w:rPr>
      </w:pPr>
      <w:r w:rsidRPr="00370F9A">
        <w:rPr>
          <w:rFonts w:ascii="Times New Roman" w:hAnsi="Times New Roman" w:cs="Times New Roman"/>
          <w:b/>
          <w:sz w:val="24"/>
          <w:szCs w:val="24"/>
        </w:rPr>
        <w:t>Legenda kompetencí:</w:t>
      </w:r>
    </w:p>
    <w:p w14:paraId="05154FEE" w14:textId="77777777" w:rsidR="00370F9A" w:rsidRDefault="005C3B9B" w:rsidP="005C3B9B">
      <w:pPr>
        <w:spacing w:line="360" w:lineRule="auto"/>
        <w:rPr>
          <w:rFonts w:ascii="Times New Roman" w:hAnsi="Times New Roman" w:cs="Times New Roman"/>
          <w:sz w:val="28"/>
          <w:szCs w:val="24"/>
        </w:rPr>
      </w:pPr>
      <w:r w:rsidRPr="005C3B9B">
        <w:rPr>
          <w:rFonts w:ascii="Times New Roman" w:hAnsi="Times New Roman" w:cs="Times New Roman"/>
          <w:b/>
          <w:bCs/>
          <w:sz w:val="24"/>
        </w:rPr>
        <w:t>1</w:t>
      </w:r>
      <w:r w:rsidRPr="005C3B9B">
        <w:rPr>
          <w:rFonts w:ascii="Times New Roman" w:hAnsi="Times New Roman" w:cs="Times New Roman"/>
          <w:sz w:val="24"/>
        </w:rPr>
        <w:t xml:space="preserve"> - kompetenci k učení</w:t>
      </w:r>
      <w:r w:rsidRPr="005C3B9B">
        <w:rPr>
          <w:rFonts w:ascii="Times New Roman" w:hAnsi="Times New Roman" w:cs="Times New Roman"/>
          <w:sz w:val="24"/>
        </w:rPr>
        <w:br/>
      </w:r>
      <w:r w:rsidRPr="005C3B9B">
        <w:rPr>
          <w:rFonts w:ascii="Times New Roman" w:hAnsi="Times New Roman" w:cs="Times New Roman"/>
          <w:b/>
          <w:bCs/>
          <w:sz w:val="24"/>
        </w:rPr>
        <w:t xml:space="preserve">2 - </w:t>
      </w:r>
      <w:r w:rsidRPr="005C3B9B">
        <w:rPr>
          <w:rFonts w:ascii="Times New Roman" w:hAnsi="Times New Roman" w:cs="Times New Roman"/>
          <w:sz w:val="24"/>
        </w:rPr>
        <w:t>kompetenci k řešení problémů</w:t>
      </w:r>
      <w:r w:rsidRPr="005C3B9B">
        <w:rPr>
          <w:rFonts w:ascii="Times New Roman" w:hAnsi="Times New Roman" w:cs="Times New Roman"/>
          <w:sz w:val="24"/>
        </w:rPr>
        <w:br/>
      </w:r>
      <w:r w:rsidRPr="005C3B9B">
        <w:rPr>
          <w:rFonts w:ascii="Times New Roman" w:hAnsi="Times New Roman" w:cs="Times New Roman"/>
          <w:b/>
          <w:bCs/>
          <w:sz w:val="24"/>
        </w:rPr>
        <w:t xml:space="preserve">3 - </w:t>
      </w:r>
      <w:r w:rsidRPr="005C3B9B">
        <w:rPr>
          <w:rFonts w:ascii="Times New Roman" w:hAnsi="Times New Roman" w:cs="Times New Roman"/>
          <w:sz w:val="24"/>
        </w:rPr>
        <w:t>kompetenci komunikativní</w:t>
      </w:r>
      <w:r w:rsidRPr="005C3B9B">
        <w:rPr>
          <w:rFonts w:ascii="Times New Roman" w:hAnsi="Times New Roman" w:cs="Times New Roman"/>
          <w:sz w:val="24"/>
        </w:rPr>
        <w:br/>
      </w:r>
      <w:r w:rsidRPr="005C3B9B">
        <w:rPr>
          <w:rFonts w:ascii="Times New Roman" w:hAnsi="Times New Roman" w:cs="Times New Roman"/>
          <w:b/>
          <w:bCs/>
          <w:sz w:val="24"/>
        </w:rPr>
        <w:t xml:space="preserve">4 - </w:t>
      </w:r>
      <w:r w:rsidRPr="005C3B9B">
        <w:rPr>
          <w:rFonts w:ascii="Times New Roman" w:hAnsi="Times New Roman" w:cs="Times New Roman"/>
          <w:sz w:val="24"/>
        </w:rPr>
        <w:t>kompetenci sociální a personální</w:t>
      </w:r>
      <w:r w:rsidRPr="005C3B9B">
        <w:rPr>
          <w:rFonts w:ascii="Times New Roman" w:hAnsi="Times New Roman" w:cs="Times New Roman"/>
          <w:sz w:val="24"/>
        </w:rPr>
        <w:br/>
      </w:r>
      <w:r w:rsidRPr="005C3B9B">
        <w:rPr>
          <w:rFonts w:ascii="Times New Roman" w:hAnsi="Times New Roman" w:cs="Times New Roman"/>
          <w:b/>
          <w:bCs/>
          <w:sz w:val="24"/>
        </w:rPr>
        <w:t xml:space="preserve">5 - </w:t>
      </w:r>
      <w:r w:rsidRPr="005C3B9B">
        <w:rPr>
          <w:rFonts w:ascii="Times New Roman" w:hAnsi="Times New Roman" w:cs="Times New Roman"/>
          <w:sz w:val="24"/>
        </w:rPr>
        <w:t>kompetenci občanskou</w:t>
      </w:r>
      <w:r w:rsidRPr="005C3B9B">
        <w:rPr>
          <w:rFonts w:ascii="Times New Roman" w:hAnsi="Times New Roman" w:cs="Times New Roman"/>
          <w:sz w:val="24"/>
        </w:rPr>
        <w:br/>
      </w:r>
      <w:r w:rsidRPr="005C3B9B">
        <w:rPr>
          <w:rFonts w:ascii="Times New Roman" w:hAnsi="Times New Roman" w:cs="Times New Roman"/>
          <w:b/>
          <w:bCs/>
          <w:sz w:val="24"/>
        </w:rPr>
        <w:t xml:space="preserve">6 - </w:t>
      </w:r>
      <w:r w:rsidR="00370F9A">
        <w:rPr>
          <w:rFonts w:ascii="Times New Roman" w:hAnsi="Times New Roman" w:cs="Times New Roman"/>
          <w:sz w:val="24"/>
        </w:rPr>
        <w:t>kompetenci k podnikavosti</w:t>
      </w:r>
    </w:p>
    <w:p w14:paraId="1DA81B94" w14:textId="77777777" w:rsidR="00370F9A" w:rsidRDefault="00370F9A" w:rsidP="00370F9A">
      <w:pPr>
        <w:rPr>
          <w:rFonts w:ascii="Times New Roman" w:hAnsi="Times New Roman" w:cs="Times New Roman"/>
          <w:sz w:val="28"/>
          <w:szCs w:val="24"/>
        </w:rPr>
      </w:pPr>
    </w:p>
    <w:p w14:paraId="5536C67E" w14:textId="77777777" w:rsidR="00370F9A" w:rsidRDefault="00370F9A" w:rsidP="00370F9A">
      <w:pPr>
        <w:rPr>
          <w:rFonts w:ascii="Times New Roman" w:hAnsi="Times New Roman" w:cs="Times New Roman"/>
          <w:b/>
          <w:sz w:val="24"/>
          <w:szCs w:val="24"/>
        </w:rPr>
      </w:pPr>
      <w:r>
        <w:rPr>
          <w:rFonts w:ascii="Times New Roman" w:hAnsi="Times New Roman" w:cs="Times New Roman"/>
          <w:b/>
          <w:sz w:val="24"/>
          <w:szCs w:val="24"/>
        </w:rPr>
        <w:lastRenderedPageBreak/>
        <w:t>Tato legenda je použita v jednotlivých předmětech ŠVP.</w:t>
      </w:r>
    </w:p>
    <w:p w14:paraId="3169C5C9" w14:textId="77777777" w:rsidR="00370F9A" w:rsidRDefault="00370F9A" w:rsidP="00370F9A">
      <w:pPr>
        <w:rPr>
          <w:rFonts w:ascii="Times New Roman" w:hAnsi="Times New Roman" w:cs="Times New Roman"/>
          <w:sz w:val="24"/>
          <w:szCs w:val="24"/>
        </w:rPr>
      </w:pPr>
    </w:p>
    <w:p w14:paraId="38922909" w14:textId="6EB1DDC0" w:rsidR="00BB395C" w:rsidRDefault="00EB309F" w:rsidP="00EB309F">
      <w:pPr>
        <w:tabs>
          <w:tab w:val="left" w:pos="851"/>
        </w:tabs>
        <w:spacing w:line="360" w:lineRule="auto"/>
        <w:rPr>
          <w:rFonts w:ascii="Times New Roman" w:hAnsi="Times New Roman" w:cs="Times New Roman"/>
          <w:sz w:val="24"/>
        </w:rPr>
      </w:pPr>
      <w:r w:rsidRPr="00EB309F">
        <w:rPr>
          <w:rFonts w:ascii="Times New Roman" w:hAnsi="Times New Roman" w:cs="Times New Roman"/>
          <w:b/>
          <w:sz w:val="24"/>
          <w:szCs w:val="24"/>
        </w:rPr>
        <w:t>Žáci se speciálními vzdělávacími potřebami a žáci nadaní</w:t>
      </w:r>
      <w:r w:rsidRPr="00EB309F">
        <w:rPr>
          <w:rFonts w:ascii="Times New Roman" w:hAnsi="Times New Roman" w:cs="Times New Roman"/>
          <w:sz w:val="24"/>
          <w:szCs w:val="24"/>
        </w:rPr>
        <w:t xml:space="preserve"> </w:t>
      </w:r>
      <w:r w:rsidRPr="00EB309F">
        <w:rPr>
          <w:rFonts w:ascii="Times New Roman" w:hAnsi="Times New Roman" w:cs="Times New Roman"/>
          <w:sz w:val="24"/>
          <w:szCs w:val="24"/>
        </w:rPr>
        <w:br/>
      </w:r>
      <w:r w:rsidR="00370F9A" w:rsidRPr="00370F9A">
        <w:rPr>
          <w:rFonts w:ascii="Times New Roman" w:hAnsi="Times New Roman" w:cs="Times New Roman"/>
          <w:sz w:val="28"/>
          <w:szCs w:val="24"/>
        </w:rPr>
        <w:tab/>
      </w:r>
      <w:r w:rsidR="00F67B79">
        <w:rPr>
          <w:rFonts w:ascii="Times New Roman" w:hAnsi="Times New Roman" w:cs="Times New Roman"/>
          <w:sz w:val="24"/>
        </w:rPr>
        <w:t>Vzdělávání žáků</w:t>
      </w:r>
      <w:r w:rsidR="00370F9A" w:rsidRPr="00370F9A">
        <w:rPr>
          <w:rFonts w:ascii="Times New Roman" w:hAnsi="Times New Roman" w:cs="Times New Roman"/>
          <w:sz w:val="24"/>
        </w:rPr>
        <w:t xml:space="preserve"> se speciálními vzdělávacími potřebami probíhá na </w:t>
      </w:r>
      <w:r w:rsidR="00F67B79">
        <w:rPr>
          <w:rFonts w:ascii="Times New Roman" w:hAnsi="Times New Roman" w:cs="Times New Roman"/>
          <w:sz w:val="24"/>
        </w:rPr>
        <w:t>škole formou začlenění žáka</w:t>
      </w:r>
      <w:r w:rsidR="00370F9A" w:rsidRPr="00370F9A">
        <w:rPr>
          <w:rFonts w:ascii="Times New Roman" w:hAnsi="Times New Roman" w:cs="Times New Roman"/>
          <w:sz w:val="24"/>
        </w:rPr>
        <w:t xml:space="preserve"> do běžné třídy, přičemž jsou zohledněny všechny individuální potřeby a zdravotní stav tohoto studenta. </w:t>
      </w:r>
    </w:p>
    <w:p w14:paraId="5A3CFFE8" w14:textId="77777777" w:rsidR="00BB395C" w:rsidRP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BB395C">
        <w:rPr>
          <w:rFonts w:ascii="Times New Roman" w:hAnsi="Times New Roman" w:cs="Times New Roman"/>
          <w:sz w:val="24"/>
        </w:rPr>
        <w:t xml:space="preserve">Pojmem děti a žáci se speciálními vzdělávacími potřebami označujeme v souladu se školským zákonem vzdělávající se jedince, kteří k naplnění svých vzdělávacích možností nebo k uplatnění a užívání svých práv na rovnoprávném základě s ostatními potřebují poskytnutí podpůrných opatření. Jedná se o nezbytné úpravy ve vzdělávání a školských službách, které odpovídají zdravotnímu stavu, kulturnímu prostředí nebo jiným životním podmínkám žáka, a které těmto žákům bezplatně poskytuje škola a školské zařízení. </w:t>
      </w:r>
    </w:p>
    <w:p w14:paraId="7132459D" w14:textId="204E6F71" w:rsidR="00BB395C" w:rsidRP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BB395C">
        <w:rPr>
          <w:rFonts w:ascii="Times New Roman" w:hAnsi="Times New Roman" w:cs="Times New Roman"/>
          <w:sz w:val="24"/>
        </w:rPr>
        <w:t>V rámci podpůrných opatření jde např. o úpravu organizace, obsahu, hodnocení, forem a metod vzdělávání a školských služeb, zabezpečení výuky předmětů speciálně pedagogické péče, prodloužení délky vzdělávání, úpravu podmínek přijímání ke vzdělávání a ukončování vzdělávání, používání kompenzačních pomůcek, speciálních učebnic a učebních pomůcek, vzdělávání podle individuálního vzdělávacího plánu, využití asistenta pedagoga a další. Podpůrná opatření se podle organizační, pedagogické a finanční náročnosti člení do pěti stupňů; různé druhy nebo stupně podpůrných opatření lze kombinovat. Jejich uplatňování se řídí vyhláškou č. 27/2016 Sb., o vzdělávání žáků se speciálními vzdělávac</w:t>
      </w:r>
      <w:r>
        <w:rPr>
          <w:rFonts w:ascii="Times New Roman" w:hAnsi="Times New Roman" w:cs="Times New Roman"/>
          <w:sz w:val="24"/>
        </w:rPr>
        <w:t>ími potřebami a žáků nadaných</w:t>
      </w:r>
      <w:r w:rsidRPr="00BB395C">
        <w:rPr>
          <w:rFonts w:ascii="Times New Roman" w:hAnsi="Times New Roman" w:cs="Times New Roman"/>
          <w:sz w:val="24"/>
        </w:rPr>
        <w:t>.</w:t>
      </w:r>
    </w:p>
    <w:p w14:paraId="59FF62CD" w14:textId="551A709B" w:rsidR="00BB395C" w:rsidRPr="00EB309F" w:rsidRDefault="00EB309F" w:rsidP="00BB395C">
      <w:pPr>
        <w:tabs>
          <w:tab w:val="left" w:pos="851"/>
        </w:tabs>
        <w:spacing w:line="360" w:lineRule="auto"/>
        <w:jc w:val="both"/>
        <w:rPr>
          <w:rFonts w:ascii="Times New Roman" w:hAnsi="Times New Roman" w:cs="Times New Roman"/>
          <w:b/>
          <w:sz w:val="24"/>
        </w:rPr>
      </w:pPr>
      <w:r w:rsidRPr="00EB309F">
        <w:rPr>
          <w:rFonts w:ascii="Times New Roman" w:hAnsi="Times New Roman" w:cs="Times New Roman"/>
          <w:b/>
          <w:sz w:val="24"/>
        </w:rPr>
        <w:t>Postup školy v souvislosti s poskytováním podpůrných opatření</w:t>
      </w:r>
    </w:p>
    <w:p w14:paraId="482E3FED" w14:textId="77777777" w:rsidR="00BB395C" w:rsidRP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t>P</w:t>
      </w:r>
      <w:r w:rsidRPr="00BB395C">
        <w:rPr>
          <w:rFonts w:ascii="Times New Roman" w:hAnsi="Times New Roman" w:cs="Times New Roman"/>
          <w:sz w:val="24"/>
        </w:rPr>
        <w:t>odpůr</w:t>
      </w:r>
      <w:r>
        <w:rPr>
          <w:rFonts w:ascii="Times New Roman" w:hAnsi="Times New Roman" w:cs="Times New Roman"/>
          <w:sz w:val="24"/>
        </w:rPr>
        <w:t>ná opatření prvního stupně může škola</w:t>
      </w:r>
      <w:r w:rsidRPr="00BB395C">
        <w:rPr>
          <w:rFonts w:ascii="Times New Roman" w:hAnsi="Times New Roman" w:cs="Times New Roman"/>
          <w:sz w:val="24"/>
        </w:rPr>
        <w:t xml:space="preserve"> uplatnit i bez doporučení školského poradenského zařízení (ŠPZ), a to na základě školou vypracovaného plánu pedagogické podpory (PLPP). Spočívají v minimální úpravě metod, organizace a hodnocení vzdělávání </w:t>
      </w:r>
      <w:r>
        <w:rPr>
          <w:rFonts w:ascii="Times New Roman" w:hAnsi="Times New Roman" w:cs="Times New Roman"/>
          <w:sz w:val="24"/>
        </w:rPr>
        <w:t xml:space="preserve">     </w:t>
      </w:r>
      <w:r w:rsidRPr="00BB395C">
        <w:rPr>
          <w:rFonts w:ascii="Times New Roman" w:hAnsi="Times New Roman" w:cs="Times New Roman"/>
          <w:sz w:val="24"/>
        </w:rPr>
        <w:t>a nemají normovanou finanční náročnost. Škola je poskytuje žákům, u kterých se potřeba dílčích úprav ve vzdělávání projeví.</w:t>
      </w:r>
    </w:p>
    <w:p w14:paraId="3157517F" w14:textId="77777777" w:rsidR="00BB395C" w:rsidRP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BB395C">
        <w:rPr>
          <w:rFonts w:ascii="Times New Roman" w:hAnsi="Times New Roman" w:cs="Times New Roman"/>
          <w:sz w:val="24"/>
        </w:rPr>
        <w:t xml:space="preserve">Podpůrná opatření vyšších stupňů (druhého až pátého) může škola uplatnit pouze s doporučením ŠPZ, pokud toto zařízení shledá, že vzhledem k průběhu a výsledkům poskytování dosavadních podpůrných opatření nedochází k naplňování vzdělávacích možností žáka či k uplatnění jeho práva na vzdělávání. Podmínkou poskytování podpůrného </w:t>
      </w:r>
      <w:r w:rsidRPr="00BB395C">
        <w:rPr>
          <w:rFonts w:ascii="Times New Roman" w:hAnsi="Times New Roman" w:cs="Times New Roman"/>
          <w:sz w:val="24"/>
        </w:rPr>
        <w:lastRenderedPageBreak/>
        <w:t>opatření druhého až pátého stupně školou nebo školským zařízením je vždy předchozí písemný informovaný souhlas zletilého žáka, nebo zákonného zástupce žáka. Podpůrné opatření druhého až pátého stupně přestane škola po projednání se zletilým žákem, nebo jeho zákonným zástupcem poskytovat, pokud z doporučení ŠPZ vyplývá, že podpůrné opatření již není nezbytné. Začlenění podpůrných opatření do jednotlivých stupňů stanoví Příloha č. 1 vyhlášky č. 27/2016 Sb.</w:t>
      </w:r>
    </w:p>
    <w:p w14:paraId="7DDE4C46" w14:textId="77777777" w:rsidR="00BB395C" w:rsidRP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BB395C">
        <w:rPr>
          <w:rFonts w:ascii="Times New Roman" w:hAnsi="Times New Roman" w:cs="Times New Roman"/>
          <w:sz w:val="24"/>
        </w:rPr>
        <w:t xml:space="preserve">Podrobnosti k postupu školy při poskytování služeb žákům s přiznanými podpůrnými opatřeními stanoví vyhláška č. 27/2016 Sb. Před zahájením vzdělávání žáků se SVP by se škola měla seznámit s tím, zda, na jakém stupni a jaká konkrétní podpůrná opatření byla žákovi poskytována v předchozím vzdělávání a jaká případná doporučení pro jeho vzdělávání byla školským poradenským zařízením (ŠPZ) zpracována. </w:t>
      </w:r>
    </w:p>
    <w:p w14:paraId="54212326" w14:textId="77777777" w:rsid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BB395C">
        <w:rPr>
          <w:rFonts w:ascii="Times New Roman" w:hAnsi="Times New Roman" w:cs="Times New Roman"/>
          <w:sz w:val="24"/>
        </w:rPr>
        <w:t>Pokud byla pro žáka dosud postačující podpůrná opatření prvního stupně, zpracuje škola PPPL, který obsahuje popis obtíží a speciálních vzdělávacích potřeb žáka, podpůrná opatření prvního stupně, stanovení cílů podpory a způsobu vyhodnocování naplňování plánu. Tento plán škola průběžně vyhodnocuje a aktualizuje v souladu s vývojem speciálních vzdělávacích potřeb žáka. Nejpozději po 3 měsících od zahájení poskytování podpůrných opatření poskytovaných na základě PPPL škola vyhodnotí, zda opatření jsou dostačující</w:t>
      </w:r>
      <w:r>
        <w:rPr>
          <w:rFonts w:ascii="Times New Roman" w:hAnsi="Times New Roman" w:cs="Times New Roman"/>
          <w:sz w:val="24"/>
        </w:rPr>
        <w:t xml:space="preserve"> pro dosažení stanovených cílů. </w:t>
      </w:r>
    </w:p>
    <w:p w14:paraId="164E3D40" w14:textId="77777777" w:rsidR="00BB395C" w:rsidRP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BB395C">
        <w:rPr>
          <w:rFonts w:ascii="Times New Roman" w:hAnsi="Times New Roman" w:cs="Times New Roman"/>
          <w:sz w:val="24"/>
        </w:rPr>
        <w:t>Jestliže k naplnění vzdělávacích potřeb žáka poskytování podpůrných opatření prvního stupně nepostačuje, doporučí škola žákovi využít poradenské pomoci ŠPZ za účelem posouzení jeho speciálních vzdělávacích potřeb. Ředitel poté zajistí bezodkladné zprostředkování podkladů potřebných k vytvoření zprávy a doporučení pro stanovení podpůrných opatření ŠPZ. Při zpracování zprávy i doporučení poskytuje škola ŠPZ v případě potřeby součinnost. Zpráva ŠPZ slouží žákovi a jeho zákonným zástupcům, doporučení jak jim, tak je bezodkladně zasláno škole, v niž se dítě či žák vzdělává. Pokud není zpracováno nové doporučení a žák disponuje doporučením z dřívějška, je toto platné po dobu 2 let (u žáků s LMP po dobu 1 roku).</w:t>
      </w:r>
    </w:p>
    <w:p w14:paraId="52908EED" w14:textId="77777777" w:rsidR="00BB395C" w:rsidRPr="00BB395C" w:rsidRDefault="00BB395C" w:rsidP="00BB395C">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BB395C">
        <w:rPr>
          <w:rFonts w:ascii="Times New Roman" w:hAnsi="Times New Roman" w:cs="Times New Roman"/>
          <w:sz w:val="24"/>
        </w:rPr>
        <w:t>Podpůrná opatření druhého až pátého stupně škola poskytuje žákovi bezodkladně po obdržení doporučení školského poradenského zařízení a udělení písemného informovaného souhlasu zletilého žáka nebo zákonného zástupce dítěte/žáka. Ve spolupráci se školským poradenským zařízením, dítětem/žákem a jeho zákonným zástupcem škola jejich poskytování průběžně vyhodnocuje.</w:t>
      </w:r>
    </w:p>
    <w:p w14:paraId="0EC7E94D" w14:textId="77777777" w:rsidR="00BB395C" w:rsidRDefault="00BB395C" w:rsidP="00370F9A">
      <w:pPr>
        <w:tabs>
          <w:tab w:val="left" w:pos="851"/>
        </w:tabs>
        <w:spacing w:line="360" w:lineRule="auto"/>
        <w:jc w:val="both"/>
        <w:rPr>
          <w:rFonts w:ascii="Times New Roman" w:hAnsi="Times New Roman" w:cs="Times New Roman"/>
          <w:sz w:val="24"/>
        </w:rPr>
      </w:pPr>
      <w:r>
        <w:rPr>
          <w:rFonts w:ascii="Times New Roman" w:hAnsi="Times New Roman" w:cs="Times New Roman"/>
          <w:sz w:val="24"/>
        </w:rPr>
        <w:lastRenderedPageBreak/>
        <w:tab/>
      </w:r>
      <w:r w:rsidRPr="00BB395C">
        <w:rPr>
          <w:rFonts w:ascii="Times New Roman" w:hAnsi="Times New Roman" w:cs="Times New Roman"/>
          <w:sz w:val="24"/>
        </w:rPr>
        <w:t>ŠPZ vyhodnotí poskytování podpůrných opatření ve lhůtě jím stanovené nejdéle však do 1 roku od vydání doporučení. Shledá-li škola, že podpůrná opatření nejsou dostačující nebo nevedou k naplňování vzdělávacích možností a potřeb žáka, bezodkladně doporučí opětné využití poradenské pomoci školského poradenského zařízení. Obdobně škola postupuje i v případě, jestliže shledá, že poskytovaná podpůrná opatření již nejsou potřebná.</w:t>
      </w:r>
    </w:p>
    <w:p w14:paraId="14EC87D7" w14:textId="77777777" w:rsidR="00370F9A" w:rsidRDefault="00370F9A" w:rsidP="00370F9A">
      <w:pPr>
        <w:tabs>
          <w:tab w:val="left" w:pos="8640"/>
        </w:tabs>
        <w:spacing w:line="360" w:lineRule="auto"/>
        <w:jc w:val="both"/>
        <w:rPr>
          <w:rFonts w:ascii="Times New Roman" w:hAnsi="Times New Roman" w:cs="Times New Roman"/>
          <w:b/>
          <w:sz w:val="24"/>
        </w:rPr>
      </w:pPr>
      <w:r w:rsidRPr="00370F9A">
        <w:rPr>
          <w:rFonts w:ascii="Times New Roman" w:hAnsi="Times New Roman" w:cs="Times New Roman"/>
          <w:sz w:val="24"/>
        </w:rPr>
        <w:t xml:space="preserve">  </w:t>
      </w:r>
      <w:r>
        <w:rPr>
          <w:rFonts w:ascii="Times New Roman" w:hAnsi="Times New Roman" w:cs="Times New Roman"/>
          <w:b/>
          <w:sz w:val="24"/>
        </w:rPr>
        <w:t>Žáci nadaní</w:t>
      </w:r>
      <w:r w:rsidR="003D4F96">
        <w:rPr>
          <w:rFonts w:ascii="Times New Roman" w:hAnsi="Times New Roman" w:cs="Times New Roman"/>
          <w:b/>
          <w:sz w:val="24"/>
        </w:rPr>
        <w:t xml:space="preserve"> a mimořádně nadaní</w:t>
      </w:r>
    </w:p>
    <w:p w14:paraId="5124027E" w14:textId="77777777" w:rsidR="003D4F96" w:rsidRPr="003D4F96" w:rsidRDefault="003D4F96" w:rsidP="00370F9A">
      <w:pPr>
        <w:tabs>
          <w:tab w:val="left" w:pos="8640"/>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3D4F96">
        <w:rPr>
          <w:rFonts w:ascii="Times New Roman" w:hAnsi="Times New Roman" w:cs="Times New Roman"/>
          <w:sz w:val="24"/>
          <w:szCs w:val="24"/>
        </w:rPr>
        <w:t xml:space="preserve">Za nadaného žáka se považuje především žák, který při adekvátní podpoře vykazuje ve srovnání s vrstevníky vysokou úroveň v jedné či více oblastech rozumových schopností, </w:t>
      </w:r>
      <w:r>
        <w:rPr>
          <w:rFonts w:ascii="Times New Roman" w:hAnsi="Times New Roman" w:cs="Times New Roman"/>
          <w:sz w:val="24"/>
          <w:szCs w:val="24"/>
        </w:rPr>
        <w:t xml:space="preserve">         </w:t>
      </w:r>
      <w:r w:rsidRPr="003D4F96">
        <w:rPr>
          <w:rFonts w:ascii="Times New Roman" w:hAnsi="Times New Roman" w:cs="Times New Roman"/>
          <w:sz w:val="24"/>
          <w:szCs w:val="24"/>
        </w:rPr>
        <w:t>v pohybových, manuálních, uměleckých nebo sociálních dovednostech. Za mimořádně nadaného žáka se považuje především žák, jehož rozložení schopností dosahuje mimořádné úrovně při vysoké tvořivosti v celém okruhu činností nebo v jednotlivých oblastech rozumových schopností, v pohybových, manuálních, uměleckých nebo sociálních dovednostech. Zjišťování mimořádného nadaní včetně vzdělávacích potřeb žáka provádí školské poradens</w:t>
      </w:r>
      <w:r>
        <w:rPr>
          <w:rFonts w:ascii="Times New Roman" w:hAnsi="Times New Roman" w:cs="Times New Roman"/>
          <w:sz w:val="24"/>
          <w:szCs w:val="24"/>
        </w:rPr>
        <w:t>ké zařízení ve spolupráci se školou, kde se žák vzdělává</w:t>
      </w:r>
      <w:r w:rsidRPr="003D4F96">
        <w:rPr>
          <w:rFonts w:ascii="Times New Roman" w:hAnsi="Times New Roman" w:cs="Times New Roman"/>
          <w:sz w:val="24"/>
          <w:szCs w:val="24"/>
        </w:rPr>
        <w:t>.</w:t>
      </w:r>
    </w:p>
    <w:p w14:paraId="6D808F3C" w14:textId="77777777" w:rsidR="00370F9A" w:rsidRPr="00370F9A" w:rsidRDefault="00370F9A" w:rsidP="00370F9A">
      <w:pPr>
        <w:tabs>
          <w:tab w:val="left" w:pos="851"/>
        </w:tabs>
        <w:spacing w:line="360" w:lineRule="auto"/>
        <w:jc w:val="both"/>
        <w:rPr>
          <w:rFonts w:ascii="Times New Roman" w:hAnsi="Times New Roman" w:cs="Times New Roman"/>
          <w:sz w:val="24"/>
        </w:rPr>
      </w:pPr>
      <w:r>
        <w:rPr>
          <w:rFonts w:ascii="Times New Roman" w:hAnsi="Times New Roman" w:cs="Times New Roman"/>
          <w:sz w:val="24"/>
        </w:rPr>
        <w:tab/>
      </w:r>
      <w:r w:rsidRPr="00370F9A">
        <w:rPr>
          <w:rFonts w:ascii="Times New Roman" w:hAnsi="Times New Roman" w:cs="Times New Roman"/>
          <w:sz w:val="24"/>
        </w:rPr>
        <w:t xml:space="preserve">Své nadání mohou tito studenti </w:t>
      </w:r>
      <w:r w:rsidR="00577FBE" w:rsidRPr="00370F9A">
        <w:rPr>
          <w:rFonts w:ascii="Times New Roman" w:hAnsi="Times New Roman" w:cs="Times New Roman"/>
          <w:sz w:val="24"/>
        </w:rPr>
        <w:t>rozvíjet na</w:t>
      </w:r>
      <w:r w:rsidRPr="00370F9A">
        <w:rPr>
          <w:rFonts w:ascii="Times New Roman" w:hAnsi="Times New Roman" w:cs="Times New Roman"/>
          <w:sz w:val="24"/>
        </w:rPr>
        <w:t xml:space="preserve"> základě individuálních konzultací s příslušnými vyučujícími zvolených předmětů, účastí na nejrůznějších soutěžích, olympiádách, účastí na výuce zvoleného předmětu ve vyšším ročníku, navštěvováním zájmového kroužku souvisejícího s oblastí studentova nadání, vytvořením individuálního plánu pro daný předmět, zadáváním speciální domácí práce ve zvoleném předmětu, navštěvováním odborného pracoviště, konzultacemi na VŠ, návštěvou výstav, exkurzí, zajímavostí daného oboru, účastí na kulturním životě školy, jeho tvorbě, organizaci…atd. Výchovný poradce je pak schopen, dle konkrétního zájmu studenta, doporučit vhodné formy rozvíjení studentova nadání a talentu. </w:t>
      </w:r>
    </w:p>
    <w:p w14:paraId="7803ED79" w14:textId="77777777" w:rsidR="00370F9A" w:rsidRPr="00370F9A" w:rsidRDefault="00370F9A" w:rsidP="00370F9A">
      <w:pPr>
        <w:tabs>
          <w:tab w:val="left" w:pos="8640"/>
        </w:tabs>
        <w:spacing w:line="360" w:lineRule="auto"/>
        <w:jc w:val="both"/>
        <w:outlineLvl w:val="0"/>
        <w:rPr>
          <w:rFonts w:ascii="Times New Roman" w:hAnsi="Times New Roman" w:cs="Times New Roman"/>
          <w:sz w:val="24"/>
        </w:rPr>
      </w:pPr>
      <w:r w:rsidRPr="00370F9A">
        <w:rPr>
          <w:rFonts w:ascii="Times New Roman" w:hAnsi="Times New Roman" w:cs="Times New Roman"/>
          <w:sz w:val="24"/>
        </w:rPr>
        <w:t xml:space="preserve">             Škola využívá tři typy úpravy vzdělávacích plánů:</w:t>
      </w:r>
    </w:p>
    <w:p w14:paraId="49BA44C0" w14:textId="77777777" w:rsidR="00370F9A" w:rsidRPr="00370F9A" w:rsidRDefault="00370F9A" w:rsidP="00370F9A">
      <w:pPr>
        <w:tabs>
          <w:tab w:val="left" w:pos="8640"/>
        </w:tabs>
        <w:autoSpaceDE w:val="0"/>
        <w:autoSpaceDN w:val="0"/>
        <w:adjustRightInd w:val="0"/>
        <w:spacing w:line="360" w:lineRule="auto"/>
        <w:jc w:val="both"/>
        <w:rPr>
          <w:rFonts w:ascii="Times New Roman" w:hAnsi="Times New Roman" w:cs="Times New Roman"/>
          <w:sz w:val="24"/>
        </w:rPr>
      </w:pPr>
      <w:r w:rsidRPr="00370F9A">
        <w:rPr>
          <w:rFonts w:ascii="Times New Roman" w:hAnsi="Times New Roman" w:cs="Times New Roman"/>
          <w:b/>
          <w:bCs/>
          <w:sz w:val="24"/>
        </w:rPr>
        <w:t>1) Termínované zkoušení</w:t>
      </w:r>
      <w:r w:rsidRPr="00370F9A">
        <w:rPr>
          <w:rFonts w:ascii="Times New Roman" w:hAnsi="Times New Roman" w:cs="Times New Roman"/>
          <w:sz w:val="24"/>
        </w:rPr>
        <w:t>. Žák je přezkušován (jakoukoli formou) po předchozí domluvě s vyučujícím. Obvykle mají tito studenti dohodnut den v týdnu, kdy mohou být z daného předmětu přezkušováni. Žák navštěvuje vyučování v plném rozsahu, je mu umožňována účast na soustředěních.</w:t>
      </w:r>
    </w:p>
    <w:p w14:paraId="09EC5517" w14:textId="77777777" w:rsidR="00370F9A" w:rsidRPr="00370F9A" w:rsidRDefault="00370F9A" w:rsidP="00370F9A">
      <w:pPr>
        <w:tabs>
          <w:tab w:val="left" w:pos="8640"/>
        </w:tabs>
        <w:autoSpaceDE w:val="0"/>
        <w:autoSpaceDN w:val="0"/>
        <w:adjustRightInd w:val="0"/>
        <w:spacing w:line="360" w:lineRule="auto"/>
        <w:jc w:val="both"/>
        <w:rPr>
          <w:rFonts w:ascii="Times New Roman" w:hAnsi="Times New Roman" w:cs="Times New Roman"/>
          <w:sz w:val="24"/>
        </w:rPr>
      </w:pPr>
      <w:r w:rsidRPr="00370F9A">
        <w:rPr>
          <w:rFonts w:ascii="Times New Roman" w:hAnsi="Times New Roman" w:cs="Times New Roman"/>
          <w:sz w:val="24"/>
        </w:rPr>
        <w:t xml:space="preserve">Tento studijní plán je udělován zpravidla žákům, kteří dosahují výborných výsledků v předmětových soutěžích (Matematická olympiáda apod.), věnují se výkonnostnímu sportu, </w:t>
      </w:r>
      <w:r w:rsidRPr="00370F9A">
        <w:rPr>
          <w:rFonts w:ascii="Times New Roman" w:hAnsi="Times New Roman" w:cs="Times New Roman"/>
          <w:sz w:val="24"/>
        </w:rPr>
        <w:lastRenderedPageBreak/>
        <w:t xml:space="preserve">hrají na hudební nástroje či jiné, časově náročné aktivity a dosahují </w:t>
      </w:r>
      <w:r>
        <w:rPr>
          <w:rFonts w:ascii="Times New Roman" w:hAnsi="Times New Roman" w:cs="Times New Roman"/>
          <w:sz w:val="24"/>
        </w:rPr>
        <w:t>v nich výborných výsledků.</w:t>
      </w:r>
    </w:p>
    <w:p w14:paraId="4A8916F1" w14:textId="77777777" w:rsidR="00370F9A" w:rsidRPr="00370F9A" w:rsidRDefault="00370F9A" w:rsidP="00370F9A">
      <w:pPr>
        <w:tabs>
          <w:tab w:val="left" w:pos="8640"/>
        </w:tabs>
        <w:autoSpaceDE w:val="0"/>
        <w:autoSpaceDN w:val="0"/>
        <w:adjustRightInd w:val="0"/>
        <w:spacing w:line="360" w:lineRule="auto"/>
        <w:jc w:val="both"/>
        <w:rPr>
          <w:rFonts w:ascii="Times New Roman" w:hAnsi="Times New Roman" w:cs="Times New Roman"/>
          <w:sz w:val="24"/>
        </w:rPr>
      </w:pPr>
      <w:r w:rsidRPr="00370F9A">
        <w:rPr>
          <w:rFonts w:ascii="Times New Roman" w:hAnsi="Times New Roman" w:cs="Times New Roman"/>
          <w:b/>
          <w:bCs/>
          <w:sz w:val="24"/>
        </w:rPr>
        <w:t>2) Úlevy z výuky</w:t>
      </w:r>
      <w:r w:rsidRPr="00370F9A">
        <w:rPr>
          <w:rFonts w:ascii="Times New Roman" w:hAnsi="Times New Roman" w:cs="Times New Roman"/>
          <w:sz w:val="24"/>
        </w:rPr>
        <w:t>. Kromě termínovaného zkoušení je žákovi povolena absence v přesně stanovených vyučovacích hodinách. Žák uzavírá klasifikaci v řádném termínu, v předmětech s vyšší absencí skládá, kromě běžných povinností, doplňující zkoušku před komisí. Tento studijní plán je zpravidla udělován vrcholovým sportovcům (může však jít i o žáky, kteří se věnují jiným aktivitám na vrcholové úrovni), kterým rozvrh tréninků i příprav ko</w:t>
      </w:r>
      <w:r>
        <w:rPr>
          <w:rFonts w:ascii="Times New Roman" w:hAnsi="Times New Roman" w:cs="Times New Roman"/>
          <w:sz w:val="24"/>
        </w:rPr>
        <w:t>liduje s rozvrhem školní výuky.</w:t>
      </w:r>
    </w:p>
    <w:p w14:paraId="0841EF40" w14:textId="77777777" w:rsidR="0043578E" w:rsidRDefault="00370F9A" w:rsidP="00370F9A">
      <w:pPr>
        <w:tabs>
          <w:tab w:val="left" w:pos="8640"/>
        </w:tabs>
        <w:autoSpaceDE w:val="0"/>
        <w:autoSpaceDN w:val="0"/>
        <w:adjustRightInd w:val="0"/>
        <w:spacing w:line="360" w:lineRule="auto"/>
        <w:jc w:val="both"/>
        <w:rPr>
          <w:rFonts w:ascii="Times New Roman" w:hAnsi="Times New Roman" w:cs="Times New Roman"/>
          <w:sz w:val="24"/>
        </w:rPr>
      </w:pPr>
      <w:r w:rsidRPr="00370F9A">
        <w:rPr>
          <w:rFonts w:ascii="Times New Roman" w:hAnsi="Times New Roman" w:cs="Times New Roman"/>
          <w:b/>
          <w:bCs/>
          <w:sz w:val="24"/>
        </w:rPr>
        <w:t>3) Samostatné studium</w:t>
      </w:r>
      <w:r w:rsidRPr="00370F9A">
        <w:rPr>
          <w:rFonts w:ascii="Times New Roman" w:hAnsi="Times New Roman" w:cs="Times New Roman"/>
          <w:sz w:val="24"/>
        </w:rPr>
        <w:t>. Student dochází do školy podle individuálního rozvrhu, termíny zkoušek a uzavírání klasifikace jsou dohodnuty na individuální termíny. Tento studijní plán je udělován výjimečně, např. reprezentantům ČR v některé sportovní disciplíně, jejichž sezóna jim neumožňuje pravidelnou návštěvu školy.</w:t>
      </w:r>
    </w:p>
    <w:p w14:paraId="6484199A" w14:textId="77777777" w:rsidR="00370F9A" w:rsidRPr="00370F9A" w:rsidRDefault="00370F9A" w:rsidP="00370F9A">
      <w:pPr>
        <w:tabs>
          <w:tab w:val="left" w:pos="8640"/>
        </w:tabs>
        <w:autoSpaceDE w:val="0"/>
        <w:autoSpaceDN w:val="0"/>
        <w:adjustRightInd w:val="0"/>
        <w:spacing w:line="360" w:lineRule="auto"/>
        <w:jc w:val="both"/>
        <w:rPr>
          <w:rFonts w:ascii="Times New Roman" w:hAnsi="Times New Roman" w:cs="Times New Roman"/>
          <w:sz w:val="24"/>
        </w:rPr>
      </w:pPr>
      <w:r w:rsidRPr="00370F9A">
        <w:rPr>
          <w:rFonts w:ascii="Times New Roman" w:hAnsi="Times New Roman" w:cs="Times New Roman"/>
          <w:sz w:val="24"/>
        </w:rPr>
        <w:t xml:space="preserve">  Na udělení </w:t>
      </w:r>
      <w:r w:rsidR="005B6AC9">
        <w:rPr>
          <w:rFonts w:ascii="Times New Roman" w:hAnsi="Times New Roman" w:cs="Times New Roman"/>
          <w:sz w:val="24"/>
        </w:rPr>
        <w:t xml:space="preserve">individuálního studijního plánu/ vyrovnávacího plánu </w:t>
      </w:r>
      <w:r w:rsidRPr="00370F9A">
        <w:rPr>
          <w:rFonts w:ascii="Times New Roman" w:hAnsi="Times New Roman" w:cs="Times New Roman"/>
          <w:sz w:val="24"/>
        </w:rPr>
        <w:t xml:space="preserve">nemají žáci nárok a může jim být odebrán. Stane se tak v případě, že nedodržují povinnosti (zejména termíny uzavírání klasifikace, docházku do výuky apod.), které jsou jim uloženy. </w:t>
      </w:r>
    </w:p>
    <w:p w14:paraId="3AD7215B" w14:textId="38620DFF" w:rsidR="00370F9A" w:rsidRDefault="002800B6" w:rsidP="00370F9A">
      <w:pPr>
        <w:tabs>
          <w:tab w:val="left" w:pos="8640"/>
        </w:tabs>
        <w:spacing w:line="360" w:lineRule="auto"/>
        <w:jc w:val="both"/>
        <w:rPr>
          <w:rFonts w:ascii="Times New Roman" w:hAnsi="Times New Roman" w:cs="Times New Roman"/>
          <w:sz w:val="24"/>
        </w:rPr>
      </w:pPr>
      <w:r>
        <w:rPr>
          <w:rFonts w:ascii="Times New Roman" w:hAnsi="Times New Roman" w:cs="Times New Roman"/>
          <w:sz w:val="24"/>
        </w:rPr>
        <w:t xml:space="preserve"> </w:t>
      </w:r>
    </w:p>
    <w:p w14:paraId="6FD82441" w14:textId="77777777" w:rsidR="00370F9A" w:rsidRDefault="00370F9A" w:rsidP="00370F9A">
      <w:pPr>
        <w:tabs>
          <w:tab w:val="left" w:pos="8640"/>
        </w:tabs>
        <w:spacing w:line="360" w:lineRule="auto"/>
        <w:jc w:val="both"/>
        <w:rPr>
          <w:rFonts w:ascii="Times New Roman" w:hAnsi="Times New Roman" w:cs="Times New Roman"/>
          <w:b/>
          <w:sz w:val="24"/>
        </w:rPr>
      </w:pPr>
      <w:r>
        <w:rPr>
          <w:rFonts w:ascii="Times New Roman" w:hAnsi="Times New Roman" w:cs="Times New Roman"/>
          <w:b/>
          <w:sz w:val="24"/>
        </w:rPr>
        <w:t>Průřezová témata</w:t>
      </w:r>
    </w:p>
    <w:p w14:paraId="51F3B258" w14:textId="77777777" w:rsidR="00370F9A" w:rsidRPr="00370F9A" w:rsidRDefault="00370F9A" w:rsidP="00370F9A">
      <w:pPr>
        <w:tabs>
          <w:tab w:val="left" w:pos="8640"/>
        </w:tabs>
        <w:spacing w:line="360" w:lineRule="auto"/>
        <w:jc w:val="both"/>
        <w:rPr>
          <w:rFonts w:ascii="Times New Roman" w:hAnsi="Times New Roman" w:cs="Times New Roman"/>
          <w:sz w:val="24"/>
        </w:rPr>
      </w:pPr>
      <w:r>
        <w:rPr>
          <w:rFonts w:ascii="Times New Roman" w:hAnsi="Times New Roman" w:cs="Times New Roman"/>
          <w:sz w:val="24"/>
        </w:rPr>
        <w:t xml:space="preserve">Průřezová témata jsou zařazena do jednotlivých předmětů – viz tabulky předmětů. Jednotlivá PT jsou integrována do předmětů učebního plánu a jsou zastoupena rovnoměrně. </w:t>
      </w:r>
      <w:r w:rsidRPr="00370F9A">
        <w:rPr>
          <w:rFonts w:ascii="Times New Roman" w:hAnsi="Times New Roman" w:cs="Times New Roman"/>
          <w:sz w:val="24"/>
        </w:rPr>
        <w:t xml:space="preserve">   </w:t>
      </w:r>
    </w:p>
    <w:p w14:paraId="0D0DC6FE" w14:textId="77777777" w:rsidR="00370F9A" w:rsidRDefault="00370F9A" w:rsidP="00370F9A">
      <w:pPr>
        <w:spacing w:line="360" w:lineRule="auto"/>
        <w:rPr>
          <w:rFonts w:ascii="Times New Roman" w:hAnsi="Times New Roman" w:cs="Times New Roman"/>
          <w:sz w:val="24"/>
        </w:rPr>
      </w:pPr>
    </w:p>
    <w:p w14:paraId="6497BCC3" w14:textId="77777777" w:rsidR="00370F9A" w:rsidRDefault="00370F9A" w:rsidP="00370F9A">
      <w:pPr>
        <w:spacing w:line="360" w:lineRule="auto"/>
        <w:rPr>
          <w:rFonts w:ascii="Times New Roman" w:hAnsi="Times New Roman" w:cs="Times New Roman"/>
          <w:sz w:val="24"/>
        </w:rPr>
      </w:pPr>
    </w:p>
    <w:p w14:paraId="2C31716A" w14:textId="77777777" w:rsidR="003153B7" w:rsidRPr="002800B6" w:rsidRDefault="00370F9A" w:rsidP="00370F9A">
      <w:pPr>
        <w:spacing w:line="360" w:lineRule="auto"/>
        <w:rPr>
          <w:rFonts w:ascii="Times New Roman" w:hAnsi="Times New Roman" w:cs="Times New Roman"/>
          <w:sz w:val="24"/>
        </w:rPr>
      </w:pPr>
      <w:r w:rsidRPr="00370F9A">
        <w:rPr>
          <w:rFonts w:ascii="Times New Roman" w:hAnsi="Times New Roman" w:cs="Times New Roman"/>
          <w:sz w:val="24"/>
        </w:rPr>
        <w:t xml:space="preserve">Osobnostní a sociální výchova (uvádíme v ŠVP jako - </w:t>
      </w:r>
      <w:r w:rsidRPr="00370F9A">
        <w:rPr>
          <w:rFonts w:ascii="Times New Roman" w:hAnsi="Times New Roman" w:cs="Times New Roman"/>
          <w:b/>
          <w:bCs/>
          <w:sz w:val="24"/>
        </w:rPr>
        <w:t>OSV</w:t>
      </w:r>
      <w:r w:rsidRPr="00370F9A">
        <w:rPr>
          <w:rFonts w:ascii="Times New Roman" w:hAnsi="Times New Roman" w:cs="Times New Roman"/>
          <w:sz w:val="24"/>
        </w:rPr>
        <w:t>)</w:t>
      </w:r>
      <w:r w:rsidRPr="00370F9A">
        <w:rPr>
          <w:rFonts w:ascii="Times New Roman" w:hAnsi="Times New Roman" w:cs="Times New Roman"/>
          <w:sz w:val="24"/>
        </w:rPr>
        <w:br/>
        <w:t>Výchova k myšlení v evropských a globálních souvislostech (</w:t>
      </w:r>
      <w:r w:rsidRPr="00370F9A">
        <w:rPr>
          <w:rFonts w:ascii="Times New Roman" w:hAnsi="Times New Roman" w:cs="Times New Roman"/>
          <w:b/>
          <w:bCs/>
          <w:sz w:val="24"/>
        </w:rPr>
        <w:t>VMEGS</w:t>
      </w:r>
      <w:r w:rsidRPr="00370F9A">
        <w:rPr>
          <w:rFonts w:ascii="Times New Roman" w:hAnsi="Times New Roman" w:cs="Times New Roman"/>
          <w:sz w:val="24"/>
        </w:rPr>
        <w:t>)</w:t>
      </w:r>
      <w:r w:rsidRPr="00370F9A">
        <w:rPr>
          <w:rFonts w:ascii="Times New Roman" w:hAnsi="Times New Roman" w:cs="Times New Roman"/>
          <w:sz w:val="24"/>
        </w:rPr>
        <w:br/>
        <w:t>Multikulturní výchova (</w:t>
      </w:r>
      <w:r w:rsidRPr="00370F9A">
        <w:rPr>
          <w:rFonts w:ascii="Times New Roman" w:hAnsi="Times New Roman" w:cs="Times New Roman"/>
          <w:b/>
          <w:bCs/>
          <w:sz w:val="24"/>
        </w:rPr>
        <w:t>MUV</w:t>
      </w:r>
      <w:r w:rsidRPr="00370F9A">
        <w:rPr>
          <w:rFonts w:ascii="Times New Roman" w:hAnsi="Times New Roman" w:cs="Times New Roman"/>
          <w:sz w:val="24"/>
        </w:rPr>
        <w:t>)</w:t>
      </w:r>
      <w:r w:rsidRPr="00370F9A">
        <w:rPr>
          <w:rFonts w:ascii="Times New Roman" w:hAnsi="Times New Roman" w:cs="Times New Roman"/>
          <w:sz w:val="24"/>
        </w:rPr>
        <w:br/>
        <w:t>Environmentální výchova (</w:t>
      </w:r>
      <w:r w:rsidRPr="00370F9A">
        <w:rPr>
          <w:rFonts w:ascii="Times New Roman" w:hAnsi="Times New Roman" w:cs="Times New Roman"/>
          <w:b/>
          <w:bCs/>
          <w:sz w:val="24"/>
        </w:rPr>
        <w:t>ENV</w:t>
      </w:r>
      <w:r w:rsidRPr="00370F9A">
        <w:rPr>
          <w:rFonts w:ascii="Times New Roman" w:hAnsi="Times New Roman" w:cs="Times New Roman"/>
          <w:sz w:val="24"/>
        </w:rPr>
        <w:t>)</w:t>
      </w:r>
      <w:r w:rsidRPr="00370F9A">
        <w:rPr>
          <w:rFonts w:ascii="Times New Roman" w:hAnsi="Times New Roman" w:cs="Times New Roman"/>
          <w:sz w:val="24"/>
        </w:rPr>
        <w:br/>
        <w:t>Mediální výchova (</w:t>
      </w:r>
      <w:r w:rsidRPr="00370F9A">
        <w:rPr>
          <w:rFonts w:ascii="Times New Roman" w:hAnsi="Times New Roman" w:cs="Times New Roman"/>
          <w:b/>
          <w:bCs/>
          <w:sz w:val="24"/>
        </w:rPr>
        <w:t>MEV</w:t>
      </w:r>
      <w:r w:rsidRPr="00370F9A">
        <w:rPr>
          <w:rFonts w:ascii="Times New Roman" w:hAnsi="Times New Roman" w:cs="Times New Roman"/>
          <w:sz w:val="24"/>
        </w:rPr>
        <w:t>)</w:t>
      </w:r>
    </w:p>
    <w:p w14:paraId="43B37F33" w14:textId="58239E38" w:rsidR="00D2160A" w:rsidRDefault="00D2160A" w:rsidP="00370F9A">
      <w:pPr>
        <w:spacing w:line="360" w:lineRule="auto"/>
        <w:rPr>
          <w:rFonts w:ascii="Times New Roman" w:hAnsi="Times New Roman" w:cs="Times New Roman"/>
          <w:b/>
          <w:sz w:val="28"/>
          <w:szCs w:val="24"/>
        </w:rPr>
      </w:pPr>
    </w:p>
    <w:p w14:paraId="24BFBDCA" w14:textId="77777777" w:rsidR="00EB309F" w:rsidRDefault="00EB309F" w:rsidP="00D2160A">
      <w:pPr>
        <w:spacing w:after="0" w:line="240" w:lineRule="auto"/>
        <w:jc w:val="center"/>
        <w:rPr>
          <w:rFonts w:ascii="Times New Roman" w:eastAsia="Times New Roman" w:hAnsi="Times New Roman" w:cs="Times New Roman"/>
          <w:b/>
          <w:bCs/>
          <w:sz w:val="24"/>
          <w:szCs w:val="24"/>
          <w:lang w:eastAsia="cs-CZ"/>
        </w:rPr>
      </w:pPr>
    </w:p>
    <w:p w14:paraId="6AE0B32A" w14:textId="77777777" w:rsidR="00EB309F" w:rsidRDefault="00EB309F" w:rsidP="00D2160A">
      <w:pPr>
        <w:spacing w:after="0" w:line="240" w:lineRule="auto"/>
        <w:jc w:val="center"/>
        <w:rPr>
          <w:rFonts w:ascii="Times New Roman" w:eastAsia="Times New Roman" w:hAnsi="Times New Roman" w:cs="Times New Roman"/>
          <w:b/>
          <w:bCs/>
          <w:sz w:val="24"/>
          <w:szCs w:val="24"/>
          <w:lang w:eastAsia="cs-CZ"/>
        </w:rPr>
      </w:pPr>
    </w:p>
    <w:p w14:paraId="362A58A7" w14:textId="751983F1" w:rsidR="00D2160A" w:rsidRPr="00D33D86" w:rsidRDefault="00440E94" w:rsidP="00D2160A">
      <w:pPr>
        <w:spacing w:after="0" w:line="240" w:lineRule="auto"/>
        <w:jc w:val="center"/>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lastRenderedPageBreak/>
        <w:t>U</w:t>
      </w:r>
      <w:r w:rsidR="00D2160A" w:rsidRPr="00D33D86">
        <w:rPr>
          <w:rFonts w:ascii="Times New Roman" w:eastAsia="Times New Roman" w:hAnsi="Times New Roman" w:cs="Times New Roman"/>
          <w:b/>
          <w:bCs/>
          <w:sz w:val="24"/>
          <w:szCs w:val="24"/>
          <w:lang w:eastAsia="cs-CZ"/>
        </w:rPr>
        <w:t>ČEBNÍ  PLÁN</w:t>
      </w:r>
    </w:p>
    <w:p w14:paraId="1197BE36" w14:textId="77777777" w:rsidR="00D2160A" w:rsidRPr="00D33D86" w:rsidRDefault="00D2160A" w:rsidP="00D2160A">
      <w:pPr>
        <w:spacing w:after="0" w:line="240" w:lineRule="auto"/>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ab/>
      </w:r>
      <w:r w:rsidRPr="00D33D86">
        <w:rPr>
          <w:rFonts w:ascii="Times New Roman" w:eastAsia="Times New Roman" w:hAnsi="Times New Roman" w:cs="Times New Roman"/>
          <w:b/>
          <w:bCs/>
          <w:sz w:val="24"/>
          <w:szCs w:val="24"/>
          <w:lang w:eastAsia="cs-CZ"/>
        </w:rPr>
        <w:tab/>
      </w:r>
      <w:r w:rsidRPr="00D33D86">
        <w:rPr>
          <w:rFonts w:ascii="Times New Roman" w:eastAsia="Times New Roman" w:hAnsi="Times New Roman" w:cs="Times New Roman"/>
          <w:b/>
          <w:bCs/>
          <w:sz w:val="24"/>
          <w:szCs w:val="24"/>
          <w:lang w:eastAsia="cs-CZ"/>
        </w:rPr>
        <w:tab/>
      </w:r>
      <w:r w:rsidRPr="00D33D86">
        <w:rPr>
          <w:rFonts w:ascii="Times New Roman" w:eastAsia="Times New Roman" w:hAnsi="Times New Roman" w:cs="Times New Roman"/>
          <w:b/>
          <w:bCs/>
          <w:sz w:val="24"/>
          <w:szCs w:val="24"/>
          <w:lang w:eastAsia="cs-CZ"/>
        </w:rPr>
        <w:tab/>
      </w:r>
    </w:p>
    <w:p w14:paraId="0568D24C" w14:textId="77777777" w:rsidR="00D2160A" w:rsidRPr="00D33D86" w:rsidRDefault="00D2160A" w:rsidP="00D2160A">
      <w:pPr>
        <w:spacing w:after="0" w:line="240" w:lineRule="auto"/>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 xml:space="preserve">Kód a název oboru vzdělání: </w:t>
      </w:r>
      <w:r w:rsidRPr="00D33D86">
        <w:rPr>
          <w:rFonts w:ascii="Times New Roman" w:eastAsia="Times New Roman" w:hAnsi="Times New Roman" w:cs="Times New Roman"/>
          <w:b/>
          <w:bCs/>
          <w:sz w:val="28"/>
          <w:szCs w:val="28"/>
          <w:lang w:eastAsia="cs-CZ"/>
        </w:rPr>
        <w:t xml:space="preserve"> 79</w:t>
      </w:r>
      <w:r w:rsidRPr="00D33D86">
        <w:rPr>
          <w:rFonts w:ascii="Times New Roman" w:eastAsia="Times New Roman" w:hAnsi="Times New Roman" w:cs="Times New Roman"/>
          <w:b/>
          <w:bCs/>
          <w:sz w:val="24"/>
          <w:szCs w:val="24"/>
          <w:lang w:eastAsia="cs-CZ"/>
        </w:rPr>
        <w:t>-41-K/41 Gymnázium</w:t>
      </w:r>
    </w:p>
    <w:p w14:paraId="21585553" w14:textId="77777777" w:rsidR="00D2160A" w:rsidRPr="00D33D86" w:rsidRDefault="00D2160A" w:rsidP="00D2160A">
      <w:pPr>
        <w:spacing w:after="0" w:line="240" w:lineRule="auto"/>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 xml:space="preserve">Název ŠVP: Studia </w:t>
      </w:r>
      <w:proofErr w:type="spellStart"/>
      <w:r w:rsidRPr="00D33D86">
        <w:rPr>
          <w:rFonts w:ascii="Times New Roman" w:eastAsia="Times New Roman" w:hAnsi="Times New Roman" w:cs="Times New Roman"/>
          <w:b/>
          <w:bCs/>
          <w:sz w:val="24"/>
          <w:szCs w:val="24"/>
          <w:lang w:eastAsia="cs-CZ"/>
        </w:rPr>
        <w:t>humaniora</w:t>
      </w:r>
      <w:proofErr w:type="spellEnd"/>
    </w:p>
    <w:p w14:paraId="54CE0EF8" w14:textId="77777777" w:rsidR="00D2160A" w:rsidRPr="00D33D86" w:rsidRDefault="00D2160A" w:rsidP="00D2160A">
      <w:pPr>
        <w:spacing w:after="0" w:line="240" w:lineRule="auto"/>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Stupeň vzdělání: střední s maturitní zkouškou</w:t>
      </w:r>
    </w:p>
    <w:p w14:paraId="00211451" w14:textId="77777777" w:rsidR="00D2160A" w:rsidRPr="00D33D86" w:rsidRDefault="00D2160A" w:rsidP="00D2160A">
      <w:pPr>
        <w:spacing w:after="0" w:line="240" w:lineRule="auto"/>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Délka vzdělávání: čtyři roky</w:t>
      </w:r>
    </w:p>
    <w:p w14:paraId="10152133" w14:textId="77777777" w:rsidR="00D2160A" w:rsidRPr="00D33D86" w:rsidRDefault="00D2160A" w:rsidP="00D2160A">
      <w:pPr>
        <w:spacing w:after="0" w:line="240" w:lineRule="auto"/>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Datum platnosti: od 1.9.2017, počínaje 1.ročníkem 2017/2018</w:t>
      </w:r>
    </w:p>
    <w:p w14:paraId="15A756BB" w14:textId="77777777" w:rsidR="00D2160A" w:rsidRPr="00D33D86" w:rsidRDefault="00D2160A" w:rsidP="00D2160A">
      <w:pPr>
        <w:tabs>
          <w:tab w:val="left" w:pos="8640"/>
        </w:tabs>
        <w:spacing w:after="0" w:line="240" w:lineRule="auto"/>
        <w:jc w:val="both"/>
        <w:rPr>
          <w:rFonts w:ascii="Times New Roman" w:eastAsia="Times New Roman" w:hAnsi="Times New Roman" w:cs="Times New Roman"/>
          <w:b/>
          <w:bCs/>
          <w:sz w:val="24"/>
          <w:szCs w:val="24"/>
          <w:lang w:eastAsia="cs-CZ"/>
        </w:rPr>
      </w:pPr>
    </w:p>
    <w:tbl>
      <w:tblPr>
        <w:tblpPr w:leftFromText="141" w:rightFromText="141" w:vertAnchor="text" w:tblpX="57"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660"/>
        <w:gridCol w:w="807"/>
        <w:gridCol w:w="900"/>
        <w:gridCol w:w="900"/>
        <w:gridCol w:w="900"/>
        <w:gridCol w:w="1080"/>
      </w:tblGrid>
      <w:tr w:rsidR="00D2160A" w:rsidRPr="00D33D86" w14:paraId="7DC6B1D5" w14:textId="77777777" w:rsidTr="00872EFD">
        <w:trPr>
          <w:trHeight w:val="255"/>
        </w:trPr>
        <w:tc>
          <w:tcPr>
            <w:tcW w:w="3310" w:type="dxa"/>
            <w:noWrap/>
            <w:vAlign w:val="bottom"/>
          </w:tcPr>
          <w:p w14:paraId="4FB7046D"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p>
        </w:tc>
        <w:tc>
          <w:tcPr>
            <w:tcW w:w="5247" w:type="dxa"/>
            <w:gridSpan w:val="6"/>
            <w:noWrap/>
            <w:vAlign w:val="bottom"/>
          </w:tcPr>
          <w:p w14:paraId="3B31BA59"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b/>
                <w:bCs/>
                <w:sz w:val="24"/>
                <w:szCs w:val="24"/>
                <w:lang w:eastAsia="cs-CZ"/>
              </w:rPr>
              <w:t>Ročník</w:t>
            </w:r>
          </w:p>
        </w:tc>
      </w:tr>
      <w:tr w:rsidR="00D2160A" w:rsidRPr="00D33D86" w14:paraId="5210522B" w14:textId="77777777" w:rsidTr="00872EFD">
        <w:trPr>
          <w:trHeight w:val="255"/>
        </w:trPr>
        <w:tc>
          <w:tcPr>
            <w:tcW w:w="3310" w:type="dxa"/>
            <w:noWrap/>
            <w:vAlign w:val="bottom"/>
          </w:tcPr>
          <w:p w14:paraId="4AA13FD9"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Předmět</w:t>
            </w:r>
          </w:p>
        </w:tc>
        <w:tc>
          <w:tcPr>
            <w:tcW w:w="660" w:type="dxa"/>
            <w:noWrap/>
            <w:vAlign w:val="bottom"/>
          </w:tcPr>
          <w:p w14:paraId="271B5142"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w:t>
            </w:r>
          </w:p>
        </w:tc>
        <w:tc>
          <w:tcPr>
            <w:tcW w:w="807" w:type="dxa"/>
            <w:noWrap/>
            <w:vAlign w:val="bottom"/>
          </w:tcPr>
          <w:p w14:paraId="5E091A4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w:t>
            </w:r>
          </w:p>
        </w:tc>
        <w:tc>
          <w:tcPr>
            <w:tcW w:w="900" w:type="dxa"/>
            <w:vAlign w:val="bottom"/>
          </w:tcPr>
          <w:p w14:paraId="1E41222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w:t>
            </w:r>
          </w:p>
        </w:tc>
        <w:tc>
          <w:tcPr>
            <w:tcW w:w="900" w:type="dxa"/>
            <w:noWrap/>
            <w:vAlign w:val="bottom"/>
          </w:tcPr>
          <w:p w14:paraId="43C90E2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4.</w:t>
            </w:r>
          </w:p>
        </w:tc>
        <w:tc>
          <w:tcPr>
            <w:tcW w:w="900" w:type="dxa"/>
            <w:noWrap/>
            <w:vAlign w:val="bottom"/>
          </w:tcPr>
          <w:p w14:paraId="13301CE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celkem</w:t>
            </w:r>
          </w:p>
        </w:tc>
        <w:tc>
          <w:tcPr>
            <w:tcW w:w="1080" w:type="dxa"/>
            <w:vAlign w:val="bottom"/>
          </w:tcPr>
          <w:p w14:paraId="37D06DC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za dobu studia</w:t>
            </w:r>
          </w:p>
        </w:tc>
      </w:tr>
      <w:tr w:rsidR="00D2160A" w:rsidRPr="00D33D86" w14:paraId="0B1F1EA6" w14:textId="77777777" w:rsidTr="00872EFD">
        <w:trPr>
          <w:trHeight w:val="285"/>
        </w:trPr>
        <w:tc>
          <w:tcPr>
            <w:tcW w:w="3310" w:type="dxa"/>
          </w:tcPr>
          <w:p w14:paraId="572D2485"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Český jazyk a stylistika</w:t>
            </w:r>
          </w:p>
        </w:tc>
        <w:tc>
          <w:tcPr>
            <w:tcW w:w="660" w:type="dxa"/>
            <w:noWrap/>
            <w:vAlign w:val="bottom"/>
          </w:tcPr>
          <w:p w14:paraId="79DEE78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7765A88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11FFCFD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1DD4270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6EE9B71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8</w:t>
            </w:r>
          </w:p>
        </w:tc>
        <w:tc>
          <w:tcPr>
            <w:tcW w:w="1080" w:type="dxa"/>
            <w:noWrap/>
            <w:vAlign w:val="bottom"/>
          </w:tcPr>
          <w:p w14:paraId="1721EA1D"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256</w:t>
            </w:r>
          </w:p>
        </w:tc>
      </w:tr>
      <w:tr w:rsidR="00D2160A" w:rsidRPr="00D33D86" w14:paraId="7CFF636D" w14:textId="77777777" w:rsidTr="00872EFD">
        <w:trPr>
          <w:trHeight w:val="255"/>
        </w:trPr>
        <w:tc>
          <w:tcPr>
            <w:tcW w:w="3310" w:type="dxa"/>
            <w:noWrap/>
            <w:vAlign w:val="bottom"/>
          </w:tcPr>
          <w:p w14:paraId="43E77E0D"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Český jazyk a l</w:t>
            </w:r>
            <w:r w:rsidRPr="00D33D86">
              <w:rPr>
                <w:rFonts w:ascii="Times New Roman" w:eastAsia="Times New Roman" w:hAnsi="Times New Roman" w:cs="Times New Roman"/>
                <w:sz w:val="24"/>
                <w:szCs w:val="24"/>
                <w:lang w:eastAsia="cs-CZ"/>
              </w:rPr>
              <w:t>iteratura</w:t>
            </w:r>
          </w:p>
        </w:tc>
        <w:tc>
          <w:tcPr>
            <w:tcW w:w="660" w:type="dxa"/>
            <w:noWrap/>
            <w:vAlign w:val="bottom"/>
          </w:tcPr>
          <w:p w14:paraId="22DB97F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4</w:t>
            </w:r>
          </w:p>
        </w:tc>
        <w:tc>
          <w:tcPr>
            <w:tcW w:w="807" w:type="dxa"/>
            <w:noWrap/>
            <w:vAlign w:val="bottom"/>
          </w:tcPr>
          <w:p w14:paraId="5D6166AC"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4</w:t>
            </w:r>
          </w:p>
        </w:tc>
        <w:tc>
          <w:tcPr>
            <w:tcW w:w="900" w:type="dxa"/>
            <w:vAlign w:val="bottom"/>
          </w:tcPr>
          <w:p w14:paraId="7CACB81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4</w:t>
            </w:r>
          </w:p>
        </w:tc>
        <w:tc>
          <w:tcPr>
            <w:tcW w:w="900" w:type="dxa"/>
            <w:noWrap/>
            <w:vAlign w:val="bottom"/>
          </w:tcPr>
          <w:p w14:paraId="091E270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4</w:t>
            </w:r>
          </w:p>
        </w:tc>
        <w:tc>
          <w:tcPr>
            <w:tcW w:w="900" w:type="dxa"/>
            <w:noWrap/>
            <w:vAlign w:val="bottom"/>
          </w:tcPr>
          <w:p w14:paraId="64CB78D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16</w:t>
            </w:r>
          </w:p>
        </w:tc>
        <w:tc>
          <w:tcPr>
            <w:tcW w:w="1080" w:type="dxa"/>
            <w:noWrap/>
            <w:vAlign w:val="bottom"/>
          </w:tcPr>
          <w:p w14:paraId="6CE7359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512</w:t>
            </w:r>
          </w:p>
        </w:tc>
      </w:tr>
      <w:tr w:rsidR="00D2160A" w:rsidRPr="00D33D86" w14:paraId="16A699C2" w14:textId="77777777" w:rsidTr="00872EFD">
        <w:trPr>
          <w:trHeight w:val="255"/>
        </w:trPr>
        <w:tc>
          <w:tcPr>
            <w:tcW w:w="3310" w:type="dxa"/>
            <w:noWrap/>
            <w:vAlign w:val="bottom"/>
          </w:tcPr>
          <w:p w14:paraId="6C9645C1"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Anglický jazyk</w:t>
            </w:r>
          </w:p>
        </w:tc>
        <w:tc>
          <w:tcPr>
            <w:tcW w:w="660" w:type="dxa"/>
            <w:noWrap/>
            <w:vAlign w:val="bottom"/>
          </w:tcPr>
          <w:p w14:paraId="5BFEF26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5EA5310D"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0257BA4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900" w:type="dxa"/>
            <w:noWrap/>
            <w:vAlign w:val="bottom"/>
          </w:tcPr>
          <w:p w14:paraId="7A93227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4</w:t>
            </w:r>
          </w:p>
        </w:tc>
        <w:tc>
          <w:tcPr>
            <w:tcW w:w="900" w:type="dxa"/>
            <w:noWrap/>
            <w:vAlign w:val="bottom"/>
          </w:tcPr>
          <w:p w14:paraId="799E312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11</w:t>
            </w:r>
          </w:p>
        </w:tc>
        <w:tc>
          <w:tcPr>
            <w:tcW w:w="1080" w:type="dxa"/>
            <w:noWrap/>
            <w:vAlign w:val="bottom"/>
          </w:tcPr>
          <w:p w14:paraId="44D0BB1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352</w:t>
            </w:r>
          </w:p>
        </w:tc>
      </w:tr>
      <w:tr w:rsidR="00D2160A" w:rsidRPr="00D33D86" w14:paraId="2ADF03BB" w14:textId="77777777" w:rsidTr="00872EFD">
        <w:trPr>
          <w:trHeight w:val="255"/>
        </w:trPr>
        <w:tc>
          <w:tcPr>
            <w:tcW w:w="3310" w:type="dxa"/>
            <w:noWrap/>
            <w:vAlign w:val="bottom"/>
          </w:tcPr>
          <w:p w14:paraId="10655BA1"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Konverzace v aj</w:t>
            </w:r>
          </w:p>
        </w:tc>
        <w:tc>
          <w:tcPr>
            <w:tcW w:w="660" w:type="dxa"/>
            <w:noWrap/>
            <w:vAlign w:val="bottom"/>
          </w:tcPr>
          <w:p w14:paraId="1B78F32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807" w:type="dxa"/>
            <w:noWrap/>
            <w:vAlign w:val="bottom"/>
          </w:tcPr>
          <w:p w14:paraId="0A14D37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5C01743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3ED34E3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4B6CB30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4</w:t>
            </w:r>
          </w:p>
        </w:tc>
        <w:tc>
          <w:tcPr>
            <w:tcW w:w="1080" w:type="dxa"/>
            <w:noWrap/>
            <w:vAlign w:val="bottom"/>
          </w:tcPr>
          <w:p w14:paraId="241DEB7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128</w:t>
            </w:r>
          </w:p>
        </w:tc>
      </w:tr>
      <w:tr w:rsidR="00D2160A" w:rsidRPr="00D33D86" w14:paraId="0862CD85" w14:textId="77777777" w:rsidTr="00872EFD">
        <w:trPr>
          <w:trHeight w:val="255"/>
        </w:trPr>
        <w:tc>
          <w:tcPr>
            <w:tcW w:w="3310" w:type="dxa"/>
            <w:noWrap/>
            <w:vAlign w:val="bottom"/>
          </w:tcPr>
          <w:p w14:paraId="489EEC0F"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Francouzský jazyk</w:t>
            </w:r>
          </w:p>
        </w:tc>
        <w:tc>
          <w:tcPr>
            <w:tcW w:w="660" w:type="dxa"/>
            <w:noWrap/>
            <w:vAlign w:val="bottom"/>
          </w:tcPr>
          <w:p w14:paraId="13D2CE1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807" w:type="dxa"/>
            <w:noWrap/>
            <w:vAlign w:val="bottom"/>
          </w:tcPr>
          <w:p w14:paraId="193955F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900" w:type="dxa"/>
            <w:vAlign w:val="bottom"/>
          </w:tcPr>
          <w:p w14:paraId="47A3F07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900" w:type="dxa"/>
            <w:noWrap/>
            <w:vAlign w:val="bottom"/>
          </w:tcPr>
          <w:p w14:paraId="774D229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653472B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11</w:t>
            </w:r>
          </w:p>
        </w:tc>
        <w:tc>
          <w:tcPr>
            <w:tcW w:w="1080" w:type="dxa"/>
            <w:noWrap/>
            <w:vAlign w:val="bottom"/>
          </w:tcPr>
          <w:p w14:paraId="2820AB92"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352</w:t>
            </w:r>
          </w:p>
        </w:tc>
      </w:tr>
      <w:tr w:rsidR="00D2160A" w:rsidRPr="00D33D86" w14:paraId="6664865C" w14:textId="77777777" w:rsidTr="00872EFD">
        <w:trPr>
          <w:trHeight w:val="255"/>
        </w:trPr>
        <w:tc>
          <w:tcPr>
            <w:tcW w:w="3310" w:type="dxa"/>
            <w:noWrap/>
            <w:vAlign w:val="bottom"/>
          </w:tcPr>
          <w:p w14:paraId="517313C0"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 xml:space="preserve">Konverzace ve </w:t>
            </w:r>
            <w:proofErr w:type="spellStart"/>
            <w:r w:rsidRPr="00D33D86">
              <w:rPr>
                <w:rFonts w:ascii="Times New Roman" w:eastAsia="Times New Roman" w:hAnsi="Times New Roman" w:cs="Times New Roman"/>
                <w:sz w:val="24"/>
                <w:szCs w:val="24"/>
                <w:lang w:eastAsia="cs-CZ"/>
              </w:rPr>
              <w:t>fj</w:t>
            </w:r>
            <w:proofErr w:type="spellEnd"/>
          </w:p>
        </w:tc>
        <w:tc>
          <w:tcPr>
            <w:tcW w:w="660" w:type="dxa"/>
            <w:noWrap/>
            <w:vAlign w:val="bottom"/>
          </w:tcPr>
          <w:p w14:paraId="46C97B9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807" w:type="dxa"/>
            <w:noWrap/>
            <w:vAlign w:val="bottom"/>
          </w:tcPr>
          <w:p w14:paraId="3A96938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3DA6E68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46E5C6B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780645B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w:t>
            </w:r>
          </w:p>
        </w:tc>
        <w:tc>
          <w:tcPr>
            <w:tcW w:w="1080" w:type="dxa"/>
            <w:noWrap/>
            <w:vAlign w:val="bottom"/>
          </w:tcPr>
          <w:p w14:paraId="23AE078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96</w:t>
            </w:r>
          </w:p>
        </w:tc>
      </w:tr>
      <w:tr w:rsidR="00D2160A" w:rsidRPr="00D33D86" w14:paraId="4BA7B2BD" w14:textId="77777777" w:rsidTr="00872EFD">
        <w:trPr>
          <w:trHeight w:val="255"/>
        </w:trPr>
        <w:tc>
          <w:tcPr>
            <w:tcW w:w="3310" w:type="dxa"/>
            <w:noWrap/>
            <w:vAlign w:val="bottom"/>
          </w:tcPr>
          <w:p w14:paraId="398364F8"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Latinský jazyk</w:t>
            </w:r>
          </w:p>
        </w:tc>
        <w:tc>
          <w:tcPr>
            <w:tcW w:w="660" w:type="dxa"/>
            <w:noWrap/>
            <w:vAlign w:val="bottom"/>
          </w:tcPr>
          <w:p w14:paraId="00C5470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2B419AB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0ED98F3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4B58E8F2"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2CED5C9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4</w:t>
            </w:r>
          </w:p>
        </w:tc>
        <w:tc>
          <w:tcPr>
            <w:tcW w:w="1080" w:type="dxa"/>
            <w:noWrap/>
            <w:vAlign w:val="bottom"/>
          </w:tcPr>
          <w:p w14:paraId="29054EA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128</w:t>
            </w:r>
          </w:p>
        </w:tc>
      </w:tr>
      <w:tr w:rsidR="00D2160A" w:rsidRPr="00D33D86" w14:paraId="5B724BF6" w14:textId="77777777" w:rsidTr="00872EFD">
        <w:trPr>
          <w:trHeight w:val="255"/>
        </w:trPr>
        <w:tc>
          <w:tcPr>
            <w:tcW w:w="3310" w:type="dxa"/>
            <w:noWrap/>
            <w:vAlign w:val="bottom"/>
          </w:tcPr>
          <w:p w14:paraId="7B80D479"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Rétorika</w:t>
            </w:r>
          </w:p>
        </w:tc>
        <w:tc>
          <w:tcPr>
            <w:tcW w:w="660" w:type="dxa"/>
            <w:noWrap/>
            <w:vAlign w:val="bottom"/>
          </w:tcPr>
          <w:p w14:paraId="186421A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807" w:type="dxa"/>
            <w:noWrap/>
            <w:vAlign w:val="bottom"/>
          </w:tcPr>
          <w:p w14:paraId="546C4C6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vAlign w:val="bottom"/>
          </w:tcPr>
          <w:p w14:paraId="59BBD67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1620A02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7CABCB3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w:t>
            </w:r>
          </w:p>
        </w:tc>
        <w:tc>
          <w:tcPr>
            <w:tcW w:w="1080" w:type="dxa"/>
            <w:noWrap/>
            <w:vAlign w:val="bottom"/>
          </w:tcPr>
          <w:p w14:paraId="65A08DF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32</w:t>
            </w:r>
          </w:p>
        </w:tc>
      </w:tr>
      <w:tr w:rsidR="00D2160A" w:rsidRPr="00D33D86" w14:paraId="50DD4474" w14:textId="77777777" w:rsidTr="00872EFD">
        <w:trPr>
          <w:trHeight w:val="255"/>
        </w:trPr>
        <w:tc>
          <w:tcPr>
            <w:tcW w:w="3310" w:type="dxa"/>
            <w:noWrap/>
            <w:vAlign w:val="bottom"/>
          </w:tcPr>
          <w:p w14:paraId="4AD90E68"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 xml:space="preserve">Umění a kultura </w:t>
            </w:r>
          </w:p>
          <w:p w14:paraId="040A9728"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(výtvarný obor/hudební obor)</w:t>
            </w:r>
          </w:p>
        </w:tc>
        <w:tc>
          <w:tcPr>
            <w:tcW w:w="660" w:type="dxa"/>
            <w:noWrap/>
            <w:vAlign w:val="bottom"/>
          </w:tcPr>
          <w:p w14:paraId="2555982C"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5FBBA42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3C945F2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23133AD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33C5955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8</w:t>
            </w:r>
          </w:p>
        </w:tc>
        <w:tc>
          <w:tcPr>
            <w:tcW w:w="1080" w:type="dxa"/>
            <w:noWrap/>
            <w:vAlign w:val="bottom"/>
          </w:tcPr>
          <w:p w14:paraId="3DFDE8E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256</w:t>
            </w:r>
          </w:p>
        </w:tc>
      </w:tr>
      <w:tr w:rsidR="00D2160A" w:rsidRPr="00D33D86" w14:paraId="3DC6C963" w14:textId="77777777" w:rsidTr="00872EFD">
        <w:trPr>
          <w:trHeight w:val="255"/>
        </w:trPr>
        <w:tc>
          <w:tcPr>
            <w:tcW w:w="3310" w:type="dxa"/>
            <w:noWrap/>
            <w:vAlign w:val="bottom"/>
          </w:tcPr>
          <w:p w14:paraId="5398021D"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Poč. grafika</w:t>
            </w:r>
          </w:p>
        </w:tc>
        <w:tc>
          <w:tcPr>
            <w:tcW w:w="660" w:type="dxa"/>
            <w:noWrap/>
            <w:vAlign w:val="bottom"/>
          </w:tcPr>
          <w:p w14:paraId="0995E29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807" w:type="dxa"/>
            <w:noWrap/>
            <w:vAlign w:val="bottom"/>
          </w:tcPr>
          <w:p w14:paraId="5621617D"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vAlign w:val="bottom"/>
          </w:tcPr>
          <w:p w14:paraId="59A5D492"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49D8CEE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1D86B3BD"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w:t>
            </w:r>
          </w:p>
        </w:tc>
        <w:tc>
          <w:tcPr>
            <w:tcW w:w="1080" w:type="dxa"/>
            <w:noWrap/>
            <w:vAlign w:val="bottom"/>
          </w:tcPr>
          <w:p w14:paraId="53AA0D2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32</w:t>
            </w:r>
          </w:p>
        </w:tc>
      </w:tr>
      <w:tr w:rsidR="00D2160A" w:rsidRPr="00D33D86" w14:paraId="35B486C4" w14:textId="77777777" w:rsidTr="00872EFD">
        <w:trPr>
          <w:trHeight w:val="285"/>
        </w:trPr>
        <w:tc>
          <w:tcPr>
            <w:tcW w:w="3310" w:type="dxa"/>
            <w:noWrap/>
            <w:vAlign w:val="bottom"/>
          </w:tcPr>
          <w:p w14:paraId="0E28B45C"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Dějepis</w:t>
            </w:r>
          </w:p>
        </w:tc>
        <w:tc>
          <w:tcPr>
            <w:tcW w:w="660" w:type="dxa"/>
            <w:noWrap/>
            <w:vAlign w:val="bottom"/>
          </w:tcPr>
          <w:p w14:paraId="4A9BD54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57521D4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0439D26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3949C0A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5D710E4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8</w:t>
            </w:r>
          </w:p>
        </w:tc>
        <w:tc>
          <w:tcPr>
            <w:tcW w:w="1080" w:type="dxa"/>
            <w:noWrap/>
            <w:vAlign w:val="bottom"/>
          </w:tcPr>
          <w:p w14:paraId="553D8F6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256</w:t>
            </w:r>
          </w:p>
        </w:tc>
      </w:tr>
      <w:tr w:rsidR="00D2160A" w:rsidRPr="00D33D86" w14:paraId="0E482842" w14:textId="77777777" w:rsidTr="00872EFD">
        <w:trPr>
          <w:trHeight w:val="255"/>
        </w:trPr>
        <w:tc>
          <w:tcPr>
            <w:tcW w:w="3310" w:type="dxa"/>
            <w:noWrap/>
            <w:vAlign w:val="bottom"/>
          </w:tcPr>
          <w:p w14:paraId="69A2E731"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Zeměpis</w:t>
            </w:r>
          </w:p>
        </w:tc>
        <w:tc>
          <w:tcPr>
            <w:tcW w:w="660" w:type="dxa"/>
            <w:noWrap/>
            <w:vAlign w:val="bottom"/>
          </w:tcPr>
          <w:p w14:paraId="298C226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807" w:type="dxa"/>
            <w:noWrap/>
            <w:vAlign w:val="bottom"/>
          </w:tcPr>
          <w:p w14:paraId="0010E74C"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2385F73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656A0A6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301E81A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w:t>
            </w:r>
          </w:p>
        </w:tc>
        <w:tc>
          <w:tcPr>
            <w:tcW w:w="1080" w:type="dxa"/>
            <w:noWrap/>
            <w:vAlign w:val="bottom"/>
          </w:tcPr>
          <w:p w14:paraId="1D60311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96</w:t>
            </w:r>
          </w:p>
        </w:tc>
      </w:tr>
      <w:tr w:rsidR="00D2160A" w:rsidRPr="00D33D86" w14:paraId="4ED1FC36" w14:textId="77777777" w:rsidTr="00872EFD">
        <w:trPr>
          <w:trHeight w:val="255"/>
        </w:trPr>
        <w:tc>
          <w:tcPr>
            <w:tcW w:w="3310" w:type="dxa"/>
            <w:noWrap/>
            <w:vAlign w:val="bottom"/>
          </w:tcPr>
          <w:p w14:paraId="013D2AD8"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Politologie (ZSV)</w:t>
            </w:r>
          </w:p>
        </w:tc>
        <w:tc>
          <w:tcPr>
            <w:tcW w:w="660" w:type="dxa"/>
            <w:noWrap/>
            <w:vAlign w:val="bottom"/>
          </w:tcPr>
          <w:p w14:paraId="22A1632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807" w:type="dxa"/>
            <w:noWrap/>
            <w:vAlign w:val="bottom"/>
          </w:tcPr>
          <w:p w14:paraId="2465C25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6EDD232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349BC4A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56D37B8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w:t>
            </w:r>
          </w:p>
        </w:tc>
        <w:tc>
          <w:tcPr>
            <w:tcW w:w="1080" w:type="dxa"/>
            <w:noWrap/>
            <w:vAlign w:val="bottom"/>
          </w:tcPr>
          <w:p w14:paraId="0A35D8FC"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64</w:t>
            </w:r>
          </w:p>
        </w:tc>
      </w:tr>
      <w:tr w:rsidR="00D2160A" w:rsidRPr="00D33D86" w14:paraId="2645DDB6" w14:textId="77777777" w:rsidTr="00872EFD">
        <w:trPr>
          <w:trHeight w:val="255"/>
        </w:trPr>
        <w:tc>
          <w:tcPr>
            <w:tcW w:w="3310" w:type="dxa"/>
            <w:noWrap/>
            <w:vAlign w:val="bottom"/>
          </w:tcPr>
          <w:p w14:paraId="68C57417"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Moderní dějiny (ZSV)</w:t>
            </w:r>
          </w:p>
        </w:tc>
        <w:tc>
          <w:tcPr>
            <w:tcW w:w="660" w:type="dxa"/>
            <w:noWrap/>
            <w:vAlign w:val="bottom"/>
          </w:tcPr>
          <w:p w14:paraId="7A03735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807" w:type="dxa"/>
            <w:noWrap/>
            <w:vAlign w:val="bottom"/>
          </w:tcPr>
          <w:p w14:paraId="716CBA6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7337ED8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43A0A52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04ED3AF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4</w:t>
            </w:r>
          </w:p>
        </w:tc>
        <w:tc>
          <w:tcPr>
            <w:tcW w:w="1080" w:type="dxa"/>
            <w:noWrap/>
            <w:vAlign w:val="bottom"/>
          </w:tcPr>
          <w:p w14:paraId="1BFBCF2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128</w:t>
            </w:r>
          </w:p>
        </w:tc>
      </w:tr>
      <w:tr w:rsidR="00D2160A" w:rsidRPr="00D33D86" w14:paraId="4FA3D3D9" w14:textId="77777777" w:rsidTr="00872EFD">
        <w:trPr>
          <w:trHeight w:val="255"/>
        </w:trPr>
        <w:tc>
          <w:tcPr>
            <w:tcW w:w="3310" w:type="dxa"/>
            <w:noWrap/>
            <w:vAlign w:val="bottom"/>
          </w:tcPr>
          <w:p w14:paraId="615755D9"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Filosofie (ZSV)</w:t>
            </w:r>
          </w:p>
        </w:tc>
        <w:tc>
          <w:tcPr>
            <w:tcW w:w="660" w:type="dxa"/>
            <w:noWrap/>
            <w:vAlign w:val="bottom"/>
          </w:tcPr>
          <w:p w14:paraId="6E8551A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807" w:type="dxa"/>
            <w:noWrap/>
            <w:vAlign w:val="bottom"/>
          </w:tcPr>
          <w:p w14:paraId="0B9A5C1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vAlign w:val="bottom"/>
          </w:tcPr>
          <w:p w14:paraId="3BCCCCD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3ADACA5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76923A7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w:t>
            </w:r>
          </w:p>
        </w:tc>
        <w:tc>
          <w:tcPr>
            <w:tcW w:w="1080" w:type="dxa"/>
            <w:noWrap/>
            <w:vAlign w:val="bottom"/>
          </w:tcPr>
          <w:p w14:paraId="62D9913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64</w:t>
            </w:r>
          </w:p>
        </w:tc>
      </w:tr>
      <w:tr w:rsidR="00D2160A" w:rsidRPr="00D33D86" w14:paraId="56B6E6AD" w14:textId="77777777" w:rsidTr="00872EFD">
        <w:trPr>
          <w:trHeight w:val="255"/>
        </w:trPr>
        <w:tc>
          <w:tcPr>
            <w:tcW w:w="3310" w:type="dxa"/>
            <w:noWrap/>
            <w:vAlign w:val="bottom"/>
          </w:tcPr>
          <w:p w14:paraId="5B031DDF"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Právo (ZSV)</w:t>
            </w:r>
          </w:p>
        </w:tc>
        <w:tc>
          <w:tcPr>
            <w:tcW w:w="660" w:type="dxa"/>
            <w:noWrap/>
            <w:vAlign w:val="bottom"/>
          </w:tcPr>
          <w:p w14:paraId="219DDF6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807" w:type="dxa"/>
            <w:noWrap/>
            <w:vAlign w:val="bottom"/>
          </w:tcPr>
          <w:p w14:paraId="408F979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vAlign w:val="bottom"/>
          </w:tcPr>
          <w:p w14:paraId="5FB7E97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2D83E04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3740F00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w:t>
            </w:r>
          </w:p>
        </w:tc>
        <w:tc>
          <w:tcPr>
            <w:tcW w:w="1080" w:type="dxa"/>
            <w:noWrap/>
            <w:vAlign w:val="bottom"/>
          </w:tcPr>
          <w:p w14:paraId="5144C7E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32</w:t>
            </w:r>
          </w:p>
        </w:tc>
      </w:tr>
      <w:tr w:rsidR="00D2160A" w:rsidRPr="00D33D86" w14:paraId="4BE92CC6" w14:textId="77777777" w:rsidTr="00872EFD">
        <w:trPr>
          <w:trHeight w:val="255"/>
        </w:trPr>
        <w:tc>
          <w:tcPr>
            <w:tcW w:w="3310" w:type="dxa"/>
            <w:noWrap/>
            <w:vAlign w:val="bottom"/>
          </w:tcPr>
          <w:p w14:paraId="41BC664C"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Ekonomie (ZSV)</w:t>
            </w:r>
          </w:p>
        </w:tc>
        <w:tc>
          <w:tcPr>
            <w:tcW w:w="660" w:type="dxa"/>
            <w:noWrap/>
            <w:vAlign w:val="bottom"/>
          </w:tcPr>
          <w:p w14:paraId="73AD373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807" w:type="dxa"/>
            <w:noWrap/>
            <w:vAlign w:val="bottom"/>
          </w:tcPr>
          <w:p w14:paraId="572C2F5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vAlign w:val="bottom"/>
          </w:tcPr>
          <w:p w14:paraId="552202B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14CDF61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3C6706F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w:t>
            </w:r>
          </w:p>
        </w:tc>
        <w:tc>
          <w:tcPr>
            <w:tcW w:w="1080" w:type="dxa"/>
            <w:noWrap/>
            <w:vAlign w:val="bottom"/>
          </w:tcPr>
          <w:p w14:paraId="5782B1B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32</w:t>
            </w:r>
          </w:p>
        </w:tc>
      </w:tr>
      <w:tr w:rsidR="00D2160A" w:rsidRPr="00D33D86" w14:paraId="50D9D0BA" w14:textId="77777777" w:rsidTr="00872EFD">
        <w:trPr>
          <w:trHeight w:val="255"/>
        </w:trPr>
        <w:tc>
          <w:tcPr>
            <w:tcW w:w="3310" w:type="dxa"/>
            <w:noWrap/>
            <w:vAlign w:val="bottom"/>
          </w:tcPr>
          <w:p w14:paraId="4B67799A"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Sociologie/Antropologie (ZSV)</w:t>
            </w:r>
          </w:p>
        </w:tc>
        <w:tc>
          <w:tcPr>
            <w:tcW w:w="660" w:type="dxa"/>
            <w:noWrap/>
            <w:vAlign w:val="bottom"/>
          </w:tcPr>
          <w:p w14:paraId="5BB0E25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807" w:type="dxa"/>
            <w:noWrap/>
            <w:vAlign w:val="bottom"/>
          </w:tcPr>
          <w:p w14:paraId="2BE7CB7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vAlign w:val="bottom"/>
          </w:tcPr>
          <w:p w14:paraId="7675865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15AFD05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14D747BC"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w:t>
            </w:r>
          </w:p>
        </w:tc>
        <w:tc>
          <w:tcPr>
            <w:tcW w:w="1080" w:type="dxa"/>
            <w:noWrap/>
            <w:vAlign w:val="bottom"/>
          </w:tcPr>
          <w:p w14:paraId="21E7B36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32</w:t>
            </w:r>
          </w:p>
        </w:tc>
      </w:tr>
      <w:tr w:rsidR="00D2160A" w:rsidRPr="00D33D86" w14:paraId="5EFD1CAA" w14:textId="77777777" w:rsidTr="00872EFD">
        <w:trPr>
          <w:trHeight w:val="255"/>
        </w:trPr>
        <w:tc>
          <w:tcPr>
            <w:tcW w:w="3310" w:type="dxa"/>
            <w:noWrap/>
            <w:vAlign w:val="bottom"/>
          </w:tcPr>
          <w:p w14:paraId="4F2961C3"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Psychologie (ZSV)</w:t>
            </w:r>
          </w:p>
        </w:tc>
        <w:tc>
          <w:tcPr>
            <w:tcW w:w="660" w:type="dxa"/>
            <w:noWrap/>
            <w:vAlign w:val="bottom"/>
          </w:tcPr>
          <w:p w14:paraId="019848C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4A2D23C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40C2848D"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0163F2D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7266C40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w:t>
            </w:r>
          </w:p>
        </w:tc>
        <w:tc>
          <w:tcPr>
            <w:tcW w:w="1080" w:type="dxa"/>
            <w:noWrap/>
            <w:vAlign w:val="bottom"/>
          </w:tcPr>
          <w:p w14:paraId="6B7ABEF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96</w:t>
            </w:r>
          </w:p>
        </w:tc>
      </w:tr>
      <w:tr w:rsidR="00D2160A" w:rsidRPr="00D33D86" w14:paraId="305BE9B0" w14:textId="77777777" w:rsidTr="00872EFD">
        <w:trPr>
          <w:trHeight w:val="255"/>
        </w:trPr>
        <w:tc>
          <w:tcPr>
            <w:tcW w:w="3310" w:type="dxa"/>
            <w:noWrap/>
            <w:vAlign w:val="bottom"/>
          </w:tcPr>
          <w:p w14:paraId="2F41873E"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Informační technologie</w:t>
            </w:r>
          </w:p>
        </w:tc>
        <w:tc>
          <w:tcPr>
            <w:tcW w:w="660" w:type="dxa"/>
            <w:noWrap/>
            <w:vAlign w:val="bottom"/>
          </w:tcPr>
          <w:p w14:paraId="7FEE150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807" w:type="dxa"/>
            <w:noWrap/>
            <w:vAlign w:val="bottom"/>
          </w:tcPr>
          <w:p w14:paraId="6BAAE1D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15A7365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4ADCB93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10B963D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4</w:t>
            </w:r>
          </w:p>
        </w:tc>
        <w:tc>
          <w:tcPr>
            <w:tcW w:w="1080" w:type="dxa"/>
            <w:noWrap/>
            <w:vAlign w:val="bottom"/>
          </w:tcPr>
          <w:p w14:paraId="33391809"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128</w:t>
            </w:r>
          </w:p>
        </w:tc>
      </w:tr>
      <w:tr w:rsidR="00D2160A" w:rsidRPr="00D33D86" w14:paraId="41FD5A72" w14:textId="77777777" w:rsidTr="00872EFD">
        <w:trPr>
          <w:trHeight w:val="255"/>
        </w:trPr>
        <w:tc>
          <w:tcPr>
            <w:tcW w:w="3310" w:type="dxa"/>
            <w:noWrap/>
            <w:vAlign w:val="bottom"/>
          </w:tcPr>
          <w:p w14:paraId="5120C54D"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Matematika</w:t>
            </w:r>
          </w:p>
        </w:tc>
        <w:tc>
          <w:tcPr>
            <w:tcW w:w="660" w:type="dxa"/>
            <w:noWrap/>
            <w:vAlign w:val="bottom"/>
          </w:tcPr>
          <w:p w14:paraId="713DF5E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807" w:type="dxa"/>
            <w:noWrap/>
            <w:vAlign w:val="bottom"/>
          </w:tcPr>
          <w:p w14:paraId="7110BF4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900" w:type="dxa"/>
            <w:vAlign w:val="bottom"/>
          </w:tcPr>
          <w:p w14:paraId="2A87889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900" w:type="dxa"/>
            <w:noWrap/>
            <w:vAlign w:val="bottom"/>
          </w:tcPr>
          <w:p w14:paraId="2C9116A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3</w:t>
            </w:r>
          </w:p>
        </w:tc>
        <w:tc>
          <w:tcPr>
            <w:tcW w:w="900" w:type="dxa"/>
            <w:noWrap/>
            <w:vAlign w:val="bottom"/>
          </w:tcPr>
          <w:p w14:paraId="551EC4C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12</w:t>
            </w:r>
          </w:p>
        </w:tc>
        <w:tc>
          <w:tcPr>
            <w:tcW w:w="1080" w:type="dxa"/>
            <w:noWrap/>
            <w:vAlign w:val="bottom"/>
          </w:tcPr>
          <w:p w14:paraId="1870FF4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384</w:t>
            </w:r>
          </w:p>
        </w:tc>
      </w:tr>
      <w:tr w:rsidR="00D2160A" w:rsidRPr="00D33D86" w14:paraId="18E5B321" w14:textId="77777777" w:rsidTr="00872EFD">
        <w:trPr>
          <w:trHeight w:val="255"/>
        </w:trPr>
        <w:tc>
          <w:tcPr>
            <w:tcW w:w="3310" w:type="dxa"/>
            <w:noWrap/>
            <w:vAlign w:val="bottom"/>
          </w:tcPr>
          <w:p w14:paraId="2F83AE97"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Fyzika</w:t>
            </w:r>
          </w:p>
        </w:tc>
        <w:tc>
          <w:tcPr>
            <w:tcW w:w="660" w:type="dxa"/>
            <w:noWrap/>
            <w:vAlign w:val="bottom"/>
          </w:tcPr>
          <w:p w14:paraId="69CDB54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807" w:type="dxa"/>
            <w:noWrap/>
            <w:vAlign w:val="bottom"/>
          </w:tcPr>
          <w:p w14:paraId="13AFC67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595CEDF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5D21DB72"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76EC7F8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w:t>
            </w:r>
          </w:p>
        </w:tc>
        <w:tc>
          <w:tcPr>
            <w:tcW w:w="1080" w:type="dxa"/>
            <w:noWrap/>
            <w:vAlign w:val="bottom"/>
          </w:tcPr>
          <w:p w14:paraId="69E5331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64</w:t>
            </w:r>
          </w:p>
        </w:tc>
      </w:tr>
      <w:tr w:rsidR="00D2160A" w:rsidRPr="00D33D86" w14:paraId="3FD89566" w14:textId="77777777" w:rsidTr="00872EFD">
        <w:trPr>
          <w:trHeight w:val="255"/>
        </w:trPr>
        <w:tc>
          <w:tcPr>
            <w:tcW w:w="3310" w:type="dxa"/>
            <w:noWrap/>
            <w:vAlign w:val="bottom"/>
          </w:tcPr>
          <w:p w14:paraId="3F15AE30"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Chemie</w:t>
            </w:r>
          </w:p>
        </w:tc>
        <w:tc>
          <w:tcPr>
            <w:tcW w:w="660" w:type="dxa"/>
            <w:noWrap/>
            <w:vAlign w:val="bottom"/>
          </w:tcPr>
          <w:p w14:paraId="3DC83FEE"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807" w:type="dxa"/>
            <w:noWrap/>
            <w:vAlign w:val="bottom"/>
          </w:tcPr>
          <w:p w14:paraId="464954C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vAlign w:val="bottom"/>
          </w:tcPr>
          <w:p w14:paraId="0646C69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1</w:t>
            </w:r>
          </w:p>
        </w:tc>
        <w:tc>
          <w:tcPr>
            <w:tcW w:w="900" w:type="dxa"/>
            <w:noWrap/>
            <w:vAlign w:val="bottom"/>
          </w:tcPr>
          <w:p w14:paraId="643D565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2026060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w:t>
            </w:r>
          </w:p>
        </w:tc>
        <w:tc>
          <w:tcPr>
            <w:tcW w:w="1080" w:type="dxa"/>
            <w:noWrap/>
            <w:vAlign w:val="bottom"/>
          </w:tcPr>
          <w:p w14:paraId="6DC1D36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96</w:t>
            </w:r>
          </w:p>
        </w:tc>
      </w:tr>
      <w:tr w:rsidR="00D2160A" w:rsidRPr="00D33D86" w14:paraId="68292B15" w14:textId="77777777" w:rsidTr="00872EFD">
        <w:trPr>
          <w:trHeight w:val="255"/>
        </w:trPr>
        <w:tc>
          <w:tcPr>
            <w:tcW w:w="3310" w:type="dxa"/>
            <w:noWrap/>
            <w:vAlign w:val="bottom"/>
          </w:tcPr>
          <w:p w14:paraId="72E848B0"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Biologie/Ekologie</w:t>
            </w:r>
          </w:p>
        </w:tc>
        <w:tc>
          <w:tcPr>
            <w:tcW w:w="660" w:type="dxa"/>
            <w:noWrap/>
            <w:vAlign w:val="bottom"/>
          </w:tcPr>
          <w:p w14:paraId="5439719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3AC765D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0E9A43C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4F278B0D"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w:t>
            </w:r>
          </w:p>
        </w:tc>
        <w:tc>
          <w:tcPr>
            <w:tcW w:w="900" w:type="dxa"/>
            <w:noWrap/>
            <w:vAlign w:val="bottom"/>
          </w:tcPr>
          <w:p w14:paraId="3B0E566D"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6</w:t>
            </w:r>
          </w:p>
        </w:tc>
        <w:tc>
          <w:tcPr>
            <w:tcW w:w="1080" w:type="dxa"/>
            <w:noWrap/>
            <w:vAlign w:val="bottom"/>
          </w:tcPr>
          <w:p w14:paraId="3016723C"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192</w:t>
            </w:r>
          </w:p>
        </w:tc>
      </w:tr>
      <w:tr w:rsidR="00D2160A" w:rsidRPr="00D33D86" w14:paraId="2F6DC2F0" w14:textId="77777777" w:rsidTr="00872EFD">
        <w:trPr>
          <w:trHeight w:val="255"/>
        </w:trPr>
        <w:tc>
          <w:tcPr>
            <w:tcW w:w="3310" w:type="dxa"/>
            <w:noWrap/>
            <w:vAlign w:val="bottom"/>
          </w:tcPr>
          <w:p w14:paraId="0E66A2D1"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Tělesná výchova</w:t>
            </w:r>
          </w:p>
        </w:tc>
        <w:tc>
          <w:tcPr>
            <w:tcW w:w="660" w:type="dxa"/>
            <w:noWrap/>
            <w:vAlign w:val="bottom"/>
          </w:tcPr>
          <w:p w14:paraId="1280EBC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76E18EBF"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462E3FB4"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774EC237"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237DB26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8</w:t>
            </w:r>
          </w:p>
        </w:tc>
        <w:tc>
          <w:tcPr>
            <w:tcW w:w="1080" w:type="dxa"/>
            <w:noWrap/>
            <w:vAlign w:val="bottom"/>
          </w:tcPr>
          <w:p w14:paraId="28325EDB"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256</w:t>
            </w:r>
          </w:p>
        </w:tc>
      </w:tr>
      <w:tr w:rsidR="00D2160A" w:rsidRPr="00D33D86" w14:paraId="281550E4" w14:textId="77777777" w:rsidTr="00872EFD">
        <w:trPr>
          <w:trHeight w:val="255"/>
        </w:trPr>
        <w:tc>
          <w:tcPr>
            <w:tcW w:w="3310" w:type="dxa"/>
            <w:noWrap/>
            <w:vAlign w:val="bottom"/>
          </w:tcPr>
          <w:p w14:paraId="20DC40B0"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Volitelné předměty</w:t>
            </w:r>
          </w:p>
        </w:tc>
        <w:tc>
          <w:tcPr>
            <w:tcW w:w="660" w:type="dxa"/>
            <w:noWrap/>
            <w:vAlign w:val="bottom"/>
          </w:tcPr>
          <w:p w14:paraId="3CAA6F1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807" w:type="dxa"/>
            <w:noWrap/>
            <w:vAlign w:val="bottom"/>
          </w:tcPr>
          <w:p w14:paraId="71738B7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vAlign w:val="bottom"/>
          </w:tcPr>
          <w:p w14:paraId="78B9EEC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100947A5"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sz w:val="24"/>
                <w:szCs w:val="24"/>
                <w:lang w:eastAsia="cs-CZ"/>
              </w:rPr>
            </w:pPr>
            <w:r w:rsidRPr="00D33D86">
              <w:rPr>
                <w:rFonts w:ascii="Times New Roman" w:eastAsia="Times New Roman" w:hAnsi="Times New Roman" w:cs="Times New Roman"/>
                <w:sz w:val="24"/>
                <w:szCs w:val="24"/>
                <w:lang w:eastAsia="cs-CZ"/>
              </w:rPr>
              <w:t>2</w:t>
            </w:r>
          </w:p>
        </w:tc>
        <w:tc>
          <w:tcPr>
            <w:tcW w:w="900" w:type="dxa"/>
            <w:noWrap/>
            <w:vAlign w:val="bottom"/>
          </w:tcPr>
          <w:p w14:paraId="4F0E3D36"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8</w:t>
            </w:r>
          </w:p>
        </w:tc>
        <w:tc>
          <w:tcPr>
            <w:tcW w:w="1080" w:type="dxa"/>
            <w:noWrap/>
            <w:vAlign w:val="bottom"/>
          </w:tcPr>
          <w:p w14:paraId="704F2A43"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256</w:t>
            </w:r>
          </w:p>
        </w:tc>
      </w:tr>
      <w:tr w:rsidR="00D2160A" w:rsidRPr="00D33D86" w14:paraId="5D73ED0A" w14:textId="77777777" w:rsidTr="00872EFD">
        <w:trPr>
          <w:trHeight w:val="255"/>
        </w:trPr>
        <w:tc>
          <w:tcPr>
            <w:tcW w:w="3310" w:type="dxa"/>
            <w:noWrap/>
            <w:vAlign w:val="bottom"/>
          </w:tcPr>
          <w:p w14:paraId="54CCFABE" w14:textId="77777777" w:rsidR="00D2160A" w:rsidRPr="00D33D86" w:rsidRDefault="00D2160A" w:rsidP="00872EFD">
            <w:pPr>
              <w:tabs>
                <w:tab w:val="left" w:pos="8640"/>
              </w:tabs>
              <w:spacing w:after="0" w:line="240" w:lineRule="auto"/>
              <w:jc w:val="both"/>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Celkem</w:t>
            </w:r>
          </w:p>
        </w:tc>
        <w:tc>
          <w:tcPr>
            <w:tcW w:w="660" w:type="dxa"/>
            <w:noWrap/>
            <w:vAlign w:val="bottom"/>
          </w:tcPr>
          <w:p w14:paraId="56BC228A"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35</w:t>
            </w:r>
          </w:p>
        </w:tc>
        <w:tc>
          <w:tcPr>
            <w:tcW w:w="807" w:type="dxa"/>
            <w:noWrap/>
            <w:vAlign w:val="bottom"/>
          </w:tcPr>
          <w:p w14:paraId="0A85E7F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35</w:t>
            </w:r>
          </w:p>
        </w:tc>
        <w:tc>
          <w:tcPr>
            <w:tcW w:w="900" w:type="dxa"/>
            <w:vAlign w:val="bottom"/>
          </w:tcPr>
          <w:p w14:paraId="4E20D4C8"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34</w:t>
            </w:r>
          </w:p>
        </w:tc>
        <w:tc>
          <w:tcPr>
            <w:tcW w:w="900" w:type="dxa"/>
            <w:noWrap/>
            <w:vAlign w:val="bottom"/>
          </w:tcPr>
          <w:p w14:paraId="5C8FE5A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31</w:t>
            </w:r>
          </w:p>
        </w:tc>
        <w:tc>
          <w:tcPr>
            <w:tcW w:w="900" w:type="dxa"/>
            <w:noWrap/>
            <w:vAlign w:val="bottom"/>
          </w:tcPr>
          <w:p w14:paraId="17693DB0"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135</w:t>
            </w:r>
          </w:p>
        </w:tc>
        <w:tc>
          <w:tcPr>
            <w:tcW w:w="1080" w:type="dxa"/>
            <w:noWrap/>
            <w:vAlign w:val="bottom"/>
          </w:tcPr>
          <w:p w14:paraId="3B704781" w14:textId="77777777" w:rsidR="00D2160A" w:rsidRPr="00D33D86" w:rsidRDefault="00D2160A" w:rsidP="00872EFD">
            <w:pPr>
              <w:tabs>
                <w:tab w:val="left" w:pos="8640"/>
              </w:tabs>
              <w:spacing w:after="0" w:line="240" w:lineRule="auto"/>
              <w:jc w:val="center"/>
              <w:rPr>
                <w:rFonts w:ascii="Times New Roman" w:eastAsia="Times New Roman" w:hAnsi="Times New Roman" w:cs="Times New Roman"/>
                <w:b/>
                <w:bCs/>
                <w:sz w:val="24"/>
                <w:szCs w:val="24"/>
                <w:lang w:eastAsia="cs-CZ"/>
              </w:rPr>
            </w:pPr>
            <w:r w:rsidRPr="00D33D86">
              <w:rPr>
                <w:rFonts w:ascii="Times New Roman" w:eastAsia="Times New Roman" w:hAnsi="Times New Roman" w:cs="Times New Roman"/>
                <w:b/>
                <w:bCs/>
                <w:sz w:val="24"/>
                <w:szCs w:val="24"/>
                <w:lang w:eastAsia="cs-CZ"/>
              </w:rPr>
              <w:t>4320</w:t>
            </w:r>
          </w:p>
        </w:tc>
      </w:tr>
    </w:tbl>
    <w:p w14:paraId="435975EB"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5A0D97AE"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5680C9D9"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25CC694B"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2DF02575"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70D9D0B8"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6F290D2A"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4EAFADF"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5A7052C"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437E1963"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57A0D1D7"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4F9F0E01"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23E92198"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41BA86E8"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2BD63F16"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553EE96F"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698E3B3C"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0836CED"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CF68ACE"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3937B7FC"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299A0C66"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5DA7455"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78AD9B18"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3723ED18"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784B717B"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014D6BA1"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226C15A"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73D46692"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366FE251"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7D4A159D"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E2C2039"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1DDCEBAC" w14:textId="77777777" w:rsidR="00D2160A" w:rsidRPr="00D33D86" w:rsidRDefault="00D2160A" w:rsidP="00D2160A">
      <w:pPr>
        <w:spacing w:after="0" w:line="240" w:lineRule="auto"/>
        <w:rPr>
          <w:rFonts w:ascii="Times New Roman" w:eastAsia="Times New Roman" w:hAnsi="Times New Roman" w:cs="Times New Roman"/>
          <w:sz w:val="24"/>
          <w:szCs w:val="24"/>
          <w:u w:val="single"/>
          <w:lang w:eastAsia="cs-CZ"/>
        </w:rPr>
      </w:pPr>
      <w:r w:rsidRPr="00D33D86">
        <w:rPr>
          <w:rFonts w:ascii="Times New Roman" w:eastAsia="Times New Roman" w:hAnsi="Times New Roman" w:cs="Times New Roman"/>
          <w:sz w:val="24"/>
          <w:szCs w:val="24"/>
          <w:u w:val="single"/>
          <w:lang w:eastAsia="cs-CZ"/>
        </w:rPr>
        <w:t xml:space="preserve">    </w:t>
      </w:r>
    </w:p>
    <w:p w14:paraId="3F49EB78" w14:textId="77777777" w:rsidR="00D2160A" w:rsidRPr="00D33D86" w:rsidRDefault="00D2160A" w:rsidP="00D2160A">
      <w:pPr>
        <w:spacing w:after="0" w:line="240" w:lineRule="auto"/>
        <w:rPr>
          <w:rFonts w:ascii="Times New Roman" w:eastAsia="Times New Roman" w:hAnsi="Times New Roman" w:cs="Times New Roman"/>
          <w:sz w:val="24"/>
          <w:szCs w:val="24"/>
          <w:lang w:eastAsia="cs-CZ"/>
        </w:rPr>
      </w:pPr>
    </w:p>
    <w:p w14:paraId="3F2459D3" w14:textId="77777777" w:rsidR="00666F41" w:rsidRDefault="00666F41" w:rsidP="00370F9A">
      <w:pPr>
        <w:spacing w:line="360" w:lineRule="auto"/>
        <w:rPr>
          <w:rFonts w:ascii="Times New Roman" w:hAnsi="Times New Roman" w:cs="Times New Roman"/>
          <w:b/>
          <w:sz w:val="28"/>
          <w:szCs w:val="24"/>
        </w:rPr>
      </w:pPr>
    </w:p>
    <w:p w14:paraId="7096CC37" w14:textId="77777777" w:rsidR="00666F41" w:rsidRDefault="00666F41" w:rsidP="00370F9A">
      <w:pPr>
        <w:spacing w:line="360" w:lineRule="auto"/>
        <w:rPr>
          <w:rFonts w:ascii="Times New Roman" w:hAnsi="Times New Roman" w:cs="Times New Roman"/>
          <w:b/>
          <w:sz w:val="28"/>
          <w:szCs w:val="24"/>
        </w:rPr>
      </w:pPr>
    </w:p>
    <w:p w14:paraId="0646E2BE" w14:textId="77777777" w:rsidR="00666F41" w:rsidRDefault="00666F41" w:rsidP="00370F9A">
      <w:pPr>
        <w:spacing w:line="360" w:lineRule="auto"/>
        <w:rPr>
          <w:rFonts w:ascii="Times New Roman" w:hAnsi="Times New Roman" w:cs="Times New Roman"/>
          <w:b/>
          <w:sz w:val="28"/>
          <w:szCs w:val="24"/>
        </w:rPr>
      </w:pPr>
    </w:p>
    <w:p w14:paraId="68753B7C" w14:textId="77777777" w:rsidR="00666F41" w:rsidRDefault="00666F41" w:rsidP="00370F9A">
      <w:pPr>
        <w:spacing w:line="360" w:lineRule="auto"/>
        <w:rPr>
          <w:rFonts w:ascii="Times New Roman" w:hAnsi="Times New Roman" w:cs="Times New Roman"/>
          <w:b/>
          <w:sz w:val="28"/>
          <w:szCs w:val="24"/>
        </w:rPr>
      </w:pPr>
    </w:p>
    <w:p w14:paraId="5F8A4DE5" w14:textId="77777777" w:rsidR="005E0252" w:rsidRDefault="005E0252" w:rsidP="00370F9A">
      <w:pPr>
        <w:spacing w:line="360" w:lineRule="auto"/>
      </w:pPr>
      <w:r>
        <w:lastRenderedPageBreak/>
        <w:fldChar w:fldCharType="begin"/>
      </w:r>
      <w:r>
        <w:instrText xml:space="preserve"> LINK Excel.Sheet.12 "C:\\Users\\Host\\Downloads\\79-41-K41 Gymnázium platný do 31.8.2023 (1).xlsx" "List1!R1C1:R36C7" \a \f 4 \h </w:instrText>
      </w:r>
      <w:r>
        <w:fldChar w:fldCharType="separate"/>
      </w:r>
    </w:p>
    <w:p w14:paraId="36069973" w14:textId="575A51A2" w:rsidR="00666F41" w:rsidRDefault="005E0252" w:rsidP="00370F9A">
      <w:pPr>
        <w:spacing w:line="360" w:lineRule="auto"/>
        <w:rPr>
          <w:rFonts w:ascii="Times New Roman" w:hAnsi="Times New Roman" w:cs="Times New Roman"/>
          <w:b/>
          <w:sz w:val="28"/>
          <w:szCs w:val="24"/>
        </w:rPr>
      </w:pPr>
      <w:r>
        <w:rPr>
          <w:rFonts w:ascii="Times New Roman" w:hAnsi="Times New Roman" w:cs="Times New Roman"/>
          <w:b/>
          <w:sz w:val="28"/>
          <w:szCs w:val="24"/>
        </w:rPr>
        <w:fldChar w:fldCharType="end"/>
      </w:r>
      <w:r w:rsidRPr="005E0252">
        <w:rPr>
          <w:noProof/>
          <w:lang w:eastAsia="cs-CZ"/>
        </w:rPr>
        <w:drawing>
          <wp:inline distT="0" distB="0" distL="0" distR="0" wp14:anchorId="2C5F89D9" wp14:editId="681DB40D">
            <wp:extent cx="5760720" cy="74479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47915"/>
                    </a:xfrm>
                    <a:prstGeom prst="rect">
                      <a:avLst/>
                    </a:prstGeom>
                    <a:noFill/>
                    <a:ln>
                      <a:noFill/>
                    </a:ln>
                  </pic:spPr>
                </pic:pic>
              </a:graphicData>
            </a:graphic>
          </wp:inline>
        </w:drawing>
      </w:r>
    </w:p>
    <w:p w14:paraId="599A5A29" w14:textId="7D19C9CD" w:rsidR="005E0252" w:rsidRDefault="005E0252">
      <w:pPr>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br w:type="page"/>
      </w:r>
    </w:p>
    <w:p w14:paraId="615FC6AA" w14:textId="5DB48F13" w:rsidR="00017324" w:rsidRDefault="00017324">
      <w:pPr>
        <w:rPr>
          <w:rFonts w:ascii="Times New Roman" w:eastAsia="Times New Roman" w:hAnsi="Times New Roman" w:cs="Times New Roman"/>
          <w:b/>
          <w:sz w:val="24"/>
          <w:szCs w:val="24"/>
          <w:lang w:eastAsia="cs-CZ"/>
        </w:rPr>
      </w:pPr>
      <w:r w:rsidRPr="00017324">
        <w:rPr>
          <w:noProof/>
          <w:lang w:eastAsia="cs-CZ"/>
        </w:rPr>
        <w:lastRenderedPageBreak/>
        <w:drawing>
          <wp:inline distT="0" distB="0" distL="0" distR="0" wp14:anchorId="32A3358A" wp14:editId="37229E38">
            <wp:extent cx="5760720" cy="744791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47915"/>
                    </a:xfrm>
                    <a:prstGeom prst="rect">
                      <a:avLst/>
                    </a:prstGeom>
                    <a:noFill/>
                    <a:ln>
                      <a:noFill/>
                    </a:ln>
                  </pic:spPr>
                </pic:pic>
              </a:graphicData>
            </a:graphic>
          </wp:inline>
        </w:drawing>
      </w:r>
    </w:p>
    <w:p w14:paraId="0F20B576" w14:textId="74DE1A33" w:rsidR="00017324" w:rsidRDefault="00017324">
      <w:pPr>
        <w:rPr>
          <w:rFonts w:ascii="Times New Roman" w:eastAsia="Times New Roman" w:hAnsi="Times New Roman" w:cs="Times New Roman"/>
          <w:b/>
          <w:sz w:val="24"/>
          <w:szCs w:val="24"/>
          <w:lang w:eastAsia="cs-CZ"/>
        </w:rPr>
      </w:pPr>
    </w:p>
    <w:p w14:paraId="07A0086C" w14:textId="77777777" w:rsidR="00017324" w:rsidRDefault="00017324">
      <w:pPr>
        <w:rPr>
          <w:rFonts w:ascii="Times New Roman" w:eastAsia="Times New Roman" w:hAnsi="Times New Roman" w:cs="Times New Roman"/>
          <w:b/>
          <w:sz w:val="24"/>
          <w:szCs w:val="24"/>
          <w:lang w:eastAsia="cs-CZ"/>
        </w:rPr>
      </w:pPr>
    </w:p>
    <w:p w14:paraId="55976E95" w14:textId="77777777" w:rsidR="00D33D86" w:rsidRPr="00D33D86" w:rsidRDefault="00D33D86" w:rsidP="00D33D86">
      <w:pPr>
        <w:spacing w:after="0" w:line="240" w:lineRule="auto"/>
        <w:rPr>
          <w:rFonts w:ascii="Times New Roman" w:eastAsia="Times New Roman" w:hAnsi="Times New Roman" w:cs="Times New Roman"/>
          <w:sz w:val="24"/>
          <w:szCs w:val="24"/>
          <w:lang w:eastAsia="cs-CZ"/>
        </w:rPr>
      </w:pPr>
    </w:p>
    <w:p w14:paraId="2D7A3AAC" w14:textId="77777777" w:rsidR="00D33D86" w:rsidRDefault="00D33D86" w:rsidP="00370F9A">
      <w:pPr>
        <w:spacing w:line="360" w:lineRule="auto"/>
        <w:rPr>
          <w:rFonts w:ascii="Times New Roman" w:hAnsi="Times New Roman" w:cs="Times New Roman"/>
          <w:b/>
          <w:sz w:val="28"/>
          <w:szCs w:val="24"/>
        </w:rPr>
      </w:pPr>
    </w:p>
    <w:p w14:paraId="45729240" w14:textId="77777777" w:rsidR="00123CAE" w:rsidRPr="00097B08" w:rsidRDefault="00123CAE" w:rsidP="00370F9A">
      <w:pPr>
        <w:spacing w:line="360" w:lineRule="auto"/>
        <w:rPr>
          <w:rFonts w:ascii="Times New Roman" w:hAnsi="Times New Roman" w:cs="Times New Roman"/>
          <w:b/>
          <w:sz w:val="24"/>
          <w:szCs w:val="24"/>
        </w:rPr>
      </w:pPr>
      <w:r w:rsidRPr="00097B08">
        <w:rPr>
          <w:rFonts w:ascii="Times New Roman" w:hAnsi="Times New Roman" w:cs="Times New Roman"/>
          <w:b/>
          <w:sz w:val="24"/>
          <w:szCs w:val="24"/>
        </w:rPr>
        <w:lastRenderedPageBreak/>
        <w:t>Poznámky:</w:t>
      </w:r>
    </w:p>
    <w:p w14:paraId="57617A57" w14:textId="77777777" w:rsidR="00123CAE" w:rsidRPr="00097B08" w:rsidRDefault="00123CAE" w:rsidP="002D3D9F">
      <w:pPr>
        <w:spacing w:line="360" w:lineRule="auto"/>
        <w:jc w:val="both"/>
        <w:rPr>
          <w:rFonts w:ascii="Times New Roman" w:hAnsi="Times New Roman" w:cs="Times New Roman"/>
          <w:sz w:val="24"/>
          <w:szCs w:val="24"/>
        </w:rPr>
      </w:pPr>
      <w:r w:rsidRPr="00097B08">
        <w:rPr>
          <w:rFonts w:ascii="Times New Roman" w:hAnsi="Times New Roman" w:cs="Times New Roman"/>
          <w:sz w:val="24"/>
          <w:szCs w:val="24"/>
        </w:rPr>
        <w:t xml:space="preserve">1) tyto předměty jsou běžně součástí předmětu </w:t>
      </w:r>
      <w:r w:rsidRPr="00097B08">
        <w:rPr>
          <w:rFonts w:ascii="Times New Roman" w:hAnsi="Times New Roman" w:cs="Times New Roman"/>
          <w:i/>
          <w:sz w:val="24"/>
          <w:szCs w:val="24"/>
        </w:rPr>
        <w:t>Základy společenských věd</w:t>
      </w:r>
      <w:r w:rsidRPr="00097B08">
        <w:rPr>
          <w:rFonts w:ascii="Times New Roman" w:hAnsi="Times New Roman" w:cs="Times New Roman"/>
          <w:sz w:val="24"/>
          <w:szCs w:val="24"/>
        </w:rPr>
        <w:t xml:space="preserve">. </w:t>
      </w:r>
      <w:proofErr w:type="spellStart"/>
      <w:r w:rsidRPr="00097B08">
        <w:rPr>
          <w:rFonts w:ascii="Times New Roman" w:hAnsi="Times New Roman" w:cs="Times New Roman"/>
          <w:sz w:val="24"/>
          <w:szCs w:val="24"/>
        </w:rPr>
        <w:t>GbČ</w:t>
      </w:r>
      <w:proofErr w:type="spellEnd"/>
      <w:r w:rsidRPr="00097B08">
        <w:rPr>
          <w:rFonts w:ascii="Times New Roman" w:hAnsi="Times New Roman" w:cs="Times New Roman"/>
          <w:sz w:val="24"/>
          <w:szCs w:val="24"/>
        </w:rPr>
        <w:t xml:space="preserve"> má tyto předměty zvlášť a tím je umožněno, aby žáci získali hlubší znalosti z daných </w:t>
      </w:r>
      <w:r w:rsidR="002D3D9F" w:rsidRPr="00097B08">
        <w:rPr>
          <w:rFonts w:ascii="Times New Roman" w:hAnsi="Times New Roman" w:cs="Times New Roman"/>
          <w:sz w:val="24"/>
          <w:szCs w:val="24"/>
        </w:rPr>
        <w:t>oborů</w:t>
      </w:r>
    </w:p>
    <w:p w14:paraId="519F3452" w14:textId="77777777" w:rsidR="00135EF8" w:rsidRPr="00097B08" w:rsidRDefault="00123CAE" w:rsidP="002D3D9F">
      <w:pPr>
        <w:spacing w:line="360" w:lineRule="auto"/>
        <w:jc w:val="both"/>
        <w:rPr>
          <w:rFonts w:ascii="Times New Roman" w:hAnsi="Times New Roman" w:cs="Times New Roman"/>
          <w:sz w:val="24"/>
          <w:szCs w:val="24"/>
        </w:rPr>
      </w:pPr>
      <w:r w:rsidRPr="00097B08">
        <w:rPr>
          <w:rFonts w:ascii="Times New Roman" w:hAnsi="Times New Roman" w:cs="Times New Roman"/>
          <w:sz w:val="24"/>
          <w:szCs w:val="24"/>
        </w:rPr>
        <w:t>2) žáci mají možnost výběru ze široké nabídky volitelných předmětů. V pos</w:t>
      </w:r>
      <w:r w:rsidR="0081712B">
        <w:rPr>
          <w:rFonts w:ascii="Times New Roman" w:hAnsi="Times New Roman" w:cs="Times New Roman"/>
          <w:sz w:val="24"/>
          <w:szCs w:val="24"/>
        </w:rPr>
        <w:t>ledním ročníku mají žáci povinně volitelný</w:t>
      </w:r>
      <w:r w:rsidRPr="00097B08">
        <w:rPr>
          <w:rFonts w:ascii="Times New Roman" w:hAnsi="Times New Roman" w:cs="Times New Roman"/>
          <w:sz w:val="24"/>
          <w:szCs w:val="24"/>
        </w:rPr>
        <w:t xml:space="preserve"> předmět </w:t>
      </w:r>
      <w:r w:rsidR="0081712B">
        <w:rPr>
          <w:rFonts w:ascii="Times New Roman" w:hAnsi="Times New Roman" w:cs="Times New Roman"/>
          <w:i/>
          <w:sz w:val="24"/>
          <w:szCs w:val="24"/>
        </w:rPr>
        <w:t>maturitní seminář</w:t>
      </w:r>
      <w:r w:rsidR="0081712B">
        <w:rPr>
          <w:rFonts w:ascii="Times New Roman" w:hAnsi="Times New Roman" w:cs="Times New Roman"/>
          <w:sz w:val="24"/>
          <w:szCs w:val="24"/>
        </w:rPr>
        <w:t>, který si</w:t>
      </w:r>
      <w:r w:rsidR="00135EF8" w:rsidRPr="00097B08">
        <w:rPr>
          <w:rFonts w:ascii="Times New Roman" w:hAnsi="Times New Roman" w:cs="Times New Roman"/>
          <w:sz w:val="24"/>
          <w:szCs w:val="24"/>
        </w:rPr>
        <w:t xml:space="preserve"> volí podle svého výběru školního předmětu k maturitní </w:t>
      </w:r>
      <w:r w:rsidR="002D3D9F" w:rsidRPr="00097B08">
        <w:rPr>
          <w:rFonts w:ascii="Times New Roman" w:hAnsi="Times New Roman" w:cs="Times New Roman"/>
          <w:sz w:val="24"/>
          <w:szCs w:val="24"/>
        </w:rPr>
        <w:t>zkoušce</w:t>
      </w:r>
      <w:r w:rsidR="0081712B">
        <w:rPr>
          <w:rFonts w:ascii="Times New Roman" w:hAnsi="Times New Roman" w:cs="Times New Roman"/>
          <w:sz w:val="24"/>
          <w:szCs w:val="24"/>
        </w:rPr>
        <w:t xml:space="preserve"> a </w:t>
      </w:r>
      <w:r w:rsidR="0081712B" w:rsidRPr="0081712B">
        <w:rPr>
          <w:rFonts w:ascii="Times New Roman" w:hAnsi="Times New Roman" w:cs="Times New Roman"/>
          <w:i/>
          <w:sz w:val="24"/>
          <w:szCs w:val="24"/>
        </w:rPr>
        <w:t>maturitní seminář – maturitní práce s obhajobou.</w:t>
      </w:r>
    </w:p>
    <w:p w14:paraId="63A70A06" w14:textId="77777777" w:rsidR="002D3D9F" w:rsidRPr="00097B08" w:rsidRDefault="00097B08" w:rsidP="002D3D9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313014" w:rsidRPr="00097B08">
        <w:rPr>
          <w:rFonts w:ascii="Times New Roman" w:hAnsi="Times New Roman" w:cs="Times New Roman"/>
          <w:sz w:val="24"/>
          <w:szCs w:val="24"/>
        </w:rPr>
        <w:t>) Do oboru je integrován vzdělávací obor Geologie</w:t>
      </w:r>
      <w:r w:rsidR="002D3D9F" w:rsidRPr="00097B08">
        <w:rPr>
          <w:rFonts w:ascii="Times New Roman" w:hAnsi="Times New Roman" w:cs="Times New Roman"/>
          <w:sz w:val="24"/>
          <w:szCs w:val="24"/>
        </w:rPr>
        <w:t>, Výchova ke zdraví</w:t>
      </w:r>
      <w:r w:rsidR="00123CAE" w:rsidRPr="00097B08">
        <w:rPr>
          <w:rFonts w:ascii="Times New Roman" w:hAnsi="Times New Roman" w:cs="Times New Roman"/>
          <w:sz w:val="24"/>
          <w:szCs w:val="24"/>
        </w:rPr>
        <w:t xml:space="preserve"> </w:t>
      </w:r>
    </w:p>
    <w:p w14:paraId="1A387906" w14:textId="77777777" w:rsidR="00123CAE" w:rsidRPr="00097B08" w:rsidRDefault="00097B08" w:rsidP="002D3D9F">
      <w:pPr>
        <w:jc w:val="both"/>
        <w:rPr>
          <w:rFonts w:ascii="Times New Roman" w:hAnsi="Times New Roman" w:cs="Times New Roman"/>
          <w:sz w:val="24"/>
          <w:szCs w:val="24"/>
        </w:rPr>
      </w:pPr>
      <w:r>
        <w:rPr>
          <w:rFonts w:ascii="Times New Roman" w:hAnsi="Times New Roman" w:cs="Times New Roman"/>
          <w:sz w:val="24"/>
          <w:szCs w:val="24"/>
        </w:rPr>
        <w:t>4</w:t>
      </w:r>
      <w:r w:rsidR="002D3D9F" w:rsidRPr="00097B08">
        <w:rPr>
          <w:rFonts w:ascii="Times New Roman" w:hAnsi="Times New Roman" w:cs="Times New Roman"/>
          <w:sz w:val="24"/>
          <w:szCs w:val="24"/>
        </w:rPr>
        <w:t>) Literatura je samostatný předmět a tak je uváděn i na vysvědčení žáka</w:t>
      </w:r>
    </w:p>
    <w:p w14:paraId="0387A3CA" w14:textId="77777777" w:rsidR="002D3D9F" w:rsidRPr="00097B08" w:rsidRDefault="00097B08" w:rsidP="002D3D9F">
      <w:pPr>
        <w:jc w:val="both"/>
        <w:rPr>
          <w:rFonts w:ascii="Times New Roman" w:hAnsi="Times New Roman" w:cs="Times New Roman"/>
          <w:sz w:val="24"/>
          <w:szCs w:val="24"/>
        </w:rPr>
      </w:pPr>
      <w:r>
        <w:rPr>
          <w:rFonts w:ascii="Times New Roman" w:hAnsi="Times New Roman" w:cs="Times New Roman"/>
          <w:sz w:val="24"/>
          <w:szCs w:val="24"/>
        </w:rPr>
        <w:t>5</w:t>
      </w:r>
      <w:r w:rsidR="002D3D9F" w:rsidRPr="00097B08">
        <w:rPr>
          <w:rFonts w:ascii="Times New Roman" w:hAnsi="Times New Roman" w:cs="Times New Roman"/>
          <w:sz w:val="24"/>
          <w:szCs w:val="24"/>
        </w:rPr>
        <w:t>) Do předmětu tělesná výchova je integrována část vzdělávacího oboru Výchova ke zdraví</w:t>
      </w:r>
    </w:p>
    <w:p w14:paraId="05A3303D" w14:textId="77777777" w:rsidR="002D3D9F" w:rsidRPr="00097B08" w:rsidRDefault="00097B08" w:rsidP="002D3D9F">
      <w:pPr>
        <w:jc w:val="both"/>
        <w:rPr>
          <w:rFonts w:ascii="Times New Roman" w:hAnsi="Times New Roman" w:cs="Times New Roman"/>
          <w:sz w:val="24"/>
          <w:szCs w:val="24"/>
        </w:rPr>
      </w:pPr>
      <w:r>
        <w:rPr>
          <w:rFonts w:ascii="Times New Roman" w:hAnsi="Times New Roman" w:cs="Times New Roman"/>
          <w:sz w:val="24"/>
          <w:szCs w:val="24"/>
        </w:rPr>
        <w:t>6</w:t>
      </w:r>
      <w:r w:rsidR="002D3D9F" w:rsidRPr="00097B08">
        <w:rPr>
          <w:rFonts w:ascii="Times New Roman" w:hAnsi="Times New Roman" w:cs="Times New Roman"/>
          <w:sz w:val="24"/>
          <w:szCs w:val="24"/>
        </w:rPr>
        <w:t>) Předmět je vymezen časově od roku 1789 do současnosti</w:t>
      </w:r>
    </w:p>
    <w:p w14:paraId="607E3BF2" w14:textId="77777777" w:rsidR="002D3D9F" w:rsidRPr="00097B08" w:rsidRDefault="00097B08" w:rsidP="002D3D9F">
      <w:pPr>
        <w:jc w:val="both"/>
        <w:rPr>
          <w:rFonts w:ascii="Times New Roman" w:hAnsi="Times New Roman" w:cs="Times New Roman"/>
          <w:sz w:val="24"/>
          <w:szCs w:val="24"/>
        </w:rPr>
      </w:pPr>
      <w:r>
        <w:rPr>
          <w:rFonts w:ascii="Times New Roman" w:hAnsi="Times New Roman" w:cs="Times New Roman"/>
          <w:sz w:val="24"/>
          <w:szCs w:val="24"/>
        </w:rPr>
        <w:t>7</w:t>
      </w:r>
      <w:r w:rsidR="0025771F">
        <w:rPr>
          <w:rFonts w:ascii="Times New Roman" w:hAnsi="Times New Roman" w:cs="Times New Roman"/>
          <w:sz w:val="24"/>
          <w:szCs w:val="24"/>
        </w:rPr>
        <w:t>) Výuka probíhá v dotaci 2h/týdně v lichém nebo v</w:t>
      </w:r>
      <w:r w:rsidR="002D3D9F" w:rsidRPr="00097B08">
        <w:rPr>
          <w:rFonts w:ascii="Times New Roman" w:hAnsi="Times New Roman" w:cs="Times New Roman"/>
          <w:sz w:val="24"/>
          <w:szCs w:val="24"/>
        </w:rPr>
        <w:t xml:space="preserve"> sudém týdnu</w:t>
      </w:r>
    </w:p>
    <w:p w14:paraId="65CE9E0F" w14:textId="77777777" w:rsidR="002D3D9F" w:rsidRPr="00097B08" w:rsidRDefault="002D3D9F" w:rsidP="002D3D9F">
      <w:pPr>
        <w:jc w:val="both"/>
        <w:rPr>
          <w:rFonts w:ascii="Times New Roman" w:hAnsi="Times New Roman" w:cs="Times New Roman"/>
          <w:sz w:val="24"/>
          <w:szCs w:val="24"/>
        </w:rPr>
      </w:pPr>
      <w:r w:rsidRPr="00097B08">
        <w:rPr>
          <w:rFonts w:ascii="Times New Roman" w:hAnsi="Times New Roman" w:cs="Times New Roman"/>
          <w:sz w:val="24"/>
          <w:szCs w:val="24"/>
        </w:rPr>
        <w:t xml:space="preserve">Vedení školy rozděluje žáky na skupiny podle uvážení a počtu žáků. </w:t>
      </w:r>
    </w:p>
    <w:p w14:paraId="42929BE9" w14:textId="77777777" w:rsidR="002D3D9F" w:rsidRDefault="002D3D9F" w:rsidP="002D3D9F">
      <w:pPr>
        <w:rPr>
          <w:rFonts w:ascii="Times New Roman" w:hAnsi="Times New Roman" w:cs="Times New Roman"/>
          <w:sz w:val="24"/>
          <w:szCs w:val="24"/>
        </w:rPr>
      </w:pPr>
    </w:p>
    <w:p w14:paraId="0D741A28" w14:textId="77777777" w:rsidR="002D3D9F" w:rsidRDefault="002D3D9F" w:rsidP="002D3D9F">
      <w:pPr>
        <w:rPr>
          <w:rFonts w:ascii="Times New Roman" w:hAnsi="Times New Roman" w:cs="Times New Roman"/>
          <w:sz w:val="24"/>
          <w:szCs w:val="24"/>
        </w:rPr>
      </w:pPr>
    </w:p>
    <w:p w14:paraId="3A1C2236" w14:textId="77777777" w:rsidR="002D3D9F" w:rsidRDefault="002D3D9F" w:rsidP="002D3D9F">
      <w:pPr>
        <w:rPr>
          <w:rFonts w:ascii="Times New Roman" w:hAnsi="Times New Roman" w:cs="Times New Roman"/>
          <w:sz w:val="24"/>
          <w:szCs w:val="24"/>
        </w:rPr>
      </w:pPr>
    </w:p>
    <w:p w14:paraId="64593580" w14:textId="77777777" w:rsidR="002D3D9F" w:rsidRDefault="002D3D9F" w:rsidP="002D3D9F">
      <w:pPr>
        <w:rPr>
          <w:rFonts w:ascii="Times New Roman" w:hAnsi="Times New Roman" w:cs="Times New Roman"/>
          <w:sz w:val="24"/>
          <w:szCs w:val="24"/>
        </w:rPr>
      </w:pPr>
    </w:p>
    <w:p w14:paraId="4D665F11" w14:textId="77777777" w:rsidR="002D3D9F" w:rsidRDefault="002D3D9F" w:rsidP="002D3D9F">
      <w:pPr>
        <w:rPr>
          <w:rFonts w:ascii="Times New Roman" w:hAnsi="Times New Roman" w:cs="Times New Roman"/>
          <w:sz w:val="24"/>
          <w:szCs w:val="24"/>
        </w:rPr>
      </w:pPr>
    </w:p>
    <w:p w14:paraId="6B59FAC5" w14:textId="77777777" w:rsidR="002D3D9F" w:rsidRDefault="002D3D9F" w:rsidP="002D3D9F">
      <w:pPr>
        <w:rPr>
          <w:rFonts w:ascii="Times New Roman" w:hAnsi="Times New Roman" w:cs="Times New Roman"/>
          <w:sz w:val="24"/>
          <w:szCs w:val="24"/>
        </w:rPr>
      </w:pPr>
    </w:p>
    <w:p w14:paraId="75F65179" w14:textId="77777777" w:rsidR="002D3D9F" w:rsidRDefault="002D3D9F" w:rsidP="002D3D9F">
      <w:pPr>
        <w:rPr>
          <w:rFonts w:ascii="Times New Roman" w:hAnsi="Times New Roman" w:cs="Times New Roman"/>
          <w:sz w:val="24"/>
          <w:szCs w:val="24"/>
        </w:rPr>
      </w:pPr>
    </w:p>
    <w:p w14:paraId="05A07D2E" w14:textId="77777777" w:rsidR="002D3D9F" w:rsidRDefault="002D3D9F" w:rsidP="002D3D9F">
      <w:pPr>
        <w:rPr>
          <w:rFonts w:ascii="Times New Roman" w:hAnsi="Times New Roman" w:cs="Times New Roman"/>
          <w:sz w:val="24"/>
          <w:szCs w:val="24"/>
        </w:rPr>
      </w:pPr>
    </w:p>
    <w:p w14:paraId="78EF08AD" w14:textId="77777777" w:rsidR="002D3D9F" w:rsidRDefault="002D3D9F" w:rsidP="002D3D9F">
      <w:pPr>
        <w:rPr>
          <w:rFonts w:ascii="Times New Roman" w:hAnsi="Times New Roman" w:cs="Times New Roman"/>
          <w:sz w:val="24"/>
          <w:szCs w:val="24"/>
        </w:rPr>
      </w:pPr>
    </w:p>
    <w:p w14:paraId="052CD32E" w14:textId="77777777" w:rsidR="002D3D9F" w:rsidRDefault="002D3D9F" w:rsidP="002D3D9F">
      <w:pPr>
        <w:rPr>
          <w:rFonts w:ascii="Times New Roman" w:hAnsi="Times New Roman" w:cs="Times New Roman"/>
          <w:sz w:val="24"/>
          <w:szCs w:val="24"/>
        </w:rPr>
      </w:pPr>
    </w:p>
    <w:p w14:paraId="23AE48C8" w14:textId="77777777" w:rsidR="002D3D9F" w:rsidRDefault="002D3D9F" w:rsidP="002D3D9F">
      <w:pPr>
        <w:rPr>
          <w:rFonts w:ascii="Times New Roman" w:hAnsi="Times New Roman" w:cs="Times New Roman"/>
          <w:sz w:val="24"/>
          <w:szCs w:val="24"/>
        </w:rPr>
      </w:pPr>
    </w:p>
    <w:p w14:paraId="702AD58E" w14:textId="77777777" w:rsidR="002D3D9F" w:rsidRDefault="002D3D9F" w:rsidP="002D3D9F">
      <w:pPr>
        <w:rPr>
          <w:rFonts w:ascii="Times New Roman" w:hAnsi="Times New Roman" w:cs="Times New Roman"/>
          <w:sz w:val="24"/>
          <w:szCs w:val="24"/>
        </w:rPr>
      </w:pPr>
    </w:p>
    <w:p w14:paraId="364F8B91" w14:textId="77777777" w:rsidR="002D3D9F" w:rsidRDefault="002D3D9F" w:rsidP="002D3D9F">
      <w:pPr>
        <w:rPr>
          <w:rFonts w:ascii="Times New Roman" w:hAnsi="Times New Roman" w:cs="Times New Roman"/>
          <w:sz w:val="24"/>
          <w:szCs w:val="24"/>
        </w:rPr>
      </w:pPr>
    </w:p>
    <w:p w14:paraId="494648B8" w14:textId="77777777" w:rsidR="00EB309F" w:rsidRDefault="00EB309F" w:rsidP="002D3D9F">
      <w:pPr>
        <w:spacing w:line="360" w:lineRule="auto"/>
        <w:rPr>
          <w:rFonts w:ascii="Times New Roman" w:hAnsi="Times New Roman" w:cs="Times New Roman"/>
          <w:b/>
          <w:sz w:val="28"/>
          <w:szCs w:val="24"/>
        </w:rPr>
      </w:pPr>
    </w:p>
    <w:p w14:paraId="24AA1192" w14:textId="77777777" w:rsidR="002D3D9F" w:rsidRDefault="002D3D9F" w:rsidP="002D3D9F">
      <w:pPr>
        <w:spacing w:line="360" w:lineRule="auto"/>
        <w:rPr>
          <w:rFonts w:ascii="Times New Roman" w:hAnsi="Times New Roman" w:cs="Times New Roman"/>
          <w:b/>
          <w:sz w:val="28"/>
          <w:szCs w:val="24"/>
        </w:rPr>
      </w:pPr>
      <w:r>
        <w:rPr>
          <w:rFonts w:ascii="Times New Roman" w:hAnsi="Times New Roman" w:cs="Times New Roman"/>
          <w:b/>
          <w:sz w:val="28"/>
          <w:szCs w:val="24"/>
        </w:rPr>
        <w:lastRenderedPageBreak/>
        <w:t>5. Učební osnovy</w:t>
      </w:r>
    </w:p>
    <w:p w14:paraId="2B70C3FD" w14:textId="77777777" w:rsidR="00A2542E" w:rsidRDefault="00A2542E" w:rsidP="00A2542E">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Pr>
          <w:rFonts w:ascii="Times New Roman" w:hAnsi="Times New Roman" w:cs="Times New Roman"/>
          <w:b/>
          <w:i/>
          <w:sz w:val="28"/>
          <w:szCs w:val="24"/>
        </w:rPr>
        <w:t>Český jazyk a stylistika</w:t>
      </w:r>
    </w:p>
    <w:p w14:paraId="201B925C" w14:textId="77777777" w:rsidR="00A2542E" w:rsidRDefault="00A2542E" w:rsidP="00A2542E">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5CCA97E8" w14:textId="77777777" w:rsidR="00A2542E" w:rsidRDefault="00A2542E" w:rsidP="00A2542E">
      <w:pPr>
        <w:tabs>
          <w:tab w:val="left" w:pos="709"/>
        </w:tabs>
        <w:spacing w:after="0" w:line="360" w:lineRule="auto"/>
        <w:jc w:val="both"/>
        <w:rPr>
          <w:rFonts w:ascii="Times New Roman" w:hAnsi="Times New Roman" w:cs="Times New Roman"/>
          <w:bCs/>
          <w:sz w:val="24"/>
        </w:rPr>
      </w:pPr>
      <w:r>
        <w:rPr>
          <w:rFonts w:ascii="Times New Roman" w:hAnsi="Times New Roman" w:cs="Times New Roman"/>
          <w:bCs/>
          <w:sz w:val="24"/>
        </w:rPr>
        <w:tab/>
        <w:t xml:space="preserve">Vyučovací předmět </w:t>
      </w:r>
      <w:r>
        <w:rPr>
          <w:rFonts w:ascii="Times New Roman" w:hAnsi="Times New Roman" w:cs="Times New Roman"/>
          <w:bCs/>
          <w:i/>
          <w:sz w:val="24"/>
        </w:rPr>
        <w:t xml:space="preserve">Český jazyk a stylistika </w:t>
      </w:r>
      <w:r>
        <w:rPr>
          <w:rFonts w:ascii="Times New Roman" w:hAnsi="Times New Roman" w:cs="Times New Roman"/>
          <w:bCs/>
          <w:sz w:val="24"/>
        </w:rPr>
        <w:t xml:space="preserve">je koncipován jako čtyřletý. Předmět má ve vzdělávacím procesu zcela výjimečné postavení, představuje základ a hlavní osu tohoto procesu. Osvojení jazykových schopností představuje - a vždy představovalo -  základ všeobecného vzdělání a atribut plnohodnotného lidství, jakož i předpoklad pro úspěšné osvojování si ostatních oborů. </w:t>
      </w:r>
      <w:r>
        <w:rPr>
          <w:rFonts w:ascii="Times New Roman" w:hAnsi="Times New Roman" w:cs="Times New Roman"/>
          <w:sz w:val="24"/>
        </w:rPr>
        <w:t xml:space="preserve">Předmět vede žáka k chápání jazyka jako prostředku k vyjadřování myšlenek a pocitů, k poznání, že jazyk nemusí být jen nástrojem porozumění, ale i dezinterpretace a manipulace, k vnímání jazyka a k jeho vhodnému užití v rozmanitých komunikačních situacích, k využití znalostí jazyka v psaných a mluvených projevech, veřejných i soukromých. V rámci výuky se klade důraz na výchovu ke čtenářské gramotnosti a komunikační kompetenci, tj. schopnosti vytvořit stylisticky korektní a obsahově koherentní text. </w:t>
      </w:r>
    </w:p>
    <w:p w14:paraId="633279DE" w14:textId="77777777" w:rsidR="00A2542E" w:rsidRDefault="00A2542E" w:rsidP="00A2542E">
      <w:pPr>
        <w:spacing w:after="0" w:line="360" w:lineRule="auto"/>
        <w:jc w:val="both"/>
        <w:rPr>
          <w:rFonts w:ascii="Times New Roman" w:hAnsi="Times New Roman" w:cs="Times New Roman"/>
          <w:sz w:val="28"/>
          <w:szCs w:val="24"/>
        </w:rPr>
      </w:pPr>
      <w:r>
        <w:rPr>
          <w:rFonts w:ascii="Times New Roman" w:hAnsi="Times New Roman" w:cs="Times New Roman"/>
          <w:bCs/>
          <w:sz w:val="24"/>
        </w:rPr>
        <w:t xml:space="preserve">         Vyučovací předmět </w:t>
      </w:r>
      <w:r>
        <w:rPr>
          <w:rFonts w:ascii="Times New Roman" w:hAnsi="Times New Roman" w:cs="Times New Roman"/>
          <w:bCs/>
          <w:i/>
          <w:sz w:val="24"/>
        </w:rPr>
        <w:t>Český jazyk a stylistika</w:t>
      </w:r>
      <w:r>
        <w:rPr>
          <w:rFonts w:ascii="Times New Roman" w:hAnsi="Times New Roman" w:cs="Times New Roman"/>
          <w:bCs/>
          <w:sz w:val="24"/>
        </w:rPr>
        <w:t xml:space="preserve"> koncepčně vychází z RVP GV a tvoří součást vzdělávací oblasti </w:t>
      </w:r>
      <w:r>
        <w:rPr>
          <w:rFonts w:ascii="Times New Roman" w:hAnsi="Times New Roman" w:cs="Times New Roman"/>
          <w:bCs/>
          <w:i/>
          <w:sz w:val="24"/>
        </w:rPr>
        <w:t>Jazyk a jazyková komunikace</w:t>
      </w:r>
      <w:r>
        <w:rPr>
          <w:rFonts w:ascii="Times New Roman" w:hAnsi="Times New Roman" w:cs="Times New Roman"/>
          <w:bCs/>
          <w:sz w:val="24"/>
        </w:rPr>
        <w:t xml:space="preserve">. Do předmětu jsou zařazena průřezová témata </w:t>
      </w:r>
      <w:r>
        <w:rPr>
          <w:rFonts w:ascii="Times New Roman" w:hAnsi="Times New Roman" w:cs="Times New Roman"/>
          <w:bCs/>
          <w:i/>
          <w:sz w:val="24"/>
        </w:rPr>
        <w:t>OSV, VMEGS, MUV, MEV</w:t>
      </w:r>
      <w:r>
        <w:rPr>
          <w:rFonts w:ascii="Times New Roman" w:hAnsi="Times New Roman" w:cs="Times New Roman"/>
          <w:bCs/>
          <w:sz w:val="24"/>
        </w:rPr>
        <w:t>. Předmět předpokládá propojenost s ostatními humanitními předměty, zvláště s </w:t>
      </w:r>
      <w:r>
        <w:rPr>
          <w:rFonts w:ascii="Times New Roman" w:hAnsi="Times New Roman" w:cs="Times New Roman"/>
          <w:bCs/>
          <w:i/>
          <w:sz w:val="24"/>
        </w:rPr>
        <w:t>cizími jazyky, Z</w:t>
      </w:r>
      <w:r w:rsidR="005C7690">
        <w:rPr>
          <w:rFonts w:ascii="Times New Roman" w:hAnsi="Times New Roman" w:cs="Times New Roman"/>
          <w:bCs/>
          <w:i/>
          <w:sz w:val="24"/>
        </w:rPr>
        <w:t>SV, Literaturou a Uměním a kulturou</w:t>
      </w:r>
      <w:r>
        <w:rPr>
          <w:rFonts w:ascii="Times New Roman" w:hAnsi="Times New Roman" w:cs="Times New Roman"/>
          <w:bCs/>
          <w:sz w:val="24"/>
        </w:rPr>
        <w:t>.</w:t>
      </w:r>
      <w:r>
        <w:rPr>
          <w:rFonts w:ascii="Times New Roman" w:hAnsi="Times New Roman" w:cs="Times New Roman"/>
          <w:sz w:val="24"/>
        </w:rPr>
        <w:t xml:space="preserve"> </w:t>
      </w:r>
      <w:r>
        <w:rPr>
          <w:rFonts w:ascii="Times New Roman" w:hAnsi="Times New Roman" w:cs="Times New Roman"/>
          <w:bCs/>
          <w:sz w:val="24"/>
        </w:rPr>
        <w:t>Organizačně je předmět rozdělen do dvou linií, které jsou probírány paralelně.</w:t>
      </w:r>
      <w:r>
        <w:rPr>
          <w:rFonts w:ascii="Times New Roman" w:hAnsi="Times New Roman" w:cs="Times New Roman"/>
          <w:sz w:val="28"/>
          <w:szCs w:val="24"/>
        </w:rPr>
        <w:tab/>
      </w:r>
    </w:p>
    <w:p w14:paraId="227A2AA4" w14:textId="77777777" w:rsidR="00A2542E" w:rsidRDefault="00A2542E" w:rsidP="00A2542E">
      <w:pPr>
        <w:rPr>
          <w:rFonts w:ascii="Times New Roman" w:hAnsi="Times New Roman" w:cs="Times New Roman"/>
          <w:b/>
          <w:sz w:val="24"/>
          <w:szCs w:val="24"/>
        </w:rPr>
      </w:pPr>
    </w:p>
    <w:p w14:paraId="43C2AC1F" w14:textId="77777777" w:rsidR="00A2542E" w:rsidRDefault="00A2542E" w:rsidP="00A2542E">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1E51F33C" w14:textId="77777777" w:rsidR="00A2542E" w:rsidRDefault="00A2542E" w:rsidP="00A2542E">
      <w:pPr>
        <w:rPr>
          <w:rFonts w:ascii="Times New Roman" w:hAnsi="Times New Roman" w:cs="Times New Roman"/>
          <w:sz w:val="24"/>
          <w:szCs w:val="24"/>
        </w:rPr>
      </w:pPr>
      <w:r>
        <w:rPr>
          <w:rFonts w:ascii="Times New Roman" w:hAnsi="Times New Roman" w:cs="Times New Roman"/>
          <w:sz w:val="24"/>
          <w:szCs w:val="24"/>
        </w:rPr>
        <w:t>učitel:</w:t>
      </w:r>
    </w:p>
    <w:p w14:paraId="48ED13B2" w14:textId="77777777" w:rsidR="00A2542E" w:rsidRDefault="00A2542E" w:rsidP="00A2542E">
      <w:pPr>
        <w:pStyle w:val="Odstavecseseznamem"/>
        <w:numPr>
          <w:ilvl w:val="0"/>
          <w:numId w:val="2"/>
        </w:numPr>
        <w:jc w:val="both"/>
        <w:rPr>
          <w:rFonts w:ascii="Times New Roman" w:hAnsi="Times New Roman" w:cs="Times New Roman"/>
          <w:sz w:val="28"/>
          <w:szCs w:val="24"/>
        </w:rPr>
      </w:pPr>
      <w:r>
        <w:rPr>
          <w:rFonts w:ascii="Times New Roman" w:hAnsi="Times New Roman" w:cs="Times New Roman"/>
          <w:sz w:val="24"/>
        </w:rPr>
        <w:t xml:space="preserve">Vede žáka k tomu, aby dokázal pro komunikaci v různých sociálních a stylově funkčních kontextech volit vhodné a přiměřené jazykové prostředky a aby jeho písemný projev byl pravopisně korektní. </w:t>
      </w:r>
      <w:r>
        <w:rPr>
          <w:rFonts w:ascii="Times New Roman" w:hAnsi="Times New Roman" w:cs="Times New Roman"/>
          <w:b/>
          <w:sz w:val="24"/>
        </w:rPr>
        <w:t>(3)</w:t>
      </w:r>
    </w:p>
    <w:p w14:paraId="4A1977C5" w14:textId="77777777" w:rsidR="00A2542E" w:rsidRDefault="00A2542E" w:rsidP="00A2542E">
      <w:pPr>
        <w:pStyle w:val="Odstavecseseznamem"/>
        <w:jc w:val="both"/>
        <w:rPr>
          <w:rFonts w:ascii="Times New Roman" w:hAnsi="Times New Roman" w:cs="Times New Roman"/>
          <w:sz w:val="28"/>
          <w:szCs w:val="24"/>
        </w:rPr>
      </w:pPr>
    </w:p>
    <w:p w14:paraId="4E148DD1" w14:textId="77777777" w:rsidR="00A2542E" w:rsidRDefault="00A2542E" w:rsidP="00A2542E">
      <w:pPr>
        <w:pStyle w:val="Odstavecseseznamem"/>
        <w:numPr>
          <w:ilvl w:val="0"/>
          <w:numId w:val="2"/>
        </w:numPr>
        <w:jc w:val="both"/>
        <w:rPr>
          <w:rFonts w:ascii="Times New Roman" w:hAnsi="Times New Roman" w:cs="Times New Roman"/>
          <w:sz w:val="28"/>
          <w:szCs w:val="24"/>
        </w:rPr>
      </w:pPr>
      <w:r>
        <w:rPr>
          <w:rFonts w:ascii="Times New Roman" w:hAnsi="Times New Roman" w:cs="Times New Roman"/>
          <w:sz w:val="24"/>
        </w:rPr>
        <w:t xml:space="preserve">Ve výuce stylistiky (především v charakteristice, úvaze, eseji a v útvarech publicistického stylu) motivuje a učí žáka, aby dokázal zaujímat a samostatně formulovat svá názorová stanoviska. </w:t>
      </w:r>
      <w:r>
        <w:rPr>
          <w:rFonts w:ascii="Times New Roman" w:hAnsi="Times New Roman" w:cs="Times New Roman"/>
          <w:b/>
          <w:sz w:val="24"/>
        </w:rPr>
        <w:t>(2)</w:t>
      </w:r>
    </w:p>
    <w:p w14:paraId="05916F2F" w14:textId="77777777" w:rsidR="00A2542E" w:rsidRDefault="00A2542E" w:rsidP="00A2542E">
      <w:pPr>
        <w:pStyle w:val="Odstavecseseznamem"/>
        <w:jc w:val="both"/>
        <w:rPr>
          <w:rFonts w:ascii="Times New Roman" w:hAnsi="Times New Roman" w:cs="Times New Roman"/>
          <w:sz w:val="28"/>
          <w:szCs w:val="24"/>
        </w:rPr>
      </w:pPr>
    </w:p>
    <w:p w14:paraId="376312E6" w14:textId="77777777" w:rsidR="00A2542E" w:rsidRDefault="00A2542E" w:rsidP="00A2542E">
      <w:pPr>
        <w:pStyle w:val="Odstavecseseznamem"/>
        <w:numPr>
          <w:ilvl w:val="0"/>
          <w:numId w:val="2"/>
        </w:numPr>
        <w:jc w:val="both"/>
        <w:rPr>
          <w:rFonts w:ascii="Times New Roman" w:hAnsi="Times New Roman" w:cs="Times New Roman"/>
          <w:sz w:val="24"/>
        </w:rPr>
      </w:pPr>
      <w:r>
        <w:rPr>
          <w:rFonts w:ascii="Times New Roman" w:hAnsi="Times New Roman" w:cs="Times New Roman"/>
          <w:sz w:val="24"/>
        </w:rPr>
        <w:t>Klade důraz na samostatnou domácí práci žáků se zadanými studijními materiály</w:t>
      </w:r>
      <w:r>
        <w:rPr>
          <w:rFonts w:ascii="Times New Roman" w:hAnsi="Times New Roman" w:cs="Times New Roman"/>
          <w:i/>
          <w:sz w:val="24"/>
        </w:rPr>
        <w:t xml:space="preserve"> </w:t>
      </w:r>
      <w:r>
        <w:rPr>
          <w:rFonts w:ascii="Times New Roman" w:hAnsi="Times New Roman" w:cs="Times New Roman"/>
          <w:b/>
          <w:sz w:val="24"/>
        </w:rPr>
        <w:t>(1)</w:t>
      </w:r>
    </w:p>
    <w:p w14:paraId="6ED8DD90" w14:textId="77777777" w:rsidR="00A2542E" w:rsidRDefault="00A2542E" w:rsidP="00A2542E">
      <w:pPr>
        <w:pStyle w:val="Odstavecseseznamem"/>
        <w:jc w:val="both"/>
        <w:rPr>
          <w:rFonts w:ascii="Times New Roman" w:hAnsi="Times New Roman" w:cs="Times New Roman"/>
          <w:sz w:val="24"/>
        </w:rPr>
      </w:pPr>
    </w:p>
    <w:p w14:paraId="10B8DF9E" w14:textId="77777777" w:rsidR="00A2542E" w:rsidRDefault="00A2542E" w:rsidP="00A2542E">
      <w:pPr>
        <w:pStyle w:val="Odstavecseseznamem"/>
        <w:numPr>
          <w:ilvl w:val="0"/>
          <w:numId w:val="2"/>
        </w:numPr>
        <w:jc w:val="both"/>
        <w:rPr>
          <w:rFonts w:ascii="Times New Roman" w:hAnsi="Times New Roman" w:cs="Times New Roman"/>
          <w:sz w:val="24"/>
        </w:rPr>
      </w:pPr>
      <w:r>
        <w:rPr>
          <w:rFonts w:ascii="Times New Roman" w:hAnsi="Times New Roman" w:cs="Times New Roman"/>
          <w:sz w:val="24"/>
        </w:rPr>
        <w:t xml:space="preserve">Vede žáky k orientaci ve slovnících, příručkách a odborné literatuře. </w:t>
      </w:r>
      <w:r>
        <w:rPr>
          <w:rFonts w:ascii="Times New Roman" w:hAnsi="Times New Roman" w:cs="Times New Roman"/>
          <w:b/>
          <w:sz w:val="24"/>
        </w:rPr>
        <w:t>(1, 2)</w:t>
      </w:r>
    </w:p>
    <w:p w14:paraId="1F675F15" w14:textId="77777777" w:rsidR="00A2542E" w:rsidRDefault="00A2542E" w:rsidP="00A2542E">
      <w:pPr>
        <w:pStyle w:val="Odstavecseseznamem"/>
        <w:jc w:val="both"/>
        <w:rPr>
          <w:rFonts w:ascii="Times New Roman" w:hAnsi="Times New Roman" w:cs="Times New Roman"/>
          <w:sz w:val="24"/>
        </w:rPr>
      </w:pPr>
    </w:p>
    <w:p w14:paraId="5BB76253" w14:textId="77777777" w:rsidR="00A2542E" w:rsidRDefault="00A2542E" w:rsidP="00FE1816">
      <w:pPr>
        <w:pStyle w:val="Odstavecseseznamem"/>
        <w:numPr>
          <w:ilvl w:val="0"/>
          <w:numId w:val="2"/>
        </w:numPr>
        <w:spacing w:line="360" w:lineRule="auto"/>
        <w:jc w:val="both"/>
        <w:rPr>
          <w:rFonts w:ascii="Times New Roman" w:hAnsi="Times New Roman" w:cs="Times New Roman"/>
          <w:sz w:val="24"/>
        </w:rPr>
      </w:pPr>
      <w:r>
        <w:rPr>
          <w:rFonts w:ascii="Times New Roman" w:hAnsi="Times New Roman" w:cs="Times New Roman"/>
          <w:sz w:val="24"/>
        </w:rPr>
        <w:lastRenderedPageBreak/>
        <w:t>Využívá sociální sítě a jiná média k demonstraci různých jazykových prostředků.</w:t>
      </w:r>
      <w:r>
        <w:rPr>
          <w:rFonts w:ascii="Times New Roman" w:hAnsi="Times New Roman" w:cs="Times New Roman"/>
          <w:b/>
          <w:sz w:val="24"/>
        </w:rPr>
        <w:t xml:space="preserve"> (3)</w:t>
      </w:r>
    </w:p>
    <w:p w14:paraId="2543DEC0" w14:textId="77777777" w:rsidR="00A2542E" w:rsidRDefault="00A2542E" w:rsidP="00FE1816">
      <w:pPr>
        <w:pStyle w:val="Odstavecseseznamem"/>
        <w:spacing w:line="360" w:lineRule="auto"/>
        <w:jc w:val="both"/>
        <w:rPr>
          <w:rFonts w:ascii="Times New Roman" w:hAnsi="Times New Roman" w:cs="Times New Roman"/>
          <w:sz w:val="24"/>
        </w:rPr>
      </w:pPr>
    </w:p>
    <w:p w14:paraId="37C52200" w14:textId="77777777" w:rsidR="00A2542E" w:rsidRDefault="00A2542E" w:rsidP="00FE1816">
      <w:pPr>
        <w:pStyle w:val="Odstavecseseznamem"/>
        <w:numPr>
          <w:ilvl w:val="0"/>
          <w:numId w:val="2"/>
        </w:numPr>
        <w:spacing w:line="360" w:lineRule="auto"/>
        <w:jc w:val="both"/>
        <w:rPr>
          <w:rFonts w:ascii="Times New Roman" w:hAnsi="Times New Roman" w:cs="Times New Roman"/>
          <w:sz w:val="24"/>
        </w:rPr>
      </w:pPr>
      <w:r>
        <w:rPr>
          <w:rFonts w:ascii="Times New Roman" w:hAnsi="Times New Roman" w:cs="Times New Roman"/>
          <w:sz w:val="24"/>
        </w:rPr>
        <w:t xml:space="preserve">Zadává mluvní cvičení na aktuální témata z oblasti společenských věd, politiky atp., a tím formuje argumentační schopnosti žáků a jejich slovní projev. </w:t>
      </w:r>
      <w:r>
        <w:rPr>
          <w:rFonts w:ascii="Times New Roman" w:hAnsi="Times New Roman" w:cs="Times New Roman"/>
          <w:b/>
          <w:sz w:val="24"/>
        </w:rPr>
        <w:t>(2, 3)</w:t>
      </w:r>
    </w:p>
    <w:p w14:paraId="20B620F6" w14:textId="77777777" w:rsidR="00A2542E" w:rsidRDefault="00A2542E" w:rsidP="00A2542E">
      <w:pPr>
        <w:rPr>
          <w:rFonts w:ascii="Times New Roman" w:hAnsi="Times New Roman" w:cs="Times New Roman"/>
          <w:sz w:val="24"/>
          <w:szCs w:val="24"/>
        </w:rPr>
      </w:pPr>
    </w:p>
    <w:p w14:paraId="061B315F" w14:textId="77777777" w:rsidR="00A2542E" w:rsidRDefault="00A2542E" w:rsidP="00A2542E">
      <w:pPr>
        <w:rPr>
          <w:rFonts w:ascii="Times New Roman" w:hAnsi="Times New Roman" w:cs="Times New Roman"/>
          <w:sz w:val="24"/>
          <w:szCs w:val="24"/>
        </w:rPr>
      </w:pPr>
    </w:p>
    <w:p w14:paraId="5C41BF3C" w14:textId="77777777" w:rsidR="00A2542E" w:rsidRDefault="00A2542E" w:rsidP="00A2542E">
      <w:pPr>
        <w:rPr>
          <w:rFonts w:ascii="Times New Roman" w:hAnsi="Times New Roman" w:cs="Times New Roman"/>
          <w:sz w:val="24"/>
          <w:szCs w:val="24"/>
        </w:rPr>
      </w:pPr>
    </w:p>
    <w:p w14:paraId="615243B3" w14:textId="77777777" w:rsidR="00A2542E" w:rsidRDefault="00A2542E" w:rsidP="00A2542E">
      <w:pPr>
        <w:rPr>
          <w:rFonts w:ascii="Times New Roman" w:hAnsi="Times New Roman" w:cs="Times New Roman"/>
          <w:sz w:val="24"/>
          <w:szCs w:val="24"/>
        </w:rPr>
      </w:pPr>
    </w:p>
    <w:p w14:paraId="2BFC213D" w14:textId="77777777" w:rsidR="00A2542E" w:rsidRDefault="00A2542E" w:rsidP="00A2542E">
      <w:pPr>
        <w:rPr>
          <w:rFonts w:ascii="Times New Roman" w:hAnsi="Times New Roman" w:cs="Times New Roman"/>
          <w:sz w:val="24"/>
          <w:szCs w:val="24"/>
        </w:rPr>
      </w:pPr>
    </w:p>
    <w:p w14:paraId="0293FAA1" w14:textId="77777777" w:rsidR="00A2542E" w:rsidRDefault="00A2542E" w:rsidP="00A2542E">
      <w:pPr>
        <w:rPr>
          <w:rFonts w:ascii="Times New Roman" w:hAnsi="Times New Roman" w:cs="Times New Roman"/>
          <w:sz w:val="24"/>
          <w:szCs w:val="24"/>
        </w:rPr>
      </w:pPr>
    </w:p>
    <w:p w14:paraId="0202A153" w14:textId="77777777" w:rsidR="00A2542E" w:rsidRDefault="00A2542E" w:rsidP="00A2542E">
      <w:pPr>
        <w:rPr>
          <w:rFonts w:ascii="Times New Roman" w:hAnsi="Times New Roman" w:cs="Times New Roman"/>
          <w:sz w:val="24"/>
          <w:szCs w:val="24"/>
        </w:rPr>
      </w:pPr>
    </w:p>
    <w:p w14:paraId="39F38E6C" w14:textId="77777777" w:rsidR="00A2542E" w:rsidRDefault="00A2542E" w:rsidP="00A2542E">
      <w:pPr>
        <w:rPr>
          <w:rFonts w:ascii="Times New Roman" w:hAnsi="Times New Roman" w:cs="Times New Roman"/>
          <w:sz w:val="24"/>
          <w:szCs w:val="24"/>
        </w:rPr>
      </w:pPr>
    </w:p>
    <w:p w14:paraId="4FABA895" w14:textId="77777777" w:rsidR="00A2542E" w:rsidRDefault="00A2542E" w:rsidP="00A2542E">
      <w:pPr>
        <w:rPr>
          <w:rFonts w:ascii="Times New Roman" w:hAnsi="Times New Roman" w:cs="Times New Roman"/>
          <w:sz w:val="24"/>
          <w:szCs w:val="24"/>
        </w:rPr>
      </w:pPr>
    </w:p>
    <w:p w14:paraId="076F4F26" w14:textId="77777777" w:rsidR="00A2542E" w:rsidRDefault="00A2542E" w:rsidP="00A2542E">
      <w:pPr>
        <w:rPr>
          <w:rFonts w:ascii="Times New Roman" w:hAnsi="Times New Roman" w:cs="Times New Roman"/>
          <w:sz w:val="24"/>
          <w:szCs w:val="24"/>
        </w:rPr>
      </w:pPr>
    </w:p>
    <w:p w14:paraId="543C1150" w14:textId="77777777" w:rsidR="00A2542E" w:rsidRDefault="00A2542E" w:rsidP="00A2542E">
      <w:pPr>
        <w:rPr>
          <w:rFonts w:ascii="Times New Roman" w:hAnsi="Times New Roman" w:cs="Times New Roman"/>
          <w:sz w:val="24"/>
          <w:szCs w:val="24"/>
        </w:rPr>
      </w:pPr>
    </w:p>
    <w:p w14:paraId="1F70FFDC" w14:textId="77777777" w:rsidR="00A2542E" w:rsidRDefault="00A2542E" w:rsidP="00A2542E">
      <w:pPr>
        <w:rPr>
          <w:rFonts w:ascii="Times New Roman" w:hAnsi="Times New Roman" w:cs="Times New Roman"/>
          <w:sz w:val="24"/>
          <w:szCs w:val="24"/>
        </w:rPr>
      </w:pPr>
    </w:p>
    <w:p w14:paraId="4D144D93" w14:textId="77777777" w:rsidR="00A2542E" w:rsidRDefault="00A2542E" w:rsidP="00A2542E">
      <w:pPr>
        <w:rPr>
          <w:rFonts w:ascii="Times New Roman" w:hAnsi="Times New Roman" w:cs="Times New Roman"/>
          <w:sz w:val="24"/>
          <w:szCs w:val="24"/>
        </w:rPr>
      </w:pPr>
    </w:p>
    <w:p w14:paraId="1EF0D227" w14:textId="77777777" w:rsidR="00A2542E" w:rsidRDefault="00A2542E" w:rsidP="00A2542E">
      <w:pPr>
        <w:rPr>
          <w:rFonts w:ascii="Times New Roman" w:hAnsi="Times New Roman" w:cs="Times New Roman"/>
          <w:sz w:val="24"/>
          <w:szCs w:val="24"/>
        </w:rPr>
      </w:pPr>
    </w:p>
    <w:p w14:paraId="17BADC2A" w14:textId="77777777" w:rsidR="00A2542E" w:rsidRDefault="00A2542E" w:rsidP="00A2542E">
      <w:pPr>
        <w:rPr>
          <w:rFonts w:ascii="Times New Roman" w:hAnsi="Times New Roman" w:cs="Times New Roman"/>
          <w:sz w:val="24"/>
          <w:szCs w:val="24"/>
        </w:rPr>
      </w:pPr>
    </w:p>
    <w:p w14:paraId="769D015C" w14:textId="77777777" w:rsidR="00A2542E" w:rsidRDefault="00A2542E" w:rsidP="00A2542E">
      <w:pPr>
        <w:rPr>
          <w:rFonts w:ascii="Times New Roman" w:hAnsi="Times New Roman" w:cs="Times New Roman"/>
          <w:sz w:val="24"/>
          <w:szCs w:val="24"/>
        </w:rPr>
      </w:pPr>
    </w:p>
    <w:p w14:paraId="004A18EB" w14:textId="77777777" w:rsidR="00A2542E" w:rsidRDefault="00A2542E" w:rsidP="00A2542E">
      <w:pPr>
        <w:rPr>
          <w:rFonts w:ascii="Times New Roman" w:hAnsi="Times New Roman" w:cs="Times New Roman"/>
          <w:sz w:val="24"/>
          <w:szCs w:val="24"/>
        </w:rPr>
      </w:pPr>
    </w:p>
    <w:p w14:paraId="35AA9177" w14:textId="77777777" w:rsidR="00A2542E" w:rsidRDefault="00A2542E" w:rsidP="00A2542E">
      <w:pPr>
        <w:rPr>
          <w:rFonts w:ascii="Times New Roman" w:hAnsi="Times New Roman" w:cs="Times New Roman"/>
          <w:sz w:val="24"/>
          <w:szCs w:val="24"/>
        </w:rPr>
      </w:pPr>
    </w:p>
    <w:p w14:paraId="6B9B4E82" w14:textId="77777777" w:rsidR="00A2542E" w:rsidRDefault="00A2542E" w:rsidP="00A2542E">
      <w:pPr>
        <w:rPr>
          <w:rFonts w:ascii="Times New Roman" w:hAnsi="Times New Roman" w:cs="Times New Roman"/>
          <w:sz w:val="24"/>
          <w:szCs w:val="24"/>
        </w:rPr>
      </w:pPr>
    </w:p>
    <w:p w14:paraId="401FB601" w14:textId="77777777" w:rsidR="00A2542E" w:rsidRDefault="00A2542E" w:rsidP="00A2542E">
      <w:pPr>
        <w:rPr>
          <w:rFonts w:ascii="Times New Roman" w:hAnsi="Times New Roman" w:cs="Times New Roman"/>
          <w:sz w:val="24"/>
          <w:szCs w:val="24"/>
        </w:rPr>
      </w:pPr>
    </w:p>
    <w:p w14:paraId="1B962A0B" w14:textId="77777777" w:rsidR="00A2542E" w:rsidRDefault="00A2542E" w:rsidP="00A2542E">
      <w:pPr>
        <w:rPr>
          <w:rFonts w:ascii="Times New Roman" w:hAnsi="Times New Roman" w:cs="Times New Roman"/>
          <w:sz w:val="24"/>
          <w:szCs w:val="24"/>
        </w:rPr>
      </w:pPr>
    </w:p>
    <w:p w14:paraId="6AD7AE20" w14:textId="77777777" w:rsidR="00A2542E" w:rsidRDefault="00A2542E" w:rsidP="00A2542E">
      <w:pPr>
        <w:rPr>
          <w:rFonts w:ascii="Times New Roman" w:hAnsi="Times New Roman" w:cs="Times New Roman"/>
          <w:sz w:val="24"/>
          <w:szCs w:val="24"/>
        </w:rPr>
      </w:pPr>
    </w:p>
    <w:p w14:paraId="6F40026D"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63D1AF65"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5A9F2BB"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První ročník</w:t>
            </w:r>
          </w:p>
        </w:tc>
      </w:tr>
      <w:tr w:rsidR="00A2542E" w14:paraId="41E2B66A"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7E42B01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5F6B8DD2"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3C2C952B"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15637155"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22FF9423"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1D501F4D" w14:textId="77777777" w:rsidTr="00A2542E">
        <w:tc>
          <w:tcPr>
            <w:tcW w:w="2349" w:type="dxa"/>
            <w:tcBorders>
              <w:top w:val="single" w:sz="18" w:space="0" w:color="auto"/>
              <w:left w:val="single" w:sz="4" w:space="0" w:color="auto"/>
              <w:bottom w:val="single" w:sz="4" w:space="0" w:color="auto"/>
              <w:right w:val="single" w:sz="4" w:space="0" w:color="auto"/>
            </w:tcBorders>
          </w:tcPr>
          <w:p w14:paraId="317CE716"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Ovládá základní jazykovědné pojmy, umí rozlišit jednotlivé útvary jazyka, chápe příbuznost indoevropských –zvláště slovanských- jazyků, umí samostatně najít, využít a zpracovat lingvistické informace.</w:t>
            </w:r>
          </w:p>
          <w:p w14:paraId="1FBA0405" w14:textId="77777777" w:rsidR="00A2542E" w:rsidRDefault="00A2542E">
            <w:pPr>
              <w:rPr>
                <w:rFonts w:ascii="Times New Roman" w:hAnsi="Times New Roman" w:cs="Times New Roman"/>
                <w:sz w:val="20"/>
                <w:szCs w:val="20"/>
              </w:rPr>
            </w:pPr>
          </w:p>
          <w:p w14:paraId="3E39032A"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Ovládá základní pojmy fonetiky, ortoepické zásady uplatňuje v mluveném projevu.</w:t>
            </w:r>
          </w:p>
          <w:p w14:paraId="2C3B49CF" w14:textId="77777777" w:rsidR="00A2542E" w:rsidRDefault="00A2542E">
            <w:pPr>
              <w:rPr>
                <w:rFonts w:ascii="Times New Roman" w:hAnsi="Times New Roman" w:cs="Times New Roman"/>
                <w:sz w:val="20"/>
                <w:szCs w:val="20"/>
              </w:rPr>
            </w:pPr>
          </w:p>
          <w:p w14:paraId="798B6516"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Prokazuje znalosti českého pravopisu v písemných projevech.</w:t>
            </w:r>
          </w:p>
          <w:p w14:paraId="73B1E37E" w14:textId="77777777" w:rsidR="00A2542E" w:rsidRDefault="00A2542E">
            <w:pPr>
              <w:rPr>
                <w:rFonts w:ascii="Times New Roman" w:hAnsi="Times New Roman" w:cs="Times New Roman"/>
                <w:sz w:val="20"/>
                <w:szCs w:val="20"/>
              </w:rPr>
            </w:pPr>
          </w:p>
          <w:p w14:paraId="0A714533" w14:textId="77777777" w:rsidR="00A2542E" w:rsidRDefault="00A2542E">
            <w:pPr>
              <w:rPr>
                <w:rFonts w:ascii="Times New Roman" w:hAnsi="Times New Roman" w:cs="Times New Roman"/>
                <w:sz w:val="20"/>
                <w:szCs w:val="20"/>
              </w:rPr>
            </w:pPr>
          </w:p>
          <w:p w14:paraId="367862B6" w14:textId="77777777" w:rsidR="00A2542E" w:rsidRDefault="00A2542E">
            <w:pPr>
              <w:rPr>
                <w:rFonts w:ascii="Times New Roman" w:hAnsi="Times New Roman" w:cs="Times New Roman"/>
                <w:sz w:val="20"/>
                <w:szCs w:val="20"/>
              </w:rPr>
            </w:pPr>
          </w:p>
          <w:p w14:paraId="436FA7E6" w14:textId="77777777" w:rsidR="00A2542E" w:rsidRDefault="00A2542E">
            <w:pPr>
              <w:rPr>
                <w:rFonts w:ascii="Times New Roman" w:hAnsi="Times New Roman" w:cs="Times New Roman"/>
                <w:sz w:val="20"/>
                <w:szCs w:val="20"/>
              </w:rPr>
            </w:pPr>
          </w:p>
          <w:p w14:paraId="2D88FCD8" w14:textId="77777777" w:rsidR="00A2542E" w:rsidRDefault="00A2542E">
            <w:pPr>
              <w:rPr>
                <w:rFonts w:ascii="Times New Roman" w:hAnsi="Times New Roman" w:cs="Times New Roman"/>
                <w:sz w:val="20"/>
                <w:szCs w:val="20"/>
              </w:rPr>
            </w:pPr>
          </w:p>
          <w:p w14:paraId="7B58BF96"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Chápe spojitost stylistiky s ostatními jazykovědnými disciplínami, rozumí základním pojmům stylistiky.</w:t>
            </w:r>
          </w:p>
          <w:p w14:paraId="16BAC485" w14:textId="77777777" w:rsidR="00A2542E" w:rsidRDefault="00A2542E">
            <w:pPr>
              <w:rPr>
                <w:rFonts w:ascii="Times New Roman" w:hAnsi="Times New Roman" w:cs="Times New Roman"/>
                <w:sz w:val="20"/>
                <w:szCs w:val="20"/>
              </w:rPr>
            </w:pPr>
          </w:p>
          <w:p w14:paraId="1611F2DE" w14:textId="77777777" w:rsidR="00A2542E" w:rsidRDefault="00A2542E">
            <w:pPr>
              <w:rPr>
                <w:rFonts w:ascii="Times New Roman" w:hAnsi="Times New Roman" w:cs="Times New Roman"/>
                <w:sz w:val="20"/>
                <w:szCs w:val="20"/>
              </w:rPr>
            </w:pPr>
          </w:p>
          <w:p w14:paraId="499EEC3D"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Umí vhodně využívat odpovídající jazykové prostředky v základních komunikačních situacích.</w:t>
            </w:r>
          </w:p>
          <w:p w14:paraId="70D9C5D6" w14:textId="77777777" w:rsidR="00A2542E" w:rsidRDefault="00A2542E">
            <w:pPr>
              <w:rPr>
                <w:rFonts w:ascii="Times New Roman" w:hAnsi="Times New Roman" w:cs="Times New Roman"/>
                <w:sz w:val="20"/>
                <w:szCs w:val="20"/>
              </w:rPr>
            </w:pPr>
          </w:p>
          <w:p w14:paraId="6D878F3C" w14:textId="77777777" w:rsidR="00A2542E" w:rsidRDefault="00A2542E">
            <w:pPr>
              <w:rPr>
                <w:rFonts w:ascii="Times New Roman" w:hAnsi="Times New Roman" w:cs="Times New Roman"/>
                <w:sz w:val="20"/>
                <w:szCs w:val="20"/>
              </w:rPr>
            </w:pPr>
          </w:p>
          <w:p w14:paraId="048EF19A"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Zná základní útvary administrativního stylu a jejich formální i jazyková specifika a umí je používat v praxi. Vyjadřuje se jasně, přesně a srozumitelně.</w:t>
            </w:r>
          </w:p>
          <w:p w14:paraId="7AD75DB5" w14:textId="77777777" w:rsidR="00A2542E" w:rsidRDefault="00A2542E">
            <w:pPr>
              <w:rPr>
                <w:rFonts w:ascii="Times New Roman" w:hAnsi="Times New Roman" w:cs="Times New Roman"/>
                <w:sz w:val="20"/>
                <w:szCs w:val="20"/>
              </w:rPr>
            </w:pPr>
          </w:p>
          <w:p w14:paraId="3332F4DF" w14:textId="77777777" w:rsidR="00A2542E" w:rsidRDefault="00A2542E">
            <w:pPr>
              <w:rPr>
                <w:rFonts w:ascii="Times New Roman" w:hAnsi="Times New Roman" w:cs="Times New Roman"/>
                <w:sz w:val="20"/>
                <w:szCs w:val="20"/>
              </w:rPr>
            </w:pPr>
          </w:p>
          <w:p w14:paraId="44E8DC4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Umí interpretovat umělecký text, v psaném projevu rozvíjí schopnost volit vhodné umělecké výrazové prostředky.</w:t>
            </w:r>
          </w:p>
          <w:p w14:paraId="3456DA98" w14:textId="77777777" w:rsidR="00A2542E" w:rsidRDefault="00A2542E">
            <w:pPr>
              <w:rPr>
                <w:rFonts w:ascii="Times New Roman" w:hAnsi="Times New Roman" w:cs="Times New Roman"/>
                <w:sz w:val="20"/>
                <w:szCs w:val="20"/>
              </w:rPr>
            </w:pPr>
          </w:p>
        </w:tc>
        <w:tc>
          <w:tcPr>
            <w:tcW w:w="2322" w:type="dxa"/>
            <w:tcBorders>
              <w:top w:val="single" w:sz="18" w:space="0" w:color="auto"/>
              <w:left w:val="single" w:sz="4" w:space="0" w:color="auto"/>
              <w:bottom w:val="single" w:sz="4" w:space="0" w:color="auto"/>
              <w:right w:val="single" w:sz="4" w:space="0" w:color="auto"/>
            </w:tcBorders>
          </w:tcPr>
          <w:p w14:paraId="030CD469"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Obecné poučení o jazyku a řeči, základní pojmy jazykovědy, národní jazyk, čeština a jazyky příbuzné, knihovna.</w:t>
            </w:r>
          </w:p>
          <w:p w14:paraId="1E3D75CC" w14:textId="77777777" w:rsidR="00A2542E" w:rsidRDefault="00A2542E">
            <w:pPr>
              <w:rPr>
                <w:rFonts w:ascii="Times New Roman" w:hAnsi="Times New Roman" w:cs="Times New Roman"/>
                <w:sz w:val="20"/>
                <w:szCs w:val="20"/>
              </w:rPr>
            </w:pPr>
          </w:p>
          <w:p w14:paraId="36DCC8B0" w14:textId="77777777" w:rsidR="00A2542E" w:rsidRDefault="00A2542E">
            <w:pPr>
              <w:rPr>
                <w:rFonts w:ascii="Times New Roman" w:hAnsi="Times New Roman" w:cs="Times New Roman"/>
                <w:sz w:val="20"/>
                <w:szCs w:val="20"/>
              </w:rPr>
            </w:pPr>
          </w:p>
          <w:p w14:paraId="4F0BCD8C" w14:textId="77777777" w:rsidR="00A2542E" w:rsidRDefault="00A2542E">
            <w:pPr>
              <w:rPr>
                <w:rFonts w:ascii="Times New Roman" w:hAnsi="Times New Roman" w:cs="Times New Roman"/>
                <w:sz w:val="20"/>
                <w:szCs w:val="20"/>
              </w:rPr>
            </w:pPr>
          </w:p>
          <w:p w14:paraId="12D943E3" w14:textId="77777777" w:rsidR="00A2542E" w:rsidRDefault="00A2542E">
            <w:pPr>
              <w:rPr>
                <w:rFonts w:ascii="Times New Roman" w:hAnsi="Times New Roman" w:cs="Times New Roman"/>
                <w:sz w:val="20"/>
                <w:szCs w:val="20"/>
              </w:rPr>
            </w:pPr>
          </w:p>
          <w:p w14:paraId="340E0EA4" w14:textId="77777777" w:rsidR="00A2542E" w:rsidRDefault="00A2542E">
            <w:pPr>
              <w:rPr>
                <w:rFonts w:ascii="Times New Roman" w:hAnsi="Times New Roman" w:cs="Times New Roman"/>
                <w:sz w:val="20"/>
                <w:szCs w:val="20"/>
              </w:rPr>
            </w:pPr>
          </w:p>
          <w:p w14:paraId="1A5485B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Nauka o zvukové stránce jazyka, systém českých hlásek, asimilace znělosti, přízvuk, zvuková stránka věty</w:t>
            </w:r>
          </w:p>
          <w:p w14:paraId="379B8D89" w14:textId="77777777" w:rsidR="00A2542E" w:rsidRDefault="00A2542E">
            <w:pPr>
              <w:rPr>
                <w:rFonts w:ascii="Times New Roman" w:hAnsi="Times New Roman" w:cs="Times New Roman"/>
                <w:sz w:val="20"/>
                <w:szCs w:val="20"/>
              </w:rPr>
            </w:pPr>
          </w:p>
          <w:p w14:paraId="65918D7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Nauka o písemné stránce jazyka, písmo – jeho vznik, vývoj, druhy, pravopis.</w:t>
            </w:r>
          </w:p>
          <w:p w14:paraId="1BEE1AFA" w14:textId="77777777" w:rsidR="00A2542E" w:rsidRDefault="00A2542E">
            <w:pPr>
              <w:rPr>
                <w:rFonts w:ascii="Times New Roman" w:hAnsi="Times New Roman" w:cs="Times New Roman"/>
                <w:sz w:val="20"/>
                <w:szCs w:val="20"/>
              </w:rPr>
            </w:pPr>
          </w:p>
          <w:p w14:paraId="188DBA7F" w14:textId="77777777" w:rsidR="00A2542E" w:rsidRDefault="00A2542E">
            <w:pPr>
              <w:rPr>
                <w:rFonts w:ascii="Times New Roman" w:hAnsi="Times New Roman" w:cs="Times New Roman"/>
                <w:sz w:val="20"/>
                <w:szCs w:val="20"/>
              </w:rPr>
            </w:pPr>
          </w:p>
          <w:p w14:paraId="10384D2B" w14:textId="77777777" w:rsidR="00A2542E" w:rsidRDefault="00A2542E">
            <w:pPr>
              <w:rPr>
                <w:rFonts w:ascii="Times New Roman" w:hAnsi="Times New Roman" w:cs="Times New Roman"/>
                <w:sz w:val="20"/>
                <w:szCs w:val="20"/>
              </w:rPr>
            </w:pPr>
          </w:p>
          <w:p w14:paraId="5AF5127B" w14:textId="77777777" w:rsidR="00A2542E" w:rsidRDefault="00A2542E">
            <w:pPr>
              <w:rPr>
                <w:rFonts w:ascii="Times New Roman" w:hAnsi="Times New Roman" w:cs="Times New Roman"/>
                <w:sz w:val="20"/>
                <w:szCs w:val="20"/>
              </w:rPr>
            </w:pPr>
          </w:p>
          <w:p w14:paraId="06D2EAC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Nauka o slohu, základní pojmy stylistiky, slohotvorní činitelé, funkční styly.</w:t>
            </w:r>
          </w:p>
          <w:p w14:paraId="64868673" w14:textId="77777777" w:rsidR="00A2542E" w:rsidRDefault="00A2542E">
            <w:pPr>
              <w:rPr>
                <w:rFonts w:ascii="Times New Roman" w:hAnsi="Times New Roman" w:cs="Times New Roman"/>
                <w:sz w:val="20"/>
                <w:szCs w:val="20"/>
              </w:rPr>
            </w:pPr>
          </w:p>
          <w:p w14:paraId="17E0CAAA"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Styl prostě</w:t>
            </w:r>
            <w:r w:rsidR="00190A1B">
              <w:rPr>
                <w:rFonts w:ascii="Times New Roman" w:hAnsi="Times New Roman" w:cs="Times New Roman"/>
                <w:sz w:val="20"/>
                <w:szCs w:val="20"/>
              </w:rPr>
              <w:t xml:space="preserve"> </w:t>
            </w:r>
            <w:r>
              <w:rPr>
                <w:rFonts w:ascii="Times New Roman" w:hAnsi="Times New Roman" w:cs="Times New Roman"/>
                <w:sz w:val="20"/>
                <w:szCs w:val="20"/>
              </w:rPr>
              <w:t>sdělovací – mluvené a psané útvary.</w:t>
            </w:r>
          </w:p>
          <w:p w14:paraId="25CB89EA" w14:textId="77777777" w:rsidR="00A2542E" w:rsidRDefault="00A2542E">
            <w:pPr>
              <w:rPr>
                <w:rFonts w:ascii="Times New Roman" w:hAnsi="Times New Roman" w:cs="Times New Roman"/>
                <w:sz w:val="20"/>
                <w:szCs w:val="20"/>
              </w:rPr>
            </w:pPr>
          </w:p>
          <w:p w14:paraId="0C76ABA8" w14:textId="77777777" w:rsidR="00A2542E" w:rsidRDefault="00A2542E">
            <w:pPr>
              <w:rPr>
                <w:rFonts w:ascii="Times New Roman" w:hAnsi="Times New Roman" w:cs="Times New Roman"/>
                <w:sz w:val="20"/>
                <w:szCs w:val="20"/>
              </w:rPr>
            </w:pPr>
          </w:p>
          <w:p w14:paraId="3FA3F0BF" w14:textId="77777777" w:rsidR="00A2542E" w:rsidRDefault="00A2542E">
            <w:pPr>
              <w:rPr>
                <w:rFonts w:ascii="Times New Roman" w:hAnsi="Times New Roman" w:cs="Times New Roman"/>
                <w:sz w:val="20"/>
                <w:szCs w:val="20"/>
              </w:rPr>
            </w:pPr>
          </w:p>
          <w:p w14:paraId="0F57A961" w14:textId="77777777" w:rsidR="00A2542E" w:rsidRDefault="00A2542E">
            <w:pPr>
              <w:rPr>
                <w:rFonts w:ascii="Times New Roman" w:hAnsi="Times New Roman" w:cs="Times New Roman"/>
                <w:sz w:val="20"/>
                <w:szCs w:val="20"/>
              </w:rPr>
            </w:pPr>
          </w:p>
          <w:p w14:paraId="3109A77C" w14:textId="77777777" w:rsidR="00A2542E" w:rsidRDefault="00A2542E">
            <w:pPr>
              <w:rPr>
                <w:rFonts w:ascii="Times New Roman" w:hAnsi="Times New Roman" w:cs="Times New Roman"/>
                <w:sz w:val="20"/>
                <w:szCs w:val="20"/>
              </w:rPr>
            </w:pPr>
          </w:p>
          <w:p w14:paraId="5A6B113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Administrativní styl – obecné poučení, psané útvary, úřední jednání.</w:t>
            </w:r>
          </w:p>
          <w:p w14:paraId="587F7A23" w14:textId="77777777" w:rsidR="00A2542E" w:rsidRDefault="00A2542E">
            <w:pPr>
              <w:rPr>
                <w:rFonts w:ascii="Times New Roman" w:hAnsi="Times New Roman" w:cs="Times New Roman"/>
                <w:sz w:val="20"/>
                <w:szCs w:val="20"/>
              </w:rPr>
            </w:pPr>
          </w:p>
          <w:p w14:paraId="2D7D7BCA" w14:textId="77777777" w:rsidR="00A2542E" w:rsidRDefault="00A2542E">
            <w:pPr>
              <w:rPr>
                <w:rFonts w:ascii="Times New Roman" w:hAnsi="Times New Roman" w:cs="Times New Roman"/>
                <w:sz w:val="20"/>
                <w:szCs w:val="20"/>
              </w:rPr>
            </w:pPr>
          </w:p>
          <w:p w14:paraId="4202BD83" w14:textId="77777777" w:rsidR="00A2542E" w:rsidRDefault="00A2542E">
            <w:pPr>
              <w:rPr>
                <w:rFonts w:ascii="Times New Roman" w:hAnsi="Times New Roman" w:cs="Times New Roman"/>
                <w:sz w:val="20"/>
                <w:szCs w:val="20"/>
              </w:rPr>
            </w:pPr>
          </w:p>
          <w:p w14:paraId="7E2D2F37" w14:textId="77777777" w:rsidR="00A2542E" w:rsidRDefault="00A2542E">
            <w:pPr>
              <w:rPr>
                <w:rFonts w:ascii="Times New Roman" w:hAnsi="Times New Roman" w:cs="Times New Roman"/>
                <w:sz w:val="20"/>
                <w:szCs w:val="20"/>
              </w:rPr>
            </w:pPr>
          </w:p>
          <w:p w14:paraId="26794F03" w14:textId="77777777" w:rsidR="00A2542E" w:rsidRDefault="00A2542E">
            <w:pPr>
              <w:rPr>
                <w:rFonts w:ascii="Times New Roman" w:hAnsi="Times New Roman" w:cs="Times New Roman"/>
                <w:sz w:val="20"/>
                <w:szCs w:val="20"/>
              </w:rPr>
            </w:pPr>
          </w:p>
          <w:p w14:paraId="16D8EDA6" w14:textId="77777777" w:rsidR="00A2542E" w:rsidRDefault="00A2542E">
            <w:pPr>
              <w:rPr>
                <w:rFonts w:ascii="Times New Roman" w:hAnsi="Times New Roman" w:cs="Times New Roman"/>
                <w:sz w:val="20"/>
                <w:szCs w:val="20"/>
              </w:rPr>
            </w:pPr>
          </w:p>
          <w:p w14:paraId="1B21BEB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Umělecký styl – základní znaky, vybrané útvary uměleckého stylu : umělecká autobiografie, vypravování.</w:t>
            </w:r>
          </w:p>
          <w:p w14:paraId="789D476B" w14:textId="77777777" w:rsidR="00A2542E" w:rsidRDefault="00A2542E">
            <w:pPr>
              <w:rPr>
                <w:rFonts w:ascii="Times New Roman" w:hAnsi="Times New Roman" w:cs="Times New Roman"/>
                <w:sz w:val="20"/>
                <w:szCs w:val="20"/>
              </w:rPr>
            </w:pPr>
          </w:p>
        </w:tc>
        <w:tc>
          <w:tcPr>
            <w:tcW w:w="2453" w:type="dxa"/>
            <w:tcBorders>
              <w:top w:val="single" w:sz="18" w:space="0" w:color="auto"/>
              <w:left w:val="single" w:sz="4" w:space="0" w:color="auto"/>
              <w:bottom w:val="single" w:sz="4" w:space="0" w:color="auto"/>
              <w:right w:val="single" w:sz="4" w:space="0" w:color="auto"/>
            </w:tcBorders>
          </w:tcPr>
          <w:p w14:paraId="44C9B9C6"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VMEGS, MUV, MEV</w:t>
            </w:r>
          </w:p>
          <w:p w14:paraId="09E8BBF9" w14:textId="77777777" w:rsidR="00A2542E" w:rsidRDefault="00A2542E">
            <w:pPr>
              <w:rPr>
                <w:rFonts w:ascii="Times New Roman" w:hAnsi="Times New Roman" w:cs="Times New Roman"/>
                <w:sz w:val="20"/>
                <w:szCs w:val="20"/>
              </w:rPr>
            </w:pPr>
          </w:p>
          <w:p w14:paraId="407FE72B" w14:textId="77777777" w:rsidR="00A2542E" w:rsidRDefault="00A2542E">
            <w:pPr>
              <w:rPr>
                <w:rFonts w:ascii="Times New Roman" w:hAnsi="Times New Roman" w:cs="Times New Roman"/>
                <w:sz w:val="20"/>
                <w:szCs w:val="20"/>
              </w:rPr>
            </w:pPr>
          </w:p>
          <w:p w14:paraId="05D440CE" w14:textId="77777777" w:rsidR="00A2542E" w:rsidRDefault="00A2542E">
            <w:pPr>
              <w:rPr>
                <w:rFonts w:ascii="Times New Roman" w:hAnsi="Times New Roman" w:cs="Times New Roman"/>
                <w:sz w:val="20"/>
                <w:szCs w:val="20"/>
              </w:rPr>
            </w:pPr>
          </w:p>
          <w:p w14:paraId="3AC6CCB1" w14:textId="77777777" w:rsidR="00A2542E" w:rsidRDefault="00A2542E">
            <w:pPr>
              <w:rPr>
                <w:rFonts w:ascii="Times New Roman" w:hAnsi="Times New Roman" w:cs="Times New Roman"/>
                <w:sz w:val="20"/>
                <w:szCs w:val="20"/>
              </w:rPr>
            </w:pPr>
          </w:p>
          <w:p w14:paraId="77A7826E" w14:textId="77777777" w:rsidR="00A2542E" w:rsidRDefault="00A2542E">
            <w:pPr>
              <w:rPr>
                <w:rFonts w:ascii="Times New Roman" w:hAnsi="Times New Roman" w:cs="Times New Roman"/>
                <w:sz w:val="20"/>
                <w:szCs w:val="20"/>
              </w:rPr>
            </w:pPr>
          </w:p>
          <w:p w14:paraId="7043B7E2" w14:textId="77777777" w:rsidR="00A2542E" w:rsidRDefault="00A2542E">
            <w:pPr>
              <w:rPr>
                <w:rFonts w:ascii="Times New Roman" w:hAnsi="Times New Roman" w:cs="Times New Roman"/>
                <w:sz w:val="20"/>
                <w:szCs w:val="20"/>
              </w:rPr>
            </w:pPr>
          </w:p>
          <w:p w14:paraId="70F2581A" w14:textId="77777777" w:rsidR="00A2542E" w:rsidRDefault="00A2542E">
            <w:pPr>
              <w:rPr>
                <w:rFonts w:ascii="Times New Roman" w:hAnsi="Times New Roman" w:cs="Times New Roman"/>
                <w:sz w:val="20"/>
                <w:szCs w:val="20"/>
              </w:rPr>
            </w:pPr>
          </w:p>
          <w:p w14:paraId="1C2AD928" w14:textId="77777777" w:rsidR="00A2542E" w:rsidRDefault="00A2542E">
            <w:pPr>
              <w:rPr>
                <w:rFonts w:ascii="Times New Roman" w:hAnsi="Times New Roman" w:cs="Times New Roman"/>
                <w:sz w:val="20"/>
                <w:szCs w:val="20"/>
              </w:rPr>
            </w:pPr>
          </w:p>
          <w:p w14:paraId="32D982D0" w14:textId="77777777" w:rsidR="00A2542E" w:rsidRDefault="00A2542E">
            <w:pPr>
              <w:rPr>
                <w:rFonts w:ascii="Times New Roman" w:hAnsi="Times New Roman" w:cs="Times New Roman"/>
                <w:sz w:val="20"/>
                <w:szCs w:val="20"/>
              </w:rPr>
            </w:pPr>
          </w:p>
          <w:p w14:paraId="5D7C30A4"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0062DD92" w14:textId="77777777" w:rsidR="00A2542E" w:rsidRDefault="00A2542E">
            <w:pPr>
              <w:rPr>
                <w:rFonts w:ascii="Times New Roman" w:hAnsi="Times New Roman" w:cs="Times New Roman"/>
                <w:sz w:val="20"/>
                <w:szCs w:val="20"/>
              </w:rPr>
            </w:pPr>
          </w:p>
          <w:p w14:paraId="6BDAE348" w14:textId="77777777" w:rsidR="00A2542E" w:rsidRDefault="00A2542E">
            <w:pPr>
              <w:rPr>
                <w:rFonts w:ascii="Times New Roman" w:hAnsi="Times New Roman" w:cs="Times New Roman"/>
                <w:sz w:val="20"/>
                <w:szCs w:val="20"/>
              </w:rPr>
            </w:pPr>
          </w:p>
          <w:p w14:paraId="474E38AB" w14:textId="77777777" w:rsidR="00A2542E" w:rsidRDefault="00A2542E">
            <w:pPr>
              <w:rPr>
                <w:rFonts w:ascii="Times New Roman" w:hAnsi="Times New Roman" w:cs="Times New Roman"/>
                <w:sz w:val="20"/>
                <w:szCs w:val="20"/>
              </w:rPr>
            </w:pPr>
          </w:p>
          <w:p w14:paraId="1EE0D58F" w14:textId="77777777" w:rsidR="00A2542E" w:rsidRDefault="00A2542E">
            <w:pPr>
              <w:rPr>
                <w:rFonts w:ascii="Times New Roman" w:hAnsi="Times New Roman" w:cs="Times New Roman"/>
                <w:sz w:val="20"/>
                <w:szCs w:val="20"/>
              </w:rPr>
            </w:pPr>
          </w:p>
          <w:p w14:paraId="326D95D5" w14:textId="77777777" w:rsidR="00A2542E" w:rsidRDefault="00A2542E">
            <w:pPr>
              <w:rPr>
                <w:rFonts w:ascii="Times New Roman" w:hAnsi="Times New Roman" w:cs="Times New Roman"/>
                <w:sz w:val="20"/>
                <w:szCs w:val="20"/>
              </w:rPr>
            </w:pPr>
          </w:p>
          <w:p w14:paraId="3119DFC6"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48AA8F23" w14:textId="77777777" w:rsidR="00A2542E" w:rsidRDefault="00A2542E">
            <w:pPr>
              <w:rPr>
                <w:rFonts w:ascii="Times New Roman" w:hAnsi="Times New Roman" w:cs="Times New Roman"/>
                <w:sz w:val="20"/>
                <w:szCs w:val="20"/>
              </w:rPr>
            </w:pPr>
          </w:p>
          <w:p w14:paraId="5242143F" w14:textId="77777777" w:rsidR="00A2542E" w:rsidRDefault="00A2542E">
            <w:pPr>
              <w:rPr>
                <w:rFonts w:ascii="Times New Roman" w:hAnsi="Times New Roman" w:cs="Times New Roman"/>
                <w:sz w:val="20"/>
                <w:szCs w:val="20"/>
              </w:rPr>
            </w:pPr>
          </w:p>
          <w:p w14:paraId="4C0F8941" w14:textId="77777777" w:rsidR="00A2542E" w:rsidRDefault="00A2542E">
            <w:pPr>
              <w:rPr>
                <w:rFonts w:ascii="Times New Roman" w:hAnsi="Times New Roman" w:cs="Times New Roman"/>
                <w:sz w:val="20"/>
                <w:szCs w:val="20"/>
              </w:rPr>
            </w:pPr>
          </w:p>
          <w:p w14:paraId="0B1170B0" w14:textId="77777777" w:rsidR="00A2542E" w:rsidRDefault="00A2542E">
            <w:pPr>
              <w:rPr>
                <w:rFonts w:ascii="Times New Roman" w:hAnsi="Times New Roman" w:cs="Times New Roman"/>
                <w:sz w:val="20"/>
                <w:szCs w:val="20"/>
              </w:rPr>
            </w:pPr>
          </w:p>
          <w:p w14:paraId="371CBCE5" w14:textId="77777777" w:rsidR="00A2542E" w:rsidRDefault="00A2542E">
            <w:pPr>
              <w:rPr>
                <w:rFonts w:ascii="Times New Roman" w:hAnsi="Times New Roman" w:cs="Times New Roman"/>
                <w:sz w:val="20"/>
                <w:szCs w:val="20"/>
              </w:rPr>
            </w:pPr>
          </w:p>
          <w:p w14:paraId="6487766E" w14:textId="77777777" w:rsidR="00A2542E" w:rsidRDefault="00A2542E">
            <w:pPr>
              <w:rPr>
                <w:rFonts w:ascii="Times New Roman" w:hAnsi="Times New Roman" w:cs="Times New Roman"/>
                <w:sz w:val="20"/>
                <w:szCs w:val="20"/>
              </w:rPr>
            </w:pPr>
          </w:p>
          <w:p w14:paraId="3BD7409D" w14:textId="77777777" w:rsidR="00A2542E" w:rsidRDefault="00A2542E">
            <w:pPr>
              <w:rPr>
                <w:rFonts w:ascii="Times New Roman" w:hAnsi="Times New Roman" w:cs="Times New Roman"/>
                <w:sz w:val="20"/>
                <w:szCs w:val="20"/>
              </w:rPr>
            </w:pPr>
          </w:p>
          <w:p w14:paraId="4BD69B08"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MUV, MEV</w:t>
            </w:r>
          </w:p>
          <w:p w14:paraId="03064D23" w14:textId="77777777" w:rsidR="00A2542E" w:rsidRDefault="00A2542E">
            <w:pPr>
              <w:rPr>
                <w:rFonts w:ascii="Times New Roman" w:hAnsi="Times New Roman" w:cs="Times New Roman"/>
                <w:sz w:val="20"/>
                <w:szCs w:val="20"/>
              </w:rPr>
            </w:pPr>
          </w:p>
          <w:p w14:paraId="23C9F947" w14:textId="77777777" w:rsidR="00A2542E" w:rsidRDefault="00A2542E">
            <w:pPr>
              <w:rPr>
                <w:rFonts w:ascii="Times New Roman" w:hAnsi="Times New Roman" w:cs="Times New Roman"/>
                <w:sz w:val="20"/>
                <w:szCs w:val="20"/>
              </w:rPr>
            </w:pPr>
          </w:p>
          <w:p w14:paraId="166CF02A" w14:textId="77777777" w:rsidR="00A2542E" w:rsidRDefault="00A2542E">
            <w:pPr>
              <w:rPr>
                <w:rFonts w:ascii="Times New Roman" w:hAnsi="Times New Roman" w:cs="Times New Roman"/>
                <w:sz w:val="20"/>
                <w:szCs w:val="20"/>
              </w:rPr>
            </w:pPr>
          </w:p>
          <w:p w14:paraId="6C463DCB" w14:textId="77777777" w:rsidR="00A2542E" w:rsidRDefault="00A2542E">
            <w:pPr>
              <w:rPr>
                <w:rFonts w:ascii="Times New Roman" w:hAnsi="Times New Roman" w:cs="Times New Roman"/>
                <w:sz w:val="20"/>
                <w:szCs w:val="20"/>
              </w:rPr>
            </w:pPr>
          </w:p>
          <w:p w14:paraId="5DBD79F9" w14:textId="77777777" w:rsidR="00A2542E" w:rsidRDefault="00A2542E">
            <w:pPr>
              <w:rPr>
                <w:rFonts w:ascii="Times New Roman" w:hAnsi="Times New Roman" w:cs="Times New Roman"/>
                <w:sz w:val="20"/>
                <w:szCs w:val="20"/>
              </w:rPr>
            </w:pPr>
          </w:p>
          <w:p w14:paraId="48FD2E95"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33F0DDE6" w14:textId="77777777" w:rsidR="00A2542E" w:rsidRDefault="00A2542E">
            <w:pPr>
              <w:rPr>
                <w:rFonts w:ascii="Times New Roman" w:hAnsi="Times New Roman" w:cs="Times New Roman"/>
                <w:sz w:val="20"/>
                <w:szCs w:val="20"/>
              </w:rPr>
            </w:pPr>
          </w:p>
          <w:p w14:paraId="3A7D9D3E" w14:textId="77777777" w:rsidR="00A2542E" w:rsidRDefault="00A2542E">
            <w:pPr>
              <w:rPr>
                <w:rFonts w:ascii="Times New Roman" w:hAnsi="Times New Roman" w:cs="Times New Roman"/>
                <w:sz w:val="20"/>
                <w:szCs w:val="20"/>
              </w:rPr>
            </w:pPr>
          </w:p>
          <w:p w14:paraId="00062174" w14:textId="77777777" w:rsidR="00A2542E" w:rsidRDefault="00A2542E">
            <w:pPr>
              <w:rPr>
                <w:rFonts w:ascii="Times New Roman" w:hAnsi="Times New Roman" w:cs="Times New Roman"/>
                <w:sz w:val="20"/>
                <w:szCs w:val="20"/>
              </w:rPr>
            </w:pPr>
          </w:p>
          <w:p w14:paraId="063E0F06" w14:textId="77777777" w:rsidR="00A2542E" w:rsidRDefault="00A2542E">
            <w:pPr>
              <w:rPr>
                <w:rFonts w:ascii="Times New Roman" w:hAnsi="Times New Roman" w:cs="Times New Roman"/>
                <w:sz w:val="20"/>
                <w:szCs w:val="20"/>
              </w:rPr>
            </w:pPr>
          </w:p>
          <w:p w14:paraId="15D30F48" w14:textId="77777777" w:rsidR="00A2542E" w:rsidRDefault="00A2542E">
            <w:pPr>
              <w:rPr>
                <w:rFonts w:ascii="Times New Roman" w:hAnsi="Times New Roman" w:cs="Times New Roman"/>
                <w:sz w:val="20"/>
                <w:szCs w:val="20"/>
              </w:rPr>
            </w:pPr>
          </w:p>
          <w:p w14:paraId="5CFE03D5" w14:textId="77777777" w:rsidR="00A2542E" w:rsidRDefault="00A2542E">
            <w:pPr>
              <w:rPr>
                <w:rFonts w:ascii="Times New Roman" w:hAnsi="Times New Roman" w:cs="Times New Roman"/>
                <w:sz w:val="20"/>
                <w:szCs w:val="20"/>
              </w:rPr>
            </w:pPr>
          </w:p>
          <w:p w14:paraId="17E5DF6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68B79488" w14:textId="77777777" w:rsidR="00A2542E" w:rsidRDefault="00A2542E">
            <w:pPr>
              <w:rPr>
                <w:rFonts w:ascii="Times New Roman" w:hAnsi="Times New Roman" w:cs="Times New Roman"/>
                <w:sz w:val="20"/>
                <w:szCs w:val="20"/>
              </w:rPr>
            </w:pPr>
          </w:p>
          <w:p w14:paraId="65CA0EC1" w14:textId="77777777" w:rsidR="00A2542E" w:rsidRDefault="00A2542E">
            <w:pPr>
              <w:rPr>
                <w:rFonts w:ascii="Times New Roman" w:hAnsi="Times New Roman" w:cs="Times New Roman"/>
                <w:sz w:val="20"/>
                <w:szCs w:val="20"/>
              </w:rPr>
            </w:pPr>
          </w:p>
          <w:p w14:paraId="13A4EACB" w14:textId="77777777" w:rsidR="00A2542E" w:rsidRDefault="00A2542E">
            <w:pPr>
              <w:rPr>
                <w:rFonts w:ascii="Times New Roman" w:hAnsi="Times New Roman" w:cs="Times New Roman"/>
                <w:sz w:val="20"/>
                <w:szCs w:val="20"/>
              </w:rPr>
            </w:pPr>
          </w:p>
          <w:p w14:paraId="38D017B5" w14:textId="77777777" w:rsidR="00A2542E" w:rsidRDefault="00A2542E">
            <w:pPr>
              <w:rPr>
                <w:rFonts w:ascii="Times New Roman" w:hAnsi="Times New Roman" w:cs="Times New Roman"/>
                <w:sz w:val="20"/>
                <w:szCs w:val="20"/>
              </w:rPr>
            </w:pPr>
          </w:p>
          <w:p w14:paraId="222A49CE" w14:textId="77777777" w:rsidR="00A2542E" w:rsidRDefault="00A2542E">
            <w:pPr>
              <w:rPr>
                <w:rFonts w:ascii="Times New Roman" w:hAnsi="Times New Roman" w:cs="Times New Roman"/>
                <w:sz w:val="20"/>
                <w:szCs w:val="20"/>
              </w:rPr>
            </w:pPr>
          </w:p>
          <w:p w14:paraId="4B5E2F83" w14:textId="77777777" w:rsidR="00A2542E" w:rsidRDefault="00A2542E">
            <w:pPr>
              <w:rPr>
                <w:rFonts w:ascii="Times New Roman" w:hAnsi="Times New Roman" w:cs="Times New Roman"/>
                <w:sz w:val="20"/>
                <w:szCs w:val="20"/>
              </w:rPr>
            </w:pPr>
          </w:p>
          <w:p w14:paraId="77519FF6" w14:textId="77777777" w:rsidR="00A2542E" w:rsidRDefault="00A2542E">
            <w:pPr>
              <w:rPr>
                <w:rFonts w:ascii="Times New Roman" w:hAnsi="Times New Roman" w:cs="Times New Roman"/>
                <w:sz w:val="20"/>
                <w:szCs w:val="20"/>
              </w:rPr>
            </w:pPr>
          </w:p>
          <w:p w14:paraId="11728560" w14:textId="77777777" w:rsidR="00A2542E" w:rsidRDefault="00A2542E">
            <w:pPr>
              <w:rPr>
                <w:rFonts w:ascii="Times New Roman" w:hAnsi="Times New Roman" w:cs="Times New Roman"/>
                <w:sz w:val="20"/>
                <w:szCs w:val="20"/>
              </w:rPr>
            </w:pPr>
          </w:p>
          <w:p w14:paraId="717361A7"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72764331" w14:textId="77777777" w:rsidR="00A2542E" w:rsidRDefault="00A2542E">
            <w:pPr>
              <w:rPr>
                <w:rFonts w:ascii="Times New Roman" w:hAnsi="Times New Roman" w:cs="Times New Roman"/>
                <w:sz w:val="20"/>
                <w:szCs w:val="20"/>
              </w:rPr>
            </w:pPr>
          </w:p>
        </w:tc>
        <w:tc>
          <w:tcPr>
            <w:tcW w:w="2164" w:type="dxa"/>
            <w:tcBorders>
              <w:top w:val="single" w:sz="18" w:space="0" w:color="auto"/>
              <w:left w:val="single" w:sz="4" w:space="0" w:color="auto"/>
              <w:bottom w:val="single" w:sz="4" w:space="0" w:color="auto"/>
              <w:right w:val="single" w:sz="4" w:space="0" w:color="auto"/>
            </w:tcBorders>
          </w:tcPr>
          <w:p w14:paraId="3DFCB4FF"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22B880C4" w14:textId="77777777" w:rsidR="00A2542E" w:rsidRDefault="00A2542E">
            <w:pPr>
              <w:rPr>
                <w:rFonts w:ascii="Times New Roman" w:hAnsi="Times New Roman" w:cs="Times New Roman"/>
                <w:sz w:val="20"/>
                <w:szCs w:val="20"/>
              </w:rPr>
            </w:pPr>
          </w:p>
          <w:p w14:paraId="1B30A8C9" w14:textId="77777777" w:rsidR="00A2542E" w:rsidRDefault="00A2542E">
            <w:pPr>
              <w:rPr>
                <w:rFonts w:ascii="Times New Roman" w:hAnsi="Times New Roman" w:cs="Times New Roman"/>
                <w:sz w:val="20"/>
                <w:szCs w:val="20"/>
              </w:rPr>
            </w:pPr>
          </w:p>
          <w:p w14:paraId="34C7E8BC" w14:textId="77777777" w:rsidR="00A2542E" w:rsidRDefault="00A2542E">
            <w:pPr>
              <w:rPr>
                <w:rFonts w:ascii="Times New Roman" w:hAnsi="Times New Roman" w:cs="Times New Roman"/>
                <w:sz w:val="20"/>
                <w:szCs w:val="20"/>
              </w:rPr>
            </w:pPr>
          </w:p>
          <w:p w14:paraId="7438333C" w14:textId="77777777" w:rsidR="00A2542E" w:rsidRDefault="00A2542E">
            <w:pPr>
              <w:rPr>
                <w:rFonts w:ascii="Times New Roman" w:hAnsi="Times New Roman" w:cs="Times New Roman"/>
                <w:sz w:val="20"/>
                <w:szCs w:val="20"/>
              </w:rPr>
            </w:pPr>
          </w:p>
          <w:p w14:paraId="2B1274D1" w14:textId="77777777" w:rsidR="00A2542E" w:rsidRDefault="00A2542E">
            <w:pPr>
              <w:rPr>
                <w:rFonts w:ascii="Times New Roman" w:hAnsi="Times New Roman" w:cs="Times New Roman"/>
                <w:sz w:val="20"/>
                <w:szCs w:val="20"/>
              </w:rPr>
            </w:pPr>
          </w:p>
          <w:p w14:paraId="7E183EAD" w14:textId="77777777" w:rsidR="00A2542E" w:rsidRDefault="00A2542E">
            <w:pPr>
              <w:rPr>
                <w:rFonts w:ascii="Times New Roman" w:hAnsi="Times New Roman" w:cs="Times New Roman"/>
                <w:sz w:val="20"/>
                <w:szCs w:val="20"/>
              </w:rPr>
            </w:pPr>
          </w:p>
          <w:p w14:paraId="0329815E" w14:textId="77777777" w:rsidR="00A2542E" w:rsidRDefault="00A2542E">
            <w:pPr>
              <w:rPr>
                <w:rFonts w:ascii="Times New Roman" w:hAnsi="Times New Roman" w:cs="Times New Roman"/>
                <w:sz w:val="20"/>
                <w:szCs w:val="20"/>
              </w:rPr>
            </w:pPr>
          </w:p>
          <w:p w14:paraId="6A5492D7" w14:textId="77777777" w:rsidR="00A2542E" w:rsidRDefault="00A2542E">
            <w:pPr>
              <w:rPr>
                <w:rFonts w:ascii="Times New Roman" w:hAnsi="Times New Roman" w:cs="Times New Roman"/>
                <w:sz w:val="20"/>
                <w:szCs w:val="20"/>
              </w:rPr>
            </w:pPr>
          </w:p>
          <w:p w14:paraId="49923BF1" w14:textId="77777777" w:rsidR="00A2542E" w:rsidRDefault="00A2542E">
            <w:pPr>
              <w:rPr>
                <w:rFonts w:ascii="Times New Roman" w:hAnsi="Times New Roman" w:cs="Times New Roman"/>
                <w:sz w:val="20"/>
                <w:szCs w:val="20"/>
              </w:rPr>
            </w:pPr>
          </w:p>
          <w:p w14:paraId="0A12645F"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7EA13F7D" w14:textId="77777777" w:rsidR="00A2542E" w:rsidRDefault="00A2542E">
            <w:pPr>
              <w:rPr>
                <w:rFonts w:ascii="Times New Roman" w:hAnsi="Times New Roman" w:cs="Times New Roman"/>
                <w:sz w:val="20"/>
                <w:szCs w:val="20"/>
              </w:rPr>
            </w:pPr>
          </w:p>
          <w:p w14:paraId="0B0D9A58" w14:textId="77777777" w:rsidR="00A2542E" w:rsidRDefault="00A2542E">
            <w:pPr>
              <w:rPr>
                <w:rFonts w:ascii="Times New Roman" w:hAnsi="Times New Roman" w:cs="Times New Roman"/>
                <w:sz w:val="20"/>
                <w:szCs w:val="20"/>
              </w:rPr>
            </w:pPr>
          </w:p>
          <w:p w14:paraId="23E6E63B" w14:textId="77777777" w:rsidR="00A2542E" w:rsidRDefault="00A2542E">
            <w:pPr>
              <w:rPr>
                <w:rFonts w:ascii="Times New Roman" w:hAnsi="Times New Roman" w:cs="Times New Roman"/>
                <w:sz w:val="20"/>
                <w:szCs w:val="20"/>
              </w:rPr>
            </w:pPr>
          </w:p>
          <w:p w14:paraId="6C1B2B1D" w14:textId="77777777" w:rsidR="00A2542E" w:rsidRDefault="00A2542E">
            <w:pPr>
              <w:rPr>
                <w:rFonts w:ascii="Times New Roman" w:hAnsi="Times New Roman" w:cs="Times New Roman"/>
                <w:sz w:val="20"/>
                <w:szCs w:val="20"/>
              </w:rPr>
            </w:pPr>
          </w:p>
          <w:p w14:paraId="6951F4E3" w14:textId="77777777" w:rsidR="00A2542E" w:rsidRDefault="00A2542E">
            <w:pPr>
              <w:rPr>
                <w:rFonts w:ascii="Times New Roman" w:hAnsi="Times New Roman" w:cs="Times New Roman"/>
                <w:sz w:val="20"/>
                <w:szCs w:val="20"/>
              </w:rPr>
            </w:pPr>
          </w:p>
          <w:p w14:paraId="082CA45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33A8C14B" w14:textId="77777777" w:rsidR="00A2542E" w:rsidRDefault="00A2542E">
            <w:pPr>
              <w:rPr>
                <w:rFonts w:ascii="Times New Roman" w:hAnsi="Times New Roman" w:cs="Times New Roman"/>
                <w:sz w:val="20"/>
                <w:szCs w:val="20"/>
              </w:rPr>
            </w:pPr>
          </w:p>
          <w:p w14:paraId="6C0C3C7A" w14:textId="77777777" w:rsidR="00A2542E" w:rsidRDefault="00A2542E">
            <w:pPr>
              <w:rPr>
                <w:rFonts w:ascii="Times New Roman" w:hAnsi="Times New Roman" w:cs="Times New Roman"/>
                <w:sz w:val="20"/>
                <w:szCs w:val="20"/>
              </w:rPr>
            </w:pPr>
          </w:p>
          <w:p w14:paraId="2C78F32E" w14:textId="77777777" w:rsidR="00A2542E" w:rsidRDefault="00A2542E">
            <w:pPr>
              <w:rPr>
                <w:rFonts w:ascii="Times New Roman" w:hAnsi="Times New Roman" w:cs="Times New Roman"/>
                <w:sz w:val="20"/>
                <w:szCs w:val="20"/>
              </w:rPr>
            </w:pPr>
          </w:p>
          <w:p w14:paraId="3716040D" w14:textId="77777777" w:rsidR="00A2542E" w:rsidRDefault="00A2542E">
            <w:pPr>
              <w:rPr>
                <w:rFonts w:ascii="Times New Roman" w:hAnsi="Times New Roman" w:cs="Times New Roman"/>
                <w:sz w:val="20"/>
                <w:szCs w:val="20"/>
              </w:rPr>
            </w:pPr>
          </w:p>
          <w:p w14:paraId="62A6467B" w14:textId="77777777" w:rsidR="00A2542E" w:rsidRDefault="00A2542E">
            <w:pPr>
              <w:rPr>
                <w:rFonts w:ascii="Times New Roman" w:hAnsi="Times New Roman" w:cs="Times New Roman"/>
                <w:sz w:val="20"/>
                <w:szCs w:val="20"/>
              </w:rPr>
            </w:pPr>
          </w:p>
          <w:p w14:paraId="1FEABBC5" w14:textId="77777777" w:rsidR="00A2542E" w:rsidRDefault="00A2542E">
            <w:pPr>
              <w:rPr>
                <w:rFonts w:ascii="Times New Roman" w:hAnsi="Times New Roman" w:cs="Times New Roman"/>
                <w:sz w:val="20"/>
                <w:szCs w:val="20"/>
              </w:rPr>
            </w:pPr>
          </w:p>
          <w:p w14:paraId="0B323B4D" w14:textId="77777777" w:rsidR="00A2542E" w:rsidRDefault="00A2542E">
            <w:pPr>
              <w:rPr>
                <w:rFonts w:ascii="Times New Roman" w:hAnsi="Times New Roman" w:cs="Times New Roman"/>
                <w:sz w:val="20"/>
                <w:szCs w:val="20"/>
              </w:rPr>
            </w:pPr>
          </w:p>
          <w:p w14:paraId="2119BE6F"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73AB6A68" w14:textId="77777777" w:rsidR="00A2542E" w:rsidRDefault="00A2542E">
            <w:pPr>
              <w:rPr>
                <w:rFonts w:ascii="Times New Roman" w:hAnsi="Times New Roman" w:cs="Times New Roman"/>
                <w:sz w:val="20"/>
                <w:szCs w:val="20"/>
              </w:rPr>
            </w:pPr>
          </w:p>
          <w:p w14:paraId="121E1FEE" w14:textId="77777777" w:rsidR="00A2542E" w:rsidRDefault="00A2542E">
            <w:pPr>
              <w:rPr>
                <w:rFonts w:ascii="Times New Roman" w:hAnsi="Times New Roman" w:cs="Times New Roman"/>
                <w:sz w:val="20"/>
                <w:szCs w:val="20"/>
              </w:rPr>
            </w:pPr>
          </w:p>
          <w:p w14:paraId="28BBA296" w14:textId="77777777" w:rsidR="00A2542E" w:rsidRDefault="00A2542E">
            <w:pPr>
              <w:rPr>
                <w:rFonts w:ascii="Times New Roman" w:hAnsi="Times New Roman" w:cs="Times New Roman"/>
                <w:sz w:val="20"/>
                <w:szCs w:val="20"/>
              </w:rPr>
            </w:pPr>
          </w:p>
          <w:p w14:paraId="41592604" w14:textId="77777777" w:rsidR="00A2542E" w:rsidRDefault="00A2542E">
            <w:pPr>
              <w:rPr>
                <w:rFonts w:ascii="Times New Roman" w:hAnsi="Times New Roman" w:cs="Times New Roman"/>
                <w:sz w:val="20"/>
                <w:szCs w:val="20"/>
              </w:rPr>
            </w:pPr>
          </w:p>
          <w:p w14:paraId="141432E9" w14:textId="77777777" w:rsidR="00A2542E" w:rsidRDefault="00A2542E">
            <w:pPr>
              <w:rPr>
                <w:rFonts w:ascii="Times New Roman" w:hAnsi="Times New Roman" w:cs="Times New Roman"/>
                <w:sz w:val="20"/>
                <w:szCs w:val="20"/>
              </w:rPr>
            </w:pPr>
          </w:p>
          <w:p w14:paraId="65F1C4BF" w14:textId="77777777" w:rsidR="00A2542E" w:rsidRDefault="00A2542E">
            <w:pPr>
              <w:rPr>
                <w:rFonts w:ascii="Times New Roman" w:hAnsi="Times New Roman" w:cs="Times New Roman"/>
                <w:sz w:val="20"/>
                <w:szCs w:val="20"/>
              </w:rPr>
            </w:pPr>
          </w:p>
          <w:p w14:paraId="0715C4C2" w14:textId="77777777" w:rsidR="00A2542E" w:rsidRDefault="00A2542E">
            <w:pPr>
              <w:rPr>
                <w:rFonts w:ascii="Times New Roman" w:hAnsi="Times New Roman" w:cs="Times New Roman"/>
                <w:sz w:val="20"/>
                <w:szCs w:val="20"/>
              </w:rPr>
            </w:pPr>
          </w:p>
          <w:p w14:paraId="6929F322"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09614316" w14:textId="77777777" w:rsidR="00A2542E" w:rsidRDefault="00A2542E">
            <w:pPr>
              <w:rPr>
                <w:rFonts w:ascii="Times New Roman" w:hAnsi="Times New Roman" w:cs="Times New Roman"/>
                <w:sz w:val="20"/>
                <w:szCs w:val="20"/>
              </w:rPr>
            </w:pPr>
          </w:p>
          <w:p w14:paraId="73574D66" w14:textId="77777777" w:rsidR="00A2542E" w:rsidRDefault="00A2542E">
            <w:pPr>
              <w:rPr>
                <w:rFonts w:ascii="Times New Roman" w:hAnsi="Times New Roman" w:cs="Times New Roman"/>
                <w:sz w:val="20"/>
                <w:szCs w:val="20"/>
              </w:rPr>
            </w:pPr>
          </w:p>
          <w:p w14:paraId="77413AE9" w14:textId="77777777" w:rsidR="00A2542E" w:rsidRDefault="00A2542E">
            <w:pPr>
              <w:rPr>
                <w:rFonts w:ascii="Times New Roman" w:hAnsi="Times New Roman" w:cs="Times New Roman"/>
                <w:sz w:val="20"/>
                <w:szCs w:val="20"/>
              </w:rPr>
            </w:pPr>
          </w:p>
          <w:p w14:paraId="1C7DFC66" w14:textId="77777777" w:rsidR="00A2542E" w:rsidRDefault="00A2542E">
            <w:pPr>
              <w:rPr>
                <w:rFonts w:ascii="Times New Roman" w:hAnsi="Times New Roman" w:cs="Times New Roman"/>
                <w:sz w:val="20"/>
                <w:szCs w:val="20"/>
              </w:rPr>
            </w:pPr>
          </w:p>
          <w:p w14:paraId="2848A35B" w14:textId="77777777" w:rsidR="00A2542E" w:rsidRDefault="00A2542E">
            <w:pPr>
              <w:rPr>
                <w:rFonts w:ascii="Times New Roman" w:hAnsi="Times New Roman" w:cs="Times New Roman"/>
                <w:sz w:val="20"/>
                <w:szCs w:val="20"/>
              </w:rPr>
            </w:pPr>
          </w:p>
          <w:p w14:paraId="05AFACC9" w14:textId="77777777" w:rsidR="00A2542E" w:rsidRDefault="00A2542E">
            <w:pPr>
              <w:rPr>
                <w:rFonts w:ascii="Times New Roman" w:hAnsi="Times New Roman" w:cs="Times New Roman"/>
                <w:sz w:val="20"/>
                <w:szCs w:val="20"/>
              </w:rPr>
            </w:pPr>
          </w:p>
          <w:p w14:paraId="3F843C8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 ZSV</w:t>
            </w:r>
          </w:p>
          <w:p w14:paraId="4F124ED9" w14:textId="77777777" w:rsidR="00A2542E" w:rsidRDefault="00A2542E">
            <w:pPr>
              <w:rPr>
                <w:rFonts w:ascii="Times New Roman" w:hAnsi="Times New Roman" w:cs="Times New Roman"/>
                <w:sz w:val="20"/>
                <w:szCs w:val="20"/>
              </w:rPr>
            </w:pPr>
          </w:p>
          <w:p w14:paraId="0C67ABD5" w14:textId="77777777" w:rsidR="00A2542E" w:rsidRDefault="00A2542E">
            <w:pPr>
              <w:rPr>
                <w:rFonts w:ascii="Times New Roman" w:hAnsi="Times New Roman" w:cs="Times New Roman"/>
                <w:sz w:val="20"/>
                <w:szCs w:val="20"/>
              </w:rPr>
            </w:pPr>
          </w:p>
          <w:p w14:paraId="0037CB6C" w14:textId="77777777" w:rsidR="00A2542E" w:rsidRDefault="00A2542E">
            <w:pPr>
              <w:rPr>
                <w:rFonts w:ascii="Times New Roman" w:hAnsi="Times New Roman" w:cs="Times New Roman"/>
                <w:sz w:val="20"/>
                <w:szCs w:val="20"/>
              </w:rPr>
            </w:pPr>
          </w:p>
          <w:p w14:paraId="778394D2" w14:textId="77777777" w:rsidR="00A2542E" w:rsidRDefault="00A2542E">
            <w:pPr>
              <w:rPr>
                <w:rFonts w:ascii="Times New Roman" w:hAnsi="Times New Roman" w:cs="Times New Roman"/>
                <w:sz w:val="20"/>
                <w:szCs w:val="20"/>
              </w:rPr>
            </w:pPr>
          </w:p>
          <w:p w14:paraId="0DF12B0A" w14:textId="77777777" w:rsidR="00A2542E" w:rsidRDefault="00A2542E">
            <w:pPr>
              <w:rPr>
                <w:rFonts w:ascii="Times New Roman" w:hAnsi="Times New Roman" w:cs="Times New Roman"/>
                <w:sz w:val="20"/>
                <w:szCs w:val="20"/>
              </w:rPr>
            </w:pPr>
          </w:p>
          <w:p w14:paraId="780CCBF6" w14:textId="77777777" w:rsidR="00A2542E" w:rsidRDefault="00A2542E">
            <w:pPr>
              <w:rPr>
                <w:rFonts w:ascii="Times New Roman" w:hAnsi="Times New Roman" w:cs="Times New Roman"/>
                <w:sz w:val="20"/>
                <w:szCs w:val="20"/>
              </w:rPr>
            </w:pPr>
          </w:p>
          <w:p w14:paraId="1DF99873" w14:textId="77777777" w:rsidR="00A2542E" w:rsidRDefault="00A2542E">
            <w:pPr>
              <w:rPr>
                <w:rFonts w:ascii="Times New Roman" w:hAnsi="Times New Roman" w:cs="Times New Roman"/>
                <w:sz w:val="20"/>
                <w:szCs w:val="20"/>
              </w:rPr>
            </w:pPr>
          </w:p>
          <w:p w14:paraId="0B5A45D4" w14:textId="77777777" w:rsidR="00A2542E" w:rsidRDefault="00A2542E">
            <w:pPr>
              <w:rPr>
                <w:rFonts w:ascii="Times New Roman" w:hAnsi="Times New Roman" w:cs="Times New Roman"/>
                <w:sz w:val="20"/>
                <w:szCs w:val="20"/>
              </w:rPr>
            </w:pPr>
          </w:p>
          <w:p w14:paraId="21358586"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Literatura</w:t>
            </w:r>
          </w:p>
        </w:tc>
      </w:tr>
    </w:tbl>
    <w:p w14:paraId="25CD9A9A" w14:textId="77777777" w:rsidR="00A2542E" w:rsidRDefault="00A2542E" w:rsidP="00A2542E">
      <w:pPr>
        <w:rPr>
          <w:rFonts w:ascii="Times New Roman" w:hAnsi="Times New Roman" w:cs="Times New Roman"/>
          <w:sz w:val="24"/>
          <w:szCs w:val="24"/>
        </w:rPr>
      </w:pPr>
    </w:p>
    <w:p w14:paraId="5BB0C050"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615CEC9C"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CEAA03"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Druhý ročník</w:t>
            </w:r>
          </w:p>
        </w:tc>
      </w:tr>
      <w:tr w:rsidR="00A2542E" w14:paraId="5D1DF8EA"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44EE0D5D"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7B8389D0"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004AF963"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574DF227"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644F9BEE"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206093B1" w14:textId="77777777" w:rsidTr="00A2542E">
        <w:tc>
          <w:tcPr>
            <w:tcW w:w="2349" w:type="dxa"/>
            <w:tcBorders>
              <w:top w:val="single" w:sz="4" w:space="0" w:color="auto"/>
              <w:left w:val="single" w:sz="4" w:space="0" w:color="auto"/>
              <w:bottom w:val="single" w:sz="4" w:space="0" w:color="auto"/>
              <w:right w:val="single" w:sz="4" w:space="0" w:color="auto"/>
            </w:tcBorders>
          </w:tcPr>
          <w:p w14:paraId="61E301B9"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 xml:space="preserve">Rozumí základním pojmům lexikologie, chápe významové vztahy mezi slovy, umí vysvětlit způsoby obohacování slovní zásoby, odlišuje slova příznaková od nepříznakových a umí je správně použít v konkrétních komunikačních situacích, ovládá práci se slovníky v praxi. </w:t>
            </w:r>
          </w:p>
          <w:p w14:paraId="5CC5F271" w14:textId="77777777" w:rsidR="00A2542E" w:rsidRDefault="00A2542E">
            <w:pPr>
              <w:rPr>
                <w:rFonts w:ascii="Times New Roman" w:hAnsi="Times New Roman" w:cs="Times New Roman"/>
                <w:sz w:val="20"/>
                <w:szCs w:val="20"/>
              </w:rPr>
            </w:pPr>
          </w:p>
          <w:p w14:paraId="30F2C9E5"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 xml:space="preserve">Chápe slovotvorné vztahy mezi slovy. </w:t>
            </w:r>
          </w:p>
          <w:p w14:paraId="6D381ECB" w14:textId="77777777" w:rsidR="00A2542E" w:rsidRDefault="00A2542E">
            <w:pPr>
              <w:rPr>
                <w:rFonts w:ascii="Times New Roman" w:hAnsi="Times New Roman" w:cs="Times New Roman"/>
                <w:sz w:val="20"/>
                <w:szCs w:val="20"/>
              </w:rPr>
            </w:pPr>
          </w:p>
          <w:p w14:paraId="1D025253" w14:textId="77777777" w:rsidR="00A2542E" w:rsidRDefault="00A2542E">
            <w:pPr>
              <w:rPr>
                <w:rFonts w:ascii="Times New Roman" w:hAnsi="Times New Roman" w:cs="Times New Roman"/>
                <w:sz w:val="20"/>
                <w:szCs w:val="20"/>
              </w:rPr>
            </w:pPr>
          </w:p>
          <w:p w14:paraId="7D1D084D" w14:textId="77777777" w:rsidR="00A2542E" w:rsidRDefault="00A2542E">
            <w:pPr>
              <w:rPr>
                <w:rFonts w:ascii="Times New Roman" w:hAnsi="Times New Roman" w:cs="Times New Roman"/>
                <w:sz w:val="20"/>
                <w:szCs w:val="20"/>
              </w:rPr>
            </w:pPr>
          </w:p>
          <w:p w14:paraId="5DD45D1E" w14:textId="77777777" w:rsidR="00A2542E" w:rsidRDefault="00A2542E">
            <w:pPr>
              <w:rPr>
                <w:rFonts w:ascii="Times New Roman" w:hAnsi="Times New Roman" w:cs="Times New Roman"/>
                <w:sz w:val="20"/>
                <w:szCs w:val="20"/>
              </w:rPr>
            </w:pPr>
          </w:p>
          <w:p w14:paraId="37053E83" w14:textId="77777777" w:rsidR="00A2542E" w:rsidRDefault="00A2542E">
            <w:pPr>
              <w:rPr>
                <w:rFonts w:ascii="Times New Roman" w:hAnsi="Times New Roman" w:cs="Times New Roman"/>
                <w:sz w:val="20"/>
                <w:szCs w:val="20"/>
              </w:rPr>
            </w:pPr>
          </w:p>
          <w:p w14:paraId="5F3BEFAB" w14:textId="77777777" w:rsidR="00A2542E" w:rsidRDefault="00A2542E">
            <w:pPr>
              <w:rPr>
                <w:rFonts w:ascii="Times New Roman" w:hAnsi="Times New Roman" w:cs="Times New Roman"/>
                <w:sz w:val="20"/>
                <w:szCs w:val="20"/>
              </w:rPr>
            </w:pPr>
          </w:p>
          <w:p w14:paraId="19666949"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Umí interpretovat umělecký text, v psaném projevu rozvíjí schopnost volit vhodné umělecké výrazové prostředky.</w:t>
            </w:r>
          </w:p>
          <w:p w14:paraId="08E1DA28" w14:textId="77777777" w:rsidR="00A2542E" w:rsidRDefault="00A2542E">
            <w:pPr>
              <w:rPr>
                <w:rFonts w:ascii="Times New Roman" w:hAnsi="Times New Roman" w:cs="Times New Roman"/>
                <w:sz w:val="20"/>
                <w:szCs w:val="20"/>
              </w:rPr>
            </w:pPr>
          </w:p>
          <w:p w14:paraId="5B7AF2B1" w14:textId="77777777" w:rsidR="00A2542E" w:rsidRDefault="00A2542E">
            <w:pPr>
              <w:rPr>
                <w:rFonts w:ascii="Times New Roman" w:hAnsi="Times New Roman" w:cs="Times New Roman"/>
                <w:sz w:val="20"/>
                <w:szCs w:val="20"/>
              </w:rPr>
            </w:pPr>
          </w:p>
          <w:p w14:paraId="16BD590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 xml:space="preserve">Chápe specifika publicistického </w:t>
            </w:r>
            <w:proofErr w:type="spellStart"/>
            <w:r>
              <w:rPr>
                <w:rFonts w:ascii="Times New Roman" w:hAnsi="Times New Roman" w:cs="Times New Roman"/>
                <w:sz w:val="20"/>
                <w:szCs w:val="20"/>
              </w:rPr>
              <w:t>stylu,umí</w:t>
            </w:r>
            <w:proofErr w:type="spellEnd"/>
            <w:r>
              <w:rPr>
                <w:rFonts w:ascii="Times New Roman" w:hAnsi="Times New Roman" w:cs="Times New Roman"/>
                <w:sz w:val="20"/>
                <w:szCs w:val="20"/>
              </w:rPr>
              <w:t xml:space="preserve"> najít klíčové informace v publicistickém textu a vyjádřit svůj názorový postoj k nim, zvládne napsat zprávu, fejeton, interview atp.</w:t>
            </w:r>
          </w:p>
        </w:tc>
        <w:tc>
          <w:tcPr>
            <w:tcW w:w="2322" w:type="dxa"/>
            <w:tcBorders>
              <w:top w:val="single" w:sz="4" w:space="0" w:color="auto"/>
              <w:left w:val="single" w:sz="4" w:space="0" w:color="auto"/>
              <w:bottom w:val="single" w:sz="4" w:space="0" w:color="auto"/>
              <w:right w:val="single" w:sz="4" w:space="0" w:color="auto"/>
            </w:tcBorders>
          </w:tcPr>
          <w:p w14:paraId="790E1F0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Nauka o slovní zásobě, základní pojmy oboru, slovní zásoba – její obohacování a proměny v čase, slovníky.</w:t>
            </w:r>
          </w:p>
          <w:p w14:paraId="2DC8A762" w14:textId="77777777" w:rsidR="00A2542E" w:rsidRDefault="00A2542E">
            <w:pPr>
              <w:rPr>
                <w:rFonts w:ascii="Times New Roman" w:hAnsi="Times New Roman" w:cs="Times New Roman"/>
                <w:sz w:val="20"/>
                <w:szCs w:val="20"/>
              </w:rPr>
            </w:pPr>
          </w:p>
          <w:p w14:paraId="05CA26A8" w14:textId="77777777" w:rsidR="00A2542E" w:rsidRDefault="00A2542E">
            <w:pPr>
              <w:rPr>
                <w:rFonts w:ascii="Times New Roman" w:hAnsi="Times New Roman" w:cs="Times New Roman"/>
                <w:sz w:val="20"/>
                <w:szCs w:val="20"/>
              </w:rPr>
            </w:pPr>
          </w:p>
          <w:p w14:paraId="3739BC85" w14:textId="77777777" w:rsidR="00A2542E" w:rsidRDefault="00A2542E">
            <w:pPr>
              <w:rPr>
                <w:rFonts w:ascii="Times New Roman" w:hAnsi="Times New Roman" w:cs="Times New Roman"/>
                <w:sz w:val="20"/>
                <w:szCs w:val="20"/>
              </w:rPr>
            </w:pPr>
          </w:p>
          <w:p w14:paraId="3D020AB7" w14:textId="77777777" w:rsidR="00A2542E" w:rsidRDefault="00A2542E">
            <w:pPr>
              <w:rPr>
                <w:rFonts w:ascii="Times New Roman" w:hAnsi="Times New Roman" w:cs="Times New Roman"/>
                <w:sz w:val="20"/>
                <w:szCs w:val="20"/>
              </w:rPr>
            </w:pPr>
          </w:p>
          <w:p w14:paraId="1261E480" w14:textId="77777777" w:rsidR="00A2542E" w:rsidRDefault="00A2542E">
            <w:pPr>
              <w:rPr>
                <w:rFonts w:ascii="Times New Roman" w:hAnsi="Times New Roman" w:cs="Times New Roman"/>
                <w:sz w:val="20"/>
                <w:szCs w:val="20"/>
              </w:rPr>
            </w:pPr>
          </w:p>
          <w:p w14:paraId="5087CA0E" w14:textId="77777777" w:rsidR="00A2542E" w:rsidRDefault="00A2542E">
            <w:pPr>
              <w:rPr>
                <w:rFonts w:ascii="Times New Roman" w:hAnsi="Times New Roman" w:cs="Times New Roman"/>
                <w:sz w:val="20"/>
                <w:szCs w:val="20"/>
              </w:rPr>
            </w:pPr>
          </w:p>
          <w:p w14:paraId="045F66D6" w14:textId="77777777" w:rsidR="00A2542E" w:rsidRDefault="00A2542E">
            <w:pPr>
              <w:rPr>
                <w:rFonts w:ascii="Times New Roman" w:hAnsi="Times New Roman" w:cs="Times New Roman"/>
                <w:sz w:val="20"/>
                <w:szCs w:val="20"/>
              </w:rPr>
            </w:pPr>
          </w:p>
          <w:p w14:paraId="5AF8DADC" w14:textId="77777777" w:rsidR="00A2542E" w:rsidRDefault="00A2542E">
            <w:pPr>
              <w:rPr>
                <w:rFonts w:ascii="Times New Roman" w:hAnsi="Times New Roman" w:cs="Times New Roman"/>
                <w:sz w:val="20"/>
                <w:szCs w:val="20"/>
              </w:rPr>
            </w:pPr>
          </w:p>
          <w:p w14:paraId="17F10FD4" w14:textId="77777777" w:rsidR="00A2542E" w:rsidRDefault="00A2542E">
            <w:pPr>
              <w:rPr>
                <w:rFonts w:ascii="Times New Roman" w:hAnsi="Times New Roman" w:cs="Times New Roman"/>
                <w:sz w:val="20"/>
                <w:szCs w:val="20"/>
              </w:rPr>
            </w:pPr>
          </w:p>
          <w:p w14:paraId="15F8ECB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Nauka o tvoření slov, slovotvorný a morfematický rozbor slova.</w:t>
            </w:r>
          </w:p>
          <w:p w14:paraId="099D1061" w14:textId="77777777" w:rsidR="00A2542E" w:rsidRDefault="00A2542E">
            <w:pPr>
              <w:rPr>
                <w:rFonts w:ascii="Times New Roman" w:hAnsi="Times New Roman" w:cs="Times New Roman"/>
                <w:sz w:val="20"/>
                <w:szCs w:val="20"/>
              </w:rPr>
            </w:pPr>
          </w:p>
          <w:p w14:paraId="698A170D" w14:textId="77777777" w:rsidR="00A2542E" w:rsidRDefault="00A2542E">
            <w:pPr>
              <w:rPr>
                <w:rFonts w:ascii="Times New Roman" w:hAnsi="Times New Roman" w:cs="Times New Roman"/>
                <w:sz w:val="20"/>
                <w:szCs w:val="20"/>
              </w:rPr>
            </w:pPr>
          </w:p>
          <w:p w14:paraId="71A3484D" w14:textId="77777777" w:rsidR="00A2542E" w:rsidRDefault="00A2542E">
            <w:pPr>
              <w:rPr>
                <w:rFonts w:ascii="Times New Roman" w:hAnsi="Times New Roman" w:cs="Times New Roman"/>
                <w:sz w:val="20"/>
                <w:szCs w:val="20"/>
              </w:rPr>
            </w:pPr>
          </w:p>
          <w:p w14:paraId="2019B879" w14:textId="77777777" w:rsidR="00A2542E" w:rsidRDefault="00A2542E">
            <w:pPr>
              <w:rPr>
                <w:rFonts w:ascii="Times New Roman" w:hAnsi="Times New Roman" w:cs="Times New Roman"/>
                <w:sz w:val="20"/>
                <w:szCs w:val="20"/>
              </w:rPr>
            </w:pPr>
          </w:p>
          <w:p w14:paraId="15C6AF3C"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Umělecký styl – vybrané útvary uměleckého stylu : umělecký popis a charakteristika.</w:t>
            </w:r>
          </w:p>
          <w:p w14:paraId="023D49E5" w14:textId="77777777" w:rsidR="00A2542E" w:rsidRDefault="00A2542E">
            <w:pPr>
              <w:rPr>
                <w:rFonts w:ascii="Times New Roman" w:hAnsi="Times New Roman" w:cs="Times New Roman"/>
                <w:sz w:val="20"/>
                <w:szCs w:val="20"/>
              </w:rPr>
            </w:pPr>
          </w:p>
          <w:p w14:paraId="04489968" w14:textId="77777777" w:rsidR="00A2542E" w:rsidRDefault="00A2542E">
            <w:pPr>
              <w:rPr>
                <w:rFonts w:ascii="Times New Roman" w:hAnsi="Times New Roman" w:cs="Times New Roman"/>
                <w:sz w:val="20"/>
                <w:szCs w:val="20"/>
              </w:rPr>
            </w:pPr>
          </w:p>
          <w:p w14:paraId="7031DBA2" w14:textId="77777777" w:rsidR="00A2542E" w:rsidRDefault="00A2542E">
            <w:pPr>
              <w:rPr>
                <w:rFonts w:ascii="Times New Roman" w:hAnsi="Times New Roman" w:cs="Times New Roman"/>
                <w:sz w:val="20"/>
                <w:szCs w:val="20"/>
              </w:rPr>
            </w:pPr>
          </w:p>
          <w:p w14:paraId="43C3D72B"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Publicistický styl – kompozice, jazykové prostředky.</w:t>
            </w:r>
          </w:p>
          <w:p w14:paraId="4B226AF5" w14:textId="77777777" w:rsidR="00A2542E" w:rsidRDefault="00A2542E">
            <w:pPr>
              <w:rPr>
                <w:rFonts w:ascii="Times New Roman" w:hAnsi="Times New Roman" w:cs="Times New Roman"/>
                <w:sz w:val="20"/>
                <w:szCs w:val="20"/>
              </w:rPr>
            </w:pPr>
          </w:p>
          <w:p w14:paraId="026E06C9" w14:textId="77777777" w:rsidR="00A2542E" w:rsidRDefault="00A2542E">
            <w:pPr>
              <w:rPr>
                <w:rFonts w:ascii="Times New Roman" w:hAnsi="Times New Roman" w:cs="Times New Roman"/>
                <w:sz w:val="20"/>
                <w:szCs w:val="20"/>
              </w:rPr>
            </w:pPr>
          </w:p>
          <w:p w14:paraId="5206EEF6" w14:textId="77777777" w:rsidR="00A2542E" w:rsidRDefault="00A2542E">
            <w:pPr>
              <w:rPr>
                <w:rFonts w:ascii="Times New Roman" w:hAnsi="Times New Roman" w:cs="Times New Roman"/>
                <w:sz w:val="20"/>
                <w:szCs w:val="20"/>
              </w:rPr>
            </w:pPr>
          </w:p>
          <w:p w14:paraId="6F0A3812" w14:textId="77777777" w:rsidR="00A2542E" w:rsidRDefault="00A2542E">
            <w:pPr>
              <w:rPr>
                <w:rFonts w:ascii="Times New Roman" w:hAnsi="Times New Roman" w:cs="Times New Roman"/>
                <w:sz w:val="20"/>
                <w:szCs w:val="20"/>
              </w:rPr>
            </w:pPr>
          </w:p>
        </w:tc>
        <w:tc>
          <w:tcPr>
            <w:tcW w:w="2453" w:type="dxa"/>
            <w:tcBorders>
              <w:top w:val="single" w:sz="4" w:space="0" w:color="auto"/>
              <w:left w:val="single" w:sz="4" w:space="0" w:color="auto"/>
              <w:bottom w:val="single" w:sz="4" w:space="0" w:color="auto"/>
              <w:right w:val="single" w:sz="4" w:space="0" w:color="auto"/>
            </w:tcBorders>
          </w:tcPr>
          <w:p w14:paraId="7616002C"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45119F15" w14:textId="77777777" w:rsidR="00A2542E" w:rsidRDefault="00A2542E">
            <w:pPr>
              <w:rPr>
                <w:rFonts w:ascii="Times New Roman" w:hAnsi="Times New Roman" w:cs="Times New Roman"/>
                <w:sz w:val="20"/>
                <w:szCs w:val="20"/>
              </w:rPr>
            </w:pPr>
          </w:p>
          <w:p w14:paraId="5010AF49" w14:textId="77777777" w:rsidR="00A2542E" w:rsidRDefault="00A2542E">
            <w:pPr>
              <w:rPr>
                <w:rFonts w:ascii="Times New Roman" w:hAnsi="Times New Roman" w:cs="Times New Roman"/>
                <w:sz w:val="20"/>
                <w:szCs w:val="20"/>
              </w:rPr>
            </w:pPr>
          </w:p>
          <w:p w14:paraId="2B216860" w14:textId="77777777" w:rsidR="00A2542E" w:rsidRDefault="00A2542E">
            <w:pPr>
              <w:rPr>
                <w:rFonts w:ascii="Times New Roman" w:hAnsi="Times New Roman" w:cs="Times New Roman"/>
                <w:sz w:val="20"/>
                <w:szCs w:val="20"/>
              </w:rPr>
            </w:pPr>
          </w:p>
          <w:p w14:paraId="3BADF115" w14:textId="77777777" w:rsidR="00A2542E" w:rsidRDefault="00A2542E">
            <w:pPr>
              <w:rPr>
                <w:rFonts w:ascii="Times New Roman" w:hAnsi="Times New Roman" w:cs="Times New Roman"/>
                <w:sz w:val="20"/>
                <w:szCs w:val="20"/>
              </w:rPr>
            </w:pPr>
          </w:p>
          <w:p w14:paraId="1B06940A" w14:textId="77777777" w:rsidR="00A2542E" w:rsidRDefault="00A2542E">
            <w:pPr>
              <w:rPr>
                <w:rFonts w:ascii="Times New Roman" w:hAnsi="Times New Roman" w:cs="Times New Roman"/>
                <w:sz w:val="20"/>
                <w:szCs w:val="20"/>
              </w:rPr>
            </w:pPr>
          </w:p>
          <w:p w14:paraId="6669FC34" w14:textId="77777777" w:rsidR="00A2542E" w:rsidRDefault="00A2542E">
            <w:pPr>
              <w:rPr>
                <w:rFonts w:ascii="Times New Roman" w:hAnsi="Times New Roman" w:cs="Times New Roman"/>
                <w:sz w:val="20"/>
                <w:szCs w:val="20"/>
              </w:rPr>
            </w:pPr>
          </w:p>
          <w:p w14:paraId="0AFD360E" w14:textId="77777777" w:rsidR="00A2542E" w:rsidRDefault="00A2542E">
            <w:pPr>
              <w:rPr>
                <w:rFonts w:ascii="Times New Roman" w:hAnsi="Times New Roman" w:cs="Times New Roman"/>
                <w:sz w:val="20"/>
                <w:szCs w:val="20"/>
              </w:rPr>
            </w:pPr>
          </w:p>
          <w:p w14:paraId="2F0F5E6D" w14:textId="77777777" w:rsidR="00A2542E" w:rsidRDefault="00A2542E">
            <w:pPr>
              <w:rPr>
                <w:rFonts w:ascii="Times New Roman" w:hAnsi="Times New Roman" w:cs="Times New Roman"/>
                <w:sz w:val="20"/>
                <w:szCs w:val="20"/>
              </w:rPr>
            </w:pPr>
          </w:p>
          <w:p w14:paraId="7BA63CEF" w14:textId="77777777" w:rsidR="00A2542E" w:rsidRDefault="00A2542E">
            <w:pPr>
              <w:rPr>
                <w:rFonts w:ascii="Times New Roman" w:hAnsi="Times New Roman" w:cs="Times New Roman"/>
                <w:sz w:val="20"/>
                <w:szCs w:val="20"/>
              </w:rPr>
            </w:pPr>
          </w:p>
          <w:p w14:paraId="337C85A6" w14:textId="77777777" w:rsidR="00A2542E" w:rsidRDefault="00A2542E">
            <w:pPr>
              <w:rPr>
                <w:rFonts w:ascii="Times New Roman" w:hAnsi="Times New Roman" w:cs="Times New Roman"/>
                <w:sz w:val="20"/>
                <w:szCs w:val="20"/>
              </w:rPr>
            </w:pPr>
          </w:p>
          <w:p w14:paraId="4B200FA4" w14:textId="77777777" w:rsidR="00A2542E" w:rsidRDefault="00A2542E">
            <w:pPr>
              <w:rPr>
                <w:rFonts w:ascii="Times New Roman" w:hAnsi="Times New Roman" w:cs="Times New Roman"/>
                <w:sz w:val="20"/>
                <w:szCs w:val="20"/>
              </w:rPr>
            </w:pPr>
          </w:p>
          <w:p w14:paraId="2804D45B" w14:textId="77777777" w:rsidR="00A2542E" w:rsidRDefault="00A2542E">
            <w:pPr>
              <w:rPr>
                <w:rFonts w:ascii="Times New Roman" w:hAnsi="Times New Roman" w:cs="Times New Roman"/>
                <w:sz w:val="20"/>
                <w:szCs w:val="20"/>
              </w:rPr>
            </w:pPr>
          </w:p>
          <w:p w14:paraId="5C536F5D" w14:textId="77777777" w:rsidR="00A2542E" w:rsidRDefault="00A2542E">
            <w:pPr>
              <w:rPr>
                <w:rFonts w:ascii="Times New Roman" w:hAnsi="Times New Roman" w:cs="Times New Roman"/>
                <w:sz w:val="20"/>
                <w:szCs w:val="20"/>
              </w:rPr>
            </w:pPr>
          </w:p>
          <w:p w14:paraId="07E4277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MEV</w:t>
            </w:r>
          </w:p>
          <w:p w14:paraId="56CBC50B" w14:textId="77777777" w:rsidR="00A2542E" w:rsidRDefault="00A2542E">
            <w:pPr>
              <w:rPr>
                <w:rFonts w:ascii="Times New Roman" w:hAnsi="Times New Roman" w:cs="Times New Roman"/>
                <w:sz w:val="20"/>
                <w:szCs w:val="20"/>
              </w:rPr>
            </w:pPr>
          </w:p>
          <w:p w14:paraId="625320A5" w14:textId="77777777" w:rsidR="00A2542E" w:rsidRDefault="00A2542E">
            <w:pPr>
              <w:rPr>
                <w:rFonts w:ascii="Times New Roman" w:hAnsi="Times New Roman" w:cs="Times New Roman"/>
                <w:sz w:val="20"/>
                <w:szCs w:val="20"/>
              </w:rPr>
            </w:pPr>
          </w:p>
          <w:p w14:paraId="2A183821" w14:textId="77777777" w:rsidR="00A2542E" w:rsidRDefault="00A2542E">
            <w:pPr>
              <w:rPr>
                <w:rFonts w:ascii="Times New Roman" w:hAnsi="Times New Roman" w:cs="Times New Roman"/>
                <w:sz w:val="20"/>
                <w:szCs w:val="20"/>
              </w:rPr>
            </w:pPr>
          </w:p>
          <w:p w14:paraId="7E2E09D3" w14:textId="77777777" w:rsidR="00A2542E" w:rsidRDefault="00A2542E">
            <w:pPr>
              <w:rPr>
                <w:rFonts w:ascii="Times New Roman" w:hAnsi="Times New Roman" w:cs="Times New Roman"/>
                <w:sz w:val="20"/>
                <w:szCs w:val="20"/>
              </w:rPr>
            </w:pPr>
          </w:p>
          <w:p w14:paraId="473BDA90" w14:textId="77777777" w:rsidR="00A2542E" w:rsidRDefault="00A2542E">
            <w:pPr>
              <w:rPr>
                <w:rFonts w:ascii="Times New Roman" w:hAnsi="Times New Roman" w:cs="Times New Roman"/>
                <w:sz w:val="20"/>
                <w:szCs w:val="20"/>
              </w:rPr>
            </w:pPr>
          </w:p>
          <w:p w14:paraId="5E3CAA57" w14:textId="77777777" w:rsidR="00A2542E" w:rsidRDefault="00A2542E">
            <w:pPr>
              <w:rPr>
                <w:rFonts w:ascii="Times New Roman" w:hAnsi="Times New Roman" w:cs="Times New Roman"/>
                <w:sz w:val="20"/>
                <w:szCs w:val="20"/>
              </w:rPr>
            </w:pPr>
          </w:p>
          <w:p w14:paraId="585FB840" w14:textId="77777777" w:rsidR="00A2542E" w:rsidRDefault="00A2542E">
            <w:pPr>
              <w:rPr>
                <w:rFonts w:ascii="Times New Roman" w:hAnsi="Times New Roman" w:cs="Times New Roman"/>
                <w:sz w:val="20"/>
                <w:szCs w:val="20"/>
              </w:rPr>
            </w:pPr>
          </w:p>
          <w:p w14:paraId="6B2C579F"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1F2A6FF1" w14:textId="77777777" w:rsidR="00A2542E" w:rsidRDefault="00A2542E">
            <w:pPr>
              <w:rPr>
                <w:rFonts w:ascii="Times New Roman" w:hAnsi="Times New Roman" w:cs="Times New Roman"/>
                <w:sz w:val="20"/>
                <w:szCs w:val="20"/>
              </w:rPr>
            </w:pPr>
          </w:p>
          <w:p w14:paraId="3A1529B9" w14:textId="77777777" w:rsidR="00A2542E" w:rsidRDefault="00A2542E">
            <w:pPr>
              <w:rPr>
                <w:rFonts w:ascii="Times New Roman" w:hAnsi="Times New Roman" w:cs="Times New Roman"/>
                <w:sz w:val="20"/>
                <w:szCs w:val="20"/>
              </w:rPr>
            </w:pPr>
          </w:p>
          <w:p w14:paraId="58EE6863" w14:textId="77777777" w:rsidR="00A2542E" w:rsidRDefault="00A2542E">
            <w:pPr>
              <w:rPr>
                <w:rFonts w:ascii="Times New Roman" w:hAnsi="Times New Roman" w:cs="Times New Roman"/>
                <w:sz w:val="20"/>
                <w:szCs w:val="20"/>
              </w:rPr>
            </w:pPr>
          </w:p>
          <w:p w14:paraId="4D27710F" w14:textId="77777777" w:rsidR="00A2542E" w:rsidRDefault="00A2542E">
            <w:pPr>
              <w:rPr>
                <w:rFonts w:ascii="Times New Roman" w:hAnsi="Times New Roman" w:cs="Times New Roman"/>
                <w:sz w:val="20"/>
                <w:szCs w:val="20"/>
              </w:rPr>
            </w:pPr>
          </w:p>
          <w:p w14:paraId="7D293725" w14:textId="77777777" w:rsidR="00A2542E" w:rsidRDefault="00A2542E">
            <w:pPr>
              <w:rPr>
                <w:rFonts w:ascii="Times New Roman" w:hAnsi="Times New Roman" w:cs="Times New Roman"/>
                <w:sz w:val="20"/>
                <w:szCs w:val="20"/>
              </w:rPr>
            </w:pPr>
          </w:p>
          <w:p w14:paraId="31357975" w14:textId="77777777" w:rsidR="00A2542E" w:rsidRDefault="00A2542E">
            <w:pPr>
              <w:rPr>
                <w:rFonts w:ascii="Times New Roman" w:hAnsi="Times New Roman" w:cs="Times New Roman"/>
                <w:sz w:val="20"/>
                <w:szCs w:val="20"/>
              </w:rPr>
            </w:pPr>
          </w:p>
          <w:p w14:paraId="6B815072"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MEV</w:t>
            </w:r>
          </w:p>
          <w:p w14:paraId="5AF8288A" w14:textId="77777777" w:rsidR="00A2542E" w:rsidRDefault="00A2542E">
            <w:pPr>
              <w:rPr>
                <w:rFonts w:ascii="Times New Roman" w:hAnsi="Times New Roman" w:cs="Times New Roman"/>
                <w:sz w:val="20"/>
                <w:szCs w:val="20"/>
              </w:rPr>
            </w:pPr>
          </w:p>
          <w:p w14:paraId="7D380B2C" w14:textId="77777777" w:rsidR="00A2542E" w:rsidRDefault="00A2542E">
            <w:pPr>
              <w:rPr>
                <w:rFonts w:ascii="Times New Roman" w:hAnsi="Times New Roman" w:cs="Times New Roman"/>
                <w:sz w:val="20"/>
                <w:szCs w:val="20"/>
              </w:rPr>
            </w:pPr>
          </w:p>
          <w:p w14:paraId="6A119D67" w14:textId="77777777" w:rsidR="00A2542E" w:rsidRDefault="00A2542E">
            <w:pPr>
              <w:rPr>
                <w:rFonts w:ascii="Times New Roman" w:hAnsi="Times New Roman" w:cs="Times New Roman"/>
                <w:sz w:val="20"/>
                <w:szCs w:val="20"/>
              </w:rPr>
            </w:pPr>
          </w:p>
          <w:p w14:paraId="40D07387" w14:textId="77777777" w:rsidR="00A2542E" w:rsidRDefault="00A2542E">
            <w:pPr>
              <w:rPr>
                <w:rFonts w:ascii="Times New Roman" w:hAnsi="Times New Roman" w:cs="Times New Roman"/>
                <w:sz w:val="20"/>
                <w:szCs w:val="20"/>
              </w:rPr>
            </w:pPr>
          </w:p>
          <w:p w14:paraId="17ECC63B" w14:textId="77777777" w:rsidR="00A2542E" w:rsidRDefault="00A2542E">
            <w:pPr>
              <w:rPr>
                <w:rFonts w:ascii="Times New Roman" w:hAnsi="Times New Roman" w:cs="Times New Roman"/>
                <w:sz w:val="20"/>
                <w:szCs w:val="20"/>
              </w:rPr>
            </w:pPr>
          </w:p>
          <w:p w14:paraId="717D8425" w14:textId="77777777" w:rsidR="00A2542E" w:rsidRDefault="00A2542E">
            <w:pPr>
              <w:rPr>
                <w:rFonts w:ascii="Times New Roman" w:hAnsi="Times New Roman" w:cs="Times New Roman"/>
                <w:sz w:val="20"/>
                <w:szCs w:val="20"/>
              </w:rPr>
            </w:pPr>
          </w:p>
          <w:p w14:paraId="774380EA" w14:textId="77777777" w:rsidR="00A2542E" w:rsidRDefault="00A2542E">
            <w:pPr>
              <w:rPr>
                <w:rFonts w:ascii="Times New Roman" w:hAnsi="Times New Roman" w:cs="Times New Roman"/>
                <w:sz w:val="20"/>
                <w:szCs w:val="20"/>
              </w:rPr>
            </w:pPr>
          </w:p>
          <w:p w14:paraId="73B58C69" w14:textId="77777777" w:rsidR="00A2542E" w:rsidRDefault="00A2542E">
            <w:pPr>
              <w:rPr>
                <w:rFonts w:ascii="Times New Roman" w:hAnsi="Times New Roman" w:cs="Times New Roman"/>
                <w:sz w:val="20"/>
                <w:szCs w:val="20"/>
              </w:rPr>
            </w:pPr>
          </w:p>
          <w:p w14:paraId="16D89EA5" w14:textId="77777777" w:rsidR="00A2542E" w:rsidRDefault="00A2542E">
            <w:pPr>
              <w:rPr>
                <w:rFonts w:ascii="Times New Roman" w:hAnsi="Times New Roman" w:cs="Times New Roman"/>
                <w:sz w:val="20"/>
                <w:szCs w:val="20"/>
              </w:rPr>
            </w:pPr>
          </w:p>
          <w:p w14:paraId="0F4AD538" w14:textId="77777777" w:rsidR="00A2542E" w:rsidRDefault="00A2542E">
            <w:pPr>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tcPr>
          <w:p w14:paraId="44E27E70"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40197843" w14:textId="77777777" w:rsidR="00A2542E" w:rsidRDefault="00A2542E">
            <w:pPr>
              <w:rPr>
                <w:rFonts w:ascii="Times New Roman" w:hAnsi="Times New Roman" w:cs="Times New Roman"/>
                <w:sz w:val="20"/>
                <w:szCs w:val="20"/>
              </w:rPr>
            </w:pPr>
          </w:p>
          <w:p w14:paraId="2C27798F" w14:textId="77777777" w:rsidR="00A2542E" w:rsidRDefault="00A2542E">
            <w:pPr>
              <w:rPr>
                <w:rFonts w:ascii="Times New Roman" w:hAnsi="Times New Roman" w:cs="Times New Roman"/>
                <w:sz w:val="20"/>
                <w:szCs w:val="20"/>
              </w:rPr>
            </w:pPr>
          </w:p>
          <w:p w14:paraId="016F26EA" w14:textId="77777777" w:rsidR="00A2542E" w:rsidRDefault="00A2542E">
            <w:pPr>
              <w:rPr>
                <w:rFonts w:ascii="Times New Roman" w:hAnsi="Times New Roman" w:cs="Times New Roman"/>
                <w:sz w:val="20"/>
                <w:szCs w:val="20"/>
              </w:rPr>
            </w:pPr>
          </w:p>
          <w:p w14:paraId="203488D2" w14:textId="77777777" w:rsidR="00A2542E" w:rsidRDefault="00A2542E">
            <w:pPr>
              <w:rPr>
                <w:rFonts w:ascii="Times New Roman" w:hAnsi="Times New Roman" w:cs="Times New Roman"/>
                <w:sz w:val="20"/>
                <w:szCs w:val="20"/>
              </w:rPr>
            </w:pPr>
          </w:p>
          <w:p w14:paraId="1A71A168" w14:textId="77777777" w:rsidR="00A2542E" w:rsidRDefault="00A2542E">
            <w:pPr>
              <w:rPr>
                <w:rFonts w:ascii="Times New Roman" w:hAnsi="Times New Roman" w:cs="Times New Roman"/>
                <w:sz w:val="20"/>
                <w:szCs w:val="20"/>
              </w:rPr>
            </w:pPr>
          </w:p>
          <w:p w14:paraId="1449CBD8" w14:textId="77777777" w:rsidR="00A2542E" w:rsidRDefault="00A2542E">
            <w:pPr>
              <w:rPr>
                <w:rFonts w:ascii="Times New Roman" w:hAnsi="Times New Roman" w:cs="Times New Roman"/>
                <w:sz w:val="20"/>
                <w:szCs w:val="20"/>
              </w:rPr>
            </w:pPr>
          </w:p>
          <w:p w14:paraId="6E1DCA03" w14:textId="77777777" w:rsidR="00A2542E" w:rsidRDefault="00A2542E">
            <w:pPr>
              <w:rPr>
                <w:rFonts w:ascii="Times New Roman" w:hAnsi="Times New Roman" w:cs="Times New Roman"/>
                <w:sz w:val="20"/>
                <w:szCs w:val="20"/>
              </w:rPr>
            </w:pPr>
          </w:p>
          <w:p w14:paraId="07DBC18D" w14:textId="77777777" w:rsidR="00A2542E" w:rsidRDefault="00A2542E">
            <w:pPr>
              <w:rPr>
                <w:rFonts w:ascii="Times New Roman" w:hAnsi="Times New Roman" w:cs="Times New Roman"/>
                <w:sz w:val="20"/>
                <w:szCs w:val="20"/>
              </w:rPr>
            </w:pPr>
          </w:p>
          <w:p w14:paraId="149D0209" w14:textId="77777777" w:rsidR="00A2542E" w:rsidRDefault="00A2542E">
            <w:pPr>
              <w:rPr>
                <w:rFonts w:ascii="Times New Roman" w:hAnsi="Times New Roman" w:cs="Times New Roman"/>
                <w:sz w:val="20"/>
                <w:szCs w:val="20"/>
              </w:rPr>
            </w:pPr>
          </w:p>
          <w:p w14:paraId="6663D581" w14:textId="77777777" w:rsidR="00A2542E" w:rsidRDefault="00A2542E">
            <w:pPr>
              <w:rPr>
                <w:rFonts w:ascii="Times New Roman" w:hAnsi="Times New Roman" w:cs="Times New Roman"/>
                <w:sz w:val="20"/>
                <w:szCs w:val="20"/>
              </w:rPr>
            </w:pPr>
          </w:p>
          <w:p w14:paraId="1F02A595" w14:textId="77777777" w:rsidR="00A2542E" w:rsidRDefault="00A2542E">
            <w:pPr>
              <w:rPr>
                <w:rFonts w:ascii="Times New Roman" w:hAnsi="Times New Roman" w:cs="Times New Roman"/>
                <w:sz w:val="20"/>
                <w:szCs w:val="20"/>
              </w:rPr>
            </w:pPr>
          </w:p>
          <w:p w14:paraId="4397184D" w14:textId="77777777" w:rsidR="00A2542E" w:rsidRDefault="00A2542E">
            <w:pPr>
              <w:rPr>
                <w:rFonts w:ascii="Times New Roman" w:hAnsi="Times New Roman" w:cs="Times New Roman"/>
                <w:sz w:val="20"/>
                <w:szCs w:val="20"/>
              </w:rPr>
            </w:pPr>
          </w:p>
          <w:p w14:paraId="168C0D47" w14:textId="77777777" w:rsidR="00A2542E" w:rsidRDefault="00A2542E">
            <w:pPr>
              <w:rPr>
                <w:rFonts w:ascii="Times New Roman" w:hAnsi="Times New Roman" w:cs="Times New Roman"/>
                <w:sz w:val="20"/>
                <w:szCs w:val="20"/>
              </w:rPr>
            </w:pPr>
          </w:p>
          <w:p w14:paraId="15E62554"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3932B466" w14:textId="77777777" w:rsidR="00A2542E" w:rsidRDefault="00A2542E">
            <w:pPr>
              <w:rPr>
                <w:rFonts w:ascii="Times New Roman" w:hAnsi="Times New Roman" w:cs="Times New Roman"/>
                <w:sz w:val="20"/>
                <w:szCs w:val="20"/>
              </w:rPr>
            </w:pPr>
          </w:p>
          <w:p w14:paraId="693F7F53" w14:textId="77777777" w:rsidR="00A2542E" w:rsidRDefault="00A2542E">
            <w:pPr>
              <w:rPr>
                <w:rFonts w:ascii="Times New Roman" w:hAnsi="Times New Roman" w:cs="Times New Roman"/>
                <w:sz w:val="20"/>
                <w:szCs w:val="20"/>
              </w:rPr>
            </w:pPr>
          </w:p>
          <w:p w14:paraId="44047DED" w14:textId="77777777" w:rsidR="00A2542E" w:rsidRDefault="00A2542E">
            <w:pPr>
              <w:rPr>
                <w:rFonts w:ascii="Times New Roman" w:hAnsi="Times New Roman" w:cs="Times New Roman"/>
                <w:sz w:val="20"/>
                <w:szCs w:val="20"/>
              </w:rPr>
            </w:pPr>
          </w:p>
          <w:p w14:paraId="7B5FC0B7" w14:textId="77777777" w:rsidR="00A2542E" w:rsidRDefault="00A2542E">
            <w:pPr>
              <w:rPr>
                <w:rFonts w:ascii="Times New Roman" w:hAnsi="Times New Roman" w:cs="Times New Roman"/>
                <w:sz w:val="20"/>
                <w:szCs w:val="20"/>
              </w:rPr>
            </w:pPr>
          </w:p>
          <w:p w14:paraId="23712198" w14:textId="77777777" w:rsidR="00A2542E" w:rsidRDefault="00A2542E">
            <w:pPr>
              <w:rPr>
                <w:rFonts w:ascii="Times New Roman" w:hAnsi="Times New Roman" w:cs="Times New Roman"/>
                <w:sz w:val="20"/>
                <w:szCs w:val="20"/>
              </w:rPr>
            </w:pPr>
          </w:p>
          <w:p w14:paraId="46229A76" w14:textId="77777777" w:rsidR="00A2542E" w:rsidRDefault="00A2542E">
            <w:pPr>
              <w:rPr>
                <w:rFonts w:ascii="Times New Roman" w:hAnsi="Times New Roman" w:cs="Times New Roman"/>
                <w:sz w:val="20"/>
                <w:szCs w:val="20"/>
              </w:rPr>
            </w:pPr>
          </w:p>
          <w:p w14:paraId="388C7D54" w14:textId="77777777" w:rsidR="00A2542E" w:rsidRDefault="00A2542E">
            <w:pPr>
              <w:rPr>
                <w:rFonts w:ascii="Times New Roman" w:hAnsi="Times New Roman" w:cs="Times New Roman"/>
                <w:sz w:val="20"/>
                <w:szCs w:val="20"/>
              </w:rPr>
            </w:pPr>
          </w:p>
          <w:p w14:paraId="00B0DEE7"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Literatura, Dějiny umění</w:t>
            </w:r>
          </w:p>
          <w:p w14:paraId="1C64002A" w14:textId="77777777" w:rsidR="00A2542E" w:rsidRDefault="00A2542E">
            <w:pPr>
              <w:rPr>
                <w:rFonts w:ascii="Times New Roman" w:hAnsi="Times New Roman" w:cs="Times New Roman"/>
                <w:sz w:val="20"/>
                <w:szCs w:val="20"/>
              </w:rPr>
            </w:pPr>
          </w:p>
          <w:p w14:paraId="4367003C" w14:textId="77777777" w:rsidR="00A2542E" w:rsidRDefault="00A2542E">
            <w:pPr>
              <w:rPr>
                <w:rFonts w:ascii="Times New Roman" w:hAnsi="Times New Roman" w:cs="Times New Roman"/>
                <w:sz w:val="20"/>
                <w:szCs w:val="20"/>
              </w:rPr>
            </w:pPr>
          </w:p>
          <w:p w14:paraId="6180CCE2" w14:textId="77777777" w:rsidR="00A2542E" w:rsidRDefault="00A2542E">
            <w:pPr>
              <w:rPr>
                <w:rFonts w:ascii="Times New Roman" w:hAnsi="Times New Roman" w:cs="Times New Roman"/>
                <w:sz w:val="20"/>
                <w:szCs w:val="20"/>
              </w:rPr>
            </w:pPr>
          </w:p>
          <w:p w14:paraId="2540DC69" w14:textId="77777777" w:rsidR="00A2542E" w:rsidRDefault="00A2542E">
            <w:pPr>
              <w:rPr>
                <w:rFonts w:ascii="Times New Roman" w:hAnsi="Times New Roman" w:cs="Times New Roman"/>
                <w:sz w:val="20"/>
                <w:szCs w:val="20"/>
              </w:rPr>
            </w:pPr>
          </w:p>
          <w:p w14:paraId="4454679C" w14:textId="77777777" w:rsidR="00A2542E" w:rsidRDefault="00A2542E">
            <w:pPr>
              <w:rPr>
                <w:rFonts w:ascii="Times New Roman" w:hAnsi="Times New Roman" w:cs="Times New Roman"/>
                <w:sz w:val="20"/>
                <w:szCs w:val="20"/>
              </w:rPr>
            </w:pPr>
          </w:p>
          <w:p w14:paraId="75179FBD"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ZSV</w:t>
            </w:r>
          </w:p>
          <w:p w14:paraId="26580E39" w14:textId="77777777" w:rsidR="00A2542E" w:rsidRDefault="00A2542E">
            <w:pPr>
              <w:rPr>
                <w:rFonts w:ascii="Times New Roman" w:hAnsi="Times New Roman" w:cs="Times New Roman"/>
                <w:sz w:val="20"/>
                <w:szCs w:val="20"/>
              </w:rPr>
            </w:pPr>
          </w:p>
          <w:p w14:paraId="1B265E3A" w14:textId="77777777" w:rsidR="00A2542E" w:rsidRDefault="00A2542E">
            <w:pPr>
              <w:rPr>
                <w:rFonts w:ascii="Times New Roman" w:hAnsi="Times New Roman" w:cs="Times New Roman"/>
                <w:sz w:val="20"/>
                <w:szCs w:val="20"/>
              </w:rPr>
            </w:pPr>
          </w:p>
          <w:p w14:paraId="29F98F6B" w14:textId="77777777" w:rsidR="00A2542E" w:rsidRDefault="00A2542E">
            <w:pPr>
              <w:rPr>
                <w:rFonts w:ascii="Times New Roman" w:hAnsi="Times New Roman" w:cs="Times New Roman"/>
                <w:sz w:val="20"/>
                <w:szCs w:val="20"/>
              </w:rPr>
            </w:pPr>
          </w:p>
          <w:p w14:paraId="65FFC61F" w14:textId="77777777" w:rsidR="00A2542E" w:rsidRDefault="00A2542E">
            <w:pPr>
              <w:rPr>
                <w:rFonts w:ascii="Times New Roman" w:hAnsi="Times New Roman" w:cs="Times New Roman"/>
                <w:sz w:val="20"/>
                <w:szCs w:val="20"/>
              </w:rPr>
            </w:pPr>
          </w:p>
        </w:tc>
      </w:tr>
    </w:tbl>
    <w:p w14:paraId="340EAD84" w14:textId="77777777" w:rsidR="00A2542E" w:rsidRDefault="00A2542E" w:rsidP="00A2542E">
      <w:pPr>
        <w:rPr>
          <w:rFonts w:ascii="Times New Roman" w:hAnsi="Times New Roman" w:cs="Times New Roman"/>
          <w:sz w:val="24"/>
          <w:szCs w:val="24"/>
        </w:rPr>
      </w:pPr>
    </w:p>
    <w:p w14:paraId="32236DFB" w14:textId="77777777" w:rsidR="00A2542E" w:rsidRDefault="00A2542E" w:rsidP="00A2542E">
      <w:pPr>
        <w:rPr>
          <w:rFonts w:ascii="Times New Roman" w:hAnsi="Times New Roman" w:cs="Times New Roman"/>
          <w:sz w:val="24"/>
          <w:szCs w:val="24"/>
        </w:rPr>
      </w:pPr>
    </w:p>
    <w:p w14:paraId="143F0589" w14:textId="77777777" w:rsidR="00A2542E" w:rsidRDefault="00A2542E" w:rsidP="00A2542E">
      <w:pPr>
        <w:rPr>
          <w:rFonts w:ascii="Times New Roman" w:hAnsi="Times New Roman" w:cs="Times New Roman"/>
          <w:sz w:val="24"/>
          <w:szCs w:val="24"/>
        </w:rPr>
      </w:pPr>
    </w:p>
    <w:p w14:paraId="50C419F5" w14:textId="77777777" w:rsidR="00A2542E" w:rsidRDefault="00A2542E" w:rsidP="00A2542E">
      <w:pPr>
        <w:rPr>
          <w:rFonts w:ascii="Times New Roman" w:hAnsi="Times New Roman" w:cs="Times New Roman"/>
          <w:sz w:val="24"/>
          <w:szCs w:val="24"/>
        </w:rPr>
      </w:pPr>
    </w:p>
    <w:p w14:paraId="0E24A6E5" w14:textId="77777777" w:rsidR="00A2542E" w:rsidRDefault="00A2542E" w:rsidP="00A2542E">
      <w:pPr>
        <w:rPr>
          <w:rFonts w:ascii="Times New Roman" w:hAnsi="Times New Roman" w:cs="Times New Roman"/>
          <w:sz w:val="24"/>
          <w:szCs w:val="24"/>
        </w:rPr>
      </w:pPr>
    </w:p>
    <w:p w14:paraId="2F235F55" w14:textId="77777777" w:rsidR="00A2542E" w:rsidRDefault="00A2542E" w:rsidP="00A2542E">
      <w:pPr>
        <w:rPr>
          <w:rFonts w:ascii="Times New Roman" w:hAnsi="Times New Roman" w:cs="Times New Roman"/>
          <w:sz w:val="24"/>
          <w:szCs w:val="24"/>
        </w:rPr>
      </w:pPr>
    </w:p>
    <w:p w14:paraId="7B0D05EF"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2EC5635C"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A99BA8"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Třetí ročník</w:t>
            </w:r>
          </w:p>
        </w:tc>
      </w:tr>
      <w:tr w:rsidR="00A2542E" w14:paraId="6E5296C5"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65818667"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350E1049"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77938573"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7173912C"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799543A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327E313E" w14:textId="77777777" w:rsidTr="00A2542E">
        <w:tc>
          <w:tcPr>
            <w:tcW w:w="2349" w:type="dxa"/>
            <w:tcBorders>
              <w:top w:val="single" w:sz="4" w:space="0" w:color="auto"/>
              <w:left w:val="single" w:sz="4" w:space="0" w:color="auto"/>
              <w:bottom w:val="single" w:sz="4" w:space="0" w:color="auto"/>
              <w:right w:val="single" w:sz="4" w:space="0" w:color="auto"/>
            </w:tcBorders>
          </w:tcPr>
          <w:p w14:paraId="716EE9B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Orientuje se ve slovních druzích, umí je správně určit a vytvořit jejich spisovné tvary.</w:t>
            </w:r>
          </w:p>
          <w:p w14:paraId="47081B52" w14:textId="77777777" w:rsidR="00A2542E" w:rsidRDefault="00A2542E">
            <w:pPr>
              <w:rPr>
                <w:rFonts w:ascii="Times New Roman" w:hAnsi="Times New Roman" w:cs="Times New Roman"/>
                <w:sz w:val="20"/>
                <w:szCs w:val="20"/>
              </w:rPr>
            </w:pPr>
          </w:p>
          <w:p w14:paraId="1D0CE18C"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Prakticky využívá znalost větné stavby a aktuálního členění výpovědi ve svém jazykovém projevu – mluveném i psaném, orientuje se ve valenční teorii.</w:t>
            </w:r>
          </w:p>
          <w:p w14:paraId="123579A6" w14:textId="77777777" w:rsidR="00A2542E" w:rsidRDefault="00A2542E">
            <w:pPr>
              <w:rPr>
                <w:rFonts w:ascii="Times New Roman" w:hAnsi="Times New Roman" w:cs="Times New Roman"/>
                <w:sz w:val="20"/>
                <w:szCs w:val="20"/>
              </w:rPr>
            </w:pPr>
          </w:p>
          <w:p w14:paraId="28889B37" w14:textId="77777777" w:rsidR="00A2542E" w:rsidRDefault="00A2542E">
            <w:pPr>
              <w:rPr>
                <w:rFonts w:ascii="Times New Roman" w:hAnsi="Times New Roman" w:cs="Times New Roman"/>
                <w:sz w:val="20"/>
                <w:szCs w:val="20"/>
              </w:rPr>
            </w:pPr>
          </w:p>
          <w:p w14:paraId="1BB75284" w14:textId="77777777" w:rsidR="00A2542E" w:rsidRDefault="00A2542E">
            <w:pPr>
              <w:rPr>
                <w:rFonts w:ascii="Times New Roman" w:hAnsi="Times New Roman" w:cs="Times New Roman"/>
                <w:sz w:val="20"/>
                <w:szCs w:val="20"/>
              </w:rPr>
            </w:pPr>
          </w:p>
          <w:p w14:paraId="62E55B02" w14:textId="77777777" w:rsidR="00A2542E" w:rsidRDefault="00A2542E">
            <w:pPr>
              <w:rPr>
                <w:rFonts w:ascii="Times New Roman" w:hAnsi="Times New Roman" w:cs="Times New Roman"/>
                <w:sz w:val="20"/>
                <w:szCs w:val="20"/>
              </w:rPr>
            </w:pPr>
          </w:p>
          <w:p w14:paraId="13E13964"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Ovládá specifika odborného stylu, umí používat různé informační zdroje, zná pravidla pro poznámkový aparát, umí odlišit osnovu od výtahu a pořídit výpisky.</w:t>
            </w:r>
          </w:p>
          <w:p w14:paraId="426366C1" w14:textId="77777777" w:rsidR="00A2542E" w:rsidRDefault="00A2542E">
            <w:pPr>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A69C124"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Tvarosloví – slovní druhy a jejich mluvnické kategorie a tvary.</w:t>
            </w:r>
          </w:p>
          <w:p w14:paraId="462389C6" w14:textId="77777777" w:rsidR="00A2542E" w:rsidRDefault="00A2542E">
            <w:pPr>
              <w:rPr>
                <w:rFonts w:ascii="Times New Roman" w:hAnsi="Times New Roman" w:cs="Times New Roman"/>
                <w:sz w:val="20"/>
                <w:szCs w:val="20"/>
              </w:rPr>
            </w:pPr>
          </w:p>
          <w:p w14:paraId="5C6948F8" w14:textId="77777777" w:rsidR="00A2542E" w:rsidRDefault="00A2542E">
            <w:pPr>
              <w:rPr>
                <w:rFonts w:ascii="Times New Roman" w:hAnsi="Times New Roman" w:cs="Times New Roman"/>
                <w:sz w:val="20"/>
                <w:szCs w:val="20"/>
              </w:rPr>
            </w:pPr>
          </w:p>
          <w:p w14:paraId="4E213C57"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Skladba – větné členy, souvětí, nepravidelnosti větné stavby, přímá a nepřímá řeč, valence.</w:t>
            </w:r>
          </w:p>
          <w:p w14:paraId="6C14C52C" w14:textId="77777777" w:rsidR="00A2542E" w:rsidRDefault="00A2542E">
            <w:pPr>
              <w:rPr>
                <w:rFonts w:ascii="Times New Roman" w:hAnsi="Times New Roman" w:cs="Times New Roman"/>
                <w:sz w:val="20"/>
                <w:szCs w:val="20"/>
              </w:rPr>
            </w:pPr>
          </w:p>
          <w:p w14:paraId="73DD1494" w14:textId="77777777" w:rsidR="00A2542E" w:rsidRDefault="00A2542E">
            <w:pPr>
              <w:rPr>
                <w:rFonts w:ascii="Times New Roman" w:hAnsi="Times New Roman" w:cs="Times New Roman"/>
                <w:sz w:val="20"/>
                <w:szCs w:val="20"/>
              </w:rPr>
            </w:pPr>
          </w:p>
          <w:p w14:paraId="036B6BAE" w14:textId="77777777" w:rsidR="00A2542E" w:rsidRDefault="00A2542E">
            <w:pPr>
              <w:rPr>
                <w:rFonts w:ascii="Times New Roman" w:hAnsi="Times New Roman" w:cs="Times New Roman"/>
                <w:sz w:val="20"/>
                <w:szCs w:val="20"/>
              </w:rPr>
            </w:pPr>
          </w:p>
          <w:p w14:paraId="4B0E93B4" w14:textId="77777777" w:rsidR="00A2542E" w:rsidRDefault="00A2542E">
            <w:pPr>
              <w:rPr>
                <w:rFonts w:ascii="Times New Roman" w:hAnsi="Times New Roman" w:cs="Times New Roman"/>
                <w:sz w:val="20"/>
                <w:szCs w:val="20"/>
              </w:rPr>
            </w:pPr>
          </w:p>
          <w:p w14:paraId="094541A7" w14:textId="77777777" w:rsidR="00A2542E" w:rsidRDefault="00A2542E">
            <w:pPr>
              <w:rPr>
                <w:rFonts w:ascii="Times New Roman" w:hAnsi="Times New Roman" w:cs="Times New Roman"/>
                <w:sz w:val="20"/>
                <w:szCs w:val="20"/>
              </w:rPr>
            </w:pPr>
          </w:p>
          <w:p w14:paraId="40F44E4D" w14:textId="77777777" w:rsidR="00A2542E" w:rsidRDefault="00A2542E">
            <w:pPr>
              <w:rPr>
                <w:rFonts w:ascii="Times New Roman" w:hAnsi="Times New Roman" w:cs="Times New Roman"/>
                <w:sz w:val="20"/>
                <w:szCs w:val="20"/>
              </w:rPr>
            </w:pPr>
          </w:p>
          <w:p w14:paraId="776CC75F" w14:textId="77777777" w:rsidR="00A2542E" w:rsidRDefault="00A2542E">
            <w:pPr>
              <w:rPr>
                <w:rFonts w:ascii="Times New Roman" w:hAnsi="Times New Roman" w:cs="Times New Roman"/>
                <w:sz w:val="20"/>
                <w:szCs w:val="20"/>
              </w:rPr>
            </w:pPr>
          </w:p>
          <w:p w14:paraId="23297AD4"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Odborný styl – kompozice a jazykové prostředky, vědecký styl a styl popularizační, výklad, recenze, úvaha.</w:t>
            </w:r>
          </w:p>
          <w:p w14:paraId="0959DF7A" w14:textId="77777777" w:rsidR="00A2542E" w:rsidRDefault="00A2542E">
            <w:pPr>
              <w:rPr>
                <w:rFonts w:ascii="Times New Roman" w:hAnsi="Times New Roman" w:cs="Times New Roman"/>
                <w:sz w:val="20"/>
                <w:szCs w:val="20"/>
              </w:rPr>
            </w:pPr>
          </w:p>
          <w:p w14:paraId="57DEF13C" w14:textId="77777777" w:rsidR="00A2542E" w:rsidRDefault="00A2542E">
            <w:pPr>
              <w:rPr>
                <w:rFonts w:ascii="Times New Roman" w:hAnsi="Times New Roman" w:cs="Times New Roman"/>
                <w:sz w:val="20"/>
                <w:szCs w:val="20"/>
              </w:rPr>
            </w:pPr>
          </w:p>
          <w:p w14:paraId="1ED96131" w14:textId="77777777" w:rsidR="00A2542E" w:rsidRDefault="00A2542E">
            <w:pPr>
              <w:rPr>
                <w:rFonts w:ascii="Times New Roman" w:hAnsi="Times New Roman" w:cs="Times New Roman"/>
                <w:sz w:val="20"/>
                <w:szCs w:val="20"/>
              </w:rPr>
            </w:pPr>
          </w:p>
        </w:tc>
        <w:tc>
          <w:tcPr>
            <w:tcW w:w="2453" w:type="dxa"/>
            <w:tcBorders>
              <w:top w:val="single" w:sz="4" w:space="0" w:color="auto"/>
              <w:left w:val="single" w:sz="4" w:space="0" w:color="auto"/>
              <w:bottom w:val="single" w:sz="4" w:space="0" w:color="auto"/>
              <w:right w:val="single" w:sz="4" w:space="0" w:color="auto"/>
            </w:tcBorders>
          </w:tcPr>
          <w:p w14:paraId="147258D7"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MEV</w:t>
            </w:r>
          </w:p>
          <w:p w14:paraId="01C6E0E3" w14:textId="77777777" w:rsidR="00A2542E" w:rsidRDefault="00A2542E">
            <w:pPr>
              <w:rPr>
                <w:rFonts w:ascii="Times New Roman" w:hAnsi="Times New Roman" w:cs="Times New Roman"/>
                <w:sz w:val="20"/>
                <w:szCs w:val="20"/>
              </w:rPr>
            </w:pPr>
          </w:p>
          <w:p w14:paraId="45AE2175" w14:textId="77777777" w:rsidR="00A2542E" w:rsidRDefault="00A2542E">
            <w:pPr>
              <w:rPr>
                <w:rFonts w:ascii="Times New Roman" w:hAnsi="Times New Roman" w:cs="Times New Roman"/>
                <w:sz w:val="20"/>
                <w:szCs w:val="20"/>
              </w:rPr>
            </w:pPr>
          </w:p>
          <w:p w14:paraId="444659CD" w14:textId="77777777" w:rsidR="00A2542E" w:rsidRDefault="00A2542E">
            <w:pPr>
              <w:rPr>
                <w:rFonts w:ascii="Times New Roman" w:hAnsi="Times New Roman" w:cs="Times New Roman"/>
                <w:sz w:val="20"/>
                <w:szCs w:val="20"/>
              </w:rPr>
            </w:pPr>
          </w:p>
          <w:p w14:paraId="59EFE536" w14:textId="77777777" w:rsidR="00A2542E" w:rsidRDefault="00A2542E">
            <w:pPr>
              <w:rPr>
                <w:rFonts w:ascii="Times New Roman" w:hAnsi="Times New Roman" w:cs="Times New Roman"/>
                <w:sz w:val="20"/>
                <w:szCs w:val="20"/>
              </w:rPr>
            </w:pPr>
          </w:p>
          <w:p w14:paraId="63393D5B"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MEV</w:t>
            </w:r>
          </w:p>
          <w:p w14:paraId="25F3A5C0" w14:textId="77777777" w:rsidR="00A2542E" w:rsidRDefault="00A2542E">
            <w:pPr>
              <w:rPr>
                <w:rFonts w:ascii="Times New Roman" w:hAnsi="Times New Roman" w:cs="Times New Roman"/>
                <w:sz w:val="20"/>
                <w:szCs w:val="20"/>
              </w:rPr>
            </w:pPr>
          </w:p>
          <w:p w14:paraId="0F2A7A7D" w14:textId="77777777" w:rsidR="00A2542E" w:rsidRDefault="00A2542E">
            <w:pPr>
              <w:rPr>
                <w:rFonts w:ascii="Times New Roman" w:hAnsi="Times New Roman" w:cs="Times New Roman"/>
                <w:sz w:val="20"/>
                <w:szCs w:val="20"/>
              </w:rPr>
            </w:pPr>
          </w:p>
          <w:p w14:paraId="6BA9C8AD" w14:textId="77777777" w:rsidR="00A2542E" w:rsidRDefault="00A2542E">
            <w:pPr>
              <w:rPr>
                <w:rFonts w:ascii="Times New Roman" w:hAnsi="Times New Roman" w:cs="Times New Roman"/>
                <w:sz w:val="20"/>
                <w:szCs w:val="20"/>
              </w:rPr>
            </w:pPr>
          </w:p>
          <w:p w14:paraId="6B8488AF" w14:textId="77777777" w:rsidR="00A2542E" w:rsidRDefault="00A2542E">
            <w:pPr>
              <w:rPr>
                <w:rFonts w:ascii="Times New Roman" w:hAnsi="Times New Roman" w:cs="Times New Roman"/>
                <w:sz w:val="20"/>
                <w:szCs w:val="20"/>
              </w:rPr>
            </w:pPr>
          </w:p>
          <w:p w14:paraId="567C9AE2" w14:textId="77777777" w:rsidR="00A2542E" w:rsidRDefault="00A2542E">
            <w:pPr>
              <w:rPr>
                <w:rFonts w:ascii="Times New Roman" w:hAnsi="Times New Roman" w:cs="Times New Roman"/>
                <w:sz w:val="20"/>
                <w:szCs w:val="20"/>
              </w:rPr>
            </w:pPr>
          </w:p>
          <w:p w14:paraId="054EACF1" w14:textId="77777777" w:rsidR="00A2542E" w:rsidRDefault="00A2542E">
            <w:pPr>
              <w:rPr>
                <w:rFonts w:ascii="Times New Roman" w:hAnsi="Times New Roman" w:cs="Times New Roman"/>
                <w:sz w:val="20"/>
                <w:szCs w:val="20"/>
              </w:rPr>
            </w:pPr>
          </w:p>
          <w:p w14:paraId="364D4F0D" w14:textId="77777777" w:rsidR="00A2542E" w:rsidRDefault="00A2542E">
            <w:pPr>
              <w:rPr>
                <w:rFonts w:ascii="Times New Roman" w:hAnsi="Times New Roman" w:cs="Times New Roman"/>
                <w:sz w:val="20"/>
                <w:szCs w:val="20"/>
              </w:rPr>
            </w:pPr>
          </w:p>
          <w:p w14:paraId="4EDE73B9" w14:textId="77777777" w:rsidR="00A2542E" w:rsidRDefault="00A2542E">
            <w:pPr>
              <w:rPr>
                <w:rFonts w:ascii="Times New Roman" w:hAnsi="Times New Roman" w:cs="Times New Roman"/>
                <w:sz w:val="20"/>
                <w:szCs w:val="20"/>
              </w:rPr>
            </w:pPr>
          </w:p>
          <w:p w14:paraId="470A5D6B" w14:textId="77777777" w:rsidR="00A2542E" w:rsidRDefault="00A2542E">
            <w:pPr>
              <w:rPr>
                <w:rFonts w:ascii="Times New Roman" w:hAnsi="Times New Roman" w:cs="Times New Roman"/>
                <w:sz w:val="20"/>
                <w:szCs w:val="20"/>
              </w:rPr>
            </w:pPr>
          </w:p>
          <w:p w14:paraId="73AEAA35" w14:textId="77777777" w:rsidR="00A2542E" w:rsidRDefault="00A2542E">
            <w:pPr>
              <w:rPr>
                <w:rFonts w:ascii="Times New Roman" w:hAnsi="Times New Roman" w:cs="Times New Roman"/>
                <w:sz w:val="20"/>
                <w:szCs w:val="20"/>
              </w:rPr>
            </w:pPr>
          </w:p>
          <w:p w14:paraId="0EC4B96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2C08771C" w14:textId="77777777" w:rsidR="00A2542E" w:rsidRDefault="00A2542E">
            <w:pPr>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tcPr>
          <w:p w14:paraId="5BCE41D7"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12C0B8B0" w14:textId="77777777" w:rsidR="00A2542E" w:rsidRDefault="00A2542E">
            <w:pPr>
              <w:rPr>
                <w:rFonts w:ascii="Times New Roman" w:hAnsi="Times New Roman" w:cs="Times New Roman"/>
                <w:sz w:val="20"/>
                <w:szCs w:val="20"/>
              </w:rPr>
            </w:pPr>
          </w:p>
          <w:p w14:paraId="0679FAC7" w14:textId="77777777" w:rsidR="00A2542E" w:rsidRDefault="00A2542E">
            <w:pPr>
              <w:rPr>
                <w:rFonts w:ascii="Times New Roman" w:hAnsi="Times New Roman" w:cs="Times New Roman"/>
                <w:sz w:val="20"/>
                <w:szCs w:val="20"/>
              </w:rPr>
            </w:pPr>
          </w:p>
          <w:p w14:paraId="109658AC" w14:textId="77777777" w:rsidR="00A2542E" w:rsidRDefault="00A2542E">
            <w:pPr>
              <w:rPr>
                <w:rFonts w:ascii="Times New Roman" w:hAnsi="Times New Roman" w:cs="Times New Roman"/>
                <w:sz w:val="20"/>
                <w:szCs w:val="20"/>
              </w:rPr>
            </w:pPr>
          </w:p>
          <w:p w14:paraId="72D470AF" w14:textId="77777777" w:rsidR="00A2542E" w:rsidRDefault="00A2542E">
            <w:pPr>
              <w:rPr>
                <w:rFonts w:ascii="Times New Roman" w:hAnsi="Times New Roman" w:cs="Times New Roman"/>
                <w:sz w:val="20"/>
                <w:szCs w:val="20"/>
              </w:rPr>
            </w:pPr>
          </w:p>
          <w:p w14:paraId="5AF3DE3C"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58A19CF4" w14:textId="77777777" w:rsidR="00A2542E" w:rsidRDefault="00A2542E">
            <w:pPr>
              <w:rPr>
                <w:rFonts w:ascii="Times New Roman" w:hAnsi="Times New Roman" w:cs="Times New Roman"/>
                <w:sz w:val="20"/>
                <w:szCs w:val="20"/>
              </w:rPr>
            </w:pPr>
          </w:p>
          <w:p w14:paraId="4B0F31D4" w14:textId="77777777" w:rsidR="00A2542E" w:rsidRDefault="00A2542E">
            <w:pPr>
              <w:rPr>
                <w:rFonts w:ascii="Times New Roman" w:hAnsi="Times New Roman" w:cs="Times New Roman"/>
                <w:sz w:val="20"/>
                <w:szCs w:val="20"/>
              </w:rPr>
            </w:pPr>
          </w:p>
          <w:p w14:paraId="20F76F27" w14:textId="77777777" w:rsidR="00A2542E" w:rsidRDefault="00A2542E">
            <w:pPr>
              <w:rPr>
                <w:rFonts w:ascii="Times New Roman" w:hAnsi="Times New Roman" w:cs="Times New Roman"/>
                <w:sz w:val="20"/>
                <w:szCs w:val="20"/>
              </w:rPr>
            </w:pPr>
          </w:p>
          <w:p w14:paraId="4F6FFC8A" w14:textId="77777777" w:rsidR="00A2542E" w:rsidRDefault="00A2542E">
            <w:pPr>
              <w:rPr>
                <w:rFonts w:ascii="Times New Roman" w:hAnsi="Times New Roman" w:cs="Times New Roman"/>
                <w:sz w:val="20"/>
                <w:szCs w:val="20"/>
              </w:rPr>
            </w:pPr>
          </w:p>
          <w:p w14:paraId="16381E04" w14:textId="77777777" w:rsidR="00A2542E" w:rsidRDefault="00A2542E">
            <w:pPr>
              <w:rPr>
                <w:rFonts w:ascii="Times New Roman" w:hAnsi="Times New Roman" w:cs="Times New Roman"/>
                <w:sz w:val="20"/>
                <w:szCs w:val="20"/>
              </w:rPr>
            </w:pPr>
          </w:p>
          <w:p w14:paraId="01E437CE" w14:textId="77777777" w:rsidR="00A2542E" w:rsidRDefault="00A2542E">
            <w:pPr>
              <w:rPr>
                <w:rFonts w:ascii="Times New Roman" w:hAnsi="Times New Roman" w:cs="Times New Roman"/>
                <w:sz w:val="20"/>
                <w:szCs w:val="20"/>
              </w:rPr>
            </w:pPr>
          </w:p>
          <w:p w14:paraId="2B3D7DBA" w14:textId="77777777" w:rsidR="00A2542E" w:rsidRDefault="00A2542E">
            <w:pPr>
              <w:rPr>
                <w:rFonts w:ascii="Times New Roman" w:hAnsi="Times New Roman" w:cs="Times New Roman"/>
                <w:sz w:val="20"/>
                <w:szCs w:val="20"/>
              </w:rPr>
            </w:pPr>
          </w:p>
          <w:p w14:paraId="710D22A2" w14:textId="77777777" w:rsidR="00A2542E" w:rsidRDefault="00A2542E">
            <w:pPr>
              <w:rPr>
                <w:rFonts w:ascii="Times New Roman" w:hAnsi="Times New Roman" w:cs="Times New Roman"/>
                <w:sz w:val="20"/>
                <w:szCs w:val="20"/>
              </w:rPr>
            </w:pPr>
          </w:p>
          <w:p w14:paraId="1FF69E6F" w14:textId="77777777" w:rsidR="00A2542E" w:rsidRDefault="00A2542E">
            <w:pPr>
              <w:rPr>
                <w:rFonts w:ascii="Times New Roman" w:hAnsi="Times New Roman" w:cs="Times New Roman"/>
                <w:sz w:val="20"/>
                <w:szCs w:val="20"/>
              </w:rPr>
            </w:pPr>
          </w:p>
          <w:p w14:paraId="5328CC49" w14:textId="77777777" w:rsidR="00A2542E" w:rsidRDefault="00A2542E">
            <w:pPr>
              <w:rPr>
                <w:rFonts w:ascii="Times New Roman" w:hAnsi="Times New Roman" w:cs="Times New Roman"/>
                <w:sz w:val="20"/>
                <w:szCs w:val="20"/>
              </w:rPr>
            </w:pPr>
          </w:p>
          <w:p w14:paraId="5F31DCB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Předměty všech humanitních vzdělávacích oblastí</w:t>
            </w:r>
          </w:p>
          <w:p w14:paraId="16EC59C8" w14:textId="77777777" w:rsidR="00A2542E" w:rsidRDefault="00A2542E">
            <w:pPr>
              <w:rPr>
                <w:rFonts w:ascii="Times New Roman" w:hAnsi="Times New Roman" w:cs="Times New Roman"/>
                <w:sz w:val="20"/>
                <w:szCs w:val="20"/>
              </w:rPr>
            </w:pPr>
          </w:p>
          <w:p w14:paraId="043CFB37" w14:textId="77777777" w:rsidR="00A2542E" w:rsidRDefault="00A2542E">
            <w:pPr>
              <w:rPr>
                <w:rFonts w:ascii="Times New Roman" w:hAnsi="Times New Roman" w:cs="Times New Roman"/>
                <w:sz w:val="20"/>
                <w:szCs w:val="20"/>
              </w:rPr>
            </w:pPr>
          </w:p>
        </w:tc>
      </w:tr>
    </w:tbl>
    <w:p w14:paraId="2E33DD35" w14:textId="77777777" w:rsidR="00A2542E" w:rsidRDefault="00A2542E" w:rsidP="00A2542E">
      <w:pPr>
        <w:rPr>
          <w:rFonts w:ascii="Times New Roman" w:hAnsi="Times New Roman" w:cs="Times New Roman"/>
          <w:sz w:val="24"/>
          <w:szCs w:val="24"/>
        </w:rPr>
      </w:pPr>
    </w:p>
    <w:p w14:paraId="16BA1140" w14:textId="77777777" w:rsidR="00A2542E" w:rsidRDefault="00A2542E" w:rsidP="00A2542E">
      <w:pPr>
        <w:rPr>
          <w:rFonts w:ascii="Times New Roman" w:hAnsi="Times New Roman" w:cs="Times New Roman"/>
          <w:sz w:val="24"/>
          <w:szCs w:val="24"/>
        </w:rPr>
      </w:pPr>
    </w:p>
    <w:p w14:paraId="7B34734D" w14:textId="77777777" w:rsidR="00A2542E" w:rsidRDefault="00A2542E" w:rsidP="00A2542E">
      <w:pPr>
        <w:rPr>
          <w:rFonts w:ascii="Times New Roman" w:hAnsi="Times New Roman" w:cs="Times New Roman"/>
          <w:sz w:val="24"/>
          <w:szCs w:val="24"/>
        </w:rPr>
      </w:pPr>
    </w:p>
    <w:p w14:paraId="263853E0" w14:textId="77777777" w:rsidR="00A2542E" w:rsidRDefault="00A2542E" w:rsidP="00A2542E">
      <w:pPr>
        <w:rPr>
          <w:rFonts w:ascii="Times New Roman" w:hAnsi="Times New Roman" w:cs="Times New Roman"/>
          <w:sz w:val="24"/>
          <w:szCs w:val="24"/>
        </w:rPr>
      </w:pPr>
    </w:p>
    <w:p w14:paraId="59F67870" w14:textId="77777777" w:rsidR="00A2542E" w:rsidRDefault="00A2542E" w:rsidP="00A2542E">
      <w:pPr>
        <w:rPr>
          <w:rFonts w:ascii="Times New Roman" w:hAnsi="Times New Roman" w:cs="Times New Roman"/>
          <w:sz w:val="24"/>
          <w:szCs w:val="24"/>
        </w:rPr>
      </w:pPr>
    </w:p>
    <w:p w14:paraId="5F774624" w14:textId="77777777" w:rsidR="00A2542E" w:rsidRDefault="00A2542E" w:rsidP="00A2542E">
      <w:pPr>
        <w:rPr>
          <w:rFonts w:ascii="Times New Roman" w:hAnsi="Times New Roman" w:cs="Times New Roman"/>
          <w:sz w:val="24"/>
          <w:szCs w:val="24"/>
        </w:rPr>
      </w:pPr>
    </w:p>
    <w:p w14:paraId="7DCAAAAA" w14:textId="77777777" w:rsidR="00A2542E" w:rsidRDefault="00A2542E" w:rsidP="00A2542E">
      <w:pPr>
        <w:rPr>
          <w:rFonts w:ascii="Times New Roman" w:hAnsi="Times New Roman" w:cs="Times New Roman"/>
          <w:sz w:val="24"/>
          <w:szCs w:val="24"/>
        </w:rPr>
      </w:pPr>
    </w:p>
    <w:p w14:paraId="630248EC" w14:textId="77777777" w:rsidR="00A2542E" w:rsidRDefault="00A2542E" w:rsidP="00A2542E">
      <w:pPr>
        <w:rPr>
          <w:rFonts w:ascii="Times New Roman" w:hAnsi="Times New Roman" w:cs="Times New Roman"/>
          <w:sz w:val="24"/>
          <w:szCs w:val="24"/>
        </w:rPr>
      </w:pPr>
    </w:p>
    <w:p w14:paraId="69B467AA" w14:textId="77777777" w:rsidR="00A2542E" w:rsidRDefault="00A2542E" w:rsidP="00A2542E">
      <w:pPr>
        <w:rPr>
          <w:rFonts w:ascii="Times New Roman" w:hAnsi="Times New Roman" w:cs="Times New Roman"/>
          <w:sz w:val="24"/>
          <w:szCs w:val="24"/>
        </w:rPr>
      </w:pPr>
    </w:p>
    <w:p w14:paraId="48F9CE1B" w14:textId="77777777" w:rsidR="00A2542E" w:rsidRDefault="00A2542E" w:rsidP="00A2542E">
      <w:pPr>
        <w:rPr>
          <w:rFonts w:ascii="Times New Roman" w:hAnsi="Times New Roman" w:cs="Times New Roman"/>
          <w:sz w:val="24"/>
          <w:szCs w:val="24"/>
        </w:rPr>
      </w:pPr>
    </w:p>
    <w:p w14:paraId="3264CA7C" w14:textId="77777777" w:rsidR="00A2542E" w:rsidRDefault="00A2542E" w:rsidP="00A2542E">
      <w:pPr>
        <w:rPr>
          <w:rFonts w:ascii="Times New Roman" w:hAnsi="Times New Roman" w:cs="Times New Roman"/>
          <w:sz w:val="24"/>
          <w:szCs w:val="24"/>
        </w:rPr>
      </w:pPr>
    </w:p>
    <w:p w14:paraId="5FB8C75E" w14:textId="77777777" w:rsidR="00A2542E" w:rsidRDefault="00A2542E" w:rsidP="00A2542E">
      <w:pPr>
        <w:rPr>
          <w:rFonts w:ascii="Times New Roman" w:hAnsi="Times New Roman" w:cs="Times New Roman"/>
          <w:sz w:val="24"/>
          <w:szCs w:val="24"/>
        </w:rPr>
      </w:pPr>
    </w:p>
    <w:p w14:paraId="4EC5568F" w14:textId="77777777" w:rsidR="00A2542E" w:rsidRDefault="00A2542E" w:rsidP="00A2542E">
      <w:pPr>
        <w:rPr>
          <w:rFonts w:ascii="Times New Roman" w:hAnsi="Times New Roman" w:cs="Times New Roman"/>
          <w:sz w:val="24"/>
          <w:szCs w:val="24"/>
        </w:rPr>
      </w:pPr>
    </w:p>
    <w:p w14:paraId="03969DFE"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2E575529"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37DE48"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Čtvrtý ročník</w:t>
            </w:r>
          </w:p>
        </w:tc>
      </w:tr>
      <w:tr w:rsidR="00A2542E" w14:paraId="67074929"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676ADA09"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093B8ACD"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4C4893CB"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175AAADD"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0C59AB24"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3FCDDC5A" w14:textId="77777777" w:rsidTr="00A2542E">
        <w:tc>
          <w:tcPr>
            <w:tcW w:w="2349" w:type="dxa"/>
            <w:tcBorders>
              <w:top w:val="single" w:sz="4" w:space="0" w:color="auto"/>
              <w:left w:val="single" w:sz="4" w:space="0" w:color="auto"/>
              <w:bottom w:val="single" w:sz="4" w:space="0" w:color="auto"/>
              <w:right w:val="single" w:sz="4" w:space="0" w:color="auto"/>
            </w:tcBorders>
          </w:tcPr>
          <w:p w14:paraId="1D8E95D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Zná hlavní etapy vývoje české jazykovědy a její klíčové představitele.</w:t>
            </w:r>
          </w:p>
          <w:p w14:paraId="021835AD" w14:textId="77777777" w:rsidR="00A2542E" w:rsidRDefault="00A2542E">
            <w:pPr>
              <w:rPr>
                <w:rFonts w:ascii="Times New Roman" w:hAnsi="Times New Roman" w:cs="Times New Roman"/>
                <w:sz w:val="20"/>
                <w:szCs w:val="20"/>
              </w:rPr>
            </w:pPr>
          </w:p>
          <w:p w14:paraId="75CFE105" w14:textId="77777777" w:rsidR="00A2542E" w:rsidRDefault="00A2542E">
            <w:pPr>
              <w:rPr>
                <w:rFonts w:ascii="Times New Roman" w:hAnsi="Times New Roman" w:cs="Times New Roman"/>
                <w:sz w:val="20"/>
                <w:szCs w:val="20"/>
              </w:rPr>
            </w:pPr>
          </w:p>
          <w:p w14:paraId="42F87F58" w14:textId="77777777" w:rsidR="00A2542E" w:rsidRDefault="00A2542E">
            <w:pPr>
              <w:rPr>
                <w:rFonts w:ascii="Times New Roman" w:hAnsi="Times New Roman" w:cs="Times New Roman"/>
                <w:sz w:val="20"/>
                <w:szCs w:val="20"/>
              </w:rPr>
            </w:pPr>
          </w:p>
          <w:p w14:paraId="523A2D8E" w14:textId="77777777" w:rsidR="00A2542E" w:rsidRDefault="00A2542E">
            <w:pPr>
              <w:rPr>
                <w:rFonts w:ascii="Times New Roman" w:hAnsi="Times New Roman" w:cs="Times New Roman"/>
                <w:sz w:val="20"/>
                <w:szCs w:val="20"/>
              </w:rPr>
            </w:pPr>
          </w:p>
          <w:p w14:paraId="1CF29195"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Umí interpretovat esejistický text, zvládne  vyjádřit myšlenkově hlubší úvahu na zadané téma ve formulačně náročnější podobě.</w:t>
            </w:r>
          </w:p>
          <w:p w14:paraId="20C7B14F" w14:textId="77777777" w:rsidR="00A2542E" w:rsidRDefault="00A2542E">
            <w:pPr>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tcPr>
          <w:p w14:paraId="27E9F5AC"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Historie české jazykovědy –od středověku po 20.století.</w:t>
            </w:r>
          </w:p>
          <w:p w14:paraId="55829662" w14:textId="77777777" w:rsidR="00A2542E" w:rsidRDefault="00A2542E">
            <w:pPr>
              <w:rPr>
                <w:rFonts w:ascii="Times New Roman" w:hAnsi="Times New Roman" w:cs="Times New Roman"/>
                <w:sz w:val="20"/>
                <w:szCs w:val="20"/>
              </w:rPr>
            </w:pPr>
          </w:p>
          <w:p w14:paraId="0DD011B6" w14:textId="77777777" w:rsidR="00A2542E" w:rsidRDefault="00A2542E">
            <w:pPr>
              <w:rPr>
                <w:rFonts w:ascii="Times New Roman" w:hAnsi="Times New Roman" w:cs="Times New Roman"/>
                <w:sz w:val="20"/>
                <w:szCs w:val="20"/>
              </w:rPr>
            </w:pPr>
          </w:p>
          <w:p w14:paraId="02441A02" w14:textId="77777777" w:rsidR="00A2542E" w:rsidRDefault="00A2542E">
            <w:pPr>
              <w:rPr>
                <w:rFonts w:ascii="Times New Roman" w:hAnsi="Times New Roman" w:cs="Times New Roman"/>
                <w:sz w:val="20"/>
                <w:szCs w:val="20"/>
              </w:rPr>
            </w:pPr>
          </w:p>
          <w:p w14:paraId="09A67C9F" w14:textId="77777777" w:rsidR="00A2542E" w:rsidRDefault="00A2542E">
            <w:pPr>
              <w:rPr>
                <w:rFonts w:ascii="Times New Roman" w:hAnsi="Times New Roman" w:cs="Times New Roman"/>
                <w:sz w:val="20"/>
                <w:szCs w:val="20"/>
              </w:rPr>
            </w:pPr>
          </w:p>
          <w:p w14:paraId="53079496"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Odborný styl  - esejistický styl, základní znaky esejistického stylu, práce s textem.</w:t>
            </w:r>
          </w:p>
          <w:p w14:paraId="64DC317F" w14:textId="77777777" w:rsidR="00A2542E" w:rsidRDefault="00A2542E">
            <w:pPr>
              <w:rPr>
                <w:rFonts w:ascii="Times New Roman" w:hAnsi="Times New Roman" w:cs="Times New Roman"/>
                <w:sz w:val="20"/>
                <w:szCs w:val="20"/>
              </w:rPr>
            </w:pPr>
          </w:p>
          <w:p w14:paraId="6E63BF15" w14:textId="77777777" w:rsidR="00A2542E" w:rsidRDefault="00A2542E">
            <w:pPr>
              <w:rPr>
                <w:rFonts w:ascii="Times New Roman" w:hAnsi="Times New Roman" w:cs="Times New Roman"/>
                <w:sz w:val="20"/>
                <w:szCs w:val="20"/>
              </w:rPr>
            </w:pPr>
          </w:p>
        </w:tc>
        <w:tc>
          <w:tcPr>
            <w:tcW w:w="2453" w:type="dxa"/>
            <w:tcBorders>
              <w:top w:val="single" w:sz="4" w:space="0" w:color="auto"/>
              <w:left w:val="single" w:sz="4" w:space="0" w:color="auto"/>
              <w:bottom w:val="single" w:sz="4" w:space="0" w:color="auto"/>
              <w:right w:val="single" w:sz="4" w:space="0" w:color="auto"/>
            </w:tcBorders>
          </w:tcPr>
          <w:p w14:paraId="03A682B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MUV</w:t>
            </w:r>
          </w:p>
          <w:p w14:paraId="25F06FBB" w14:textId="77777777" w:rsidR="00A2542E" w:rsidRDefault="00A2542E">
            <w:pPr>
              <w:rPr>
                <w:rFonts w:ascii="Times New Roman" w:hAnsi="Times New Roman" w:cs="Times New Roman"/>
                <w:sz w:val="20"/>
                <w:szCs w:val="20"/>
              </w:rPr>
            </w:pPr>
          </w:p>
          <w:p w14:paraId="13FB31F4" w14:textId="77777777" w:rsidR="00A2542E" w:rsidRDefault="00A2542E">
            <w:pPr>
              <w:rPr>
                <w:rFonts w:ascii="Times New Roman" w:hAnsi="Times New Roman" w:cs="Times New Roman"/>
                <w:sz w:val="20"/>
                <w:szCs w:val="20"/>
              </w:rPr>
            </w:pPr>
          </w:p>
          <w:p w14:paraId="26B80907" w14:textId="77777777" w:rsidR="00A2542E" w:rsidRDefault="00A2542E">
            <w:pPr>
              <w:rPr>
                <w:rFonts w:ascii="Times New Roman" w:hAnsi="Times New Roman" w:cs="Times New Roman"/>
                <w:sz w:val="20"/>
                <w:szCs w:val="20"/>
              </w:rPr>
            </w:pPr>
          </w:p>
          <w:p w14:paraId="7D3F0B89" w14:textId="77777777" w:rsidR="00A2542E" w:rsidRDefault="00A2542E">
            <w:pPr>
              <w:rPr>
                <w:rFonts w:ascii="Times New Roman" w:hAnsi="Times New Roman" w:cs="Times New Roman"/>
                <w:sz w:val="20"/>
                <w:szCs w:val="20"/>
              </w:rPr>
            </w:pPr>
          </w:p>
          <w:p w14:paraId="76AA773C" w14:textId="77777777" w:rsidR="00A2542E" w:rsidRDefault="00A2542E">
            <w:pPr>
              <w:rPr>
                <w:rFonts w:ascii="Times New Roman" w:hAnsi="Times New Roman" w:cs="Times New Roman"/>
                <w:sz w:val="20"/>
                <w:szCs w:val="20"/>
              </w:rPr>
            </w:pPr>
          </w:p>
          <w:p w14:paraId="04AD2B5E" w14:textId="77777777" w:rsidR="00A2542E" w:rsidRDefault="00A2542E">
            <w:pPr>
              <w:rPr>
                <w:rFonts w:ascii="Times New Roman" w:hAnsi="Times New Roman" w:cs="Times New Roman"/>
                <w:sz w:val="20"/>
                <w:szCs w:val="20"/>
              </w:rPr>
            </w:pPr>
          </w:p>
          <w:p w14:paraId="02655E4A"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MEV</w:t>
            </w:r>
          </w:p>
          <w:p w14:paraId="05DEE5A6" w14:textId="77777777" w:rsidR="00A2542E" w:rsidRDefault="00A2542E">
            <w:pPr>
              <w:rPr>
                <w:rFonts w:ascii="Times New Roman" w:hAnsi="Times New Roman" w:cs="Times New Roman"/>
                <w:sz w:val="20"/>
                <w:szCs w:val="20"/>
              </w:rPr>
            </w:pPr>
          </w:p>
          <w:p w14:paraId="531CBD97" w14:textId="77777777" w:rsidR="00A2542E" w:rsidRDefault="00A2542E">
            <w:pPr>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tcPr>
          <w:p w14:paraId="10A221BD"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Cizí jazyky</w:t>
            </w:r>
          </w:p>
          <w:p w14:paraId="36F51CB0" w14:textId="77777777" w:rsidR="00A2542E" w:rsidRDefault="00A2542E">
            <w:pPr>
              <w:rPr>
                <w:rFonts w:ascii="Times New Roman" w:hAnsi="Times New Roman" w:cs="Times New Roman"/>
                <w:sz w:val="20"/>
                <w:szCs w:val="20"/>
              </w:rPr>
            </w:pPr>
          </w:p>
          <w:p w14:paraId="745A5B49" w14:textId="77777777" w:rsidR="00A2542E" w:rsidRDefault="00A2542E">
            <w:pPr>
              <w:rPr>
                <w:rFonts w:ascii="Times New Roman" w:hAnsi="Times New Roman" w:cs="Times New Roman"/>
                <w:sz w:val="20"/>
                <w:szCs w:val="20"/>
              </w:rPr>
            </w:pPr>
          </w:p>
          <w:p w14:paraId="496CE712" w14:textId="77777777" w:rsidR="00A2542E" w:rsidRDefault="00A2542E">
            <w:pPr>
              <w:rPr>
                <w:rFonts w:ascii="Times New Roman" w:hAnsi="Times New Roman" w:cs="Times New Roman"/>
                <w:sz w:val="20"/>
                <w:szCs w:val="20"/>
              </w:rPr>
            </w:pPr>
          </w:p>
          <w:p w14:paraId="71E97893" w14:textId="77777777" w:rsidR="00A2542E" w:rsidRDefault="00A2542E">
            <w:pPr>
              <w:rPr>
                <w:rFonts w:ascii="Times New Roman" w:hAnsi="Times New Roman" w:cs="Times New Roman"/>
                <w:sz w:val="20"/>
                <w:szCs w:val="20"/>
              </w:rPr>
            </w:pPr>
          </w:p>
          <w:p w14:paraId="24C393D8" w14:textId="77777777" w:rsidR="00A2542E" w:rsidRDefault="00A2542E">
            <w:pPr>
              <w:rPr>
                <w:rFonts w:ascii="Times New Roman" w:hAnsi="Times New Roman" w:cs="Times New Roman"/>
                <w:sz w:val="20"/>
                <w:szCs w:val="20"/>
              </w:rPr>
            </w:pPr>
          </w:p>
          <w:p w14:paraId="7E0B836E" w14:textId="77777777" w:rsidR="00A2542E" w:rsidRDefault="00A2542E">
            <w:pPr>
              <w:rPr>
                <w:rFonts w:ascii="Times New Roman" w:hAnsi="Times New Roman" w:cs="Times New Roman"/>
                <w:sz w:val="20"/>
                <w:szCs w:val="20"/>
              </w:rPr>
            </w:pPr>
          </w:p>
          <w:p w14:paraId="1ABE1B7C"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Všechny humanitní vzdělávací oblasti</w:t>
            </w:r>
          </w:p>
          <w:p w14:paraId="0A3115BA" w14:textId="77777777" w:rsidR="00A2542E" w:rsidRDefault="00A2542E">
            <w:pPr>
              <w:rPr>
                <w:rFonts w:ascii="Times New Roman" w:hAnsi="Times New Roman" w:cs="Times New Roman"/>
                <w:sz w:val="20"/>
                <w:szCs w:val="20"/>
              </w:rPr>
            </w:pPr>
          </w:p>
          <w:p w14:paraId="181B4475" w14:textId="77777777" w:rsidR="00A2542E" w:rsidRDefault="00A2542E">
            <w:pPr>
              <w:rPr>
                <w:rFonts w:ascii="Times New Roman" w:hAnsi="Times New Roman" w:cs="Times New Roman"/>
                <w:sz w:val="20"/>
                <w:szCs w:val="20"/>
              </w:rPr>
            </w:pPr>
          </w:p>
          <w:p w14:paraId="691E05B5" w14:textId="77777777" w:rsidR="00A2542E" w:rsidRDefault="00A2542E">
            <w:pPr>
              <w:rPr>
                <w:rFonts w:ascii="Times New Roman" w:hAnsi="Times New Roman" w:cs="Times New Roman"/>
                <w:sz w:val="20"/>
                <w:szCs w:val="20"/>
              </w:rPr>
            </w:pPr>
          </w:p>
        </w:tc>
      </w:tr>
    </w:tbl>
    <w:p w14:paraId="578B3C3D" w14:textId="77777777" w:rsidR="00A2542E" w:rsidRDefault="00A2542E" w:rsidP="00A2542E">
      <w:pPr>
        <w:rPr>
          <w:rFonts w:ascii="Times New Roman" w:hAnsi="Times New Roman" w:cs="Times New Roman"/>
          <w:sz w:val="24"/>
          <w:szCs w:val="24"/>
        </w:rPr>
      </w:pPr>
    </w:p>
    <w:p w14:paraId="1392DE4F" w14:textId="77777777" w:rsidR="00A2542E" w:rsidRDefault="00A2542E" w:rsidP="00A2542E">
      <w:pPr>
        <w:rPr>
          <w:rFonts w:ascii="Times New Roman" w:hAnsi="Times New Roman" w:cs="Times New Roman"/>
          <w:sz w:val="24"/>
          <w:szCs w:val="24"/>
        </w:rPr>
      </w:pPr>
    </w:p>
    <w:p w14:paraId="046730A1" w14:textId="77777777" w:rsidR="00A2542E" w:rsidRDefault="00A2542E" w:rsidP="00A2542E">
      <w:pPr>
        <w:rPr>
          <w:rFonts w:ascii="Times New Roman" w:hAnsi="Times New Roman" w:cs="Times New Roman"/>
          <w:sz w:val="24"/>
          <w:szCs w:val="24"/>
        </w:rPr>
      </w:pPr>
    </w:p>
    <w:p w14:paraId="05C13F3F" w14:textId="77777777" w:rsidR="00A2542E" w:rsidRDefault="00A2542E" w:rsidP="00A2542E">
      <w:pPr>
        <w:rPr>
          <w:rFonts w:ascii="Times New Roman" w:hAnsi="Times New Roman" w:cs="Times New Roman"/>
          <w:sz w:val="24"/>
          <w:szCs w:val="24"/>
        </w:rPr>
      </w:pPr>
    </w:p>
    <w:p w14:paraId="61A4148C" w14:textId="77777777" w:rsidR="00A2542E" w:rsidRDefault="00A2542E" w:rsidP="00A2542E">
      <w:pPr>
        <w:rPr>
          <w:rFonts w:ascii="Times New Roman" w:hAnsi="Times New Roman" w:cs="Times New Roman"/>
          <w:sz w:val="24"/>
          <w:szCs w:val="24"/>
        </w:rPr>
      </w:pPr>
    </w:p>
    <w:p w14:paraId="6EB535B1" w14:textId="77777777" w:rsidR="00A2542E" w:rsidRDefault="00A2542E" w:rsidP="00A2542E">
      <w:pPr>
        <w:rPr>
          <w:rFonts w:ascii="Times New Roman" w:hAnsi="Times New Roman" w:cs="Times New Roman"/>
          <w:sz w:val="24"/>
          <w:szCs w:val="24"/>
        </w:rPr>
      </w:pPr>
    </w:p>
    <w:p w14:paraId="38D9CAA7" w14:textId="77777777" w:rsidR="00A2542E" w:rsidRDefault="00A2542E" w:rsidP="00A2542E">
      <w:pPr>
        <w:rPr>
          <w:rFonts w:ascii="Times New Roman" w:hAnsi="Times New Roman" w:cs="Times New Roman"/>
          <w:sz w:val="24"/>
          <w:szCs w:val="24"/>
        </w:rPr>
      </w:pPr>
    </w:p>
    <w:p w14:paraId="16402C2E" w14:textId="77777777" w:rsidR="00A2542E" w:rsidRDefault="00A2542E" w:rsidP="00A2542E">
      <w:pPr>
        <w:rPr>
          <w:rFonts w:ascii="Times New Roman" w:hAnsi="Times New Roman" w:cs="Times New Roman"/>
          <w:sz w:val="24"/>
          <w:szCs w:val="24"/>
        </w:rPr>
      </w:pPr>
    </w:p>
    <w:p w14:paraId="36EBAD70" w14:textId="77777777" w:rsidR="00A2542E" w:rsidRDefault="00A2542E" w:rsidP="00A2542E">
      <w:pPr>
        <w:rPr>
          <w:rFonts w:ascii="Times New Roman" w:hAnsi="Times New Roman" w:cs="Times New Roman"/>
          <w:sz w:val="24"/>
          <w:szCs w:val="24"/>
        </w:rPr>
      </w:pPr>
    </w:p>
    <w:p w14:paraId="0A697B88" w14:textId="77777777" w:rsidR="00A2542E" w:rsidRDefault="00A2542E" w:rsidP="00A2542E">
      <w:pPr>
        <w:tabs>
          <w:tab w:val="left" w:pos="915"/>
        </w:tabs>
        <w:rPr>
          <w:rFonts w:ascii="Times New Roman" w:hAnsi="Times New Roman" w:cs="Times New Roman"/>
          <w:sz w:val="24"/>
          <w:szCs w:val="24"/>
        </w:rPr>
      </w:pPr>
      <w:r>
        <w:rPr>
          <w:rFonts w:ascii="Times New Roman" w:hAnsi="Times New Roman" w:cs="Times New Roman"/>
          <w:sz w:val="24"/>
          <w:szCs w:val="24"/>
        </w:rPr>
        <w:tab/>
      </w:r>
    </w:p>
    <w:p w14:paraId="0BB4BBB8" w14:textId="77777777" w:rsidR="00A2542E" w:rsidRDefault="00A2542E" w:rsidP="00A2542E">
      <w:pPr>
        <w:tabs>
          <w:tab w:val="left" w:pos="915"/>
        </w:tabs>
        <w:rPr>
          <w:rFonts w:ascii="Times New Roman" w:hAnsi="Times New Roman" w:cs="Times New Roman"/>
          <w:sz w:val="24"/>
          <w:szCs w:val="24"/>
        </w:rPr>
      </w:pPr>
    </w:p>
    <w:p w14:paraId="2F9234DF" w14:textId="77777777" w:rsidR="00A2542E" w:rsidRDefault="00A2542E" w:rsidP="00A2542E">
      <w:pPr>
        <w:tabs>
          <w:tab w:val="left" w:pos="915"/>
        </w:tabs>
        <w:rPr>
          <w:rFonts w:ascii="Times New Roman" w:hAnsi="Times New Roman" w:cs="Times New Roman"/>
          <w:sz w:val="24"/>
          <w:szCs w:val="24"/>
        </w:rPr>
      </w:pPr>
    </w:p>
    <w:p w14:paraId="17031D3D" w14:textId="77777777" w:rsidR="00A2542E" w:rsidRDefault="00A2542E" w:rsidP="00A2542E">
      <w:pPr>
        <w:tabs>
          <w:tab w:val="left" w:pos="915"/>
        </w:tabs>
        <w:rPr>
          <w:rFonts w:ascii="Times New Roman" w:hAnsi="Times New Roman" w:cs="Times New Roman"/>
          <w:sz w:val="24"/>
          <w:szCs w:val="24"/>
        </w:rPr>
      </w:pPr>
    </w:p>
    <w:p w14:paraId="6D8578E9" w14:textId="77777777" w:rsidR="00A2542E" w:rsidRDefault="00A2542E" w:rsidP="00A2542E">
      <w:pPr>
        <w:tabs>
          <w:tab w:val="left" w:pos="915"/>
        </w:tabs>
        <w:rPr>
          <w:rFonts w:ascii="Times New Roman" w:hAnsi="Times New Roman" w:cs="Times New Roman"/>
          <w:sz w:val="24"/>
          <w:szCs w:val="24"/>
        </w:rPr>
      </w:pPr>
    </w:p>
    <w:p w14:paraId="347C74FC" w14:textId="77777777" w:rsidR="00A2542E" w:rsidRDefault="00A2542E" w:rsidP="00A2542E">
      <w:pPr>
        <w:tabs>
          <w:tab w:val="left" w:pos="915"/>
        </w:tabs>
        <w:rPr>
          <w:rFonts w:ascii="Times New Roman" w:hAnsi="Times New Roman" w:cs="Times New Roman"/>
          <w:sz w:val="24"/>
          <w:szCs w:val="24"/>
        </w:rPr>
      </w:pPr>
    </w:p>
    <w:p w14:paraId="25A0C895" w14:textId="77777777" w:rsidR="00A2542E" w:rsidRDefault="00A2542E" w:rsidP="00A2542E">
      <w:pPr>
        <w:tabs>
          <w:tab w:val="left" w:pos="915"/>
        </w:tabs>
        <w:rPr>
          <w:rFonts w:ascii="Times New Roman" w:hAnsi="Times New Roman" w:cs="Times New Roman"/>
          <w:sz w:val="24"/>
          <w:szCs w:val="24"/>
        </w:rPr>
      </w:pPr>
    </w:p>
    <w:p w14:paraId="243BB839" w14:textId="77777777" w:rsidR="00A2542E" w:rsidRDefault="00A2542E" w:rsidP="00A2542E">
      <w:pPr>
        <w:tabs>
          <w:tab w:val="left" w:pos="915"/>
        </w:tabs>
        <w:rPr>
          <w:rFonts w:ascii="Times New Roman" w:hAnsi="Times New Roman" w:cs="Times New Roman"/>
          <w:sz w:val="24"/>
          <w:szCs w:val="24"/>
        </w:rPr>
      </w:pPr>
    </w:p>
    <w:p w14:paraId="2217301C" w14:textId="77777777" w:rsidR="00A2542E" w:rsidRDefault="00A2542E" w:rsidP="00A2542E">
      <w:pPr>
        <w:tabs>
          <w:tab w:val="left" w:pos="915"/>
        </w:tabs>
        <w:rPr>
          <w:rFonts w:ascii="Times New Roman" w:hAnsi="Times New Roman" w:cs="Times New Roman"/>
          <w:sz w:val="24"/>
          <w:szCs w:val="24"/>
        </w:rPr>
      </w:pPr>
    </w:p>
    <w:p w14:paraId="6E9D6DFF" w14:textId="77777777" w:rsidR="00A2542E" w:rsidRDefault="00A2542E" w:rsidP="00A2542E">
      <w:pPr>
        <w:tabs>
          <w:tab w:val="left" w:pos="915"/>
        </w:tabs>
        <w:rPr>
          <w:rFonts w:ascii="Times New Roman" w:hAnsi="Times New Roman" w:cs="Times New Roman"/>
          <w:sz w:val="24"/>
          <w:szCs w:val="24"/>
        </w:rPr>
      </w:pPr>
    </w:p>
    <w:p w14:paraId="2891C8F3" w14:textId="44BED564" w:rsidR="00A2542E" w:rsidRDefault="00A2542E" w:rsidP="00A2542E">
      <w:pPr>
        <w:jc w:val="center"/>
        <w:rPr>
          <w:rFonts w:ascii="Times New Roman" w:hAnsi="Times New Roman" w:cs="Times New Roman"/>
          <w:b/>
          <w:i/>
          <w:sz w:val="28"/>
          <w:szCs w:val="24"/>
        </w:rPr>
      </w:pPr>
      <w:r>
        <w:rPr>
          <w:rFonts w:ascii="Times New Roman" w:hAnsi="Times New Roman" w:cs="Times New Roman"/>
          <w:b/>
          <w:sz w:val="28"/>
          <w:szCs w:val="24"/>
        </w:rPr>
        <w:lastRenderedPageBreak/>
        <w:t xml:space="preserve">Charakteristika vyučovacího předmětu </w:t>
      </w:r>
      <w:r w:rsidR="009F61FA">
        <w:rPr>
          <w:rFonts w:ascii="Times New Roman" w:hAnsi="Times New Roman" w:cs="Times New Roman"/>
          <w:b/>
          <w:i/>
          <w:sz w:val="28"/>
          <w:szCs w:val="24"/>
        </w:rPr>
        <w:t>Český jazyk a l</w:t>
      </w:r>
      <w:r>
        <w:rPr>
          <w:rFonts w:ascii="Times New Roman" w:hAnsi="Times New Roman" w:cs="Times New Roman"/>
          <w:b/>
          <w:i/>
          <w:sz w:val="28"/>
          <w:szCs w:val="24"/>
        </w:rPr>
        <w:t>iteratura</w:t>
      </w:r>
    </w:p>
    <w:p w14:paraId="7BD6C8BF" w14:textId="77777777" w:rsidR="00A2542E" w:rsidRDefault="00A2542E" w:rsidP="00A2542E">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79E0499C" w14:textId="77777777" w:rsidR="00A2542E" w:rsidRDefault="00A2542E" w:rsidP="00A2542E">
      <w:pPr>
        <w:keepNext/>
        <w:tabs>
          <w:tab w:val="left" w:pos="851"/>
        </w:tabs>
        <w:spacing w:after="0" w:line="360" w:lineRule="auto"/>
        <w:jc w:val="both"/>
        <w:rPr>
          <w:rFonts w:ascii="Times New Roman" w:hAnsi="Times New Roman" w:cs="Times New Roman"/>
          <w:sz w:val="24"/>
          <w:szCs w:val="24"/>
        </w:rPr>
      </w:pPr>
      <w:r>
        <w:rPr>
          <w:rFonts w:ascii="Times New Roman" w:hAnsi="Times New Roman" w:cs="Times New Roman"/>
          <w:bCs/>
          <w:sz w:val="24"/>
        </w:rPr>
        <w:tab/>
        <w:t xml:space="preserve">Vyučovací předmět </w:t>
      </w:r>
      <w:r>
        <w:rPr>
          <w:rFonts w:ascii="Times New Roman" w:hAnsi="Times New Roman" w:cs="Times New Roman"/>
          <w:bCs/>
          <w:i/>
          <w:sz w:val="24"/>
        </w:rPr>
        <w:t>Literatura</w:t>
      </w:r>
      <w:r>
        <w:rPr>
          <w:rFonts w:ascii="Times New Roman" w:hAnsi="Times New Roman" w:cs="Times New Roman"/>
          <w:bCs/>
          <w:sz w:val="24"/>
        </w:rPr>
        <w:t xml:space="preserve"> je koncipován jako čtyřletý. Předmět </w:t>
      </w:r>
      <w:r>
        <w:rPr>
          <w:rFonts w:ascii="Times New Roman" w:hAnsi="Times New Roman" w:cs="Times New Roman"/>
          <w:bCs/>
          <w:i/>
          <w:sz w:val="24"/>
        </w:rPr>
        <w:t>Literatura</w:t>
      </w:r>
      <w:r>
        <w:rPr>
          <w:rFonts w:ascii="Times New Roman" w:hAnsi="Times New Roman" w:cs="Times New Roman"/>
          <w:bCs/>
          <w:sz w:val="24"/>
        </w:rPr>
        <w:t xml:space="preserve"> má (společně s předmětem </w:t>
      </w:r>
      <w:r>
        <w:rPr>
          <w:rFonts w:ascii="Times New Roman" w:hAnsi="Times New Roman" w:cs="Times New Roman"/>
          <w:bCs/>
          <w:i/>
          <w:sz w:val="24"/>
        </w:rPr>
        <w:t>Český jazyk a stylistika</w:t>
      </w:r>
      <w:r>
        <w:rPr>
          <w:rFonts w:ascii="Times New Roman" w:hAnsi="Times New Roman" w:cs="Times New Roman"/>
          <w:bCs/>
          <w:sz w:val="24"/>
        </w:rPr>
        <w:t xml:space="preserve">) ve vzdělávacím procesu zcela výjimečné postavení, představuje základ a hlavní osu tohoto procesu. Prostřednictvím studia literatury, a to jak studia teoretického, tak praktického, tj. vlastní četby, která je ústřední a neopominutelnou součástí všeobecného vzdělání, se žák seznamuje s kulturou a hodnotami své vlastní společnosti a sám se stává jejím členem. Získává tak vědomí národní i evropské identity. Literatura též kultivuje emoce a vnitřní život mladého člověka, a má tak ústřední postavení při osobnostním, sociálním a etickém vyzrávání žáka. Základní osu předmětu </w:t>
      </w:r>
      <w:r>
        <w:rPr>
          <w:rFonts w:ascii="Times New Roman" w:hAnsi="Times New Roman" w:cs="Times New Roman"/>
          <w:bCs/>
          <w:i/>
          <w:sz w:val="24"/>
        </w:rPr>
        <w:t xml:space="preserve">Literatura </w:t>
      </w:r>
      <w:r>
        <w:rPr>
          <w:rFonts w:ascii="Times New Roman" w:hAnsi="Times New Roman" w:cs="Times New Roman"/>
          <w:bCs/>
          <w:sz w:val="24"/>
        </w:rPr>
        <w:t>tvoří</w:t>
      </w:r>
      <w:r>
        <w:rPr>
          <w:rFonts w:ascii="Times New Roman" w:hAnsi="Times New Roman" w:cs="Times New Roman"/>
          <w:bCs/>
          <w:i/>
          <w:sz w:val="24"/>
        </w:rPr>
        <w:t xml:space="preserve"> </w:t>
      </w:r>
      <w:r>
        <w:rPr>
          <w:rFonts w:ascii="Times New Roman" w:hAnsi="Times New Roman" w:cs="Times New Roman"/>
          <w:bCs/>
          <w:sz w:val="24"/>
        </w:rPr>
        <w:t>dějiny literatury od starověku po současnost</w:t>
      </w:r>
      <w:r>
        <w:rPr>
          <w:rFonts w:ascii="Times New Roman" w:hAnsi="Times New Roman" w:cs="Times New Roman"/>
          <w:sz w:val="24"/>
        </w:rPr>
        <w:t xml:space="preserve"> v souvislosti s dějinným vývojem světa, Evropy a </w:t>
      </w:r>
      <w:r>
        <w:rPr>
          <w:rFonts w:ascii="Times New Roman" w:hAnsi="Times New Roman" w:cs="Times New Roman"/>
          <w:sz w:val="24"/>
          <w:szCs w:val="24"/>
        </w:rPr>
        <w:t>českých zemí, jednotlivé literární epochy a směry a významné literární osobnosti, jejich dílo a přínos pro literaturu, vývoj literárních druhů a žánrů, práce s textem a jeho interpretace</w:t>
      </w:r>
      <w:r>
        <w:rPr>
          <w:rFonts w:ascii="Times New Roman" w:hAnsi="Times New Roman" w:cs="Times New Roman"/>
          <w:bCs/>
          <w:sz w:val="24"/>
          <w:szCs w:val="24"/>
        </w:rPr>
        <w:t xml:space="preserve">. </w:t>
      </w:r>
    </w:p>
    <w:p w14:paraId="2C74DA30" w14:textId="77777777" w:rsidR="00A2542E" w:rsidRDefault="00A2542E" w:rsidP="00A2542E">
      <w:pPr>
        <w:tabs>
          <w:tab w:val="left" w:pos="8640"/>
        </w:tabs>
        <w:spacing w:after="0" w:line="360" w:lineRule="auto"/>
        <w:jc w:val="both"/>
        <w:rPr>
          <w:rFonts w:ascii="Times New Roman" w:hAnsi="Times New Roman" w:cs="Times New Roman"/>
          <w:sz w:val="24"/>
        </w:rPr>
      </w:pPr>
      <w:r>
        <w:rPr>
          <w:rFonts w:ascii="Times New Roman" w:hAnsi="Times New Roman" w:cs="Times New Roman"/>
          <w:bCs/>
          <w:sz w:val="24"/>
        </w:rPr>
        <w:t xml:space="preserve">             Vyučovací předmět </w:t>
      </w:r>
      <w:r>
        <w:rPr>
          <w:rFonts w:ascii="Times New Roman" w:hAnsi="Times New Roman" w:cs="Times New Roman"/>
          <w:bCs/>
          <w:i/>
          <w:sz w:val="24"/>
        </w:rPr>
        <w:t>Literatura</w:t>
      </w:r>
      <w:r>
        <w:rPr>
          <w:rFonts w:ascii="Times New Roman" w:hAnsi="Times New Roman" w:cs="Times New Roman"/>
          <w:bCs/>
          <w:sz w:val="24"/>
        </w:rPr>
        <w:t xml:space="preserve"> koncepčně vychází z RVP GV a tvoří součást vzdělávací oblasti </w:t>
      </w:r>
      <w:r>
        <w:rPr>
          <w:rFonts w:ascii="Times New Roman" w:hAnsi="Times New Roman" w:cs="Times New Roman"/>
          <w:bCs/>
          <w:i/>
          <w:sz w:val="24"/>
        </w:rPr>
        <w:t>Jazyk a jazyková komunikace</w:t>
      </w:r>
      <w:r>
        <w:rPr>
          <w:rFonts w:ascii="Times New Roman" w:hAnsi="Times New Roman" w:cs="Times New Roman"/>
          <w:bCs/>
          <w:sz w:val="24"/>
        </w:rPr>
        <w:t xml:space="preserve">. Do předmětu jsou zařazena průřezová témata </w:t>
      </w:r>
      <w:r>
        <w:rPr>
          <w:rFonts w:ascii="Times New Roman" w:hAnsi="Times New Roman" w:cs="Times New Roman"/>
          <w:bCs/>
          <w:i/>
          <w:sz w:val="24"/>
        </w:rPr>
        <w:t>OSV, VMEGS, MUV</w:t>
      </w:r>
      <w:r>
        <w:rPr>
          <w:rFonts w:ascii="Times New Roman" w:hAnsi="Times New Roman" w:cs="Times New Roman"/>
          <w:bCs/>
          <w:sz w:val="24"/>
        </w:rPr>
        <w:t>. Předmět předpokládá propojení s ostatními humanitními předměty, zvláště s </w:t>
      </w:r>
      <w:r w:rsidR="00013A1C">
        <w:rPr>
          <w:rFonts w:ascii="Times New Roman" w:hAnsi="Times New Roman" w:cs="Times New Roman"/>
          <w:bCs/>
          <w:i/>
          <w:sz w:val="24"/>
        </w:rPr>
        <w:t>Dějepisem, ZSV, Uměním a kulturou</w:t>
      </w:r>
      <w:r>
        <w:rPr>
          <w:rFonts w:ascii="Times New Roman" w:hAnsi="Times New Roman" w:cs="Times New Roman"/>
          <w:bCs/>
          <w:i/>
          <w:sz w:val="24"/>
        </w:rPr>
        <w:t xml:space="preserve"> a Českým jazykem a stylistikou</w:t>
      </w:r>
      <w:r>
        <w:rPr>
          <w:rFonts w:ascii="Times New Roman" w:hAnsi="Times New Roman" w:cs="Times New Roman"/>
          <w:bCs/>
          <w:sz w:val="24"/>
        </w:rPr>
        <w:t>. Literatura je jedním ze dvou profilových předmětů školy.</w:t>
      </w:r>
      <w:r>
        <w:rPr>
          <w:rFonts w:ascii="Times New Roman" w:hAnsi="Times New Roman" w:cs="Times New Roman"/>
          <w:sz w:val="24"/>
        </w:rPr>
        <w:t xml:space="preserve"> </w:t>
      </w:r>
    </w:p>
    <w:p w14:paraId="19E3284D" w14:textId="77777777" w:rsidR="00A2542E" w:rsidRDefault="00A2542E" w:rsidP="00A2542E">
      <w:pPr>
        <w:keepNext/>
        <w:tabs>
          <w:tab w:val="left" w:pos="8640"/>
        </w:tabs>
        <w:spacing w:line="360" w:lineRule="auto"/>
        <w:jc w:val="both"/>
      </w:pPr>
      <w:r>
        <w:t xml:space="preserve">             </w:t>
      </w:r>
    </w:p>
    <w:p w14:paraId="3A8DC2AD" w14:textId="77777777" w:rsidR="00A2542E" w:rsidRDefault="00A2542E" w:rsidP="00A2542E">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6B72433B" w14:textId="77777777" w:rsidR="00A2542E" w:rsidRDefault="00A2542E" w:rsidP="00A2542E">
      <w:pPr>
        <w:rPr>
          <w:rFonts w:ascii="Times New Roman" w:hAnsi="Times New Roman" w:cs="Times New Roman"/>
          <w:sz w:val="24"/>
          <w:szCs w:val="24"/>
        </w:rPr>
      </w:pPr>
      <w:r>
        <w:rPr>
          <w:rFonts w:ascii="Times New Roman" w:hAnsi="Times New Roman" w:cs="Times New Roman"/>
          <w:sz w:val="24"/>
          <w:szCs w:val="24"/>
        </w:rPr>
        <w:t>učitel:</w:t>
      </w:r>
    </w:p>
    <w:p w14:paraId="198A2D37" w14:textId="77777777" w:rsidR="00A2542E" w:rsidRDefault="00A2542E" w:rsidP="00A2542E">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aplikuje ve výuce metodu STORYLINE - s využitím literárního narativu /žáci se na základě prožitku identifikují s literárními postavami a jejich dilematy, „vchází“ do textu a jsou jím proměňováni/ učitel vtahuje žáky do reálných problémů reálného života a učí je hledat jejich skutečná řešení. Tato metoda vyučování -  postavená na konstruktivistickém přístupu - využívá prvky dramatu a prožitku k tomu, aby si žáci lépe uvědomili společenské role, postoje a hodnoty, aby si vyzkoušely jednání a komunikaci s ostatními a aby se učili samostatně rozhodovat. Žáci se tak osamostatňují ve svém úsudku, učí se odpovědnosti za své jednání a získávají nikoliv fiktivní, ale reálnou životní zkušenost. Učitelova role spočívá v navození tématu a usměrňování práce žáků. </w:t>
      </w:r>
      <w:r>
        <w:rPr>
          <w:rFonts w:ascii="Times New Roman" w:hAnsi="Times New Roman" w:cs="Times New Roman"/>
          <w:b/>
          <w:sz w:val="24"/>
        </w:rPr>
        <w:t>(1, 2, 3)</w:t>
      </w:r>
    </w:p>
    <w:p w14:paraId="64F55758" w14:textId="77777777" w:rsidR="00A2542E" w:rsidRDefault="00A2542E" w:rsidP="00A2542E">
      <w:pPr>
        <w:pStyle w:val="Odstavecseseznamem"/>
        <w:jc w:val="both"/>
        <w:rPr>
          <w:rFonts w:ascii="Times New Roman" w:hAnsi="Times New Roman" w:cs="Times New Roman"/>
          <w:sz w:val="28"/>
          <w:szCs w:val="24"/>
        </w:rPr>
      </w:pPr>
    </w:p>
    <w:p w14:paraId="3324A5EF" w14:textId="77777777" w:rsidR="00A2542E" w:rsidRDefault="00A2542E" w:rsidP="00A2542E">
      <w:pPr>
        <w:pStyle w:val="Odstavecseseznamem"/>
        <w:numPr>
          <w:ilvl w:val="0"/>
          <w:numId w:val="2"/>
        </w:numPr>
        <w:spacing w:line="360" w:lineRule="auto"/>
        <w:jc w:val="both"/>
        <w:rPr>
          <w:rFonts w:ascii="Times New Roman" w:hAnsi="Times New Roman" w:cs="Times New Roman"/>
          <w:sz w:val="28"/>
          <w:szCs w:val="24"/>
        </w:rPr>
      </w:pPr>
      <w:r>
        <w:rPr>
          <w:rFonts w:ascii="Times New Roman" w:hAnsi="Times New Roman" w:cs="Times New Roman"/>
          <w:sz w:val="24"/>
        </w:rPr>
        <w:t xml:space="preserve">Klade důraz na výchovu ke čtení a následnou jazykově a myšlenkově kultivovanou reflexi čtenářské zkušenosti. </w:t>
      </w:r>
      <w:r>
        <w:rPr>
          <w:rFonts w:ascii="Times New Roman" w:hAnsi="Times New Roman" w:cs="Times New Roman"/>
          <w:b/>
          <w:sz w:val="24"/>
        </w:rPr>
        <w:t>(1, 3)</w:t>
      </w:r>
    </w:p>
    <w:p w14:paraId="1FFE88EF" w14:textId="77777777" w:rsidR="00A2542E" w:rsidRDefault="00A2542E" w:rsidP="00A2542E">
      <w:pPr>
        <w:pStyle w:val="Odstavecseseznamem"/>
        <w:spacing w:line="360" w:lineRule="auto"/>
        <w:jc w:val="both"/>
        <w:rPr>
          <w:rFonts w:ascii="Times New Roman" w:hAnsi="Times New Roman" w:cs="Times New Roman"/>
          <w:sz w:val="28"/>
          <w:szCs w:val="24"/>
        </w:rPr>
      </w:pPr>
    </w:p>
    <w:p w14:paraId="02D7FAC4" w14:textId="77777777" w:rsidR="00A2542E" w:rsidRDefault="00A2542E" w:rsidP="00A2542E">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Rozvíjí u žáků schopnost textové analýzy, kritického čtení a odkrývání souvislostí. </w:t>
      </w:r>
      <w:r>
        <w:rPr>
          <w:rFonts w:ascii="Times New Roman" w:hAnsi="Times New Roman" w:cs="Times New Roman"/>
          <w:b/>
          <w:sz w:val="24"/>
          <w:szCs w:val="24"/>
        </w:rPr>
        <w:t>(1, 2)</w:t>
      </w:r>
    </w:p>
    <w:p w14:paraId="32BBDEB0" w14:textId="77777777" w:rsidR="00A2542E" w:rsidRDefault="00A2542E" w:rsidP="00A2542E">
      <w:pPr>
        <w:pStyle w:val="Odstavecseseznamem"/>
        <w:spacing w:line="360" w:lineRule="auto"/>
        <w:jc w:val="both"/>
        <w:rPr>
          <w:rFonts w:ascii="Times New Roman" w:hAnsi="Times New Roman" w:cs="Times New Roman"/>
          <w:sz w:val="24"/>
          <w:szCs w:val="24"/>
        </w:rPr>
      </w:pPr>
    </w:p>
    <w:p w14:paraId="6C5AC33B" w14:textId="77777777" w:rsidR="00A2542E" w:rsidRDefault="00A2542E" w:rsidP="00A2542E">
      <w:pPr>
        <w:pStyle w:val="Odstavecseseznamem"/>
        <w:numPr>
          <w:ilvl w:val="0"/>
          <w:numId w:val="2"/>
        </w:numPr>
        <w:spacing w:line="360" w:lineRule="auto"/>
        <w:jc w:val="both"/>
        <w:rPr>
          <w:rFonts w:ascii="Times New Roman" w:hAnsi="Times New Roman" w:cs="Times New Roman"/>
          <w:sz w:val="28"/>
          <w:szCs w:val="24"/>
        </w:rPr>
      </w:pPr>
      <w:r>
        <w:rPr>
          <w:rFonts w:ascii="Times New Roman" w:hAnsi="Times New Roman" w:cs="Times New Roman"/>
          <w:sz w:val="24"/>
        </w:rPr>
        <w:t xml:space="preserve">Pěstuje respekt k různým variantám interpretace literárního díla. </w:t>
      </w:r>
      <w:r>
        <w:rPr>
          <w:rFonts w:ascii="Times New Roman" w:hAnsi="Times New Roman" w:cs="Times New Roman"/>
          <w:b/>
          <w:sz w:val="24"/>
        </w:rPr>
        <w:t>(4)</w:t>
      </w:r>
    </w:p>
    <w:p w14:paraId="71008F3D" w14:textId="77777777" w:rsidR="00A2542E" w:rsidRDefault="00A2542E" w:rsidP="00A2542E">
      <w:pPr>
        <w:pStyle w:val="Odstavecseseznamem"/>
        <w:spacing w:line="360" w:lineRule="auto"/>
        <w:jc w:val="both"/>
        <w:rPr>
          <w:rFonts w:ascii="Times New Roman" w:hAnsi="Times New Roman" w:cs="Times New Roman"/>
          <w:sz w:val="28"/>
          <w:szCs w:val="24"/>
        </w:rPr>
      </w:pPr>
    </w:p>
    <w:p w14:paraId="3D840B13" w14:textId="77777777" w:rsidR="00A2542E" w:rsidRDefault="00A2542E" w:rsidP="00A2542E">
      <w:pPr>
        <w:pStyle w:val="Odstavecseseznamem"/>
        <w:numPr>
          <w:ilvl w:val="0"/>
          <w:numId w:val="2"/>
        </w:numPr>
        <w:spacing w:line="360" w:lineRule="auto"/>
        <w:jc w:val="both"/>
        <w:rPr>
          <w:rFonts w:ascii="Times New Roman" w:hAnsi="Times New Roman" w:cs="Times New Roman"/>
          <w:sz w:val="28"/>
          <w:szCs w:val="24"/>
        </w:rPr>
      </w:pPr>
      <w:r>
        <w:rPr>
          <w:rFonts w:ascii="Times New Roman" w:hAnsi="Times New Roman" w:cs="Times New Roman"/>
          <w:sz w:val="24"/>
        </w:rPr>
        <w:t xml:space="preserve">Na základě vhodně volených literárních ukázek demonstruje žákům propojení historického kontextu s literaturou. </w:t>
      </w:r>
      <w:r>
        <w:rPr>
          <w:rFonts w:ascii="Times New Roman" w:hAnsi="Times New Roman" w:cs="Times New Roman"/>
          <w:b/>
          <w:sz w:val="24"/>
        </w:rPr>
        <w:t>(2)</w:t>
      </w:r>
    </w:p>
    <w:p w14:paraId="0DA9B1BF" w14:textId="77777777" w:rsidR="00A2542E" w:rsidRDefault="00A2542E" w:rsidP="00A2542E">
      <w:pPr>
        <w:pStyle w:val="Odstavecseseznamem"/>
        <w:spacing w:line="360" w:lineRule="auto"/>
        <w:jc w:val="both"/>
        <w:rPr>
          <w:rFonts w:ascii="Times New Roman" w:hAnsi="Times New Roman" w:cs="Times New Roman"/>
          <w:sz w:val="28"/>
          <w:szCs w:val="24"/>
        </w:rPr>
      </w:pPr>
    </w:p>
    <w:p w14:paraId="421497B2" w14:textId="77777777" w:rsidR="00A2542E" w:rsidRPr="00FE1816" w:rsidRDefault="00A2542E" w:rsidP="00A2542E">
      <w:pPr>
        <w:pStyle w:val="Odstavecseseznamem"/>
        <w:numPr>
          <w:ilvl w:val="0"/>
          <w:numId w:val="2"/>
        </w:numPr>
        <w:spacing w:line="360" w:lineRule="auto"/>
        <w:jc w:val="both"/>
        <w:rPr>
          <w:rFonts w:ascii="Times New Roman" w:hAnsi="Times New Roman" w:cs="Times New Roman"/>
          <w:sz w:val="28"/>
          <w:szCs w:val="24"/>
        </w:rPr>
      </w:pPr>
      <w:r>
        <w:rPr>
          <w:rFonts w:ascii="Times New Roman" w:hAnsi="Times New Roman" w:cs="Times New Roman"/>
          <w:sz w:val="24"/>
        </w:rPr>
        <w:t>Při demonstraci spisovatelského „rukopisu“ vybírá texty, jejichž četba a analýza</w:t>
      </w:r>
      <w:r>
        <w:rPr>
          <w:rFonts w:ascii="Times New Roman" w:hAnsi="Times New Roman" w:cs="Times New Roman"/>
          <w:b/>
          <w:sz w:val="24"/>
        </w:rPr>
        <w:t xml:space="preserve"> </w:t>
      </w:r>
      <w:r>
        <w:rPr>
          <w:rFonts w:ascii="Times New Roman" w:hAnsi="Times New Roman" w:cs="Times New Roman"/>
          <w:sz w:val="24"/>
        </w:rPr>
        <w:t>rozvíjí kreativní myšlení žáků.</w:t>
      </w:r>
      <w:r>
        <w:rPr>
          <w:rFonts w:ascii="Times New Roman" w:hAnsi="Times New Roman" w:cs="Times New Roman"/>
          <w:b/>
          <w:sz w:val="24"/>
        </w:rPr>
        <w:t xml:space="preserve"> (2)</w:t>
      </w:r>
    </w:p>
    <w:p w14:paraId="2B0C610E" w14:textId="77777777" w:rsidR="00FE1816" w:rsidRPr="00FE1816" w:rsidRDefault="00FE1816" w:rsidP="00FE1816">
      <w:pPr>
        <w:pStyle w:val="Odstavecseseznamem"/>
        <w:rPr>
          <w:rFonts w:ascii="Times New Roman" w:hAnsi="Times New Roman" w:cs="Times New Roman"/>
          <w:sz w:val="28"/>
          <w:szCs w:val="24"/>
        </w:rPr>
      </w:pPr>
    </w:p>
    <w:p w14:paraId="14F42450" w14:textId="77777777" w:rsidR="00FE1816" w:rsidRPr="00FE1816" w:rsidRDefault="00FE1816" w:rsidP="00FE1816">
      <w:pPr>
        <w:pStyle w:val="Odstavecseseznamem"/>
        <w:spacing w:line="360" w:lineRule="auto"/>
        <w:jc w:val="both"/>
        <w:rPr>
          <w:rFonts w:ascii="Times New Roman" w:hAnsi="Times New Roman" w:cs="Times New Roman"/>
          <w:sz w:val="28"/>
          <w:szCs w:val="24"/>
        </w:rPr>
      </w:pPr>
    </w:p>
    <w:p w14:paraId="7521DCD0" w14:textId="77777777" w:rsidR="00A2542E" w:rsidRDefault="00A2542E" w:rsidP="00A2542E">
      <w:pPr>
        <w:pStyle w:val="Odstavecseseznamem"/>
        <w:numPr>
          <w:ilvl w:val="0"/>
          <w:numId w:val="2"/>
        </w:numPr>
        <w:spacing w:line="360" w:lineRule="auto"/>
        <w:jc w:val="both"/>
        <w:rPr>
          <w:rFonts w:ascii="Times New Roman" w:hAnsi="Times New Roman" w:cs="Times New Roman"/>
          <w:sz w:val="28"/>
          <w:szCs w:val="24"/>
        </w:rPr>
      </w:pPr>
      <w:r>
        <w:rPr>
          <w:rFonts w:ascii="Times New Roman" w:hAnsi="Times New Roman" w:cs="Times New Roman"/>
          <w:sz w:val="24"/>
        </w:rPr>
        <w:t>Doplňuje výuku pravidelným výběrem divadelních představení (adekvátních</w:t>
      </w:r>
      <w:r>
        <w:rPr>
          <w:rFonts w:ascii="Times New Roman" w:hAnsi="Times New Roman" w:cs="Times New Roman"/>
          <w:b/>
          <w:sz w:val="24"/>
        </w:rPr>
        <w:t xml:space="preserve"> </w:t>
      </w:r>
      <w:r>
        <w:rPr>
          <w:rFonts w:ascii="Times New Roman" w:hAnsi="Times New Roman" w:cs="Times New Roman"/>
          <w:sz w:val="24"/>
        </w:rPr>
        <w:t>probíraným  literárním tématům), jichž se účastní spolu s žáky jak ve školní, tak i mimoškolní době.</w:t>
      </w:r>
      <w:r>
        <w:rPr>
          <w:rFonts w:ascii="Times New Roman" w:hAnsi="Times New Roman" w:cs="Times New Roman"/>
          <w:b/>
          <w:sz w:val="24"/>
        </w:rPr>
        <w:t xml:space="preserve"> (3, 4) </w:t>
      </w:r>
    </w:p>
    <w:p w14:paraId="2F2109E8" w14:textId="77777777" w:rsidR="00A2542E" w:rsidRDefault="00A2542E" w:rsidP="00A2542E">
      <w:pPr>
        <w:pStyle w:val="Odstavecseseznamem"/>
        <w:spacing w:line="360" w:lineRule="auto"/>
        <w:jc w:val="both"/>
        <w:rPr>
          <w:rFonts w:ascii="Times New Roman" w:hAnsi="Times New Roman" w:cs="Times New Roman"/>
          <w:sz w:val="28"/>
          <w:szCs w:val="24"/>
        </w:rPr>
      </w:pPr>
    </w:p>
    <w:p w14:paraId="2185C3F4" w14:textId="77777777" w:rsidR="00A2542E" w:rsidRDefault="00A2542E" w:rsidP="00A2542E">
      <w:pPr>
        <w:tabs>
          <w:tab w:val="left" w:pos="915"/>
        </w:tabs>
        <w:spacing w:line="360" w:lineRule="auto"/>
        <w:rPr>
          <w:rFonts w:ascii="Times New Roman" w:hAnsi="Times New Roman" w:cs="Times New Roman"/>
          <w:sz w:val="24"/>
          <w:szCs w:val="24"/>
        </w:rPr>
      </w:pPr>
    </w:p>
    <w:p w14:paraId="23BB23BC" w14:textId="77777777" w:rsidR="00A2542E" w:rsidRDefault="00A2542E" w:rsidP="00A2542E">
      <w:pPr>
        <w:tabs>
          <w:tab w:val="left" w:pos="915"/>
        </w:tabs>
        <w:spacing w:line="360" w:lineRule="auto"/>
        <w:rPr>
          <w:rFonts w:ascii="Times New Roman" w:hAnsi="Times New Roman" w:cs="Times New Roman"/>
          <w:sz w:val="24"/>
          <w:szCs w:val="24"/>
        </w:rPr>
      </w:pPr>
    </w:p>
    <w:p w14:paraId="5D56B0B2" w14:textId="77777777" w:rsidR="00A2542E" w:rsidRDefault="00A2542E" w:rsidP="00A2542E">
      <w:pPr>
        <w:tabs>
          <w:tab w:val="left" w:pos="915"/>
        </w:tabs>
        <w:spacing w:line="360" w:lineRule="auto"/>
        <w:rPr>
          <w:rFonts w:ascii="Times New Roman" w:hAnsi="Times New Roman" w:cs="Times New Roman"/>
          <w:sz w:val="24"/>
          <w:szCs w:val="24"/>
        </w:rPr>
      </w:pPr>
    </w:p>
    <w:p w14:paraId="61C58EDA" w14:textId="77777777" w:rsidR="00A2542E" w:rsidRDefault="00A2542E" w:rsidP="00A2542E">
      <w:pPr>
        <w:tabs>
          <w:tab w:val="left" w:pos="915"/>
        </w:tabs>
        <w:rPr>
          <w:rFonts w:ascii="Times New Roman" w:hAnsi="Times New Roman" w:cs="Times New Roman"/>
          <w:sz w:val="24"/>
          <w:szCs w:val="24"/>
        </w:rPr>
      </w:pPr>
    </w:p>
    <w:p w14:paraId="73063A80" w14:textId="77777777" w:rsidR="00A2542E" w:rsidRDefault="00A2542E" w:rsidP="00A2542E">
      <w:pPr>
        <w:tabs>
          <w:tab w:val="left" w:pos="915"/>
        </w:tabs>
        <w:rPr>
          <w:rFonts w:ascii="Times New Roman" w:hAnsi="Times New Roman" w:cs="Times New Roman"/>
          <w:sz w:val="24"/>
          <w:szCs w:val="24"/>
        </w:rPr>
      </w:pPr>
    </w:p>
    <w:p w14:paraId="50FF43A0" w14:textId="77777777" w:rsidR="00A2542E" w:rsidRDefault="00A2542E" w:rsidP="00A2542E">
      <w:pPr>
        <w:tabs>
          <w:tab w:val="left" w:pos="915"/>
        </w:tabs>
        <w:rPr>
          <w:rFonts w:ascii="Times New Roman" w:hAnsi="Times New Roman" w:cs="Times New Roman"/>
          <w:sz w:val="24"/>
          <w:szCs w:val="24"/>
        </w:rPr>
      </w:pPr>
    </w:p>
    <w:p w14:paraId="6BD2262B" w14:textId="77777777" w:rsidR="00A2542E" w:rsidRDefault="00A2542E" w:rsidP="00A2542E">
      <w:pPr>
        <w:tabs>
          <w:tab w:val="left" w:pos="915"/>
        </w:tabs>
        <w:rPr>
          <w:rFonts w:ascii="Times New Roman" w:hAnsi="Times New Roman" w:cs="Times New Roman"/>
          <w:sz w:val="24"/>
          <w:szCs w:val="24"/>
        </w:rPr>
      </w:pPr>
    </w:p>
    <w:p w14:paraId="780F1FAD" w14:textId="77777777" w:rsidR="00A2542E" w:rsidRDefault="00A2542E" w:rsidP="00A2542E">
      <w:pPr>
        <w:tabs>
          <w:tab w:val="left" w:pos="915"/>
        </w:tabs>
        <w:rPr>
          <w:rFonts w:ascii="Times New Roman" w:hAnsi="Times New Roman" w:cs="Times New Roman"/>
          <w:sz w:val="24"/>
          <w:szCs w:val="24"/>
        </w:rPr>
      </w:pPr>
    </w:p>
    <w:p w14:paraId="773F2AF4" w14:textId="77777777" w:rsidR="00A2542E" w:rsidRDefault="00A2542E" w:rsidP="00A2542E">
      <w:pPr>
        <w:tabs>
          <w:tab w:val="left" w:pos="915"/>
        </w:tabs>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6CEC9F75"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D5FBD43"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První ročník</w:t>
            </w:r>
          </w:p>
        </w:tc>
      </w:tr>
      <w:tr w:rsidR="00A2542E" w14:paraId="5F93E61B"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4CAE4FD4"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56394976"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6EC41EB6"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74DB2D11"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175CD63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4789D219" w14:textId="77777777" w:rsidTr="00A2542E">
        <w:tc>
          <w:tcPr>
            <w:tcW w:w="2349" w:type="dxa"/>
            <w:tcBorders>
              <w:top w:val="single" w:sz="18" w:space="0" w:color="auto"/>
              <w:left w:val="single" w:sz="4" w:space="0" w:color="auto"/>
              <w:bottom w:val="single" w:sz="4" w:space="0" w:color="auto"/>
              <w:right w:val="single" w:sz="4" w:space="0" w:color="auto"/>
            </w:tcBorders>
          </w:tcPr>
          <w:p w14:paraId="47EF94F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charakterizuje vývoj literární tvorby v logické souvislosti s dějinným kontextem, ovládá specifické znaky jednotlivých literárních období a směrů, zná jejich klíčové autory a díla, ovládá problematiku literárních druhů a žánrů, na základě vlastní četby rozvíjí osobní literární zkušenost.</w:t>
            </w:r>
          </w:p>
          <w:p w14:paraId="4D339F6D" w14:textId="77777777" w:rsidR="00A2542E" w:rsidRDefault="00A2542E">
            <w:pPr>
              <w:rPr>
                <w:rFonts w:ascii="Times New Roman" w:hAnsi="Times New Roman" w:cs="Times New Roman"/>
                <w:sz w:val="20"/>
                <w:szCs w:val="20"/>
              </w:rPr>
            </w:pPr>
          </w:p>
          <w:p w14:paraId="5077F98E" w14:textId="77777777" w:rsidR="00A2542E" w:rsidRDefault="00A2542E">
            <w:pPr>
              <w:rPr>
                <w:rFonts w:ascii="Times New Roman" w:hAnsi="Times New Roman" w:cs="Times New Roman"/>
                <w:sz w:val="20"/>
                <w:szCs w:val="20"/>
              </w:rPr>
            </w:pPr>
          </w:p>
        </w:tc>
        <w:tc>
          <w:tcPr>
            <w:tcW w:w="2322" w:type="dxa"/>
            <w:tcBorders>
              <w:top w:val="single" w:sz="18" w:space="0" w:color="auto"/>
              <w:left w:val="single" w:sz="4" w:space="0" w:color="auto"/>
              <w:bottom w:val="single" w:sz="4" w:space="0" w:color="auto"/>
              <w:right w:val="single" w:sz="4" w:space="0" w:color="auto"/>
            </w:tcBorders>
          </w:tcPr>
          <w:p w14:paraId="25AD981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Světová a česká literatura 18. a 1.poloviny 19. století- osvícenství, preromantismus, romantismus, národní obrození v Čechách.</w:t>
            </w:r>
          </w:p>
          <w:p w14:paraId="0FAFE26D" w14:textId="77777777" w:rsidR="00A2542E" w:rsidRDefault="00A2542E">
            <w:pPr>
              <w:rPr>
                <w:rFonts w:ascii="Times New Roman" w:hAnsi="Times New Roman" w:cs="Times New Roman"/>
                <w:sz w:val="20"/>
                <w:szCs w:val="20"/>
              </w:rPr>
            </w:pPr>
          </w:p>
          <w:p w14:paraId="698E3B0C" w14:textId="77777777" w:rsidR="00A2542E" w:rsidRDefault="00A2542E">
            <w:pPr>
              <w:rPr>
                <w:rFonts w:ascii="Times New Roman" w:hAnsi="Times New Roman" w:cs="Times New Roman"/>
                <w:sz w:val="20"/>
                <w:szCs w:val="20"/>
              </w:rPr>
            </w:pPr>
          </w:p>
          <w:p w14:paraId="107C383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Světová a česká literatura 2. poloviny 19. století – realismus a naturalismus ve světové literatuře, programové skupiny českých spisovatelů a realismus a naturalismus v české literatuře 19. století.</w:t>
            </w:r>
          </w:p>
          <w:p w14:paraId="08847ACF" w14:textId="77777777" w:rsidR="00A2542E" w:rsidRDefault="00A2542E">
            <w:pPr>
              <w:rPr>
                <w:rFonts w:ascii="Times New Roman" w:hAnsi="Times New Roman" w:cs="Times New Roman"/>
                <w:sz w:val="20"/>
                <w:szCs w:val="20"/>
              </w:rPr>
            </w:pPr>
          </w:p>
        </w:tc>
        <w:tc>
          <w:tcPr>
            <w:tcW w:w="2453" w:type="dxa"/>
            <w:tcBorders>
              <w:top w:val="single" w:sz="18" w:space="0" w:color="auto"/>
              <w:left w:val="single" w:sz="4" w:space="0" w:color="auto"/>
              <w:bottom w:val="single" w:sz="4" w:space="0" w:color="auto"/>
              <w:right w:val="single" w:sz="4" w:space="0" w:color="auto"/>
            </w:tcBorders>
          </w:tcPr>
          <w:p w14:paraId="5D6803DB"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VMEGS, MUV</w:t>
            </w:r>
          </w:p>
          <w:p w14:paraId="7A68CC49" w14:textId="77777777" w:rsidR="00A2542E" w:rsidRDefault="00A2542E">
            <w:pPr>
              <w:rPr>
                <w:rFonts w:ascii="Times New Roman" w:hAnsi="Times New Roman" w:cs="Times New Roman"/>
                <w:sz w:val="20"/>
                <w:szCs w:val="20"/>
              </w:rPr>
            </w:pPr>
          </w:p>
        </w:tc>
        <w:tc>
          <w:tcPr>
            <w:tcW w:w="2164" w:type="dxa"/>
            <w:tcBorders>
              <w:top w:val="single" w:sz="18" w:space="0" w:color="auto"/>
              <w:left w:val="single" w:sz="4" w:space="0" w:color="auto"/>
              <w:bottom w:val="single" w:sz="4" w:space="0" w:color="auto"/>
              <w:right w:val="single" w:sz="4" w:space="0" w:color="auto"/>
            </w:tcBorders>
          </w:tcPr>
          <w:p w14:paraId="217203A8"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DĚJ, ZSV, DĚU, ČJS</w:t>
            </w:r>
          </w:p>
          <w:p w14:paraId="2E0316AE" w14:textId="77777777" w:rsidR="00A2542E" w:rsidRDefault="00A2542E">
            <w:pPr>
              <w:rPr>
                <w:rFonts w:ascii="Times New Roman" w:hAnsi="Times New Roman" w:cs="Times New Roman"/>
                <w:sz w:val="20"/>
                <w:szCs w:val="20"/>
              </w:rPr>
            </w:pPr>
          </w:p>
        </w:tc>
      </w:tr>
    </w:tbl>
    <w:p w14:paraId="0D4DEE77" w14:textId="77777777" w:rsidR="00A2542E" w:rsidRDefault="00A2542E" w:rsidP="00A2542E">
      <w:pPr>
        <w:rPr>
          <w:rFonts w:ascii="Times New Roman" w:hAnsi="Times New Roman" w:cs="Times New Roman"/>
          <w:sz w:val="24"/>
          <w:szCs w:val="24"/>
        </w:rPr>
      </w:pPr>
    </w:p>
    <w:p w14:paraId="01C1F57F" w14:textId="77777777" w:rsidR="00A2542E" w:rsidRDefault="00A2542E" w:rsidP="00A2542E">
      <w:pPr>
        <w:rPr>
          <w:rFonts w:ascii="Times New Roman" w:hAnsi="Times New Roman" w:cs="Times New Roman"/>
          <w:sz w:val="24"/>
          <w:szCs w:val="24"/>
        </w:rPr>
      </w:pPr>
    </w:p>
    <w:p w14:paraId="08F3A756" w14:textId="77777777" w:rsidR="00A2542E" w:rsidRDefault="00A2542E" w:rsidP="00A2542E">
      <w:pPr>
        <w:rPr>
          <w:rFonts w:ascii="Times New Roman" w:hAnsi="Times New Roman" w:cs="Times New Roman"/>
          <w:sz w:val="24"/>
          <w:szCs w:val="24"/>
        </w:rPr>
      </w:pPr>
    </w:p>
    <w:p w14:paraId="06674971" w14:textId="77777777" w:rsidR="00A2542E" w:rsidRDefault="00A2542E" w:rsidP="00A2542E">
      <w:pPr>
        <w:rPr>
          <w:rFonts w:ascii="Times New Roman" w:hAnsi="Times New Roman" w:cs="Times New Roman"/>
          <w:sz w:val="24"/>
          <w:szCs w:val="24"/>
        </w:rPr>
      </w:pPr>
    </w:p>
    <w:p w14:paraId="43792B30" w14:textId="77777777" w:rsidR="00A2542E" w:rsidRDefault="00A2542E" w:rsidP="00A2542E">
      <w:pPr>
        <w:rPr>
          <w:rFonts w:ascii="Times New Roman" w:hAnsi="Times New Roman" w:cs="Times New Roman"/>
          <w:sz w:val="24"/>
          <w:szCs w:val="24"/>
        </w:rPr>
      </w:pPr>
    </w:p>
    <w:p w14:paraId="1A7AB566" w14:textId="77777777" w:rsidR="00A2542E" w:rsidRDefault="00A2542E" w:rsidP="00A2542E">
      <w:pPr>
        <w:rPr>
          <w:rFonts w:ascii="Times New Roman" w:hAnsi="Times New Roman" w:cs="Times New Roman"/>
          <w:sz w:val="24"/>
          <w:szCs w:val="24"/>
        </w:rPr>
      </w:pPr>
    </w:p>
    <w:p w14:paraId="708DB848" w14:textId="77777777" w:rsidR="00A2542E" w:rsidRDefault="00A2542E" w:rsidP="00A2542E">
      <w:pPr>
        <w:rPr>
          <w:rFonts w:ascii="Times New Roman" w:hAnsi="Times New Roman" w:cs="Times New Roman"/>
          <w:sz w:val="24"/>
          <w:szCs w:val="24"/>
        </w:rPr>
      </w:pPr>
    </w:p>
    <w:p w14:paraId="07E3A522" w14:textId="77777777" w:rsidR="00A2542E" w:rsidRDefault="00A2542E" w:rsidP="00A2542E">
      <w:pPr>
        <w:rPr>
          <w:rFonts w:ascii="Times New Roman" w:hAnsi="Times New Roman" w:cs="Times New Roman"/>
          <w:sz w:val="24"/>
          <w:szCs w:val="24"/>
        </w:rPr>
      </w:pPr>
    </w:p>
    <w:p w14:paraId="4342D04F" w14:textId="77777777" w:rsidR="00A2542E" w:rsidRDefault="00A2542E" w:rsidP="00A2542E">
      <w:pPr>
        <w:rPr>
          <w:rFonts w:ascii="Times New Roman" w:hAnsi="Times New Roman" w:cs="Times New Roman"/>
          <w:sz w:val="24"/>
          <w:szCs w:val="24"/>
        </w:rPr>
      </w:pPr>
    </w:p>
    <w:p w14:paraId="753E410F" w14:textId="77777777" w:rsidR="00A2542E" w:rsidRDefault="00A2542E" w:rsidP="00A2542E">
      <w:pPr>
        <w:rPr>
          <w:rFonts w:ascii="Times New Roman" w:hAnsi="Times New Roman" w:cs="Times New Roman"/>
          <w:sz w:val="24"/>
          <w:szCs w:val="24"/>
        </w:rPr>
      </w:pPr>
    </w:p>
    <w:p w14:paraId="7052DEE6" w14:textId="77777777" w:rsidR="00A2542E" w:rsidRDefault="00A2542E" w:rsidP="00A2542E">
      <w:pPr>
        <w:rPr>
          <w:rFonts w:ascii="Times New Roman" w:hAnsi="Times New Roman" w:cs="Times New Roman"/>
          <w:sz w:val="24"/>
          <w:szCs w:val="24"/>
        </w:rPr>
      </w:pPr>
    </w:p>
    <w:p w14:paraId="363E0089" w14:textId="77777777" w:rsidR="00A2542E" w:rsidRDefault="00A2542E" w:rsidP="00A2542E">
      <w:pPr>
        <w:rPr>
          <w:rFonts w:ascii="Times New Roman" w:hAnsi="Times New Roman" w:cs="Times New Roman"/>
          <w:sz w:val="24"/>
          <w:szCs w:val="24"/>
        </w:rPr>
      </w:pPr>
    </w:p>
    <w:p w14:paraId="03A75FAA" w14:textId="77777777" w:rsidR="00A2542E" w:rsidRDefault="00A2542E" w:rsidP="00A2542E">
      <w:pPr>
        <w:rPr>
          <w:rFonts w:ascii="Times New Roman" w:hAnsi="Times New Roman" w:cs="Times New Roman"/>
          <w:sz w:val="24"/>
          <w:szCs w:val="24"/>
        </w:rPr>
      </w:pPr>
    </w:p>
    <w:p w14:paraId="470DB2B5" w14:textId="77777777" w:rsidR="00A2542E" w:rsidRDefault="00A2542E" w:rsidP="00A2542E">
      <w:pPr>
        <w:rPr>
          <w:rFonts w:ascii="Times New Roman" w:hAnsi="Times New Roman" w:cs="Times New Roman"/>
          <w:sz w:val="24"/>
          <w:szCs w:val="24"/>
        </w:rPr>
      </w:pPr>
    </w:p>
    <w:p w14:paraId="738D9B33" w14:textId="77777777" w:rsidR="00A2542E" w:rsidRDefault="00A2542E" w:rsidP="00A2542E">
      <w:pPr>
        <w:rPr>
          <w:rFonts w:ascii="Times New Roman" w:hAnsi="Times New Roman" w:cs="Times New Roman"/>
          <w:sz w:val="24"/>
          <w:szCs w:val="24"/>
        </w:rPr>
      </w:pPr>
    </w:p>
    <w:p w14:paraId="1A87DE61" w14:textId="77777777" w:rsidR="00A2542E" w:rsidRDefault="00A2542E" w:rsidP="00A2542E">
      <w:pPr>
        <w:rPr>
          <w:rFonts w:ascii="Times New Roman" w:hAnsi="Times New Roman" w:cs="Times New Roman"/>
          <w:sz w:val="24"/>
          <w:szCs w:val="24"/>
        </w:rPr>
      </w:pPr>
    </w:p>
    <w:p w14:paraId="696AE39C"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68F7A03E"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AAD69A"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Druhý ročník</w:t>
            </w:r>
          </w:p>
        </w:tc>
      </w:tr>
      <w:tr w:rsidR="00A2542E" w14:paraId="0BD3D74B"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7ECB639B"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5BB91F87"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67FB5F5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3186BDD8"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192DC463"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20FB5500" w14:textId="77777777" w:rsidTr="00A2542E">
        <w:tc>
          <w:tcPr>
            <w:tcW w:w="2349" w:type="dxa"/>
            <w:tcBorders>
              <w:top w:val="single" w:sz="4" w:space="0" w:color="auto"/>
              <w:left w:val="single" w:sz="4" w:space="0" w:color="auto"/>
              <w:bottom w:val="single" w:sz="4" w:space="0" w:color="auto"/>
              <w:right w:val="single" w:sz="4" w:space="0" w:color="auto"/>
            </w:tcBorders>
          </w:tcPr>
          <w:p w14:paraId="58F71D1B"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charakterizuje vývoj literární tvorby v logické souvislosti s dějinným kontextem, ovládá specifické znaky jednotlivých literárních období a směrů, zná jejich klíčové autory a díla, ovládá problematiku literárních druhů a žánrů, na základě vlastní četby rozvíjí osobní literární zkušenost.</w:t>
            </w:r>
          </w:p>
          <w:p w14:paraId="1B246BE1" w14:textId="77777777" w:rsidR="00A2542E" w:rsidRDefault="00A2542E">
            <w:pPr>
              <w:rPr>
                <w:rFonts w:ascii="Times New Roman" w:hAnsi="Times New Roman" w:cs="Times New Roman"/>
                <w:sz w:val="20"/>
                <w:szCs w:val="20"/>
              </w:rPr>
            </w:pPr>
          </w:p>
          <w:p w14:paraId="5F4B4CC3" w14:textId="77777777" w:rsidR="00A2542E" w:rsidRDefault="00A2542E">
            <w:pPr>
              <w:rPr>
                <w:rFonts w:ascii="Times New Roman" w:hAnsi="Times New Roman" w:cs="Times New Roman"/>
                <w:sz w:val="20"/>
                <w:szCs w:val="20"/>
              </w:rPr>
            </w:pPr>
          </w:p>
          <w:p w14:paraId="66CCAD41" w14:textId="77777777" w:rsidR="00A2542E" w:rsidRDefault="00A2542E">
            <w:pPr>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tcPr>
          <w:p w14:paraId="551F7D57"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Světová a česká literatura na přelomu 19. a 20. století.</w:t>
            </w:r>
          </w:p>
          <w:p w14:paraId="34184D92"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 xml:space="preserve"> </w:t>
            </w:r>
          </w:p>
          <w:p w14:paraId="2364A126" w14:textId="77777777" w:rsidR="00A2542E" w:rsidRDefault="00A2542E">
            <w:pPr>
              <w:rPr>
                <w:rFonts w:ascii="Times New Roman" w:hAnsi="Times New Roman" w:cs="Times New Roman"/>
                <w:sz w:val="20"/>
                <w:szCs w:val="20"/>
              </w:rPr>
            </w:pPr>
          </w:p>
          <w:p w14:paraId="6686F0BD"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 xml:space="preserve">Světová literatura 1. poloviny 20. století : </w:t>
            </w:r>
          </w:p>
          <w:p w14:paraId="61CE7CD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 próza poezie a drama v literatuře západoevropské</w:t>
            </w:r>
          </w:p>
          <w:p w14:paraId="4999344E"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-próza, poezie a drama v literatuře ruské</w:t>
            </w:r>
          </w:p>
          <w:p w14:paraId="15785E25"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-próza, poezie a drama v literatuře americké</w:t>
            </w:r>
          </w:p>
          <w:p w14:paraId="45C061B2"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-experimentální próza</w:t>
            </w:r>
          </w:p>
          <w:p w14:paraId="0070C29C"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-tvorba „Pražských Němců“</w:t>
            </w:r>
          </w:p>
          <w:p w14:paraId="00E67F17" w14:textId="77777777" w:rsidR="00A2542E" w:rsidRDefault="00A2542E">
            <w:pPr>
              <w:rPr>
                <w:rFonts w:ascii="Times New Roman" w:hAnsi="Times New Roman" w:cs="Times New Roman"/>
                <w:sz w:val="20"/>
                <w:szCs w:val="20"/>
              </w:rPr>
            </w:pPr>
          </w:p>
          <w:p w14:paraId="25A65379"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Česká literatura 1. poloviny 20.století :</w:t>
            </w:r>
          </w:p>
          <w:p w14:paraId="78DD1E2F"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-poezie ve 20. a 30. letech</w:t>
            </w:r>
          </w:p>
          <w:p w14:paraId="55DBDEBB"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 xml:space="preserve">-próza s tématem první světové války </w:t>
            </w:r>
          </w:p>
          <w:p w14:paraId="6EFC9282"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-próza demokratická</w:t>
            </w:r>
          </w:p>
          <w:p w14:paraId="6A8D789D"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-próza psychologická</w:t>
            </w:r>
          </w:p>
          <w:p w14:paraId="505914BF"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-próza spirituální</w:t>
            </w:r>
          </w:p>
          <w:p w14:paraId="047DCAF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-próza experimentální</w:t>
            </w:r>
          </w:p>
          <w:p w14:paraId="68DF341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-výrazné spisovatelské osobnosti české meziválečné prózy</w:t>
            </w:r>
          </w:p>
          <w:p w14:paraId="55DDA367"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-osobnost a tvorba K. Čapka.</w:t>
            </w:r>
          </w:p>
          <w:p w14:paraId="32D292D7" w14:textId="77777777" w:rsidR="00A2542E" w:rsidRDefault="00A2542E">
            <w:pPr>
              <w:rPr>
                <w:rFonts w:ascii="Times New Roman" w:hAnsi="Times New Roman" w:cs="Times New Roman"/>
                <w:sz w:val="20"/>
                <w:szCs w:val="20"/>
              </w:rPr>
            </w:pPr>
          </w:p>
          <w:p w14:paraId="53581593" w14:textId="77777777" w:rsidR="00A2542E" w:rsidRDefault="00A2542E">
            <w:pPr>
              <w:rPr>
                <w:rFonts w:ascii="Times New Roman" w:hAnsi="Times New Roman" w:cs="Times New Roman"/>
                <w:sz w:val="20"/>
                <w:szCs w:val="20"/>
              </w:rPr>
            </w:pPr>
          </w:p>
        </w:tc>
        <w:tc>
          <w:tcPr>
            <w:tcW w:w="2453" w:type="dxa"/>
            <w:tcBorders>
              <w:top w:val="single" w:sz="4" w:space="0" w:color="auto"/>
              <w:left w:val="single" w:sz="4" w:space="0" w:color="auto"/>
              <w:bottom w:val="single" w:sz="4" w:space="0" w:color="auto"/>
              <w:right w:val="single" w:sz="4" w:space="0" w:color="auto"/>
            </w:tcBorders>
          </w:tcPr>
          <w:p w14:paraId="75408F93"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OSV, VMEGS, MUV</w:t>
            </w:r>
          </w:p>
          <w:p w14:paraId="48D0FF2D" w14:textId="77777777" w:rsidR="00A2542E" w:rsidRDefault="00A2542E">
            <w:pPr>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tcPr>
          <w:p w14:paraId="14DA3618"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DĚJ, ZSV, DĚU, ČJS</w:t>
            </w:r>
          </w:p>
          <w:p w14:paraId="1259FAE8" w14:textId="77777777" w:rsidR="00A2542E" w:rsidRDefault="00A2542E">
            <w:pPr>
              <w:rPr>
                <w:rFonts w:ascii="Times New Roman" w:hAnsi="Times New Roman" w:cs="Times New Roman"/>
                <w:sz w:val="20"/>
                <w:szCs w:val="20"/>
              </w:rPr>
            </w:pPr>
          </w:p>
        </w:tc>
      </w:tr>
    </w:tbl>
    <w:p w14:paraId="64F895BF" w14:textId="77777777" w:rsidR="00A2542E" w:rsidRDefault="00A2542E" w:rsidP="00A2542E">
      <w:pPr>
        <w:rPr>
          <w:rFonts w:ascii="Times New Roman" w:hAnsi="Times New Roman" w:cs="Times New Roman"/>
          <w:sz w:val="24"/>
          <w:szCs w:val="24"/>
        </w:rPr>
      </w:pPr>
    </w:p>
    <w:p w14:paraId="2F95BBCC" w14:textId="77777777" w:rsidR="00A2542E" w:rsidRDefault="00A2542E" w:rsidP="00A2542E">
      <w:pPr>
        <w:rPr>
          <w:rFonts w:ascii="Times New Roman" w:hAnsi="Times New Roman" w:cs="Times New Roman"/>
          <w:sz w:val="24"/>
          <w:szCs w:val="24"/>
        </w:rPr>
      </w:pPr>
    </w:p>
    <w:p w14:paraId="1E523ACE" w14:textId="77777777" w:rsidR="00A2542E" w:rsidRDefault="00A2542E" w:rsidP="00A2542E">
      <w:pPr>
        <w:rPr>
          <w:rFonts w:ascii="Times New Roman" w:hAnsi="Times New Roman" w:cs="Times New Roman"/>
          <w:sz w:val="24"/>
          <w:szCs w:val="24"/>
        </w:rPr>
      </w:pPr>
    </w:p>
    <w:p w14:paraId="53A6C56E" w14:textId="77777777" w:rsidR="00A2542E" w:rsidRDefault="00A2542E" w:rsidP="00A2542E">
      <w:pPr>
        <w:rPr>
          <w:rFonts w:ascii="Times New Roman" w:hAnsi="Times New Roman" w:cs="Times New Roman"/>
          <w:sz w:val="24"/>
          <w:szCs w:val="24"/>
        </w:rPr>
      </w:pPr>
    </w:p>
    <w:p w14:paraId="3FF0E993" w14:textId="77777777" w:rsidR="00A2542E" w:rsidRDefault="00A2542E" w:rsidP="00A2542E">
      <w:pPr>
        <w:rPr>
          <w:rFonts w:ascii="Times New Roman" w:hAnsi="Times New Roman" w:cs="Times New Roman"/>
          <w:sz w:val="24"/>
          <w:szCs w:val="24"/>
        </w:rPr>
      </w:pPr>
    </w:p>
    <w:p w14:paraId="183D735D" w14:textId="77777777" w:rsidR="00A2542E" w:rsidRDefault="00A2542E" w:rsidP="00A2542E">
      <w:pPr>
        <w:rPr>
          <w:rFonts w:ascii="Times New Roman" w:hAnsi="Times New Roman" w:cs="Times New Roman"/>
          <w:sz w:val="24"/>
          <w:szCs w:val="24"/>
        </w:rPr>
      </w:pPr>
    </w:p>
    <w:p w14:paraId="087F6ACA" w14:textId="77777777" w:rsidR="00A2542E" w:rsidRDefault="00A2542E" w:rsidP="00A2542E">
      <w:pPr>
        <w:rPr>
          <w:rFonts w:ascii="Times New Roman" w:hAnsi="Times New Roman" w:cs="Times New Roman"/>
          <w:sz w:val="24"/>
          <w:szCs w:val="24"/>
        </w:rPr>
      </w:pPr>
    </w:p>
    <w:p w14:paraId="1B307D1C" w14:textId="77777777" w:rsidR="00A2542E" w:rsidRDefault="00A2542E" w:rsidP="00A2542E">
      <w:pPr>
        <w:rPr>
          <w:rFonts w:ascii="Times New Roman" w:hAnsi="Times New Roman" w:cs="Times New Roman"/>
          <w:sz w:val="24"/>
          <w:szCs w:val="24"/>
        </w:rPr>
      </w:pPr>
    </w:p>
    <w:p w14:paraId="2E3C57B7" w14:textId="77777777" w:rsidR="00A2542E" w:rsidRDefault="00A2542E" w:rsidP="00A2542E">
      <w:pPr>
        <w:rPr>
          <w:rFonts w:ascii="Times New Roman" w:hAnsi="Times New Roman" w:cs="Times New Roman"/>
          <w:sz w:val="24"/>
          <w:szCs w:val="24"/>
        </w:rPr>
      </w:pPr>
    </w:p>
    <w:p w14:paraId="5BFDD854"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04B05D62"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60E7FB"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Třetí ročník</w:t>
            </w:r>
          </w:p>
        </w:tc>
      </w:tr>
      <w:tr w:rsidR="00A2542E" w14:paraId="5A154CF5"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7CFB19DE"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481C4C5D"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00AA693A"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24937697"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48395240"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08877076"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7E364424" w14:textId="77777777" w:rsidR="00A2542E" w:rsidRDefault="00A2542E">
            <w:pPr>
              <w:rPr>
                <w:rFonts w:ascii="Times New Roman" w:hAnsi="Times New Roman" w:cs="Times New Roman"/>
                <w:sz w:val="20"/>
                <w:szCs w:val="24"/>
              </w:rPr>
            </w:pPr>
            <w:r>
              <w:rPr>
                <w:rFonts w:ascii="Times New Roman" w:hAnsi="Times New Roman" w:cs="Times New Roman"/>
                <w:sz w:val="20"/>
              </w:rPr>
              <w:t>charakterizuje vývoj literární tvorby v logické souvislosti s dějinným kontextem, ovládá specifické znaky jednotlivých literárních proudů a směrů, zná jejich klíčové autory a díla, ovládá problematiku literárních druhů a žánrů, na základě vlastní četby rozvíjí osobní literární zkušenost.</w:t>
            </w:r>
          </w:p>
        </w:tc>
        <w:tc>
          <w:tcPr>
            <w:tcW w:w="2322" w:type="dxa"/>
            <w:tcBorders>
              <w:top w:val="single" w:sz="4" w:space="0" w:color="auto"/>
              <w:left w:val="single" w:sz="4" w:space="0" w:color="auto"/>
              <w:bottom w:val="single" w:sz="4" w:space="0" w:color="auto"/>
              <w:right w:val="single" w:sz="4" w:space="0" w:color="auto"/>
            </w:tcBorders>
          </w:tcPr>
          <w:p w14:paraId="02E123ED" w14:textId="77777777" w:rsidR="00A2542E" w:rsidRDefault="00A2542E">
            <w:pPr>
              <w:rPr>
                <w:rFonts w:ascii="Times New Roman" w:hAnsi="Times New Roman" w:cs="Times New Roman"/>
                <w:sz w:val="20"/>
              </w:rPr>
            </w:pPr>
            <w:r>
              <w:rPr>
                <w:rFonts w:ascii="Times New Roman" w:hAnsi="Times New Roman" w:cs="Times New Roman"/>
                <w:sz w:val="20"/>
              </w:rPr>
              <w:t>Téma druhé světové války ve světové a české próze 2. poloviny 20. století.</w:t>
            </w:r>
          </w:p>
          <w:p w14:paraId="122BDE8B" w14:textId="77777777" w:rsidR="00A2542E" w:rsidRDefault="00A2542E">
            <w:pPr>
              <w:rPr>
                <w:rFonts w:ascii="Times New Roman" w:hAnsi="Times New Roman" w:cs="Times New Roman"/>
                <w:sz w:val="20"/>
              </w:rPr>
            </w:pPr>
          </w:p>
          <w:p w14:paraId="38052AC1" w14:textId="77777777" w:rsidR="00A2542E" w:rsidRDefault="00A2542E">
            <w:pPr>
              <w:rPr>
                <w:rFonts w:ascii="Times New Roman" w:hAnsi="Times New Roman" w:cs="Times New Roman"/>
                <w:sz w:val="20"/>
              </w:rPr>
            </w:pPr>
            <w:r>
              <w:rPr>
                <w:rFonts w:ascii="Times New Roman" w:hAnsi="Times New Roman" w:cs="Times New Roman"/>
                <w:sz w:val="20"/>
              </w:rPr>
              <w:t xml:space="preserve">Literární existencialismus a  absurdní drama, Nový román, Beat </w:t>
            </w:r>
            <w:proofErr w:type="spellStart"/>
            <w:r>
              <w:rPr>
                <w:rFonts w:ascii="Times New Roman" w:hAnsi="Times New Roman" w:cs="Times New Roman"/>
                <w:sz w:val="20"/>
              </w:rPr>
              <w:t>generation</w:t>
            </w:r>
            <w:proofErr w:type="spellEnd"/>
            <w:r>
              <w:rPr>
                <w:rFonts w:ascii="Times New Roman" w:hAnsi="Times New Roman" w:cs="Times New Roman"/>
                <w:sz w:val="20"/>
              </w:rPr>
              <w:t>.</w:t>
            </w:r>
          </w:p>
          <w:p w14:paraId="3945F7B2" w14:textId="77777777" w:rsidR="00A2542E" w:rsidRDefault="00A2542E">
            <w:pPr>
              <w:rPr>
                <w:rFonts w:ascii="Times New Roman" w:hAnsi="Times New Roman" w:cs="Times New Roman"/>
                <w:sz w:val="20"/>
              </w:rPr>
            </w:pPr>
          </w:p>
          <w:p w14:paraId="4C3C2960" w14:textId="77777777" w:rsidR="00A2542E" w:rsidRDefault="00A2542E">
            <w:pPr>
              <w:rPr>
                <w:rFonts w:ascii="Times New Roman" w:hAnsi="Times New Roman" w:cs="Times New Roman"/>
                <w:sz w:val="20"/>
              </w:rPr>
            </w:pPr>
            <w:r>
              <w:rPr>
                <w:rFonts w:ascii="Times New Roman" w:hAnsi="Times New Roman" w:cs="Times New Roman"/>
                <w:sz w:val="20"/>
              </w:rPr>
              <w:t>Americká a evropská próza 60. a 70. let 20. století.</w:t>
            </w:r>
          </w:p>
          <w:p w14:paraId="3B0C2D2E" w14:textId="77777777" w:rsidR="00A2542E" w:rsidRDefault="00A2542E">
            <w:pPr>
              <w:rPr>
                <w:rFonts w:ascii="Times New Roman" w:hAnsi="Times New Roman" w:cs="Times New Roman"/>
                <w:sz w:val="20"/>
              </w:rPr>
            </w:pPr>
          </w:p>
          <w:p w14:paraId="5D2E075D" w14:textId="77777777" w:rsidR="00A2542E" w:rsidRDefault="00A2542E">
            <w:pPr>
              <w:rPr>
                <w:rFonts w:ascii="Times New Roman" w:hAnsi="Times New Roman" w:cs="Times New Roman"/>
                <w:sz w:val="20"/>
              </w:rPr>
            </w:pPr>
            <w:r>
              <w:rPr>
                <w:rFonts w:ascii="Times New Roman" w:hAnsi="Times New Roman" w:cs="Times New Roman"/>
                <w:sz w:val="20"/>
              </w:rPr>
              <w:t>Literární postmoderna, magický realismus.</w:t>
            </w:r>
          </w:p>
          <w:p w14:paraId="49DD69D4" w14:textId="77777777" w:rsidR="00A2542E" w:rsidRDefault="00A2542E">
            <w:pPr>
              <w:rPr>
                <w:rFonts w:ascii="Times New Roman" w:hAnsi="Times New Roman" w:cs="Times New Roman"/>
                <w:sz w:val="20"/>
              </w:rPr>
            </w:pPr>
          </w:p>
          <w:p w14:paraId="4E31CB32" w14:textId="77777777" w:rsidR="00A2542E" w:rsidRDefault="00A2542E">
            <w:pPr>
              <w:rPr>
                <w:rFonts w:ascii="Times New Roman" w:hAnsi="Times New Roman" w:cs="Times New Roman"/>
                <w:sz w:val="20"/>
              </w:rPr>
            </w:pPr>
            <w:r>
              <w:rPr>
                <w:rFonts w:ascii="Times New Roman" w:hAnsi="Times New Roman" w:cs="Times New Roman"/>
                <w:sz w:val="20"/>
              </w:rPr>
              <w:t>Současná světová literatura.</w:t>
            </w:r>
          </w:p>
          <w:p w14:paraId="674D2D8E" w14:textId="77777777" w:rsidR="00A2542E" w:rsidRDefault="00A2542E">
            <w:pPr>
              <w:rPr>
                <w:rFonts w:ascii="Times New Roman" w:hAnsi="Times New Roman" w:cs="Times New Roman"/>
                <w:sz w:val="20"/>
              </w:rPr>
            </w:pPr>
          </w:p>
          <w:p w14:paraId="16D98C1C" w14:textId="77777777" w:rsidR="00A2542E" w:rsidRDefault="00A2542E">
            <w:pPr>
              <w:rPr>
                <w:rFonts w:ascii="Times New Roman" w:hAnsi="Times New Roman" w:cs="Times New Roman"/>
                <w:sz w:val="20"/>
              </w:rPr>
            </w:pPr>
          </w:p>
          <w:p w14:paraId="32E0DAC0" w14:textId="77777777" w:rsidR="00A2542E" w:rsidRDefault="00A2542E">
            <w:pPr>
              <w:rPr>
                <w:rFonts w:ascii="Times New Roman" w:hAnsi="Times New Roman" w:cs="Times New Roman"/>
                <w:sz w:val="20"/>
              </w:rPr>
            </w:pPr>
            <w:r>
              <w:rPr>
                <w:rFonts w:ascii="Times New Roman" w:hAnsi="Times New Roman" w:cs="Times New Roman"/>
                <w:sz w:val="20"/>
              </w:rPr>
              <w:t>Světová poezie 2. poloviny 20. století.</w:t>
            </w:r>
          </w:p>
          <w:p w14:paraId="7734C3A6" w14:textId="77777777" w:rsidR="00A2542E" w:rsidRDefault="00A2542E">
            <w:pPr>
              <w:rPr>
                <w:rFonts w:ascii="Times New Roman" w:hAnsi="Times New Roman" w:cs="Times New Roman"/>
                <w:sz w:val="20"/>
              </w:rPr>
            </w:pPr>
          </w:p>
          <w:p w14:paraId="3E42B795" w14:textId="77777777" w:rsidR="00A2542E" w:rsidRDefault="00A2542E">
            <w:pPr>
              <w:rPr>
                <w:rFonts w:ascii="Times New Roman" w:hAnsi="Times New Roman" w:cs="Times New Roman"/>
                <w:sz w:val="20"/>
              </w:rPr>
            </w:pPr>
          </w:p>
          <w:p w14:paraId="2089A7C5" w14:textId="77777777" w:rsidR="00A2542E" w:rsidRDefault="00A2542E">
            <w:pPr>
              <w:rPr>
                <w:rFonts w:ascii="Times New Roman" w:hAnsi="Times New Roman" w:cs="Times New Roman"/>
                <w:sz w:val="20"/>
              </w:rPr>
            </w:pPr>
          </w:p>
          <w:p w14:paraId="5BF605D5" w14:textId="77777777" w:rsidR="00A2542E" w:rsidRDefault="00A2542E">
            <w:pPr>
              <w:rPr>
                <w:rFonts w:ascii="Times New Roman" w:hAnsi="Times New Roman" w:cs="Times New Roman"/>
                <w:sz w:val="20"/>
              </w:rPr>
            </w:pPr>
            <w:r>
              <w:rPr>
                <w:rFonts w:ascii="Times New Roman" w:hAnsi="Times New Roman" w:cs="Times New Roman"/>
                <w:sz w:val="20"/>
              </w:rPr>
              <w:t>Česká próza oficiální, exilová, samizdatová.</w:t>
            </w:r>
          </w:p>
          <w:p w14:paraId="084AB158" w14:textId="77777777" w:rsidR="00A2542E" w:rsidRDefault="00A2542E">
            <w:pPr>
              <w:rPr>
                <w:rFonts w:ascii="Times New Roman" w:hAnsi="Times New Roman" w:cs="Times New Roman"/>
                <w:sz w:val="20"/>
              </w:rPr>
            </w:pPr>
          </w:p>
          <w:p w14:paraId="34824533" w14:textId="77777777" w:rsidR="00A2542E" w:rsidRDefault="00A2542E">
            <w:pPr>
              <w:rPr>
                <w:rFonts w:ascii="Times New Roman" w:hAnsi="Times New Roman" w:cs="Times New Roman"/>
                <w:sz w:val="20"/>
              </w:rPr>
            </w:pPr>
            <w:r>
              <w:rPr>
                <w:rFonts w:ascii="Times New Roman" w:hAnsi="Times New Roman" w:cs="Times New Roman"/>
                <w:sz w:val="20"/>
              </w:rPr>
              <w:t>Odraz 50., 60., 70. a 80. let 20. století v české próze, dramatu a poezii.</w:t>
            </w:r>
          </w:p>
          <w:p w14:paraId="04A59344" w14:textId="77777777" w:rsidR="00A2542E" w:rsidRDefault="00A2542E">
            <w:pPr>
              <w:rPr>
                <w:rFonts w:ascii="Times New Roman" w:hAnsi="Times New Roman" w:cs="Times New Roman"/>
                <w:sz w:val="20"/>
              </w:rPr>
            </w:pPr>
          </w:p>
          <w:p w14:paraId="5F0F5418" w14:textId="77777777" w:rsidR="00A2542E" w:rsidRDefault="00A2542E">
            <w:pPr>
              <w:rPr>
                <w:rFonts w:ascii="Times New Roman" w:hAnsi="Times New Roman" w:cs="Times New Roman"/>
                <w:sz w:val="20"/>
              </w:rPr>
            </w:pPr>
            <w:r>
              <w:rPr>
                <w:rFonts w:ascii="Times New Roman" w:hAnsi="Times New Roman" w:cs="Times New Roman"/>
                <w:sz w:val="20"/>
              </w:rPr>
              <w:t xml:space="preserve">Současná česká próza a poezie, české současné drama. </w:t>
            </w:r>
          </w:p>
          <w:p w14:paraId="6A1A05FE" w14:textId="77777777" w:rsidR="00A2542E" w:rsidRDefault="00A2542E">
            <w:pPr>
              <w:rPr>
                <w:rFonts w:ascii="Times New Roman" w:hAnsi="Times New Roman" w:cs="Times New Roman"/>
                <w:sz w:val="20"/>
                <w:szCs w:val="24"/>
              </w:rPr>
            </w:pPr>
          </w:p>
        </w:tc>
        <w:tc>
          <w:tcPr>
            <w:tcW w:w="2453" w:type="dxa"/>
            <w:tcBorders>
              <w:top w:val="single" w:sz="4" w:space="0" w:color="auto"/>
              <w:left w:val="single" w:sz="4" w:space="0" w:color="auto"/>
              <w:bottom w:val="single" w:sz="4" w:space="0" w:color="auto"/>
              <w:right w:val="single" w:sz="4" w:space="0" w:color="auto"/>
            </w:tcBorders>
            <w:hideMark/>
          </w:tcPr>
          <w:p w14:paraId="0364C2FC" w14:textId="77777777" w:rsidR="00A2542E" w:rsidRDefault="00A2542E">
            <w:pPr>
              <w:rPr>
                <w:rFonts w:ascii="Times New Roman" w:hAnsi="Times New Roman" w:cs="Times New Roman"/>
                <w:sz w:val="20"/>
                <w:szCs w:val="24"/>
              </w:rPr>
            </w:pPr>
            <w:r>
              <w:rPr>
                <w:rFonts w:ascii="Times New Roman" w:hAnsi="Times New Roman" w:cs="Times New Roman"/>
                <w:sz w:val="20"/>
              </w:rPr>
              <w:t>OSV, VMEGS, MUV</w:t>
            </w:r>
          </w:p>
        </w:tc>
        <w:tc>
          <w:tcPr>
            <w:tcW w:w="2164" w:type="dxa"/>
            <w:tcBorders>
              <w:top w:val="single" w:sz="4" w:space="0" w:color="auto"/>
              <w:left w:val="single" w:sz="4" w:space="0" w:color="auto"/>
              <w:bottom w:val="single" w:sz="4" w:space="0" w:color="auto"/>
              <w:right w:val="single" w:sz="4" w:space="0" w:color="auto"/>
            </w:tcBorders>
          </w:tcPr>
          <w:p w14:paraId="4B98EBA1"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DĚJ, ZSV, DĚU, ČJS</w:t>
            </w:r>
          </w:p>
          <w:p w14:paraId="44944E2A" w14:textId="77777777" w:rsidR="00A2542E" w:rsidRDefault="00A2542E">
            <w:pPr>
              <w:rPr>
                <w:rFonts w:ascii="Times New Roman" w:hAnsi="Times New Roman" w:cs="Times New Roman"/>
                <w:sz w:val="20"/>
                <w:szCs w:val="24"/>
              </w:rPr>
            </w:pPr>
          </w:p>
        </w:tc>
      </w:tr>
    </w:tbl>
    <w:p w14:paraId="4EF2121E" w14:textId="77777777" w:rsidR="00A2542E" w:rsidRDefault="00A2542E" w:rsidP="00A2542E">
      <w:pPr>
        <w:rPr>
          <w:rFonts w:ascii="Times New Roman" w:hAnsi="Times New Roman" w:cs="Times New Roman"/>
          <w:sz w:val="24"/>
          <w:szCs w:val="24"/>
        </w:rPr>
      </w:pPr>
    </w:p>
    <w:p w14:paraId="37ADEC08" w14:textId="77777777" w:rsidR="00A2542E" w:rsidRDefault="00A2542E" w:rsidP="00A2542E">
      <w:pPr>
        <w:rPr>
          <w:rFonts w:ascii="Times New Roman" w:hAnsi="Times New Roman" w:cs="Times New Roman"/>
          <w:sz w:val="24"/>
          <w:szCs w:val="24"/>
        </w:rPr>
      </w:pPr>
    </w:p>
    <w:p w14:paraId="2644AE4C" w14:textId="77777777" w:rsidR="00A2542E" w:rsidRDefault="00A2542E" w:rsidP="00A2542E">
      <w:pPr>
        <w:rPr>
          <w:rFonts w:ascii="Times New Roman" w:hAnsi="Times New Roman" w:cs="Times New Roman"/>
          <w:sz w:val="24"/>
          <w:szCs w:val="24"/>
        </w:rPr>
      </w:pPr>
    </w:p>
    <w:p w14:paraId="33DF66B6" w14:textId="77777777" w:rsidR="00A2542E" w:rsidRDefault="00A2542E" w:rsidP="00A2542E">
      <w:pPr>
        <w:rPr>
          <w:rFonts w:ascii="Times New Roman" w:hAnsi="Times New Roman" w:cs="Times New Roman"/>
          <w:sz w:val="24"/>
          <w:szCs w:val="24"/>
        </w:rPr>
      </w:pPr>
    </w:p>
    <w:p w14:paraId="1C742A70" w14:textId="77777777" w:rsidR="00A2542E" w:rsidRDefault="00A2542E" w:rsidP="00A2542E">
      <w:pPr>
        <w:rPr>
          <w:rFonts w:ascii="Times New Roman" w:hAnsi="Times New Roman" w:cs="Times New Roman"/>
          <w:sz w:val="24"/>
          <w:szCs w:val="24"/>
        </w:rPr>
      </w:pPr>
    </w:p>
    <w:p w14:paraId="2F8CC7C1" w14:textId="77777777" w:rsidR="00A2542E" w:rsidRDefault="00A2542E" w:rsidP="00A2542E">
      <w:pPr>
        <w:rPr>
          <w:rFonts w:ascii="Times New Roman" w:hAnsi="Times New Roman" w:cs="Times New Roman"/>
          <w:sz w:val="24"/>
          <w:szCs w:val="24"/>
        </w:rPr>
      </w:pPr>
    </w:p>
    <w:p w14:paraId="46D81260" w14:textId="77777777" w:rsidR="00A2542E" w:rsidRDefault="00A2542E" w:rsidP="00A2542E">
      <w:pPr>
        <w:rPr>
          <w:rFonts w:ascii="Times New Roman" w:hAnsi="Times New Roman" w:cs="Times New Roman"/>
          <w:sz w:val="24"/>
          <w:szCs w:val="24"/>
        </w:rPr>
      </w:pPr>
    </w:p>
    <w:p w14:paraId="6A45CFDA" w14:textId="77777777" w:rsidR="00A2542E" w:rsidRDefault="00A2542E" w:rsidP="00A2542E">
      <w:pPr>
        <w:rPr>
          <w:rFonts w:ascii="Times New Roman" w:hAnsi="Times New Roman" w:cs="Times New Roman"/>
          <w:sz w:val="24"/>
          <w:szCs w:val="24"/>
        </w:rPr>
      </w:pPr>
    </w:p>
    <w:p w14:paraId="1343DC61"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5BFC4DE9"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D6A2438"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lastRenderedPageBreak/>
              <w:t>Čtvrtý ročník</w:t>
            </w:r>
          </w:p>
        </w:tc>
      </w:tr>
      <w:tr w:rsidR="00A2542E" w14:paraId="690F35C5"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7945CE1D"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06013303"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770EB2F5"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09F45C0A"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7E7BA8F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2AA3EEED" w14:textId="77777777" w:rsidTr="00A2542E">
        <w:tc>
          <w:tcPr>
            <w:tcW w:w="2349" w:type="dxa"/>
            <w:tcBorders>
              <w:top w:val="single" w:sz="4" w:space="0" w:color="auto"/>
              <w:left w:val="single" w:sz="4" w:space="0" w:color="auto"/>
              <w:bottom w:val="single" w:sz="4" w:space="0" w:color="auto"/>
              <w:right w:val="single" w:sz="4" w:space="0" w:color="auto"/>
            </w:tcBorders>
          </w:tcPr>
          <w:p w14:paraId="078EBF94" w14:textId="77777777" w:rsidR="00A2542E" w:rsidRDefault="00A2542E">
            <w:pPr>
              <w:rPr>
                <w:rFonts w:ascii="Times New Roman" w:hAnsi="Times New Roman" w:cs="Times New Roman"/>
                <w:sz w:val="20"/>
              </w:rPr>
            </w:pPr>
            <w:r>
              <w:rPr>
                <w:rFonts w:ascii="Times New Roman" w:hAnsi="Times New Roman" w:cs="Times New Roman"/>
                <w:sz w:val="20"/>
              </w:rPr>
              <w:t xml:space="preserve">charakterizuje vývoj literární tvorby v logické souvislosti s dějinným kontextem, ovládá specifické znaky jednotlivých literárních období a směrů, zná jejich klíčové autory a díla, ovládá problematiku literárních druhů a </w:t>
            </w:r>
            <w:proofErr w:type="spellStart"/>
            <w:r>
              <w:rPr>
                <w:rFonts w:ascii="Times New Roman" w:hAnsi="Times New Roman" w:cs="Times New Roman"/>
                <w:sz w:val="20"/>
              </w:rPr>
              <w:t>žánrů,na</w:t>
            </w:r>
            <w:proofErr w:type="spellEnd"/>
            <w:r>
              <w:rPr>
                <w:rFonts w:ascii="Times New Roman" w:hAnsi="Times New Roman" w:cs="Times New Roman"/>
                <w:sz w:val="20"/>
              </w:rPr>
              <w:t xml:space="preserve"> základě vlastní četby rozvíjí osobní literární zkušenost.</w:t>
            </w:r>
          </w:p>
          <w:p w14:paraId="0A5851A8" w14:textId="77777777" w:rsidR="00A2542E" w:rsidRDefault="00A2542E">
            <w:pPr>
              <w:rPr>
                <w:rFonts w:ascii="Times New Roman" w:hAnsi="Times New Roman" w:cs="Times New Roman"/>
                <w:sz w:val="20"/>
                <w:szCs w:val="24"/>
              </w:rPr>
            </w:pPr>
          </w:p>
        </w:tc>
        <w:tc>
          <w:tcPr>
            <w:tcW w:w="2322" w:type="dxa"/>
            <w:tcBorders>
              <w:top w:val="single" w:sz="4" w:space="0" w:color="auto"/>
              <w:left w:val="single" w:sz="4" w:space="0" w:color="auto"/>
              <w:bottom w:val="single" w:sz="4" w:space="0" w:color="auto"/>
              <w:right w:val="single" w:sz="4" w:space="0" w:color="auto"/>
            </w:tcBorders>
          </w:tcPr>
          <w:p w14:paraId="7941590B" w14:textId="77777777" w:rsidR="00A2542E" w:rsidRDefault="00A2542E">
            <w:pPr>
              <w:rPr>
                <w:rFonts w:ascii="Times New Roman" w:hAnsi="Times New Roman" w:cs="Times New Roman"/>
                <w:sz w:val="20"/>
              </w:rPr>
            </w:pPr>
            <w:r>
              <w:rPr>
                <w:rFonts w:ascii="Times New Roman" w:hAnsi="Times New Roman" w:cs="Times New Roman"/>
                <w:sz w:val="20"/>
              </w:rPr>
              <w:t xml:space="preserve">Světová literatura starověku a středověku. </w:t>
            </w:r>
          </w:p>
          <w:p w14:paraId="5B01F1FB" w14:textId="77777777" w:rsidR="00A2542E" w:rsidRDefault="00A2542E">
            <w:pPr>
              <w:rPr>
                <w:rFonts w:ascii="Times New Roman" w:hAnsi="Times New Roman" w:cs="Times New Roman"/>
                <w:sz w:val="20"/>
              </w:rPr>
            </w:pPr>
          </w:p>
          <w:p w14:paraId="74AD151A" w14:textId="77777777" w:rsidR="00A2542E" w:rsidRDefault="00A2542E">
            <w:pPr>
              <w:rPr>
                <w:rFonts w:ascii="Times New Roman" w:hAnsi="Times New Roman" w:cs="Times New Roman"/>
                <w:sz w:val="20"/>
              </w:rPr>
            </w:pPr>
            <w:r>
              <w:rPr>
                <w:rFonts w:ascii="Times New Roman" w:hAnsi="Times New Roman" w:cs="Times New Roman"/>
                <w:sz w:val="20"/>
              </w:rPr>
              <w:t>Česká středověká literatura.</w:t>
            </w:r>
          </w:p>
          <w:p w14:paraId="2F0F8E5E" w14:textId="77777777" w:rsidR="00A2542E" w:rsidRDefault="00A2542E">
            <w:pPr>
              <w:rPr>
                <w:rFonts w:ascii="Times New Roman" w:hAnsi="Times New Roman" w:cs="Times New Roman"/>
                <w:sz w:val="20"/>
              </w:rPr>
            </w:pPr>
          </w:p>
          <w:p w14:paraId="02D572CF" w14:textId="77777777" w:rsidR="00A2542E" w:rsidRDefault="00A2542E">
            <w:pPr>
              <w:rPr>
                <w:rFonts w:ascii="Times New Roman" w:hAnsi="Times New Roman" w:cs="Times New Roman"/>
                <w:sz w:val="20"/>
              </w:rPr>
            </w:pPr>
          </w:p>
          <w:p w14:paraId="51A22DB0" w14:textId="77777777" w:rsidR="00A2542E" w:rsidRDefault="00A2542E">
            <w:pPr>
              <w:rPr>
                <w:rFonts w:ascii="Times New Roman" w:hAnsi="Times New Roman" w:cs="Times New Roman"/>
                <w:sz w:val="20"/>
              </w:rPr>
            </w:pPr>
            <w:r>
              <w:rPr>
                <w:rFonts w:ascii="Times New Roman" w:hAnsi="Times New Roman" w:cs="Times New Roman"/>
                <w:sz w:val="20"/>
              </w:rPr>
              <w:t>Světová literatura renesance, baroka a klasicismu.</w:t>
            </w:r>
          </w:p>
          <w:p w14:paraId="55BFA583" w14:textId="77777777" w:rsidR="00A2542E" w:rsidRDefault="00A2542E">
            <w:pPr>
              <w:rPr>
                <w:rFonts w:ascii="Times New Roman" w:hAnsi="Times New Roman" w:cs="Times New Roman"/>
                <w:sz w:val="20"/>
              </w:rPr>
            </w:pPr>
          </w:p>
          <w:p w14:paraId="343D64A3" w14:textId="77777777" w:rsidR="00A2542E" w:rsidRDefault="00A2542E">
            <w:pPr>
              <w:rPr>
                <w:rFonts w:ascii="Times New Roman" w:hAnsi="Times New Roman" w:cs="Times New Roman"/>
                <w:sz w:val="20"/>
              </w:rPr>
            </w:pPr>
            <w:r>
              <w:rPr>
                <w:rFonts w:ascii="Times New Roman" w:hAnsi="Times New Roman" w:cs="Times New Roman"/>
                <w:sz w:val="20"/>
              </w:rPr>
              <w:t>Reformace a humanismus v české literatuře.</w:t>
            </w:r>
          </w:p>
          <w:p w14:paraId="324A9715" w14:textId="77777777" w:rsidR="00A2542E" w:rsidRDefault="00A2542E">
            <w:pPr>
              <w:rPr>
                <w:rFonts w:ascii="Times New Roman" w:hAnsi="Times New Roman" w:cs="Times New Roman"/>
                <w:sz w:val="20"/>
              </w:rPr>
            </w:pPr>
            <w:r>
              <w:rPr>
                <w:rFonts w:ascii="Times New Roman" w:hAnsi="Times New Roman" w:cs="Times New Roman"/>
                <w:sz w:val="20"/>
              </w:rPr>
              <w:t>Baroko v české literatuře.</w:t>
            </w:r>
          </w:p>
          <w:p w14:paraId="7292E09C" w14:textId="77777777" w:rsidR="00A2542E" w:rsidRDefault="00A2542E">
            <w:pPr>
              <w:rPr>
                <w:rFonts w:ascii="Times New Roman" w:hAnsi="Times New Roman" w:cs="Times New Roman"/>
                <w:sz w:val="20"/>
                <w:szCs w:val="24"/>
              </w:rPr>
            </w:pPr>
            <w:r>
              <w:rPr>
                <w:rFonts w:ascii="Times New Roman" w:hAnsi="Times New Roman" w:cs="Times New Roman"/>
                <w:sz w:val="20"/>
              </w:rPr>
              <w:t>Jednota bratrská a osobnost J. A. Komenského.</w:t>
            </w:r>
          </w:p>
        </w:tc>
        <w:tc>
          <w:tcPr>
            <w:tcW w:w="2453" w:type="dxa"/>
            <w:tcBorders>
              <w:top w:val="single" w:sz="4" w:space="0" w:color="auto"/>
              <w:left w:val="single" w:sz="4" w:space="0" w:color="auto"/>
              <w:bottom w:val="single" w:sz="4" w:space="0" w:color="auto"/>
              <w:right w:val="single" w:sz="4" w:space="0" w:color="auto"/>
            </w:tcBorders>
            <w:hideMark/>
          </w:tcPr>
          <w:p w14:paraId="07BFB4AA" w14:textId="77777777" w:rsidR="00A2542E" w:rsidRDefault="00A2542E">
            <w:pPr>
              <w:rPr>
                <w:rFonts w:ascii="Times New Roman" w:hAnsi="Times New Roman" w:cs="Times New Roman"/>
                <w:sz w:val="20"/>
                <w:szCs w:val="24"/>
              </w:rPr>
            </w:pPr>
            <w:r>
              <w:rPr>
                <w:rFonts w:ascii="Times New Roman" w:hAnsi="Times New Roman" w:cs="Times New Roman"/>
                <w:sz w:val="20"/>
              </w:rPr>
              <w:t>OSV, VMEGS, MUV</w:t>
            </w:r>
          </w:p>
        </w:tc>
        <w:tc>
          <w:tcPr>
            <w:tcW w:w="2164" w:type="dxa"/>
            <w:tcBorders>
              <w:top w:val="single" w:sz="4" w:space="0" w:color="auto"/>
              <w:left w:val="single" w:sz="4" w:space="0" w:color="auto"/>
              <w:bottom w:val="single" w:sz="4" w:space="0" w:color="auto"/>
              <w:right w:val="single" w:sz="4" w:space="0" w:color="auto"/>
            </w:tcBorders>
          </w:tcPr>
          <w:p w14:paraId="60829820" w14:textId="77777777" w:rsidR="00A2542E" w:rsidRDefault="00A2542E">
            <w:pPr>
              <w:rPr>
                <w:rFonts w:ascii="Times New Roman" w:hAnsi="Times New Roman" w:cs="Times New Roman"/>
                <w:sz w:val="20"/>
                <w:szCs w:val="20"/>
              </w:rPr>
            </w:pPr>
            <w:r>
              <w:rPr>
                <w:rFonts w:ascii="Times New Roman" w:hAnsi="Times New Roman" w:cs="Times New Roman"/>
                <w:sz w:val="20"/>
                <w:szCs w:val="20"/>
              </w:rPr>
              <w:t>DĚJ, ZSV, DĚU, ČJS</w:t>
            </w:r>
          </w:p>
          <w:p w14:paraId="0D12F093" w14:textId="77777777" w:rsidR="00A2542E" w:rsidRDefault="00A2542E">
            <w:pPr>
              <w:rPr>
                <w:rFonts w:ascii="Times New Roman" w:hAnsi="Times New Roman" w:cs="Times New Roman"/>
                <w:sz w:val="20"/>
                <w:szCs w:val="24"/>
              </w:rPr>
            </w:pPr>
          </w:p>
        </w:tc>
      </w:tr>
    </w:tbl>
    <w:p w14:paraId="6E11C46D" w14:textId="77777777" w:rsidR="00A2542E" w:rsidRDefault="00A2542E" w:rsidP="00A2542E">
      <w:pPr>
        <w:rPr>
          <w:rFonts w:ascii="Times New Roman" w:hAnsi="Times New Roman" w:cs="Times New Roman"/>
          <w:sz w:val="24"/>
          <w:szCs w:val="24"/>
        </w:rPr>
      </w:pPr>
    </w:p>
    <w:p w14:paraId="3AA96AA1" w14:textId="77777777" w:rsidR="002D3D9F" w:rsidRDefault="002D3D9F" w:rsidP="002D3D9F">
      <w:pPr>
        <w:spacing w:line="360" w:lineRule="auto"/>
        <w:rPr>
          <w:rFonts w:ascii="Times New Roman" w:hAnsi="Times New Roman" w:cs="Times New Roman"/>
          <w:b/>
          <w:sz w:val="28"/>
          <w:szCs w:val="24"/>
        </w:rPr>
      </w:pPr>
    </w:p>
    <w:p w14:paraId="106C8506" w14:textId="77777777" w:rsidR="002D3D9F" w:rsidRDefault="002D3D9F" w:rsidP="002D3D9F">
      <w:pPr>
        <w:rPr>
          <w:rFonts w:ascii="Times New Roman" w:hAnsi="Times New Roman" w:cs="Times New Roman"/>
          <w:sz w:val="24"/>
          <w:szCs w:val="24"/>
        </w:rPr>
      </w:pPr>
    </w:p>
    <w:p w14:paraId="2E37E530" w14:textId="77777777" w:rsidR="002D3D9F" w:rsidRDefault="002D3D9F" w:rsidP="002D3D9F">
      <w:pPr>
        <w:rPr>
          <w:rFonts w:ascii="Times New Roman" w:hAnsi="Times New Roman" w:cs="Times New Roman"/>
          <w:sz w:val="24"/>
          <w:szCs w:val="24"/>
        </w:rPr>
      </w:pPr>
    </w:p>
    <w:p w14:paraId="31602A25" w14:textId="77777777" w:rsidR="00A2542E" w:rsidRDefault="00A2542E" w:rsidP="002D3D9F">
      <w:pPr>
        <w:rPr>
          <w:rFonts w:ascii="Times New Roman" w:hAnsi="Times New Roman" w:cs="Times New Roman"/>
          <w:sz w:val="24"/>
          <w:szCs w:val="24"/>
        </w:rPr>
      </w:pPr>
    </w:p>
    <w:p w14:paraId="513DA0C3" w14:textId="77777777" w:rsidR="00A2542E" w:rsidRDefault="00A2542E" w:rsidP="002D3D9F">
      <w:pPr>
        <w:rPr>
          <w:rFonts w:ascii="Times New Roman" w:hAnsi="Times New Roman" w:cs="Times New Roman"/>
          <w:sz w:val="24"/>
          <w:szCs w:val="24"/>
        </w:rPr>
      </w:pPr>
    </w:p>
    <w:p w14:paraId="444D3214" w14:textId="77777777" w:rsidR="00A2542E" w:rsidRDefault="00A2542E" w:rsidP="002D3D9F">
      <w:pPr>
        <w:rPr>
          <w:rFonts w:ascii="Times New Roman" w:hAnsi="Times New Roman" w:cs="Times New Roman"/>
          <w:sz w:val="24"/>
          <w:szCs w:val="24"/>
        </w:rPr>
      </w:pPr>
    </w:p>
    <w:p w14:paraId="60870FEA" w14:textId="77777777" w:rsidR="00A2542E" w:rsidRDefault="00A2542E" w:rsidP="002D3D9F">
      <w:pPr>
        <w:rPr>
          <w:rFonts w:ascii="Times New Roman" w:hAnsi="Times New Roman" w:cs="Times New Roman"/>
          <w:sz w:val="24"/>
          <w:szCs w:val="24"/>
        </w:rPr>
      </w:pPr>
    </w:p>
    <w:p w14:paraId="387A7E5E" w14:textId="77777777" w:rsidR="00A2542E" w:rsidRDefault="00A2542E" w:rsidP="002D3D9F">
      <w:pPr>
        <w:rPr>
          <w:rFonts w:ascii="Times New Roman" w:hAnsi="Times New Roman" w:cs="Times New Roman"/>
          <w:sz w:val="24"/>
          <w:szCs w:val="24"/>
        </w:rPr>
      </w:pPr>
    </w:p>
    <w:p w14:paraId="4E4EA760" w14:textId="77777777" w:rsidR="00A2542E" w:rsidRDefault="00A2542E" w:rsidP="002D3D9F">
      <w:pPr>
        <w:rPr>
          <w:rFonts w:ascii="Times New Roman" w:hAnsi="Times New Roman" w:cs="Times New Roman"/>
          <w:sz w:val="24"/>
          <w:szCs w:val="24"/>
        </w:rPr>
      </w:pPr>
    </w:p>
    <w:p w14:paraId="3A77F5CD" w14:textId="77777777" w:rsidR="00A2542E" w:rsidRDefault="00A2542E" w:rsidP="002D3D9F">
      <w:pPr>
        <w:rPr>
          <w:rFonts w:ascii="Times New Roman" w:hAnsi="Times New Roman" w:cs="Times New Roman"/>
          <w:sz w:val="24"/>
          <w:szCs w:val="24"/>
        </w:rPr>
      </w:pPr>
    </w:p>
    <w:p w14:paraId="271D90D7" w14:textId="77777777" w:rsidR="009A185D" w:rsidRDefault="009A185D" w:rsidP="002D3D9F">
      <w:pPr>
        <w:rPr>
          <w:rFonts w:ascii="Times New Roman" w:hAnsi="Times New Roman" w:cs="Times New Roman"/>
          <w:sz w:val="24"/>
          <w:szCs w:val="24"/>
        </w:rPr>
      </w:pPr>
    </w:p>
    <w:p w14:paraId="344A5A01" w14:textId="77777777" w:rsidR="00A2542E" w:rsidRDefault="00A2542E" w:rsidP="002D3D9F">
      <w:pPr>
        <w:rPr>
          <w:rFonts w:ascii="Times New Roman" w:hAnsi="Times New Roman" w:cs="Times New Roman"/>
          <w:sz w:val="24"/>
          <w:szCs w:val="24"/>
        </w:rPr>
      </w:pPr>
    </w:p>
    <w:p w14:paraId="236BA04C" w14:textId="77777777" w:rsidR="00A2542E" w:rsidRDefault="00A2542E" w:rsidP="002D3D9F">
      <w:pPr>
        <w:rPr>
          <w:rFonts w:ascii="Times New Roman" w:hAnsi="Times New Roman" w:cs="Times New Roman"/>
          <w:sz w:val="24"/>
          <w:szCs w:val="24"/>
        </w:rPr>
      </w:pPr>
    </w:p>
    <w:p w14:paraId="72F14578" w14:textId="77777777" w:rsidR="00A2542E" w:rsidRDefault="00A2542E" w:rsidP="002D3D9F">
      <w:pPr>
        <w:rPr>
          <w:rFonts w:ascii="Times New Roman" w:hAnsi="Times New Roman" w:cs="Times New Roman"/>
          <w:sz w:val="24"/>
          <w:szCs w:val="24"/>
        </w:rPr>
      </w:pPr>
    </w:p>
    <w:p w14:paraId="2D02FFD6" w14:textId="77777777" w:rsidR="00A2542E" w:rsidRDefault="00A2542E" w:rsidP="002D3D9F">
      <w:pPr>
        <w:rPr>
          <w:rFonts w:ascii="Times New Roman" w:hAnsi="Times New Roman" w:cs="Times New Roman"/>
          <w:sz w:val="24"/>
          <w:szCs w:val="24"/>
        </w:rPr>
      </w:pPr>
    </w:p>
    <w:p w14:paraId="671D764D" w14:textId="77777777" w:rsidR="00A2542E" w:rsidRDefault="00A2542E" w:rsidP="002D3D9F">
      <w:pPr>
        <w:rPr>
          <w:rFonts w:ascii="Times New Roman" w:hAnsi="Times New Roman" w:cs="Times New Roman"/>
          <w:sz w:val="24"/>
          <w:szCs w:val="24"/>
        </w:rPr>
      </w:pPr>
    </w:p>
    <w:p w14:paraId="705065B3" w14:textId="77777777" w:rsidR="009A185D" w:rsidRPr="005115E5" w:rsidRDefault="009A185D" w:rsidP="009A185D">
      <w:pPr>
        <w:jc w:val="center"/>
        <w:rPr>
          <w:rFonts w:ascii="Times New Roman" w:hAnsi="Times New Roman" w:cs="Times New Roman"/>
          <w:b/>
          <w:i/>
          <w:sz w:val="28"/>
          <w:szCs w:val="24"/>
        </w:rPr>
      </w:pPr>
      <w:r w:rsidRPr="005115E5">
        <w:rPr>
          <w:rFonts w:ascii="Times New Roman" w:hAnsi="Times New Roman" w:cs="Times New Roman"/>
          <w:b/>
          <w:sz w:val="28"/>
          <w:szCs w:val="24"/>
        </w:rPr>
        <w:lastRenderedPageBreak/>
        <w:t xml:space="preserve">Charakteristika vyučovacího předmětu </w:t>
      </w:r>
      <w:r>
        <w:rPr>
          <w:rFonts w:ascii="Times New Roman" w:hAnsi="Times New Roman" w:cs="Times New Roman"/>
          <w:b/>
          <w:i/>
          <w:sz w:val="28"/>
          <w:szCs w:val="24"/>
        </w:rPr>
        <w:t>Anglický jazyk</w:t>
      </w:r>
    </w:p>
    <w:p w14:paraId="575A7C49" w14:textId="77777777" w:rsidR="009A185D" w:rsidRPr="00B9166C" w:rsidRDefault="009A185D" w:rsidP="009A185D">
      <w:pPr>
        <w:rPr>
          <w:rFonts w:ascii="Times New Roman" w:hAnsi="Times New Roman" w:cs="Times New Roman"/>
          <w:b/>
          <w:sz w:val="24"/>
          <w:szCs w:val="24"/>
        </w:rPr>
      </w:pPr>
      <w:r w:rsidRPr="00B9166C">
        <w:rPr>
          <w:rFonts w:ascii="Times New Roman" w:hAnsi="Times New Roman" w:cs="Times New Roman"/>
          <w:b/>
          <w:sz w:val="24"/>
          <w:szCs w:val="24"/>
        </w:rPr>
        <w:t>Obsahové a organizační vymezení předmětu:</w:t>
      </w:r>
    </w:p>
    <w:p w14:paraId="455EEAE4" w14:textId="77777777" w:rsidR="009A185D" w:rsidRDefault="009A185D" w:rsidP="009A185D">
      <w:pPr>
        <w:pStyle w:val="Textbody"/>
        <w:tabs>
          <w:tab w:val="left" w:pos="8640"/>
        </w:tabs>
        <w:spacing w:line="360" w:lineRule="auto"/>
        <w:jc w:val="both"/>
      </w:pPr>
      <w:r>
        <w:rPr>
          <w:sz w:val="24"/>
        </w:rPr>
        <w:t xml:space="preserve">             Vyučovací předmět </w:t>
      </w:r>
      <w:r>
        <w:rPr>
          <w:i/>
          <w:sz w:val="24"/>
        </w:rPr>
        <w:t>Anglický jazyk</w:t>
      </w:r>
      <w:r>
        <w:rPr>
          <w:sz w:val="24"/>
        </w:rPr>
        <w:t xml:space="preserve"> je koncipován jako čtyřletý s hodinou dotací stanovenou dle aktuálního učebního plánu. Vedle předmětu Anglický jazyk absolvují žáci souběžně </w:t>
      </w:r>
      <w:r>
        <w:rPr>
          <w:i/>
          <w:sz w:val="24"/>
        </w:rPr>
        <w:t>Konverzaci v anglickém jazyce</w:t>
      </w:r>
      <w:r>
        <w:rPr>
          <w:sz w:val="24"/>
        </w:rPr>
        <w:t>. Vzdělávání v oblasti cizího jazyka zaujímá v současné době v souvislosti s dynamickým rozvojem a rozšiřováním mezinárodních a transevropských vztahů jedno ze stěžejních míst v procesu vzdělávání. Znalost cizího jazyka je neodmyslitelným atributem všeobecného vzdělání a tedy nutnou vlastností absolventa gymnázia. V rámci čtyřletého studijního cyklu si studující osvojí znalosti anglické gramatiky a schopnost rozumět čtenému a mluvenému anglickému textu; zároveň získá i znalosti nezbytné k aktivnímu vyjadřování v cizím jazyce.</w:t>
      </w:r>
    </w:p>
    <w:p w14:paraId="6565F5A8" w14:textId="77777777" w:rsidR="009A185D" w:rsidRDefault="009A185D" w:rsidP="009A185D">
      <w:pPr>
        <w:pStyle w:val="Textbody"/>
        <w:tabs>
          <w:tab w:val="left" w:pos="8640"/>
        </w:tabs>
        <w:spacing w:line="360" w:lineRule="auto"/>
        <w:jc w:val="both"/>
      </w:pPr>
      <w:r>
        <w:rPr>
          <w:sz w:val="24"/>
        </w:rPr>
        <w:t xml:space="preserve">             Vzdělávací obsah vyučovacího předmětu </w:t>
      </w:r>
      <w:r>
        <w:rPr>
          <w:i/>
          <w:sz w:val="24"/>
        </w:rPr>
        <w:t>Anglický jazyk</w:t>
      </w:r>
      <w:r>
        <w:rPr>
          <w:sz w:val="24"/>
        </w:rPr>
        <w:t xml:space="preserve"> je tvořen vzdělávacím obsahem vzdělávacího oboru </w:t>
      </w:r>
      <w:r>
        <w:rPr>
          <w:i/>
          <w:sz w:val="24"/>
        </w:rPr>
        <w:t>Cizí jazyk</w:t>
      </w:r>
      <w:r>
        <w:rPr>
          <w:sz w:val="24"/>
        </w:rPr>
        <w:t xml:space="preserve">, pro který předpokládá dosažení úrovně B2 podle Společného evropského referenčního rámce pro cizí jazyky. Hlavním rysem tohoto požadavku je dosažení takové úrovně, jež vybaví studenta aktivními vyjadřovacími schopnosti pro rozvoj pohotové argumentace v cizím jazyce bez obtížného vyhledávání adekvátních cizojazyčných termínů s možnostmi interpretace jejich myšlenek a názorů na bázi adekvátní slovní zásoby. Do předmětu jsou zařazena průřezová témata: </w:t>
      </w:r>
      <w:r>
        <w:rPr>
          <w:i/>
          <w:sz w:val="24"/>
        </w:rPr>
        <w:t>Výchova k myšlení v evropských a globálních souvislostech</w:t>
      </w:r>
      <w:r>
        <w:rPr>
          <w:sz w:val="24"/>
        </w:rPr>
        <w:t xml:space="preserve">, </w:t>
      </w:r>
      <w:r>
        <w:rPr>
          <w:i/>
          <w:sz w:val="24"/>
        </w:rPr>
        <w:t>Multikulturní výchova</w:t>
      </w:r>
      <w:r>
        <w:rPr>
          <w:sz w:val="24"/>
        </w:rPr>
        <w:t xml:space="preserve">, </w:t>
      </w:r>
      <w:r>
        <w:rPr>
          <w:i/>
          <w:sz w:val="24"/>
        </w:rPr>
        <w:t>Mediální výchova</w:t>
      </w:r>
      <w:r>
        <w:rPr>
          <w:sz w:val="24"/>
        </w:rPr>
        <w:t xml:space="preserve"> a </w:t>
      </w:r>
      <w:r>
        <w:rPr>
          <w:i/>
          <w:sz w:val="24"/>
        </w:rPr>
        <w:t xml:space="preserve">Osobnostní a sociální výchova. </w:t>
      </w:r>
      <w:r>
        <w:rPr>
          <w:sz w:val="24"/>
        </w:rPr>
        <w:t xml:space="preserve">Ve třetím a čtvrtém ročníku je do výuky začleněn blok </w:t>
      </w:r>
      <w:proofErr w:type="spellStart"/>
      <w:r>
        <w:rPr>
          <w:b/>
          <w:i/>
          <w:sz w:val="24"/>
        </w:rPr>
        <w:t>English</w:t>
      </w:r>
      <w:proofErr w:type="spellEnd"/>
      <w:r>
        <w:rPr>
          <w:b/>
          <w:i/>
          <w:sz w:val="24"/>
        </w:rPr>
        <w:t xml:space="preserve"> </w:t>
      </w:r>
      <w:proofErr w:type="spellStart"/>
      <w:r>
        <w:rPr>
          <w:b/>
          <w:i/>
          <w:sz w:val="24"/>
        </w:rPr>
        <w:t>speaking</w:t>
      </w:r>
      <w:proofErr w:type="spellEnd"/>
      <w:r>
        <w:rPr>
          <w:b/>
          <w:i/>
          <w:sz w:val="24"/>
        </w:rPr>
        <w:t xml:space="preserve"> </w:t>
      </w:r>
      <w:proofErr w:type="spellStart"/>
      <w:r>
        <w:rPr>
          <w:b/>
          <w:i/>
          <w:sz w:val="24"/>
        </w:rPr>
        <w:t>countries</w:t>
      </w:r>
      <w:proofErr w:type="spellEnd"/>
      <w:r>
        <w:rPr>
          <w:sz w:val="24"/>
        </w:rPr>
        <w:t xml:space="preserve"> se zaměřením na kulturní, historické a především literární reálie anglofonních zemí.</w:t>
      </w:r>
    </w:p>
    <w:p w14:paraId="138E1D27" w14:textId="77777777" w:rsidR="009A185D" w:rsidRDefault="009A185D" w:rsidP="009A185D">
      <w:pPr>
        <w:rPr>
          <w:rFonts w:ascii="Times New Roman" w:hAnsi="Times New Roman" w:cs="Times New Roman"/>
          <w:sz w:val="24"/>
          <w:szCs w:val="24"/>
        </w:rPr>
      </w:pPr>
      <w:r>
        <w:rPr>
          <w:rFonts w:ascii="Times New Roman" w:hAnsi="Times New Roman" w:cs="Times New Roman"/>
          <w:sz w:val="24"/>
          <w:szCs w:val="24"/>
        </w:rPr>
        <w:tab/>
      </w:r>
    </w:p>
    <w:p w14:paraId="4E0122F4" w14:textId="77777777" w:rsidR="009A185D" w:rsidRDefault="009A185D" w:rsidP="009A185D">
      <w:pPr>
        <w:rPr>
          <w:rFonts w:ascii="Times New Roman" w:hAnsi="Times New Roman" w:cs="Times New Roman"/>
          <w:b/>
          <w:sz w:val="24"/>
          <w:szCs w:val="24"/>
        </w:rPr>
      </w:pPr>
    </w:p>
    <w:p w14:paraId="1CA6D6EA" w14:textId="77777777" w:rsidR="009A185D" w:rsidRDefault="009A185D" w:rsidP="009A185D">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478F948B" w14:textId="77777777" w:rsidR="009A185D" w:rsidRDefault="009A185D" w:rsidP="009A185D">
      <w:pPr>
        <w:rPr>
          <w:rFonts w:ascii="Times New Roman" w:hAnsi="Times New Roman" w:cs="Times New Roman"/>
          <w:sz w:val="24"/>
          <w:szCs w:val="24"/>
        </w:rPr>
      </w:pPr>
      <w:r>
        <w:rPr>
          <w:rFonts w:ascii="Times New Roman" w:hAnsi="Times New Roman" w:cs="Times New Roman"/>
          <w:sz w:val="24"/>
          <w:szCs w:val="24"/>
        </w:rPr>
        <w:t>učitel:</w:t>
      </w:r>
    </w:p>
    <w:p w14:paraId="6A42618D" w14:textId="77777777" w:rsidR="009A185D" w:rsidRPr="00535991" w:rsidRDefault="009A185D" w:rsidP="009A185D">
      <w:pPr>
        <w:pStyle w:val="Odstavecseseznamem"/>
        <w:numPr>
          <w:ilvl w:val="0"/>
          <w:numId w:val="3"/>
        </w:numPr>
        <w:spacing w:after="0" w:line="360" w:lineRule="auto"/>
        <w:rPr>
          <w:rFonts w:ascii="Times New Roman" w:hAnsi="Times New Roman" w:cs="Times New Roman"/>
          <w:sz w:val="28"/>
          <w:szCs w:val="24"/>
        </w:rPr>
      </w:pPr>
      <w:r w:rsidRPr="009A2510">
        <w:rPr>
          <w:rFonts w:ascii="Times New Roman" w:hAnsi="Times New Roman" w:cs="Times New Roman"/>
          <w:sz w:val="24"/>
        </w:rPr>
        <w:t>vybírá a využívá pro efektivní učení nejvhodnější metody, způsoby a strategie, podněcuje v žácích potřebu dalšího studia a celoživotního učení</w:t>
      </w:r>
      <w:r>
        <w:rPr>
          <w:rFonts w:ascii="Times New Roman" w:hAnsi="Times New Roman" w:cs="Times New Roman"/>
          <w:sz w:val="24"/>
        </w:rPr>
        <w:t xml:space="preserve"> </w:t>
      </w:r>
      <w:r>
        <w:rPr>
          <w:rFonts w:ascii="Times New Roman" w:hAnsi="Times New Roman" w:cs="Times New Roman"/>
          <w:b/>
          <w:sz w:val="24"/>
        </w:rPr>
        <w:t>(2, 3, 4)</w:t>
      </w:r>
    </w:p>
    <w:p w14:paraId="0FA53BE3" w14:textId="77777777" w:rsidR="009A185D" w:rsidRPr="00535991" w:rsidRDefault="009A185D" w:rsidP="009A185D">
      <w:pPr>
        <w:spacing w:after="0" w:line="360" w:lineRule="auto"/>
        <w:ind w:left="360"/>
        <w:rPr>
          <w:rFonts w:ascii="Times New Roman" w:hAnsi="Times New Roman" w:cs="Times New Roman"/>
          <w:sz w:val="28"/>
          <w:szCs w:val="24"/>
        </w:rPr>
      </w:pPr>
    </w:p>
    <w:p w14:paraId="50F728E3" w14:textId="77777777" w:rsidR="009A185D" w:rsidRPr="00270FC7" w:rsidRDefault="009A185D" w:rsidP="009A185D">
      <w:pPr>
        <w:pStyle w:val="Odstavecseseznamem"/>
        <w:numPr>
          <w:ilvl w:val="0"/>
          <w:numId w:val="3"/>
        </w:numPr>
        <w:spacing w:after="0" w:line="360" w:lineRule="auto"/>
        <w:rPr>
          <w:rFonts w:ascii="Times New Roman" w:hAnsi="Times New Roman" w:cs="Times New Roman"/>
          <w:sz w:val="28"/>
          <w:szCs w:val="24"/>
        </w:rPr>
      </w:pPr>
      <w:r w:rsidRPr="009A2510">
        <w:rPr>
          <w:rFonts w:ascii="Times New Roman" w:hAnsi="Times New Roman" w:cs="Times New Roman"/>
          <w:sz w:val="24"/>
        </w:rPr>
        <w:t>klade žákům otázky, žáci odpovědi společně zpracovávají a hledají co nejlepší způsob vyjádření odpovědi</w:t>
      </w:r>
      <w:r>
        <w:rPr>
          <w:rFonts w:ascii="Times New Roman" w:hAnsi="Times New Roman" w:cs="Times New Roman"/>
          <w:sz w:val="24"/>
        </w:rPr>
        <w:t xml:space="preserve"> </w:t>
      </w:r>
      <w:r>
        <w:rPr>
          <w:rFonts w:ascii="Times New Roman" w:hAnsi="Times New Roman" w:cs="Times New Roman"/>
          <w:b/>
          <w:sz w:val="24"/>
        </w:rPr>
        <w:t>(4)</w:t>
      </w:r>
    </w:p>
    <w:p w14:paraId="34E879DC" w14:textId="77777777" w:rsidR="009A185D" w:rsidRPr="00270FC7" w:rsidRDefault="009A185D" w:rsidP="009A185D">
      <w:pPr>
        <w:pStyle w:val="Odstavecseseznamem"/>
        <w:rPr>
          <w:rFonts w:ascii="Times New Roman" w:hAnsi="Times New Roman" w:cs="Times New Roman"/>
          <w:sz w:val="28"/>
          <w:szCs w:val="24"/>
        </w:rPr>
      </w:pPr>
    </w:p>
    <w:p w14:paraId="5597CE41" w14:textId="77777777" w:rsidR="009A185D" w:rsidRPr="009A2510" w:rsidRDefault="009A185D" w:rsidP="009A185D">
      <w:pPr>
        <w:pStyle w:val="Odstavecseseznamem"/>
        <w:spacing w:after="0" w:line="360" w:lineRule="auto"/>
        <w:rPr>
          <w:rFonts w:ascii="Times New Roman" w:hAnsi="Times New Roman" w:cs="Times New Roman"/>
          <w:sz w:val="28"/>
          <w:szCs w:val="24"/>
        </w:rPr>
      </w:pPr>
    </w:p>
    <w:p w14:paraId="3BD06B94"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lastRenderedPageBreak/>
        <w:t>učí žáky vnímat chyby ve vyjadřování a opravovat je</w:t>
      </w:r>
      <w:r>
        <w:rPr>
          <w:rFonts w:ascii="Times New Roman" w:hAnsi="Times New Roman"/>
          <w:sz w:val="24"/>
        </w:rPr>
        <w:t xml:space="preserve"> </w:t>
      </w:r>
      <w:r>
        <w:rPr>
          <w:rFonts w:ascii="Times New Roman" w:hAnsi="Times New Roman"/>
          <w:b/>
          <w:sz w:val="24"/>
        </w:rPr>
        <w:t>(2, 4)</w:t>
      </w:r>
    </w:p>
    <w:p w14:paraId="45BBF00C"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t>pomáhá žákům hledat správné odpovědi a z možných řešení vybrat to nejvhodnější</w:t>
      </w:r>
      <w:r>
        <w:rPr>
          <w:rFonts w:ascii="Times New Roman" w:hAnsi="Times New Roman"/>
          <w:sz w:val="24"/>
        </w:rPr>
        <w:t xml:space="preserve"> </w:t>
      </w:r>
      <w:r>
        <w:rPr>
          <w:rFonts w:ascii="Times New Roman" w:hAnsi="Times New Roman"/>
          <w:b/>
          <w:sz w:val="24"/>
        </w:rPr>
        <w:t>(1)</w:t>
      </w:r>
    </w:p>
    <w:p w14:paraId="55F4C9AF"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t>učí žáky nenechat se odradit případným nezdarem a vytrvale hledat konečné řešení problému</w:t>
      </w:r>
      <w:r>
        <w:rPr>
          <w:rFonts w:ascii="Times New Roman" w:hAnsi="Times New Roman"/>
          <w:sz w:val="24"/>
        </w:rPr>
        <w:t xml:space="preserve"> </w:t>
      </w:r>
      <w:r>
        <w:rPr>
          <w:rFonts w:ascii="Times New Roman" w:hAnsi="Times New Roman"/>
          <w:b/>
          <w:sz w:val="24"/>
        </w:rPr>
        <w:t>(4)</w:t>
      </w:r>
    </w:p>
    <w:p w14:paraId="2AEA29CC"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t>konzultuje názory všech studentů, učí je vhodně argumentovat, kontroluje vhodnost použití výrazů a řečových obratů</w:t>
      </w:r>
      <w:r>
        <w:rPr>
          <w:rFonts w:ascii="Times New Roman" w:hAnsi="Times New Roman"/>
          <w:sz w:val="24"/>
        </w:rPr>
        <w:t xml:space="preserve"> </w:t>
      </w:r>
      <w:r>
        <w:rPr>
          <w:rFonts w:ascii="Times New Roman" w:hAnsi="Times New Roman"/>
          <w:b/>
          <w:sz w:val="24"/>
        </w:rPr>
        <w:t>(1, 3, 4)</w:t>
      </w:r>
    </w:p>
    <w:p w14:paraId="74524E2C"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t>vede žáky k umění naslouchat promluvám druhých lidí (v daném jazyce), porozumět jim, vhodně na ně reagovat, účinně se zapojovat do diskuse, vhodnou argumentací obhájit svůj názor</w:t>
      </w:r>
      <w:r>
        <w:rPr>
          <w:rFonts w:ascii="Times New Roman" w:hAnsi="Times New Roman"/>
          <w:sz w:val="24"/>
        </w:rPr>
        <w:t xml:space="preserve"> </w:t>
      </w:r>
      <w:r>
        <w:rPr>
          <w:rFonts w:ascii="Times New Roman" w:hAnsi="Times New Roman"/>
          <w:b/>
          <w:sz w:val="24"/>
        </w:rPr>
        <w:t>(3, 4)</w:t>
      </w:r>
    </w:p>
    <w:p w14:paraId="148DF0BD"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t>učí je vytvářet si pozitivní představu o sobě samém, která podporuje jeho sebedůvěru a samostatný rozvoj, chápat potřebu efektivní spolupráce s druhými lidmi při řešení daných úkolů a oceňování zkušeností druhých lidí</w:t>
      </w:r>
      <w:r>
        <w:rPr>
          <w:rFonts w:ascii="Times New Roman" w:hAnsi="Times New Roman"/>
          <w:sz w:val="24"/>
        </w:rPr>
        <w:t xml:space="preserve"> </w:t>
      </w:r>
      <w:r>
        <w:rPr>
          <w:rFonts w:ascii="Times New Roman" w:hAnsi="Times New Roman"/>
          <w:b/>
          <w:sz w:val="24"/>
        </w:rPr>
        <w:t>(1, 3, 4)</w:t>
      </w:r>
    </w:p>
    <w:p w14:paraId="245934CA"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t>učí žáky chápat základní principy, na kterých spočívají zákony a společenské normy, aby si uvědomovali svá práva ve škole i mimo školu</w:t>
      </w:r>
      <w:r>
        <w:rPr>
          <w:rFonts w:ascii="Times New Roman" w:hAnsi="Times New Roman"/>
          <w:sz w:val="24"/>
        </w:rPr>
        <w:t xml:space="preserve"> </w:t>
      </w:r>
      <w:r>
        <w:rPr>
          <w:rFonts w:ascii="Times New Roman" w:hAnsi="Times New Roman"/>
          <w:b/>
          <w:sz w:val="24"/>
        </w:rPr>
        <w:t>(1, 2, 4)</w:t>
      </w:r>
    </w:p>
    <w:p w14:paraId="0D4AF0B8" w14:textId="77777777" w:rsidR="009A185D" w:rsidRPr="009A2510" w:rsidRDefault="009A185D" w:rsidP="009A185D">
      <w:pPr>
        <w:pStyle w:val="Standard"/>
        <w:numPr>
          <w:ilvl w:val="0"/>
          <w:numId w:val="3"/>
        </w:numPr>
        <w:tabs>
          <w:tab w:val="left" w:pos="8640"/>
        </w:tabs>
        <w:spacing w:line="360" w:lineRule="auto"/>
        <w:jc w:val="both"/>
        <w:rPr>
          <w:rFonts w:ascii="Times New Roman" w:hAnsi="Times New Roman"/>
          <w:sz w:val="24"/>
        </w:rPr>
      </w:pPr>
      <w:r w:rsidRPr="009A2510">
        <w:rPr>
          <w:rFonts w:ascii="Times New Roman" w:hAnsi="Times New Roman"/>
          <w:sz w:val="24"/>
        </w:rPr>
        <w:t>učí žáky nenechat se odradit případným nezdarem a vytrvale hledat konečné řešení problému</w:t>
      </w:r>
      <w:r>
        <w:rPr>
          <w:rFonts w:ascii="Times New Roman" w:hAnsi="Times New Roman"/>
          <w:b/>
          <w:sz w:val="24"/>
        </w:rPr>
        <w:t xml:space="preserve"> (1, 2, 4)</w:t>
      </w:r>
    </w:p>
    <w:p w14:paraId="0F017353" w14:textId="77777777" w:rsidR="009A185D" w:rsidRPr="005115E5" w:rsidRDefault="009A185D" w:rsidP="009A185D">
      <w:pPr>
        <w:rPr>
          <w:rFonts w:ascii="Times New Roman" w:hAnsi="Times New Roman" w:cs="Times New Roman"/>
          <w:sz w:val="24"/>
          <w:szCs w:val="24"/>
        </w:rPr>
      </w:pPr>
    </w:p>
    <w:p w14:paraId="45B1FEA2" w14:textId="77777777" w:rsidR="009A185D" w:rsidRDefault="009A185D" w:rsidP="009A185D">
      <w:pPr>
        <w:rPr>
          <w:rFonts w:ascii="Times New Roman" w:hAnsi="Times New Roman" w:cs="Times New Roman"/>
          <w:sz w:val="24"/>
          <w:szCs w:val="24"/>
        </w:rPr>
      </w:pPr>
    </w:p>
    <w:p w14:paraId="588271A1" w14:textId="77777777" w:rsidR="009A185D" w:rsidRDefault="009A185D" w:rsidP="009A185D">
      <w:pPr>
        <w:rPr>
          <w:rFonts w:ascii="Times New Roman" w:hAnsi="Times New Roman" w:cs="Times New Roman"/>
          <w:sz w:val="24"/>
          <w:szCs w:val="24"/>
        </w:rPr>
      </w:pPr>
    </w:p>
    <w:p w14:paraId="1F4E1318" w14:textId="77777777" w:rsidR="009A185D" w:rsidRDefault="009A185D" w:rsidP="009A185D">
      <w:pPr>
        <w:rPr>
          <w:rFonts w:ascii="Times New Roman" w:hAnsi="Times New Roman" w:cs="Times New Roman"/>
          <w:sz w:val="24"/>
          <w:szCs w:val="24"/>
        </w:rPr>
      </w:pPr>
    </w:p>
    <w:p w14:paraId="113F3EE3" w14:textId="77777777" w:rsidR="009A185D" w:rsidRDefault="009A185D" w:rsidP="009A185D">
      <w:pPr>
        <w:rPr>
          <w:rFonts w:ascii="Times New Roman" w:hAnsi="Times New Roman" w:cs="Times New Roman"/>
          <w:sz w:val="24"/>
          <w:szCs w:val="24"/>
        </w:rPr>
      </w:pPr>
    </w:p>
    <w:p w14:paraId="425C42A9" w14:textId="77777777" w:rsidR="009A185D" w:rsidRDefault="009A185D" w:rsidP="009A185D">
      <w:pPr>
        <w:rPr>
          <w:rFonts w:ascii="Times New Roman" w:hAnsi="Times New Roman" w:cs="Times New Roman"/>
          <w:sz w:val="24"/>
          <w:szCs w:val="24"/>
        </w:rPr>
      </w:pPr>
    </w:p>
    <w:p w14:paraId="68763013" w14:textId="77777777" w:rsidR="009A185D" w:rsidRDefault="009A185D" w:rsidP="009A185D">
      <w:pPr>
        <w:rPr>
          <w:rFonts w:ascii="Times New Roman" w:hAnsi="Times New Roman" w:cs="Times New Roman"/>
          <w:sz w:val="24"/>
          <w:szCs w:val="24"/>
        </w:rPr>
      </w:pPr>
    </w:p>
    <w:p w14:paraId="191F2B36" w14:textId="77777777" w:rsidR="009A185D" w:rsidRDefault="009A185D" w:rsidP="009A185D">
      <w:pPr>
        <w:rPr>
          <w:rFonts w:ascii="Times New Roman" w:hAnsi="Times New Roman" w:cs="Times New Roman"/>
          <w:sz w:val="24"/>
          <w:szCs w:val="24"/>
        </w:rPr>
      </w:pPr>
    </w:p>
    <w:p w14:paraId="5BC97615" w14:textId="77777777" w:rsidR="009A185D" w:rsidRDefault="009A185D" w:rsidP="009A185D">
      <w:pPr>
        <w:rPr>
          <w:rFonts w:ascii="Times New Roman" w:hAnsi="Times New Roman" w:cs="Times New Roman"/>
          <w:sz w:val="24"/>
          <w:szCs w:val="24"/>
        </w:rPr>
      </w:pPr>
    </w:p>
    <w:p w14:paraId="5AC3D7B2" w14:textId="77777777" w:rsidR="009A185D" w:rsidRDefault="009A185D" w:rsidP="009A185D">
      <w:pPr>
        <w:rPr>
          <w:rFonts w:ascii="Times New Roman" w:hAnsi="Times New Roman" w:cs="Times New Roman"/>
          <w:sz w:val="24"/>
          <w:szCs w:val="24"/>
        </w:rPr>
      </w:pPr>
    </w:p>
    <w:p w14:paraId="2636C03A" w14:textId="77777777" w:rsidR="009A185D" w:rsidRPr="00204E04" w:rsidRDefault="009A185D" w:rsidP="009A185D">
      <w:pPr>
        <w:rPr>
          <w:rFonts w:ascii="Times New Roman" w:hAnsi="Times New Roman" w:cs="Times New Roman"/>
          <w:sz w:val="24"/>
          <w:szCs w:val="24"/>
        </w:rPr>
      </w:pPr>
    </w:p>
    <w:tbl>
      <w:tblPr>
        <w:tblStyle w:val="Mkatabulky"/>
        <w:tblW w:w="0" w:type="auto"/>
        <w:tblInd w:w="-318" w:type="dxa"/>
        <w:tblLook w:val="04A0" w:firstRow="1" w:lastRow="0" w:firstColumn="1" w:lastColumn="0" w:noHBand="0" w:noVBand="1"/>
      </w:tblPr>
      <w:tblGrid>
        <w:gridCol w:w="2667"/>
        <w:gridCol w:w="2322"/>
        <w:gridCol w:w="2453"/>
        <w:gridCol w:w="2164"/>
      </w:tblGrid>
      <w:tr w:rsidR="009A185D" w:rsidRPr="00204E04" w14:paraId="4CFA2F55" w14:textId="77777777" w:rsidTr="00D86076">
        <w:tc>
          <w:tcPr>
            <w:tcW w:w="9606" w:type="dxa"/>
            <w:gridSpan w:val="4"/>
            <w:tcBorders>
              <w:bottom w:val="single" w:sz="4" w:space="0" w:color="auto"/>
            </w:tcBorders>
            <w:shd w:val="clear" w:color="auto" w:fill="DBE5F1" w:themeFill="accent1" w:themeFillTint="33"/>
          </w:tcPr>
          <w:p w14:paraId="1D792E84" w14:textId="77777777" w:rsidR="009A185D" w:rsidRPr="00204E04" w:rsidRDefault="009A185D"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První ročník</w:t>
            </w:r>
          </w:p>
        </w:tc>
      </w:tr>
      <w:tr w:rsidR="009A185D" w:rsidRPr="00204E04" w14:paraId="584C37A9" w14:textId="77777777" w:rsidTr="00D86076">
        <w:tc>
          <w:tcPr>
            <w:tcW w:w="2667" w:type="dxa"/>
            <w:tcBorders>
              <w:bottom w:val="single" w:sz="18" w:space="0" w:color="auto"/>
            </w:tcBorders>
          </w:tcPr>
          <w:p w14:paraId="34F69E41"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7421FD4D" w14:textId="77777777" w:rsidR="009A185D" w:rsidRPr="007D1C1D" w:rsidRDefault="009A185D"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56FF5D12"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1DA25D2C"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78DD2E75"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A185D" w:rsidRPr="00FC305A" w14:paraId="2D4981B2" w14:textId="77777777" w:rsidTr="00D86076">
        <w:tc>
          <w:tcPr>
            <w:tcW w:w="2667" w:type="dxa"/>
            <w:tcBorders>
              <w:top w:val="single" w:sz="18" w:space="0" w:color="auto"/>
            </w:tcBorders>
          </w:tcPr>
          <w:p w14:paraId="7F0043A7" w14:textId="77777777" w:rsidR="009A185D" w:rsidRDefault="009A185D" w:rsidP="00D86076">
            <w:pPr>
              <w:pStyle w:val="Odstavecseseznamem"/>
              <w:numPr>
                <w:ilvl w:val="0"/>
                <w:numId w:val="4"/>
              </w:numPr>
              <w:ind w:left="176" w:hanging="142"/>
              <w:rPr>
                <w:rFonts w:ascii="Times New Roman" w:hAnsi="Times New Roman" w:cs="Times New Roman"/>
                <w:sz w:val="20"/>
                <w:szCs w:val="20"/>
              </w:rPr>
            </w:pPr>
            <w:r w:rsidRPr="009A2510">
              <w:rPr>
                <w:rFonts w:ascii="Times New Roman" w:hAnsi="Times New Roman" w:cs="Times New Roman"/>
                <w:sz w:val="20"/>
                <w:szCs w:val="20"/>
              </w:rPr>
              <w:t>používá slovesných časů v různých kontextech, dokáže formulovat oznamovací větu, otázku a rozkaz. Dokáže vytvořit plán, mluvit o budoucnosti, vyprávět v různých minulých časech. Orientuje se v </w:t>
            </w:r>
            <w:r>
              <w:rPr>
                <w:rFonts w:ascii="Times New Roman" w:hAnsi="Times New Roman" w:cs="Times New Roman"/>
                <w:sz w:val="20"/>
                <w:szCs w:val="20"/>
              </w:rPr>
              <w:t>neurčitých a určitých zájmenech</w:t>
            </w:r>
          </w:p>
          <w:p w14:paraId="48306823" w14:textId="77777777" w:rsidR="009A185D" w:rsidRPr="009A2510" w:rsidRDefault="009A185D" w:rsidP="00D86076">
            <w:pPr>
              <w:pStyle w:val="Odstavecseseznamem"/>
              <w:rPr>
                <w:rFonts w:ascii="Times New Roman" w:hAnsi="Times New Roman" w:cs="Times New Roman"/>
                <w:sz w:val="20"/>
                <w:szCs w:val="20"/>
              </w:rPr>
            </w:pPr>
          </w:p>
          <w:p w14:paraId="0417D3F8" w14:textId="77777777" w:rsidR="009A185D" w:rsidRDefault="009A185D" w:rsidP="00D86076">
            <w:pPr>
              <w:pStyle w:val="Standard"/>
              <w:numPr>
                <w:ilvl w:val="0"/>
                <w:numId w:val="4"/>
              </w:numPr>
              <w:tabs>
                <w:tab w:val="left" w:pos="311"/>
                <w:tab w:val="left" w:pos="3240"/>
                <w:tab w:val="left" w:pos="8640"/>
              </w:tabs>
              <w:ind w:left="176" w:hanging="142"/>
              <w:rPr>
                <w:rFonts w:ascii="Times New Roman" w:hAnsi="Times New Roman"/>
                <w:sz w:val="20"/>
                <w:szCs w:val="20"/>
              </w:rPr>
            </w:pPr>
            <w:r w:rsidRPr="009A2510">
              <w:rPr>
                <w:rFonts w:ascii="Times New Roman" w:hAnsi="Times New Roman"/>
                <w:sz w:val="20"/>
                <w:szCs w:val="20"/>
              </w:rPr>
              <w:t>sestaví jednoduchý ústní i písemný projev, zvládne popis běžné situace a události. Napíše souvislý text na téma, které zná, nebo které ho zajímá. Orientuje se ve slovní zásobě probíraných konverzač</w:t>
            </w:r>
            <w:r>
              <w:rPr>
                <w:rFonts w:ascii="Times New Roman" w:hAnsi="Times New Roman"/>
                <w:sz w:val="20"/>
                <w:szCs w:val="20"/>
              </w:rPr>
              <w:t>ních témat</w:t>
            </w:r>
          </w:p>
          <w:p w14:paraId="212B8EFD" w14:textId="77777777" w:rsidR="009A185D" w:rsidRPr="009A2510" w:rsidRDefault="009A185D" w:rsidP="00D86076">
            <w:pPr>
              <w:pStyle w:val="Standard"/>
              <w:tabs>
                <w:tab w:val="left" w:pos="311"/>
                <w:tab w:val="left" w:pos="3240"/>
                <w:tab w:val="left" w:pos="8640"/>
              </w:tabs>
              <w:ind w:left="720"/>
              <w:rPr>
                <w:rFonts w:ascii="Times New Roman" w:hAnsi="Times New Roman"/>
                <w:sz w:val="20"/>
                <w:szCs w:val="20"/>
              </w:rPr>
            </w:pPr>
            <w:r w:rsidRPr="009A2510">
              <w:rPr>
                <w:rFonts w:ascii="Times New Roman" w:hAnsi="Times New Roman"/>
                <w:sz w:val="20"/>
                <w:szCs w:val="20"/>
              </w:rPr>
              <w:t xml:space="preserve"> </w:t>
            </w:r>
          </w:p>
          <w:p w14:paraId="1F1934BD" w14:textId="77777777" w:rsidR="009A185D" w:rsidRDefault="009A185D" w:rsidP="00D86076">
            <w:pPr>
              <w:pStyle w:val="Odstavecseseznamem"/>
              <w:numPr>
                <w:ilvl w:val="0"/>
                <w:numId w:val="4"/>
              </w:numPr>
              <w:ind w:left="176" w:hanging="142"/>
              <w:rPr>
                <w:rFonts w:ascii="Times New Roman" w:hAnsi="Times New Roman" w:cs="Times New Roman"/>
                <w:sz w:val="20"/>
                <w:szCs w:val="20"/>
              </w:rPr>
            </w:pPr>
            <w:r w:rsidRPr="009A2510">
              <w:rPr>
                <w:rFonts w:ascii="Times New Roman" w:hAnsi="Times New Roman" w:cs="Times New Roman"/>
                <w:sz w:val="20"/>
                <w:szCs w:val="20"/>
              </w:rPr>
              <w:t>přepíše mluvené slovo fonetickými znaky, orientuje se v základních slovesných časech</w:t>
            </w:r>
          </w:p>
          <w:p w14:paraId="2508EC50" w14:textId="77777777" w:rsidR="009A185D" w:rsidRPr="009A2510" w:rsidRDefault="009A185D" w:rsidP="00D86076">
            <w:pPr>
              <w:pStyle w:val="Odstavecseseznamem"/>
              <w:rPr>
                <w:rFonts w:ascii="Times New Roman" w:hAnsi="Times New Roman" w:cs="Times New Roman"/>
                <w:sz w:val="20"/>
                <w:szCs w:val="20"/>
              </w:rPr>
            </w:pPr>
          </w:p>
          <w:p w14:paraId="625E6EA2" w14:textId="77777777" w:rsidR="009A185D" w:rsidRPr="009A2510" w:rsidRDefault="009A185D" w:rsidP="00D86076">
            <w:pPr>
              <w:pStyle w:val="Odstavecseseznamem"/>
              <w:rPr>
                <w:rFonts w:ascii="Times New Roman" w:hAnsi="Times New Roman" w:cs="Times New Roman"/>
                <w:sz w:val="20"/>
                <w:szCs w:val="20"/>
              </w:rPr>
            </w:pPr>
          </w:p>
          <w:p w14:paraId="5BC7382F" w14:textId="77777777" w:rsidR="009A185D" w:rsidRDefault="009A185D" w:rsidP="00D86076">
            <w:pPr>
              <w:pStyle w:val="Odstavecseseznamem"/>
              <w:numPr>
                <w:ilvl w:val="0"/>
                <w:numId w:val="4"/>
              </w:numPr>
              <w:ind w:left="176" w:hanging="142"/>
              <w:rPr>
                <w:rFonts w:ascii="Times New Roman" w:hAnsi="Times New Roman" w:cs="Times New Roman"/>
                <w:sz w:val="20"/>
                <w:szCs w:val="20"/>
              </w:rPr>
            </w:pPr>
            <w:r w:rsidRPr="009A2510">
              <w:rPr>
                <w:rFonts w:ascii="Times New Roman" w:hAnsi="Times New Roman" w:cs="Times New Roman"/>
                <w:sz w:val="20"/>
                <w:szCs w:val="20"/>
              </w:rPr>
              <w:t xml:space="preserve">vede rozhovor s rodilým mluvčím na běžné a obsahově méně náročné téma; porozumí informacím z médií. Ovládá základní společenskou komunikaci. Dokáže používat slovní zásobu </w:t>
            </w:r>
            <w:r>
              <w:rPr>
                <w:rFonts w:ascii="Times New Roman" w:hAnsi="Times New Roman" w:cs="Times New Roman"/>
                <w:sz w:val="20"/>
                <w:szCs w:val="20"/>
              </w:rPr>
              <w:t>stanovených konverzačních témat</w:t>
            </w:r>
          </w:p>
          <w:p w14:paraId="04C33C2B" w14:textId="77777777" w:rsidR="009A185D" w:rsidRPr="009A2510" w:rsidRDefault="009A185D" w:rsidP="00D86076">
            <w:pPr>
              <w:rPr>
                <w:rFonts w:ascii="Times New Roman" w:hAnsi="Times New Roman" w:cs="Times New Roman"/>
                <w:sz w:val="20"/>
                <w:szCs w:val="24"/>
              </w:rPr>
            </w:pPr>
          </w:p>
        </w:tc>
        <w:tc>
          <w:tcPr>
            <w:tcW w:w="2322" w:type="dxa"/>
            <w:tcBorders>
              <w:top w:val="single" w:sz="18" w:space="0" w:color="auto"/>
            </w:tcBorders>
          </w:tcPr>
          <w:p w14:paraId="50E7EFF9" w14:textId="77777777" w:rsidR="009A185D" w:rsidRDefault="009A185D" w:rsidP="00D86076">
            <w:pPr>
              <w:pStyle w:val="Standard"/>
              <w:tabs>
                <w:tab w:val="left" w:pos="8640"/>
              </w:tabs>
              <w:rPr>
                <w:rFonts w:ascii="Times New Roman" w:hAnsi="Times New Roman"/>
                <w:sz w:val="20"/>
                <w:szCs w:val="20"/>
              </w:rPr>
            </w:pPr>
            <w:r>
              <w:rPr>
                <w:rFonts w:ascii="Times New Roman" w:hAnsi="Times New Roman"/>
                <w:sz w:val="20"/>
                <w:szCs w:val="20"/>
              </w:rPr>
              <w:t>- procvičování pravopisu</w:t>
            </w:r>
          </w:p>
          <w:p w14:paraId="6CEDFFB1" w14:textId="77777777" w:rsidR="009A185D" w:rsidRDefault="009A185D" w:rsidP="00D86076">
            <w:pPr>
              <w:pStyle w:val="Standard"/>
              <w:tabs>
                <w:tab w:val="left" w:pos="8640"/>
              </w:tabs>
              <w:rPr>
                <w:rFonts w:ascii="Times New Roman" w:hAnsi="Times New Roman"/>
                <w:sz w:val="20"/>
                <w:szCs w:val="20"/>
              </w:rPr>
            </w:pPr>
          </w:p>
          <w:p w14:paraId="01771A26" w14:textId="77777777" w:rsidR="009A185D" w:rsidRDefault="009A185D" w:rsidP="00D86076">
            <w:pPr>
              <w:pStyle w:val="Standard"/>
              <w:tabs>
                <w:tab w:val="left" w:pos="8712"/>
              </w:tabs>
              <w:ind w:left="72"/>
              <w:rPr>
                <w:rFonts w:ascii="Times New Roman" w:hAnsi="Times New Roman"/>
                <w:sz w:val="20"/>
                <w:szCs w:val="20"/>
              </w:rPr>
            </w:pPr>
            <w:r>
              <w:rPr>
                <w:rFonts w:ascii="Times New Roman" w:hAnsi="Times New Roman"/>
                <w:sz w:val="20"/>
                <w:szCs w:val="20"/>
              </w:rPr>
              <w:t>- Fonetika: poslech fonetických nahrávek vzorové výslovnosti anglických hlásek, slov a celých vět</w:t>
            </w:r>
          </w:p>
          <w:p w14:paraId="5132C632" w14:textId="77777777" w:rsidR="009A185D" w:rsidRDefault="009A185D" w:rsidP="00D86076">
            <w:pPr>
              <w:rPr>
                <w:rFonts w:ascii="Times New Roman" w:hAnsi="Times New Roman" w:cs="Times New Roman"/>
                <w:sz w:val="20"/>
                <w:szCs w:val="24"/>
              </w:rPr>
            </w:pPr>
          </w:p>
          <w:p w14:paraId="23EA5451" w14:textId="77777777" w:rsidR="009A185D" w:rsidRPr="009A2510" w:rsidRDefault="009A185D" w:rsidP="00D86076">
            <w:pPr>
              <w:rPr>
                <w:rFonts w:ascii="Times New Roman" w:hAnsi="Times New Roman" w:cs="Times New Roman"/>
                <w:sz w:val="20"/>
                <w:szCs w:val="24"/>
              </w:rPr>
            </w:pPr>
            <w:r w:rsidRPr="009A2510">
              <w:rPr>
                <w:rFonts w:ascii="Times New Roman" w:hAnsi="Times New Roman" w:cs="Times New Roman"/>
                <w:sz w:val="20"/>
                <w:szCs w:val="24"/>
              </w:rPr>
              <w:t>-</w:t>
            </w:r>
            <w:r>
              <w:rPr>
                <w:rFonts w:ascii="Times New Roman" w:hAnsi="Times New Roman" w:cs="Times New Roman"/>
                <w:sz w:val="20"/>
                <w:szCs w:val="24"/>
              </w:rPr>
              <w:t xml:space="preserve"> </w:t>
            </w:r>
            <w:r w:rsidRPr="009A2510">
              <w:rPr>
                <w:rFonts w:ascii="Times New Roman" w:hAnsi="Times New Roman" w:cs="Times New Roman"/>
                <w:sz w:val="20"/>
                <w:szCs w:val="24"/>
              </w:rPr>
              <w:t xml:space="preserve">Gramatické jevy: </w:t>
            </w:r>
            <w:proofErr w:type="spellStart"/>
            <w:r w:rsidRPr="009A2510">
              <w:rPr>
                <w:rFonts w:ascii="Times New Roman" w:hAnsi="Times New Roman"/>
                <w:sz w:val="20"/>
                <w:szCs w:val="20"/>
              </w:rPr>
              <w:t>used</w:t>
            </w:r>
            <w:proofErr w:type="spellEnd"/>
            <w:r w:rsidRPr="009A2510">
              <w:rPr>
                <w:rFonts w:ascii="Times New Roman" w:hAnsi="Times New Roman"/>
                <w:sz w:val="20"/>
                <w:szCs w:val="20"/>
              </w:rPr>
              <w:t xml:space="preserve"> to, modální slovesa, formy budoucího času, procvičování minulého, přítomného a budoucího času</w:t>
            </w:r>
          </w:p>
        </w:tc>
        <w:tc>
          <w:tcPr>
            <w:tcW w:w="2453" w:type="dxa"/>
            <w:tcBorders>
              <w:top w:val="single" w:sz="18" w:space="0" w:color="auto"/>
            </w:tcBorders>
          </w:tcPr>
          <w:p w14:paraId="6FB178CC"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 MEV</w:t>
            </w:r>
          </w:p>
        </w:tc>
        <w:tc>
          <w:tcPr>
            <w:tcW w:w="2164" w:type="dxa"/>
            <w:tcBorders>
              <w:top w:val="single" w:sz="18" w:space="0" w:color="auto"/>
            </w:tcBorders>
          </w:tcPr>
          <w:p w14:paraId="06740DFE"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LIT, LAT, ČJL</w:t>
            </w:r>
          </w:p>
        </w:tc>
      </w:tr>
      <w:tr w:rsidR="009A185D" w:rsidRPr="00FC305A" w14:paraId="65251C78" w14:textId="77777777" w:rsidTr="00D86076">
        <w:tc>
          <w:tcPr>
            <w:tcW w:w="2667" w:type="dxa"/>
          </w:tcPr>
          <w:p w14:paraId="78015AE2" w14:textId="77777777" w:rsidR="009A185D" w:rsidRPr="009A2510" w:rsidRDefault="009A185D" w:rsidP="00D86076">
            <w:pPr>
              <w:pStyle w:val="Odstavecseseznamem"/>
              <w:numPr>
                <w:ilvl w:val="0"/>
                <w:numId w:val="4"/>
              </w:numPr>
              <w:ind w:left="176" w:hanging="142"/>
              <w:rPr>
                <w:rFonts w:ascii="Times New Roman" w:hAnsi="Times New Roman" w:cs="Times New Roman"/>
                <w:sz w:val="20"/>
                <w:szCs w:val="24"/>
              </w:rPr>
            </w:pPr>
            <w:r w:rsidRPr="009A2510">
              <w:rPr>
                <w:rFonts w:ascii="Times New Roman" w:hAnsi="Times New Roman" w:cs="Times New Roman"/>
                <w:sz w:val="20"/>
                <w:szCs w:val="20"/>
              </w:rPr>
              <w:t>vyjadřuje v rozsahu slovní zásoby probíraných konverzačních témat a napíše krátkou recenzi oblíbené knihy</w:t>
            </w:r>
          </w:p>
        </w:tc>
        <w:tc>
          <w:tcPr>
            <w:tcW w:w="2322" w:type="dxa"/>
          </w:tcPr>
          <w:p w14:paraId="67088C68" w14:textId="77777777" w:rsidR="009A185D" w:rsidRPr="00FC305A" w:rsidRDefault="009A185D" w:rsidP="00D86076">
            <w:pPr>
              <w:rPr>
                <w:rFonts w:ascii="Times New Roman" w:hAnsi="Times New Roman" w:cs="Times New Roman"/>
                <w:sz w:val="20"/>
                <w:szCs w:val="24"/>
              </w:rPr>
            </w:pPr>
          </w:p>
        </w:tc>
        <w:tc>
          <w:tcPr>
            <w:tcW w:w="2453" w:type="dxa"/>
          </w:tcPr>
          <w:p w14:paraId="4DFF58CF"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64" w:type="dxa"/>
          </w:tcPr>
          <w:p w14:paraId="57FECDAC"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LIT, LAT, ČJL</w:t>
            </w:r>
          </w:p>
        </w:tc>
      </w:tr>
    </w:tbl>
    <w:p w14:paraId="5BC21164" w14:textId="77777777" w:rsidR="009A185D" w:rsidRDefault="009A185D" w:rsidP="009A185D">
      <w:pPr>
        <w:rPr>
          <w:rFonts w:ascii="Times New Roman" w:hAnsi="Times New Roman" w:cs="Times New Roman"/>
          <w:sz w:val="24"/>
          <w:szCs w:val="24"/>
        </w:rPr>
      </w:pPr>
    </w:p>
    <w:p w14:paraId="3F221573" w14:textId="77777777" w:rsidR="009A185D" w:rsidRDefault="009A185D" w:rsidP="009A185D">
      <w:pPr>
        <w:rPr>
          <w:rFonts w:ascii="Times New Roman" w:hAnsi="Times New Roman" w:cs="Times New Roman"/>
          <w:sz w:val="24"/>
          <w:szCs w:val="24"/>
        </w:rPr>
      </w:pPr>
    </w:p>
    <w:p w14:paraId="199DBABD" w14:textId="77777777" w:rsidR="009A185D" w:rsidRDefault="009A185D" w:rsidP="009A185D">
      <w:pPr>
        <w:rPr>
          <w:rFonts w:ascii="Times New Roman" w:hAnsi="Times New Roman" w:cs="Times New Roman"/>
          <w:sz w:val="24"/>
          <w:szCs w:val="24"/>
        </w:rPr>
      </w:pPr>
    </w:p>
    <w:p w14:paraId="5311B5F5" w14:textId="77777777" w:rsidR="009A185D" w:rsidRDefault="009A185D" w:rsidP="009A185D">
      <w:pPr>
        <w:rPr>
          <w:rFonts w:ascii="Times New Roman" w:hAnsi="Times New Roman" w:cs="Times New Roman"/>
          <w:sz w:val="24"/>
          <w:szCs w:val="24"/>
        </w:rPr>
      </w:pPr>
    </w:p>
    <w:p w14:paraId="697E54EA" w14:textId="77777777" w:rsidR="009A185D" w:rsidRDefault="009A185D" w:rsidP="009A185D">
      <w:pPr>
        <w:rPr>
          <w:rFonts w:ascii="Times New Roman" w:hAnsi="Times New Roman" w:cs="Times New Roman"/>
          <w:sz w:val="24"/>
          <w:szCs w:val="24"/>
        </w:rPr>
      </w:pPr>
    </w:p>
    <w:p w14:paraId="2E8C77D7" w14:textId="77777777" w:rsidR="009A185D" w:rsidRPr="00204E04" w:rsidRDefault="009A185D" w:rsidP="009A185D">
      <w:pPr>
        <w:rPr>
          <w:rFonts w:ascii="Times New Roman" w:hAnsi="Times New Roman" w:cs="Times New Roman"/>
          <w:sz w:val="24"/>
          <w:szCs w:val="24"/>
        </w:rPr>
      </w:pPr>
    </w:p>
    <w:tbl>
      <w:tblPr>
        <w:tblStyle w:val="Mkatabulky"/>
        <w:tblW w:w="0" w:type="auto"/>
        <w:tblInd w:w="-318" w:type="dxa"/>
        <w:tblLook w:val="04A0" w:firstRow="1" w:lastRow="0" w:firstColumn="1" w:lastColumn="0" w:noHBand="0" w:noVBand="1"/>
      </w:tblPr>
      <w:tblGrid>
        <w:gridCol w:w="2667"/>
        <w:gridCol w:w="2322"/>
        <w:gridCol w:w="2453"/>
        <w:gridCol w:w="2164"/>
      </w:tblGrid>
      <w:tr w:rsidR="009A185D" w:rsidRPr="00204E04" w14:paraId="31D66D22" w14:textId="77777777" w:rsidTr="00D86076">
        <w:tc>
          <w:tcPr>
            <w:tcW w:w="9606" w:type="dxa"/>
            <w:gridSpan w:val="4"/>
            <w:shd w:val="clear" w:color="auto" w:fill="DBE5F1" w:themeFill="accent1" w:themeFillTint="33"/>
          </w:tcPr>
          <w:p w14:paraId="5DDE3CFC" w14:textId="77777777" w:rsidR="009A185D" w:rsidRPr="00204E04" w:rsidRDefault="009A185D"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Druhý ročník</w:t>
            </w:r>
          </w:p>
        </w:tc>
      </w:tr>
      <w:tr w:rsidR="009A185D" w:rsidRPr="00204E04" w14:paraId="6DE32A81" w14:textId="77777777" w:rsidTr="00D86076">
        <w:tc>
          <w:tcPr>
            <w:tcW w:w="2667" w:type="dxa"/>
            <w:tcBorders>
              <w:bottom w:val="single" w:sz="18" w:space="0" w:color="auto"/>
            </w:tcBorders>
          </w:tcPr>
          <w:p w14:paraId="0A25862D"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5C991123" w14:textId="77777777" w:rsidR="009A185D" w:rsidRPr="007D1C1D" w:rsidRDefault="009A185D"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77334CAB"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06113DFA"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5E834B0D"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A185D" w:rsidRPr="00FC305A" w14:paraId="194C5FBF" w14:textId="77777777" w:rsidTr="00D86076">
        <w:tc>
          <w:tcPr>
            <w:tcW w:w="2667" w:type="dxa"/>
          </w:tcPr>
          <w:p w14:paraId="3EE28F93" w14:textId="77777777" w:rsidR="009A185D" w:rsidRPr="009A2510" w:rsidRDefault="009A185D" w:rsidP="00D86076">
            <w:pPr>
              <w:rPr>
                <w:rFonts w:ascii="Times New Roman" w:hAnsi="Times New Roman" w:cs="Times New Roman"/>
                <w:sz w:val="20"/>
                <w:szCs w:val="20"/>
              </w:rPr>
            </w:pPr>
            <w:r>
              <w:rPr>
                <w:rFonts w:ascii="Times New Roman" w:hAnsi="Times New Roman" w:cs="Times New Roman"/>
                <w:sz w:val="20"/>
                <w:szCs w:val="24"/>
              </w:rPr>
              <w:t>-</w:t>
            </w:r>
            <w:r>
              <w:t xml:space="preserve"> </w:t>
            </w:r>
            <w:r w:rsidRPr="009A2510">
              <w:rPr>
                <w:rFonts w:ascii="Times New Roman" w:hAnsi="Times New Roman" w:cs="Times New Roman"/>
                <w:sz w:val="20"/>
                <w:szCs w:val="20"/>
              </w:rPr>
              <w:t>přepíše mluvené slovo, v konverzaci pohotově reaguje. Orientuje se v základních slovesných časech</w:t>
            </w:r>
          </w:p>
          <w:p w14:paraId="14AAC5DC" w14:textId="77777777" w:rsidR="009A185D" w:rsidRPr="009A2510" w:rsidRDefault="009A185D" w:rsidP="00D86076">
            <w:pPr>
              <w:rPr>
                <w:rFonts w:ascii="Times New Roman" w:hAnsi="Times New Roman" w:cs="Times New Roman"/>
                <w:sz w:val="20"/>
                <w:szCs w:val="20"/>
              </w:rPr>
            </w:pPr>
          </w:p>
          <w:p w14:paraId="76753906" w14:textId="77777777" w:rsidR="009A185D" w:rsidRPr="009A2510" w:rsidRDefault="009A185D" w:rsidP="00D86076">
            <w:pPr>
              <w:rPr>
                <w:rFonts w:ascii="Times New Roman" w:hAnsi="Times New Roman" w:cs="Times New Roman"/>
                <w:sz w:val="20"/>
                <w:szCs w:val="20"/>
              </w:rPr>
            </w:pPr>
            <w:r w:rsidRPr="009A2510">
              <w:rPr>
                <w:rFonts w:ascii="Times New Roman" w:hAnsi="Times New Roman" w:cs="Times New Roman"/>
                <w:sz w:val="20"/>
                <w:szCs w:val="20"/>
              </w:rPr>
              <w:t>- hovoří na dané téma. S pomocí slovníku dokáže napsat souvislejší text a srovnat v něm více názorů</w:t>
            </w:r>
          </w:p>
          <w:p w14:paraId="0A198C8D" w14:textId="77777777" w:rsidR="009A185D" w:rsidRPr="009A2510" w:rsidRDefault="009A185D" w:rsidP="00D86076">
            <w:pPr>
              <w:rPr>
                <w:rFonts w:ascii="Times New Roman" w:hAnsi="Times New Roman" w:cs="Times New Roman"/>
                <w:sz w:val="20"/>
                <w:szCs w:val="20"/>
              </w:rPr>
            </w:pPr>
          </w:p>
          <w:p w14:paraId="1131A9F5" w14:textId="77777777" w:rsidR="009A185D" w:rsidRPr="009A2510" w:rsidRDefault="009A185D" w:rsidP="00D86076">
            <w:pPr>
              <w:rPr>
                <w:rFonts w:ascii="Times New Roman" w:hAnsi="Times New Roman" w:cs="Times New Roman"/>
                <w:sz w:val="20"/>
                <w:szCs w:val="24"/>
              </w:rPr>
            </w:pPr>
            <w:r w:rsidRPr="009A2510">
              <w:rPr>
                <w:rFonts w:ascii="Times New Roman" w:hAnsi="Times New Roman" w:cs="Times New Roman"/>
                <w:sz w:val="20"/>
                <w:szCs w:val="20"/>
              </w:rPr>
              <w:t>-</w:t>
            </w:r>
            <w:r>
              <w:rPr>
                <w:rFonts w:ascii="Times New Roman" w:hAnsi="Times New Roman" w:cs="Times New Roman"/>
                <w:sz w:val="20"/>
                <w:szCs w:val="20"/>
              </w:rPr>
              <w:t xml:space="preserve"> </w:t>
            </w:r>
            <w:r w:rsidRPr="009A2510">
              <w:rPr>
                <w:rFonts w:ascii="Times New Roman" w:hAnsi="Times New Roman" w:cs="Times New Roman"/>
                <w:sz w:val="20"/>
                <w:szCs w:val="20"/>
              </w:rPr>
              <w:t>Uvědomuje si podobnosti a odlišnosti  českých, anglických a latinských výrazů při popisu lidského těla.</w:t>
            </w:r>
          </w:p>
        </w:tc>
        <w:tc>
          <w:tcPr>
            <w:tcW w:w="2322" w:type="dxa"/>
          </w:tcPr>
          <w:p w14:paraId="3951E057"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Fixace pravopisu</w:t>
            </w:r>
          </w:p>
          <w:p w14:paraId="15183643" w14:textId="77777777" w:rsidR="009A185D" w:rsidRDefault="009A185D" w:rsidP="00D86076">
            <w:pPr>
              <w:pStyle w:val="Standard"/>
              <w:tabs>
                <w:tab w:val="left" w:pos="3240"/>
                <w:tab w:val="left" w:pos="8640"/>
              </w:tabs>
              <w:rPr>
                <w:rFonts w:ascii="Times New Roman" w:hAnsi="Times New Roman"/>
                <w:sz w:val="20"/>
                <w:szCs w:val="20"/>
              </w:rPr>
            </w:pPr>
          </w:p>
          <w:p w14:paraId="5CE654D9"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u w:val="single"/>
              </w:rPr>
              <w:t>Fonetika</w:t>
            </w:r>
            <w:r>
              <w:rPr>
                <w:rFonts w:ascii="Times New Roman" w:hAnsi="Times New Roman"/>
                <w:sz w:val="20"/>
                <w:szCs w:val="20"/>
              </w:rPr>
              <w:t xml:space="preserve"> - poslech fonetických nahrávek vzorové výslovnosti anglických hlásek, slov a celých vět</w:t>
            </w:r>
          </w:p>
          <w:p w14:paraId="0B51DEA1" w14:textId="77777777" w:rsidR="009A185D" w:rsidRDefault="009A185D" w:rsidP="00D86076">
            <w:pPr>
              <w:pStyle w:val="Standard"/>
              <w:tabs>
                <w:tab w:val="left" w:pos="3240"/>
                <w:tab w:val="left" w:pos="8640"/>
              </w:tabs>
            </w:pPr>
          </w:p>
          <w:p w14:paraId="5ED67923" w14:textId="77777777" w:rsidR="009A185D" w:rsidRDefault="009A185D" w:rsidP="00D86076">
            <w:pPr>
              <w:pStyle w:val="Standard"/>
              <w:tabs>
                <w:tab w:val="left" w:pos="3312"/>
                <w:tab w:val="left" w:pos="8712"/>
              </w:tabs>
              <w:ind w:left="72"/>
            </w:pPr>
            <w:r>
              <w:rPr>
                <w:rFonts w:ascii="Times New Roman" w:hAnsi="Times New Roman"/>
                <w:sz w:val="20"/>
                <w:szCs w:val="20"/>
              </w:rPr>
              <w:t xml:space="preserve">- </w:t>
            </w:r>
            <w:r>
              <w:rPr>
                <w:rFonts w:ascii="Times New Roman" w:hAnsi="Times New Roman"/>
                <w:sz w:val="20"/>
                <w:szCs w:val="20"/>
                <w:u w:val="single"/>
              </w:rPr>
              <w:t>Gramatika</w:t>
            </w:r>
            <w:r>
              <w:rPr>
                <w:rFonts w:ascii="Times New Roman" w:hAnsi="Times New Roman"/>
                <w:sz w:val="20"/>
                <w:szCs w:val="20"/>
              </w:rPr>
              <w:t>:</w:t>
            </w:r>
          </w:p>
          <w:p w14:paraId="64F22BD3"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Prohloubení látky z předchozího roku: slovesné časy: -přítomný čas (prostý a průběhový), minulý čas (prostý průběhový) -předpřítomný čas (prostý, průběhový), předminulý čas</w:t>
            </w:r>
          </w:p>
          <w:p w14:paraId="39881E03" w14:textId="77777777" w:rsidR="009A185D" w:rsidRDefault="009A185D" w:rsidP="00D86076">
            <w:pPr>
              <w:pStyle w:val="Standard"/>
              <w:tabs>
                <w:tab w:val="left" w:pos="3240"/>
                <w:tab w:val="left" w:pos="8640"/>
              </w:tabs>
              <w:rPr>
                <w:rFonts w:ascii="Times New Roman" w:hAnsi="Times New Roman"/>
                <w:sz w:val="20"/>
                <w:szCs w:val="20"/>
              </w:rPr>
            </w:pPr>
          </w:p>
          <w:p w14:paraId="35F42332" w14:textId="77777777" w:rsidR="009A185D" w:rsidRPr="00FC305A" w:rsidRDefault="009A185D" w:rsidP="00D86076">
            <w:pPr>
              <w:rPr>
                <w:rFonts w:ascii="Times New Roman" w:hAnsi="Times New Roman" w:cs="Times New Roman"/>
                <w:sz w:val="20"/>
                <w:szCs w:val="24"/>
              </w:rPr>
            </w:pPr>
          </w:p>
        </w:tc>
        <w:tc>
          <w:tcPr>
            <w:tcW w:w="2453" w:type="dxa"/>
          </w:tcPr>
          <w:p w14:paraId="71F7014A"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64" w:type="dxa"/>
          </w:tcPr>
          <w:p w14:paraId="2BF962B4"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LIT, LAT, ČJL</w:t>
            </w:r>
          </w:p>
        </w:tc>
      </w:tr>
      <w:tr w:rsidR="009A185D" w:rsidRPr="00FC305A" w14:paraId="409883EE" w14:textId="77777777" w:rsidTr="00D86076">
        <w:tc>
          <w:tcPr>
            <w:tcW w:w="2667" w:type="dxa"/>
          </w:tcPr>
          <w:p w14:paraId="2201D963" w14:textId="77777777" w:rsidR="009A185D" w:rsidRPr="009A2510" w:rsidRDefault="009A185D" w:rsidP="00D86076">
            <w:pPr>
              <w:pStyle w:val="Odstavecseseznamem"/>
              <w:numPr>
                <w:ilvl w:val="0"/>
                <w:numId w:val="4"/>
              </w:numPr>
              <w:ind w:left="176" w:hanging="142"/>
              <w:rPr>
                <w:rFonts w:ascii="Times New Roman" w:hAnsi="Times New Roman" w:cs="Times New Roman"/>
                <w:sz w:val="20"/>
                <w:szCs w:val="24"/>
              </w:rPr>
            </w:pPr>
            <w:r w:rsidRPr="009A2510">
              <w:rPr>
                <w:rFonts w:ascii="Times New Roman" w:hAnsi="Times New Roman"/>
                <w:sz w:val="20"/>
                <w:szCs w:val="20"/>
              </w:rPr>
              <w:t>Napíše úvahu na stanovené téma</w:t>
            </w:r>
          </w:p>
          <w:p w14:paraId="3BFD6AE1" w14:textId="77777777" w:rsidR="009A185D" w:rsidRPr="009A2510" w:rsidRDefault="009A185D" w:rsidP="00D86076">
            <w:pPr>
              <w:pStyle w:val="Odstavecseseznamem"/>
              <w:numPr>
                <w:ilvl w:val="0"/>
                <w:numId w:val="4"/>
              </w:numPr>
              <w:ind w:left="176" w:hanging="142"/>
              <w:rPr>
                <w:rFonts w:ascii="Times New Roman" w:hAnsi="Times New Roman" w:cs="Times New Roman"/>
                <w:sz w:val="20"/>
                <w:szCs w:val="24"/>
              </w:rPr>
            </w:pPr>
            <w:r>
              <w:rPr>
                <w:rFonts w:ascii="Times New Roman" w:hAnsi="Times New Roman"/>
                <w:sz w:val="20"/>
                <w:szCs w:val="20"/>
              </w:rPr>
              <w:t>rozliší formální a neformální dopisy</w:t>
            </w:r>
          </w:p>
          <w:p w14:paraId="03FA1142" w14:textId="77777777" w:rsidR="009A185D" w:rsidRPr="009A2510" w:rsidRDefault="009A185D" w:rsidP="00D86076">
            <w:pPr>
              <w:pStyle w:val="Odstavecseseznamem"/>
              <w:numPr>
                <w:ilvl w:val="0"/>
                <w:numId w:val="4"/>
              </w:numPr>
              <w:ind w:left="176" w:hanging="142"/>
              <w:rPr>
                <w:rFonts w:ascii="Times New Roman" w:hAnsi="Times New Roman" w:cs="Times New Roman"/>
                <w:sz w:val="20"/>
                <w:szCs w:val="24"/>
              </w:rPr>
            </w:pPr>
            <w:r w:rsidRPr="009A2510">
              <w:rPr>
                <w:rFonts w:ascii="Times New Roman" w:hAnsi="Times New Roman" w:cs="Times New Roman"/>
                <w:sz w:val="20"/>
              </w:rPr>
              <w:t>odvodí význam dosud neznámých slov na základě již osvojené slovní zásoby, kontextu, znalosti tvorby slov a internacionalismů</w:t>
            </w:r>
          </w:p>
        </w:tc>
        <w:tc>
          <w:tcPr>
            <w:tcW w:w="2322" w:type="dxa"/>
          </w:tcPr>
          <w:p w14:paraId="2B74CA73"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Slovesný rod: použití trpného rodu v přítomnosti a minulosti;</w:t>
            </w:r>
          </w:p>
          <w:p w14:paraId="3A875D78" w14:textId="77777777" w:rsidR="009A185D" w:rsidRDefault="009A185D" w:rsidP="00D86076">
            <w:pPr>
              <w:pStyle w:val="Standard"/>
              <w:tabs>
                <w:tab w:val="left" w:pos="3240"/>
                <w:tab w:val="left" w:pos="8640"/>
              </w:tabs>
            </w:pPr>
            <w:proofErr w:type="spellStart"/>
            <w:r>
              <w:rPr>
                <w:rFonts w:ascii="Times New Roman" w:hAnsi="Times New Roman"/>
                <w:sz w:val="20"/>
                <w:szCs w:val="20"/>
                <w:lang w:val="en-US"/>
              </w:rPr>
              <w:t>Infinitiv</w:t>
            </w:r>
            <w:proofErr w:type="spellEnd"/>
            <w:r>
              <w:rPr>
                <w:rFonts w:ascii="Times New Roman" w:hAnsi="Times New Roman"/>
                <w:sz w:val="20"/>
                <w:szCs w:val="20"/>
                <w:lang w:val="en-US"/>
              </w:rPr>
              <w:t xml:space="preserve">: </w:t>
            </w:r>
            <w:r>
              <w:rPr>
                <w:rFonts w:ascii="Times New Roman" w:hAnsi="Times New Roman"/>
                <w:sz w:val="20"/>
                <w:szCs w:val="20"/>
              </w:rPr>
              <w:t>vazby infinitivu slovesa s to</w:t>
            </w:r>
          </w:p>
          <w:p w14:paraId="76198734"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Otázka, rozkaz, zápor, nepřímá řeč</w:t>
            </w:r>
          </w:p>
          <w:p w14:paraId="4C64C216" w14:textId="77777777" w:rsidR="009A185D" w:rsidRPr="00FC305A" w:rsidRDefault="009A185D" w:rsidP="00D86076">
            <w:pPr>
              <w:rPr>
                <w:rFonts w:ascii="Times New Roman" w:hAnsi="Times New Roman" w:cs="Times New Roman"/>
                <w:sz w:val="20"/>
                <w:szCs w:val="24"/>
              </w:rPr>
            </w:pPr>
          </w:p>
        </w:tc>
        <w:tc>
          <w:tcPr>
            <w:tcW w:w="2453" w:type="dxa"/>
          </w:tcPr>
          <w:p w14:paraId="5076AAEB"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 MEV</w:t>
            </w:r>
          </w:p>
        </w:tc>
        <w:tc>
          <w:tcPr>
            <w:tcW w:w="2164" w:type="dxa"/>
          </w:tcPr>
          <w:p w14:paraId="7387ECE8"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LIT, LAT, ČJL</w:t>
            </w:r>
          </w:p>
        </w:tc>
      </w:tr>
      <w:tr w:rsidR="009A185D" w:rsidRPr="00FC305A" w14:paraId="248BA1FB" w14:textId="77777777" w:rsidTr="00D86076">
        <w:tc>
          <w:tcPr>
            <w:tcW w:w="2667" w:type="dxa"/>
          </w:tcPr>
          <w:p w14:paraId="360A20D8" w14:textId="77777777" w:rsidR="009A185D" w:rsidRPr="009A2510" w:rsidRDefault="009A185D" w:rsidP="00D86076">
            <w:pPr>
              <w:pStyle w:val="Odstavecseseznamem"/>
              <w:numPr>
                <w:ilvl w:val="0"/>
                <w:numId w:val="4"/>
              </w:numPr>
              <w:ind w:left="176" w:hanging="142"/>
              <w:rPr>
                <w:rFonts w:ascii="Times New Roman" w:hAnsi="Times New Roman" w:cs="Times New Roman"/>
                <w:sz w:val="20"/>
                <w:szCs w:val="24"/>
              </w:rPr>
            </w:pPr>
            <w:r w:rsidRPr="009A2510">
              <w:rPr>
                <w:rFonts w:ascii="Times New Roman" w:hAnsi="Times New Roman" w:cs="Times New Roman"/>
                <w:sz w:val="20"/>
              </w:rPr>
              <w:t>uvědomuje pravidla pokročilejší syntaxe, je schopný se vyjadřovat bez větších gramatických chyb</w:t>
            </w:r>
          </w:p>
        </w:tc>
        <w:tc>
          <w:tcPr>
            <w:tcW w:w="2322" w:type="dxa"/>
          </w:tcPr>
          <w:p w14:paraId="3D9AE113"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Použití vazby „</w:t>
            </w:r>
            <w:proofErr w:type="spellStart"/>
            <w:r>
              <w:rPr>
                <w:rFonts w:ascii="Times New Roman" w:hAnsi="Times New Roman"/>
                <w:sz w:val="20"/>
                <w:szCs w:val="20"/>
              </w:rPr>
              <w:t>used</w:t>
            </w:r>
            <w:proofErr w:type="spellEnd"/>
            <w:r>
              <w:rPr>
                <w:rFonts w:ascii="Times New Roman" w:hAnsi="Times New Roman"/>
                <w:sz w:val="20"/>
                <w:szCs w:val="20"/>
              </w:rPr>
              <w:t xml:space="preserve"> to“</w:t>
            </w:r>
          </w:p>
          <w:p w14:paraId="79B9713D" w14:textId="77777777" w:rsidR="009A185D" w:rsidRDefault="009A185D" w:rsidP="00D86076">
            <w:pPr>
              <w:rPr>
                <w:rFonts w:ascii="Times New Roman" w:hAnsi="Times New Roman"/>
                <w:sz w:val="20"/>
                <w:szCs w:val="20"/>
              </w:rPr>
            </w:pPr>
            <w:proofErr w:type="spellStart"/>
            <w:r>
              <w:rPr>
                <w:rFonts w:ascii="Times New Roman" w:hAnsi="Times New Roman"/>
                <w:sz w:val="20"/>
                <w:szCs w:val="20"/>
              </w:rPr>
              <w:t>Relative</w:t>
            </w:r>
            <w:proofErr w:type="spellEnd"/>
            <w:r>
              <w:rPr>
                <w:rFonts w:ascii="Times New Roman" w:hAnsi="Times New Roman"/>
                <w:sz w:val="20"/>
                <w:szCs w:val="20"/>
              </w:rPr>
              <w:t xml:space="preserve"> </w:t>
            </w:r>
            <w:proofErr w:type="spellStart"/>
            <w:r>
              <w:rPr>
                <w:rFonts w:ascii="Times New Roman" w:hAnsi="Times New Roman"/>
                <w:sz w:val="20"/>
                <w:szCs w:val="20"/>
              </w:rPr>
              <w:t>clauses</w:t>
            </w:r>
            <w:proofErr w:type="spellEnd"/>
          </w:p>
          <w:p w14:paraId="5A3A1B1C" w14:textId="77777777" w:rsidR="009A185D" w:rsidRPr="00FC305A" w:rsidRDefault="009A185D" w:rsidP="00D86076">
            <w:pPr>
              <w:rPr>
                <w:rFonts w:ascii="Times New Roman" w:hAnsi="Times New Roman" w:cs="Times New Roman"/>
                <w:sz w:val="20"/>
                <w:szCs w:val="24"/>
              </w:rPr>
            </w:pPr>
            <w:r>
              <w:rPr>
                <w:rFonts w:ascii="Times New Roman" w:hAnsi="Times New Roman"/>
                <w:sz w:val="20"/>
                <w:szCs w:val="20"/>
              </w:rPr>
              <w:t>Číslovky a jejich použití</w:t>
            </w:r>
          </w:p>
        </w:tc>
        <w:tc>
          <w:tcPr>
            <w:tcW w:w="2453" w:type="dxa"/>
          </w:tcPr>
          <w:p w14:paraId="022ED505"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64" w:type="dxa"/>
          </w:tcPr>
          <w:p w14:paraId="59AEDE1B"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LIT, LAT, ČJL</w:t>
            </w:r>
          </w:p>
        </w:tc>
      </w:tr>
    </w:tbl>
    <w:p w14:paraId="1BD1E171" w14:textId="77777777" w:rsidR="009A185D" w:rsidRDefault="009A185D" w:rsidP="009A185D">
      <w:pPr>
        <w:rPr>
          <w:rFonts w:ascii="Times New Roman" w:hAnsi="Times New Roman" w:cs="Times New Roman"/>
          <w:sz w:val="24"/>
          <w:szCs w:val="24"/>
        </w:rPr>
      </w:pPr>
    </w:p>
    <w:p w14:paraId="5DC27BEC" w14:textId="77777777" w:rsidR="009A185D" w:rsidRDefault="009A185D" w:rsidP="009A185D">
      <w:pPr>
        <w:rPr>
          <w:rFonts w:ascii="Times New Roman" w:hAnsi="Times New Roman" w:cs="Times New Roman"/>
          <w:sz w:val="24"/>
          <w:szCs w:val="24"/>
        </w:rPr>
      </w:pPr>
    </w:p>
    <w:p w14:paraId="0918FEB4" w14:textId="77777777" w:rsidR="009A185D" w:rsidRDefault="009A185D" w:rsidP="009A185D">
      <w:pPr>
        <w:rPr>
          <w:rFonts w:ascii="Times New Roman" w:hAnsi="Times New Roman" w:cs="Times New Roman"/>
          <w:sz w:val="24"/>
          <w:szCs w:val="24"/>
        </w:rPr>
      </w:pPr>
    </w:p>
    <w:p w14:paraId="1EEFFD6F" w14:textId="77777777" w:rsidR="009A185D" w:rsidRDefault="009A185D" w:rsidP="009A185D">
      <w:pPr>
        <w:rPr>
          <w:rFonts w:ascii="Times New Roman" w:hAnsi="Times New Roman" w:cs="Times New Roman"/>
          <w:sz w:val="24"/>
          <w:szCs w:val="24"/>
        </w:rPr>
      </w:pPr>
    </w:p>
    <w:p w14:paraId="77DA4E15" w14:textId="77777777" w:rsidR="009A185D" w:rsidRDefault="009A185D" w:rsidP="009A185D">
      <w:pPr>
        <w:rPr>
          <w:rFonts w:ascii="Times New Roman" w:hAnsi="Times New Roman" w:cs="Times New Roman"/>
          <w:sz w:val="24"/>
          <w:szCs w:val="24"/>
        </w:rPr>
      </w:pPr>
    </w:p>
    <w:p w14:paraId="0CF275C4" w14:textId="77777777" w:rsidR="009A185D" w:rsidRDefault="009A185D" w:rsidP="009A185D">
      <w:pPr>
        <w:rPr>
          <w:rFonts w:ascii="Times New Roman" w:hAnsi="Times New Roman" w:cs="Times New Roman"/>
          <w:sz w:val="24"/>
          <w:szCs w:val="24"/>
        </w:rPr>
      </w:pPr>
    </w:p>
    <w:p w14:paraId="4C9C96AD" w14:textId="77777777" w:rsidR="009A185D" w:rsidRDefault="009A185D" w:rsidP="009A185D">
      <w:pPr>
        <w:rPr>
          <w:rFonts w:ascii="Times New Roman" w:hAnsi="Times New Roman" w:cs="Times New Roman"/>
          <w:sz w:val="24"/>
          <w:szCs w:val="24"/>
        </w:rPr>
      </w:pPr>
    </w:p>
    <w:p w14:paraId="2E4D46B6" w14:textId="77777777" w:rsidR="009A185D" w:rsidRDefault="009A185D" w:rsidP="009A185D">
      <w:pPr>
        <w:rPr>
          <w:rFonts w:ascii="Times New Roman" w:hAnsi="Times New Roman" w:cs="Times New Roman"/>
          <w:sz w:val="24"/>
          <w:szCs w:val="24"/>
        </w:rPr>
      </w:pPr>
    </w:p>
    <w:p w14:paraId="659E821E" w14:textId="77777777" w:rsidR="009A185D" w:rsidRDefault="009A185D" w:rsidP="009A185D">
      <w:pPr>
        <w:rPr>
          <w:rFonts w:ascii="Times New Roman" w:hAnsi="Times New Roman" w:cs="Times New Roman"/>
          <w:sz w:val="24"/>
          <w:szCs w:val="24"/>
        </w:rPr>
      </w:pPr>
    </w:p>
    <w:p w14:paraId="0CF2961D" w14:textId="77777777" w:rsidR="009A185D" w:rsidRPr="00204E04" w:rsidRDefault="009A185D" w:rsidP="009A185D">
      <w:pPr>
        <w:rPr>
          <w:rFonts w:ascii="Times New Roman" w:hAnsi="Times New Roman" w:cs="Times New Roman"/>
          <w:sz w:val="24"/>
          <w:szCs w:val="24"/>
        </w:rPr>
      </w:pPr>
    </w:p>
    <w:tbl>
      <w:tblPr>
        <w:tblStyle w:val="Mkatabulky"/>
        <w:tblW w:w="0" w:type="auto"/>
        <w:tblInd w:w="-318" w:type="dxa"/>
        <w:tblLook w:val="04A0" w:firstRow="1" w:lastRow="0" w:firstColumn="1" w:lastColumn="0" w:noHBand="0" w:noVBand="1"/>
      </w:tblPr>
      <w:tblGrid>
        <w:gridCol w:w="2541"/>
        <w:gridCol w:w="2621"/>
        <w:gridCol w:w="2316"/>
        <w:gridCol w:w="2128"/>
      </w:tblGrid>
      <w:tr w:rsidR="009A185D" w:rsidRPr="00204E04" w14:paraId="2502E95A" w14:textId="77777777" w:rsidTr="00D86076">
        <w:tc>
          <w:tcPr>
            <w:tcW w:w="9606" w:type="dxa"/>
            <w:gridSpan w:val="4"/>
            <w:shd w:val="clear" w:color="auto" w:fill="DBE5F1" w:themeFill="accent1" w:themeFillTint="33"/>
          </w:tcPr>
          <w:p w14:paraId="51758883" w14:textId="77777777" w:rsidR="009A185D" w:rsidRPr="00204E04" w:rsidRDefault="009A185D"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Třetí ročník</w:t>
            </w:r>
          </w:p>
        </w:tc>
      </w:tr>
      <w:tr w:rsidR="009A185D" w:rsidRPr="00204E04" w14:paraId="6D77A9EE" w14:textId="77777777" w:rsidTr="00D86076">
        <w:tc>
          <w:tcPr>
            <w:tcW w:w="2541" w:type="dxa"/>
            <w:tcBorders>
              <w:bottom w:val="single" w:sz="18" w:space="0" w:color="auto"/>
            </w:tcBorders>
          </w:tcPr>
          <w:p w14:paraId="7BBEDA6A"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63CE019A" w14:textId="77777777" w:rsidR="009A185D" w:rsidRPr="007D1C1D" w:rsidRDefault="009A185D"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621" w:type="dxa"/>
            <w:tcBorders>
              <w:bottom w:val="single" w:sz="18" w:space="0" w:color="auto"/>
            </w:tcBorders>
          </w:tcPr>
          <w:p w14:paraId="71205CC4"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316" w:type="dxa"/>
            <w:tcBorders>
              <w:bottom w:val="single" w:sz="18" w:space="0" w:color="auto"/>
            </w:tcBorders>
          </w:tcPr>
          <w:p w14:paraId="0193B3A8"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28" w:type="dxa"/>
            <w:tcBorders>
              <w:bottom w:val="single" w:sz="18" w:space="0" w:color="auto"/>
            </w:tcBorders>
          </w:tcPr>
          <w:p w14:paraId="1A5FEF9A"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A185D" w:rsidRPr="00FC305A" w14:paraId="2C084511" w14:textId="77777777" w:rsidTr="00D86076">
        <w:tc>
          <w:tcPr>
            <w:tcW w:w="2541" w:type="dxa"/>
          </w:tcPr>
          <w:p w14:paraId="22BF03A4"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využívá nabyté slovní zásoby ke konstrukcím složitějších anglických vět a dokáže je využít v praktických situacích</w:t>
            </w:r>
          </w:p>
          <w:p w14:paraId="14FB634D" w14:textId="77777777" w:rsidR="009A185D" w:rsidRPr="008C34A7" w:rsidRDefault="009A185D" w:rsidP="00D86076">
            <w:pPr>
              <w:pStyle w:val="Odstavecseseznamem"/>
              <w:ind w:left="318"/>
              <w:rPr>
                <w:rFonts w:ascii="Times New Roman" w:hAnsi="Times New Roman" w:cs="Times New Roman"/>
                <w:sz w:val="20"/>
                <w:szCs w:val="24"/>
              </w:rPr>
            </w:pPr>
          </w:p>
          <w:p w14:paraId="0B1D47B5" w14:textId="77777777" w:rsidR="009A185D" w:rsidRPr="008C34A7" w:rsidRDefault="009A185D" w:rsidP="00D86076">
            <w:pPr>
              <w:pStyle w:val="Odstavecseseznamem"/>
              <w:numPr>
                <w:ilvl w:val="0"/>
                <w:numId w:val="4"/>
              </w:numPr>
              <w:ind w:left="318" w:hanging="284"/>
              <w:rPr>
                <w:rFonts w:ascii="Times New Roman" w:hAnsi="Times New Roman" w:cs="Times New Roman"/>
                <w:sz w:val="20"/>
                <w:szCs w:val="24"/>
              </w:rPr>
            </w:pPr>
            <w:r w:rsidRPr="00D00A02">
              <w:rPr>
                <w:rFonts w:ascii="Times New Roman" w:hAnsi="Times New Roman" w:cs="Times New Roman"/>
                <w:sz w:val="20"/>
              </w:rPr>
              <w:t>používá slovní zásobu z oblasti umění. V konverzaci vyjádří vlastní</w:t>
            </w:r>
            <w:r>
              <w:rPr>
                <w:rFonts w:ascii="Times New Roman" w:hAnsi="Times New Roman" w:cs="Times New Roman"/>
                <w:sz w:val="20"/>
              </w:rPr>
              <w:t xml:space="preserve"> názor a hodnocení na dané téma</w:t>
            </w:r>
          </w:p>
          <w:p w14:paraId="7D54B036" w14:textId="77777777" w:rsidR="009A185D" w:rsidRPr="008C34A7" w:rsidRDefault="009A185D" w:rsidP="00D86076">
            <w:pPr>
              <w:pStyle w:val="Odstavecseseznamem"/>
              <w:rPr>
                <w:rFonts w:ascii="Times New Roman" w:hAnsi="Times New Roman" w:cs="Times New Roman"/>
                <w:sz w:val="20"/>
                <w:szCs w:val="24"/>
              </w:rPr>
            </w:pPr>
          </w:p>
          <w:p w14:paraId="34F8F011" w14:textId="77777777" w:rsidR="009A185D" w:rsidRPr="00D00A02" w:rsidRDefault="009A185D" w:rsidP="00D86076">
            <w:pPr>
              <w:pStyle w:val="Odstavecseseznamem"/>
              <w:ind w:left="318"/>
              <w:rPr>
                <w:rFonts w:ascii="Times New Roman" w:hAnsi="Times New Roman" w:cs="Times New Roman"/>
                <w:sz w:val="20"/>
                <w:szCs w:val="24"/>
              </w:rPr>
            </w:pPr>
          </w:p>
          <w:p w14:paraId="4D1E9E1B"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přeloží složitější anglický text z různých zdrojů – noviny, internet</w:t>
            </w:r>
          </w:p>
          <w:p w14:paraId="2AA45B29" w14:textId="77777777" w:rsidR="009A185D" w:rsidRDefault="009A185D" w:rsidP="00D86076">
            <w:pPr>
              <w:pStyle w:val="Odstavecseseznamem"/>
              <w:ind w:left="318"/>
              <w:rPr>
                <w:rFonts w:ascii="Times New Roman" w:hAnsi="Times New Roman" w:cs="Times New Roman"/>
                <w:sz w:val="20"/>
                <w:szCs w:val="24"/>
              </w:rPr>
            </w:pPr>
          </w:p>
          <w:p w14:paraId="7E49F634"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reprodukuje anglické nahrávky</w:t>
            </w:r>
          </w:p>
          <w:p w14:paraId="76771F93" w14:textId="77777777" w:rsidR="009A185D" w:rsidRPr="008C34A7" w:rsidRDefault="009A185D" w:rsidP="00D86076">
            <w:pPr>
              <w:pStyle w:val="Odstavecseseznamem"/>
              <w:rPr>
                <w:rFonts w:ascii="Times New Roman" w:hAnsi="Times New Roman" w:cs="Times New Roman"/>
                <w:sz w:val="20"/>
                <w:szCs w:val="24"/>
              </w:rPr>
            </w:pPr>
          </w:p>
          <w:p w14:paraId="53033FD0" w14:textId="77777777" w:rsidR="009A185D" w:rsidRDefault="009A185D" w:rsidP="00D86076">
            <w:pPr>
              <w:pStyle w:val="Odstavecseseznamem"/>
              <w:ind w:left="318"/>
              <w:rPr>
                <w:rFonts w:ascii="Times New Roman" w:hAnsi="Times New Roman" w:cs="Times New Roman"/>
                <w:sz w:val="20"/>
                <w:szCs w:val="24"/>
              </w:rPr>
            </w:pPr>
          </w:p>
          <w:p w14:paraId="3EB400AE" w14:textId="77777777" w:rsidR="009A185D" w:rsidRPr="00D00A02"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vyjádří své myšlenky vhodnou a kultivovanou formou</w:t>
            </w:r>
          </w:p>
        </w:tc>
        <w:tc>
          <w:tcPr>
            <w:tcW w:w="2621" w:type="dxa"/>
          </w:tcPr>
          <w:p w14:paraId="1A8ADF31" w14:textId="77777777" w:rsidR="009A185D" w:rsidRDefault="009A185D" w:rsidP="00D86076">
            <w:pPr>
              <w:pStyle w:val="Standard"/>
              <w:tabs>
                <w:tab w:val="left" w:pos="3312"/>
                <w:tab w:val="left" w:pos="8712"/>
              </w:tabs>
              <w:ind w:left="72"/>
              <w:rPr>
                <w:rFonts w:ascii="Times New Roman" w:hAnsi="Times New Roman"/>
                <w:sz w:val="20"/>
                <w:szCs w:val="20"/>
              </w:rPr>
            </w:pPr>
            <w:r>
              <w:rPr>
                <w:rFonts w:ascii="Times New Roman" w:hAnsi="Times New Roman"/>
                <w:sz w:val="20"/>
                <w:szCs w:val="20"/>
              </w:rPr>
              <w:t>- Fixace pravopisu</w:t>
            </w:r>
          </w:p>
          <w:p w14:paraId="5CA11551" w14:textId="77777777" w:rsidR="009A185D" w:rsidRDefault="009A185D" w:rsidP="00D86076">
            <w:pPr>
              <w:pStyle w:val="Standard"/>
              <w:tabs>
                <w:tab w:val="left" w:pos="3240"/>
                <w:tab w:val="left" w:pos="8640"/>
              </w:tabs>
            </w:pPr>
            <w:r>
              <w:rPr>
                <w:rFonts w:ascii="Times New Roman" w:hAnsi="Times New Roman"/>
                <w:sz w:val="20"/>
                <w:szCs w:val="20"/>
              </w:rPr>
              <w:t>-</w:t>
            </w:r>
            <w:r>
              <w:rPr>
                <w:rFonts w:ascii="Times New Roman" w:hAnsi="Times New Roman"/>
                <w:b/>
                <w:sz w:val="20"/>
                <w:szCs w:val="20"/>
              </w:rPr>
              <w:t xml:space="preserve"> </w:t>
            </w:r>
            <w:r>
              <w:rPr>
                <w:rFonts w:ascii="Times New Roman" w:hAnsi="Times New Roman"/>
                <w:sz w:val="20"/>
                <w:szCs w:val="20"/>
                <w:u w:val="single"/>
              </w:rPr>
              <w:t>Fonetika -</w:t>
            </w:r>
            <w:r>
              <w:rPr>
                <w:rFonts w:ascii="Times New Roman" w:hAnsi="Times New Roman"/>
                <w:sz w:val="20"/>
                <w:szCs w:val="20"/>
              </w:rPr>
              <w:t xml:space="preserve"> poslech fonetických nahrávek vzorové výslovnosti anglických hlásek, slov a celých vět</w:t>
            </w:r>
          </w:p>
          <w:p w14:paraId="2ABBBF4F" w14:textId="77777777" w:rsidR="009A185D" w:rsidRDefault="009A185D" w:rsidP="00D86076">
            <w:pPr>
              <w:pStyle w:val="Standard"/>
              <w:tabs>
                <w:tab w:val="left" w:pos="3312"/>
                <w:tab w:val="left" w:pos="8712"/>
              </w:tabs>
              <w:ind w:left="72"/>
              <w:rPr>
                <w:rFonts w:ascii="Times New Roman" w:hAnsi="Times New Roman"/>
                <w:sz w:val="20"/>
                <w:szCs w:val="20"/>
              </w:rPr>
            </w:pPr>
          </w:p>
          <w:p w14:paraId="7FA70F57" w14:textId="77777777" w:rsidR="009A185D" w:rsidRDefault="009A185D" w:rsidP="00D86076">
            <w:pPr>
              <w:pStyle w:val="Standard"/>
              <w:tabs>
                <w:tab w:val="left" w:pos="3312"/>
                <w:tab w:val="left" w:pos="8712"/>
              </w:tabs>
              <w:ind w:left="72"/>
            </w:pPr>
            <w:r>
              <w:rPr>
                <w:rFonts w:ascii="Times New Roman" w:hAnsi="Times New Roman"/>
                <w:sz w:val="20"/>
                <w:szCs w:val="20"/>
                <w:u w:val="single"/>
              </w:rPr>
              <w:t>Gramatika</w:t>
            </w:r>
            <w:r>
              <w:rPr>
                <w:rFonts w:ascii="Times New Roman" w:hAnsi="Times New Roman"/>
                <w:sz w:val="20"/>
                <w:szCs w:val="20"/>
              </w:rPr>
              <w:t>:</w:t>
            </w:r>
          </w:p>
          <w:p w14:paraId="47046E0C"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a) Využití osvojených pravidel mluvnických kategoriích v různých kontextech</w:t>
            </w:r>
          </w:p>
          <w:p w14:paraId="0FFE9C80"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podst</w:t>
            </w:r>
            <w:proofErr w:type="spellEnd"/>
            <w:r>
              <w:rPr>
                <w:rFonts w:ascii="Times New Roman" w:hAnsi="Times New Roman"/>
                <w:sz w:val="20"/>
                <w:szCs w:val="20"/>
              </w:rPr>
              <w:t>. jména (počitatelnost/nepočitatelnost, užití členů, číslo)</w:t>
            </w:r>
          </w:p>
          <w:p w14:paraId="35C6A1AF"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příd. jména (stupňování, příd. jména končící na –</w:t>
            </w:r>
            <w:proofErr w:type="spellStart"/>
            <w:r>
              <w:rPr>
                <w:rFonts w:ascii="Times New Roman" w:hAnsi="Times New Roman"/>
                <w:sz w:val="20"/>
                <w:szCs w:val="20"/>
              </w:rPr>
              <w:t>ing</w:t>
            </w:r>
            <w:proofErr w:type="spellEnd"/>
            <w:r>
              <w:rPr>
                <w:rFonts w:ascii="Times New Roman" w:hAnsi="Times New Roman"/>
                <w:sz w:val="20"/>
                <w:szCs w:val="20"/>
              </w:rPr>
              <w:t xml:space="preserve"> x –</w:t>
            </w:r>
            <w:proofErr w:type="spellStart"/>
            <w:r>
              <w:rPr>
                <w:rFonts w:ascii="Times New Roman" w:hAnsi="Times New Roman"/>
                <w:sz w:val="20"/>
                <w:szCs w:val="20"/>
              </w:rPr>
              <w:t>ed</w:t>
            </w:r>
            <w:proofErr w:type="spellEnd"/>
            <w:r>
              <w:rPr>
                <w:rFonts w:ascii="Times New Roman" w:hAnsi="Times New Roman"/>
                <w:sz w:val="20"/>
                <w:szCs w:val="20"/>
              </w:rPr>
              <w:t>)</w:t>
            </w:r>
          </w:p>
          <w:p w14:paraId="20357F7B"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zájmena (vztažná, neurčitá)</w:t>
            </w:r>
          </w:p>
          <w:p w14:paraId="3F686168"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-číslovky (rozdíly v psaní data u americké a britské angličtiny; užití matematických symbolů)</w:t>
            </w:r>
          </w:p>
          <w:p w14:paraId="226DB6D0"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slovesa</w:t>
            </w:r>
          </w:p>
          <w:p w14:paraId="660B0FD8"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xml:space="preserve">a) přehled všech slovesných tvarů určitých – přít. čas prostý, a </w:t>
            </w:r>
            <w:proofErr w:type="spellStart"/>
            <w:r>
              <w:rPr>
                <w:rFonts w:ascii="Times New Roman" w:hAnsi="Times New Roman"/>
                <w:sz w:val="20"/>
                <w:szCs w:val="20"/>
              </w:rPr>
              <w:t>průb</w:t>
            </w:r>
            <w:proofErr w:type="spellEnd"/>
            <w:r>
              <w:rPr>
                <w:rFonts w:ascii="Times New Roman" w:hAnsi="Times New Roman"/>
                <w:sz w:val="20"/>
                <w:szCs w:val="20"/>
              </w:rPr>
              <w:t xml:space="preserve">., min. čas prostý a </w:t>
            </w:r>
            <w:proofErr w:type="spellStart"/>
            <w:r>
              <w:rPr>
                <w:rFonts w:ascii="Times New Roman" w:hAnsi="Times New Roman"/>
                <w:sz w:val="20"/>
                <w:szCs w:val="20"/>
              </w:rPr>
              <w:t>průb</w:t>
            </w:r>
            <w:proofErr w:type="spellEnd"/>
            <w:r>
              <w:rPr>
                <w:rFonts w:ascii="Times New Roman" w:hAnsi="Times New Roman"/>
                <w:sz w:val="20"/>
                <w:szCs w:val="20"/>
              </w:rPr>
              <w:t xml:space="preserve">., </w:t>
            </w:r>
            <w:proofErr w:type="spellStart"/>
            <w:r>
              <w:rPr>
                <w:rFonts w:ascii="Times New Roman" w:hAnsi="Times New Roman"/>
                <w:sz w:val="20"/>
                <w:szCs w:val="20"/>
              </w:rPr>
              <w:t>předpřít</w:t>
            </w:r>
            <w:proofErr w:type="spellEnd"/>
            <w:r>
              <w:rPr>
                <w:rFonts w:ascii="Times New Roman" w:hAnsi="Times New Roman"/>
                <w:sz w:val="20"/>
                <w:szCs w:val="20"/>
              </w:rPr>
              <w:t xml:space="preserve">. čas prostý a </w:t>
            </w:r>
            <w:proofErr w:type="spellStart"/>
            <w:r>
              <w:rPr>
                <w:rFonts w:ascii="Times New Roman" w:hAnsi="Times New Roman"/>
                <w:sz w:val="20"/>
                <w:szCs w:val="20"/>
              </w:rPr>
              <w:t>průb</w:t>
            </w:r>
            <w:proofErr w:type="spellEnd"/>
            <w:r>
              <w:rPr>
                <w:rFonts w:ascii="Times New Roman" w:hAnsi="Times New Roman"/>
                <w:sz w:val="20"/>
                <w:szCs w:val="20"/>
              </w:rPr>
              <w:t xml:space="preserve">., </w:t>
            </w:r>
            <w:proofErr w:type="spellStart"/>
            <w:r>
              <w:rPr>
                <w:rFonts w:ascii="Times New Roman" w:hAnsi="Times New Roman"/>
                <w:sz w:val="20"/>
                <w:szCs w:val="20"/>
              </w:rPr>
              <w:t>předm</w:t>
            </w:r>
            <w:proofErr w:type="spellEnd"/>
            <w:r>
              <w:rPr>
                <w:rFonts w:ascii="Times New Roman" w:hAnsi="Times New Roman"/>
                <w:sz w:val="20"/>
                <w:szCs w:val="20"/>
              </w:rPr>
              <w:t xml:space="preserve">. čas prostý a </w:t>
            </w:r>
            <w:proofErr w:type="spellStart"/>
            <w:r>
              <w:rPr>
                <w:rFonts w:ascii="Times New Roman" w:hAnsi="Times New Roman"/>
                <w:sz w:val="20"/>
                <w:szCs w:val="20"/>
              </w:rPr>
              <w:t>průb</w:t>
            </w:r>
            <w:proofErr w:type="spellEnd"/>
            <w:r>
              <w:rPr>
                <w:rFonts w:ascii="Times New Roman" w:hAnsi="Times New Roman"/>
                <w:sz w:val="20"/>
                <w:szCs w:val="20"/>
              </w:rPr>
              <w:t xml:space="preserve">., bud. čas prostý a </w:t>
            </w:r>
            <w:proofErr w:type="spellStart"/>
            <w:r>
              <w:rPr>
                <w:rFonts w:ascii="Times New Roman" w:hAnsi="Times New Roman"/>
                <w:sz w:val="20"/>
                <w:szCs w:val="20"/>
              </w:rPr>
              <w:t>průb</w:t>
            </w:r>
            <w:proofErr w:type="spellEnd"/>
            <w:r>
              <w:rPr>
                <w:rFonts w:ascii="Times New Roman" w:hAnsi="Times New Roman"/>
                <w:sz w:val="20"/>
                <w:szCs w:val="20"/>
              </w:rPr>
              <w:t xml:space="preserve">., předbudoucí čas prostý a </w:t>
            </w:r>
            <w:proofErr w:type="spellStart"/>
            <w:r>
              <w:rPr>
                <w:rFonts w:ascii="Times New Roman" w:hAnsi="Times New Roman"/>
                <w:sz w:val="20"/>
                <w:szCs w:val="20"/>
              </w:rPr>
              <w:t>průb</w:t>
            </w:r>
            <w:proofErr w:type="spellEnd"/>
            <w:r>
              <w:rPr>
                <w:rFonts w:ascii="Times New Roman" w:hAnsi="Times New Roman"/>
                <w:sz w:val="20"/>
                <w:szCs w:val="20"/>
              </w:rPr>
              <w:t>.)</w:t>
            </w:r>
          </w:p>
          <w:p w14:paraId="516BB9D8"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b) přehled neurčitých slovesných tvarů v činném a trpném rodu – gerundium, příčestí min., infinitiv</w:t>
            </w:r>
          </w:p>
          <w:p w14:paraId="2CC56E49" w14:textId="77777777" w:rsidR="009A185D" w:rsidRDefault="009A185D" w:rsidP="00D86076">
            <w:pPr>
              <w:pStyle w:val="Standard"/>
              <w:tabs>
                <w:tab w:val="left" w:pos="3240"/>
                <w:tab w:val="left" w:pos="8640"/>
              </w:tabs>
              <w:rPr>
                <w:rFonts w:ascii="Times New Roman" w:hAnsi="Times New Roman"/>
                <w:sz w:val="20"/>
                <w:szCs w:val="20"/>
              </w:rPr>
            </w:pPr>
          </w:p>
          <w:p w14:paraId="2D249FB1" w14:textId="77777777" w:rsidR="009A185D" w:rsidRPr="00FC305A" w:rsidRDefault="009A185D" w:rsidP="00D86076">
            <w:pPr>
              <w:pStyle w:val="Standard"/>
              <w:tabs>
                <w:tab w:val="left" w:pos="3240"/>
                <w:tab w:val="left" w:pos="8640"/>
              </w:tabs>
              <w:rPr>
                <w:rFonts w:ascii="Times New Roman" w:hAnsi="Times New Roman"/>
                <w:sz w:val="20"/>
                <w:szCs w:val="24"/>
              </w:rPr>
            </w:pPr>
          </w:p>
        </w:tc>
        <w:tc>
          <w:tcPr>
            <w:tcW w:w="2316" w:type="dxa"/>
          </w:tcPr>
          <w:p w14:paraId="710F137A"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28" w:type="dxa"/>
          </w:tcPr>
          <w:p w14:paraId="6A6B28C7"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LIT, LAT, ČJL</w:t>
            </w:r>
          </w:p>
        </w:tc>
      </w:tr>
      <w:tr w:rsidR="009A185D" w:rsidRPr="00FC305A" w14:paraId="7E519805" w14:textId="77777777" w:rsidTr="00D86076">
        <w:tc>
          <w:tcPr>
            <w:tcW w:w="2541" w:type="dxa"/>
          </w:tcPr>
          <w:p w14:paraId="544E70CB" w14:textId="77777777" w:rsidR="009A185D" w:rsidRDefault="009A185D" w:rsidP="00D86076">
            <w:pPr>
              <w:pStyle w:val="Odstavecseseznamem"/>
              <w:numPr>
                <w:ilvl w:val="0"/>
                <w:numId w:val="4"/>
              </w:numPr>
              <w:ind w:left="318" w:hanging="318"/>
              <w:rPr>
                <w:rFonts w:ascii="Times New Roman" w:hAnsi="Times New Roman" w:cs="Times New Roman"/>
                <w:sz w:val="20"/>
                <w:szCs w:val="24"/>
              </w:rPr>
            </w:pPr>
            <w:r>
              <w:rPr>
                <w:rFonts w:ascii="Times New Roman" w:hAnsi="Times New Roman" w:cs="Times New Roman"/>
                <w:sz w:val="20"/>
                <w:szCs w:val="24"/>
              </w:rPr>
              <w:t>podrobně popíše své okolí, umí charakterizovat činnosti a denní režim svého okolí</w:t>
            </w:r>
          </w:p>
          <w:p w14:paraId="604A10DB" w14:textId="77777777" w:rsidR="009A185D" w:rsidRDefault="009A185D" w:rsidP="00D86076">
            <w:pPr>
              <w:pStyle w:val="Odstavecseseznamem"/>
              <w:ind w:left="318"/>
              <w:rPr>
                <w:rFonts w:ascii="Times New Roman" w:hAnsi="Times New Roman" w:cs="Times New Roman"/>
                <w:sz w:val="20"/>
                <w:szCs w:val="24"/>
              </w:rPr>
            </w:pPr>
          </w:p>
          <w:p w14:paraId="14759E18" w14:textId="77777777" w:rsidR="009A185D" w:rsidRDefault="009A185D" w:rsidP="00D86076">
            <w:pPr>
              <w:pStyle w:val="Odstavecseseznamem"/>
              <w:numPr>
                <w:ilvl w:val="0"/>
                <w:numId w:val="4"/>
              </w:numPr>
              <w:ind w:left="318" w:hanging="318"/>
              <w:rPr>
                <w:rFonts w:ascii="Times New Roman" w:hAnsi="Times New Roman" w:cs="Times New Roman"/>
                <w:sz w:val="20"/>
                <w:szCs w:val="24"/>
              </w:rPr>
            </w:pPr>
            <w:r>
              <w:rPr>
                <w:rFonts w:ascii="Times New Roman" w:hAnsi="Times New Roman" w:cs="Times New Roman"/>
                <w:sz w:val="20"/>
                <w:szCs w:val="24"/>
              </w:rPr>
              <w:t>identifikuje strukturu textu</w:t>
            </w:r>
          </w:p>
          <w:p w14:paraId="7F3EADD8" w14:textId="77777777" w:rsidR="009A185D" w:rsidRPr="008C34A7" w:rsidRDefault="009A185D" w:rsidP="00D86076">
            <w:pPr>
              <w:pStyle w:val="Odstavecseseznamem"/>
              <w:rPr>
                <w:rFonts w:ascii="Times New Roman" w:hAnsi="Times New Roman" w:cs="Times New Roman"/>
                <w:sz w:val="20"/>
                <w:szCs w:val="24"/>
              </w:rPr>
            </w:pPr>
          </w:p>
          <w:p w14:paraId="22A04157" w14:textId="77777777" w:rsidR="009A185D" w:rsidRDefault="009A185D" w:rsidP="00D86076">
            <w:pPr>
              <w:pStyle w:val="Odstavecseseznamem"/>
              <w:ind w:left="318"/>
              <w:rPr>
                <w:rFonts w:ascii="Times New Roman" w:hAnsi="Times New Roman" w:cs="Times New Roman"/>
                <w:sz w:val="20"/>
                <w:szCs w:val="24"/>
              </w:rPr>
            </w:pPr>
          </w:p>
          <w:p w14:paraId="78F76278" w14:textId="77777777" w:rsidR="009A185D" w:rsidRPr="008C34A7" w:rsidRDefault="009A185D" w:rsidP="00D86076">
            <w:pPr>
              <w:pStyle w:val="Odstavecseseznamem"/>
              <w:numPr>
                <w:ilvl w:val="0"/>
                <w:numId w:val="4"/>
              </w:numPr>
              <w:ind w:left="318" w:hanging="318"/>
              <w:rPr>
                <w:rFonts w:ascii="Times New Roman" w:hAnsi="Times New Roman" w:cs="Times New Roman"/>
                <w:sz w:val="20"/>
                <w:szCs w:val="24"/>
              </w:rPr>
            </w:pPr>
            <w:r>
              <w:rPr>
                <w:rFonts w:ascii="Times New Roman" w:hAnsi="Times New Roman" w:cs="Times New Roman"/>
                <w:sz w:val="20"/>
                <w:szCs w:val="24"/>
              </w:rPr>
              <w:t>vyjadřuje se spontánně a gramaticky správně na různá témata z lidského života</w:t>
            </w:r>
          </w:p>
        </w:tc>
        <w:tc>
          <w:tcPr>
            <w:tcW w:w="2621" w:type="dxa"/>
          </w:tcPr>
          <w:p w14:paraId="45899AD1"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příslovce</w:t>
            </w:r>
          </w:p>
          <w:p w14:paraId="4B051C44"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(postavení příslovcí ve větě, opakování příslovcí „so“ a „such“, „</w:t>
            </w:r>
            <w:proofErr w:type="spellStart"/>
            <w:r>
              <w:rPr>
                <w:rFonts w:ascii="Times New Roman" w:hAnsi="Times New Roman"/>
                <w:sz w:val="20"/>
                <w:szCs w:val="20"/>
              </w:rPr>
              <w:t>too</w:t>
            </w:r>
            <w:proofErr w:type="spellEnd"/>
            <w:r>
              <w:rPr>
                <w:rFonts w:ascii="Times New Roman" w:hAnsi="Times New Roman"/>
                <w:sz w:val="20"/>
                <w:szCs w:val="20"/>
              </w:rPr>
              <w:t>“, „ether“</w:t>
            </w:r>
          </w:p>
          <w:p w14:paraId="1E1A3C77"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předložky</w:t>
            </w:r>
          </w:p>
          <w:p w14:paraId="6F8E59F3"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.(předložky místa a pohybu, předložky času, předložkové vazby)</w:t>
            </w:r>
          </w:p>
          <w:p w14:paraId="431DAC60"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spojky – rozšíření využití podřadicích spojek</w:t>
            </w:r>
          </w:p>
          <w:p w14:paraId="646AA455" w14:textId="77777777" w:rsidR="009A185D" w:rsidRPr="00FC305A" w:rsidRDefault="009A185D" w:rsidP="00D86076">
            <w:pPr>
              <w:rPr>
                <w:rFonts w:ascii="Times New Roman" w:hAnsi="Times New Roman" w:cs="Times New Roman"/>
                <w:sz w:val="20"/>
                <w:szCs w:val="24"/>
              </w:rPr>
            </w:pPr>
          </w:p>
        </w:tc>
        <w:tc>
          <w:tcPr>
            <w:tcW w:w="2316" w:type="dxa"/>
          </w:tcPr>
          <w:p w14:paraId="6A2F3954"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VMEGS, OSV, MEV</w:t>
            </w:r>
          </w:p>
        </w:tc>
        <w:tc>
          <w:tcPr>
            <w:tcW w:w="2128" w:type="dxa"/>
          </w:tcPr>
          <w:p w14:paraId="30B72D4C"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LIT, LAT, ČJL</w:t>
            </w:r>
          </w:p>
        </w:tc>
      </w:tr>
      <w:tr w:rsidR="009A185D" w:rsidRPr="00FC305A" w14:paraId="3F9EE165" w14:textId="77777777" w:rsidTr="00D86076">
        <w:tc>
          <w:tcPr>
            <w:tcW w:w="2541" w:type="dxa"/>
          </w:tcPr>
          <w:p w14:paraId="1B41E8BC"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využívá různých slohových stylů k reprodukci myšlenek v písemné podobě</w:t>
            </w:r>
          </w:p>
          <w:p w14:paraId="4A8A43F2"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lastRenderedPageBreak/>
              <w:t>uvede základní mezníky v historickém vývoji USA, GB, Austrálie</w:t>
            </w:r>
          </w:p>
          <w:p w14:paraId="355D77FA" w14:textId="77777777" w:rsidR="009A185D" w:rsidRPr="008C34A7"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charakterizuje národní kuchyně a jiné společenské fenomény anglofonních zemí</w:t>
            </w:r>
          </w:p>
        </w:tc>
        <w:tc>
          <w:tcPr>
            <w:tcW w:w="2621" w:type="dxa"/>
          </w:tcPr>
          <w:p w14:paraId="5DD07C39" w14:textId="77777777" w:rsidR="009A185D" w:rsidRDefault="009A185D" w:rsidP="00D86076">
            <w:pPr>
              <w:pStyle w:val="Standard"/>
              <w:tabs>
                <w:tab w:val="left" w:pos="3240"/>
                <w:tab w:val="left" w:pos="8640"/>
              </w:tabs>
              <w:rPr>
                <w:rFonts w:ascii="Times New Roman" w:hAnsi="Times New Roman"/>
                <w:sz w:val="20"/>
                <w:szCs w:val="20"/>
                <w:u w:val="single"/>
              </w:rPr>
            </w:pPr>
            <w:r>
              <w:rPr>
                <w:rFonts w:ascii="Times New Roman" w:hAnsi="Times New Roman"/>
                <w:sz w:val="20"/>
                <w:szCs w:val="20"/>
                <w:u w:val="single"/>
              </w:rPr>
              <w:lastRenderedPageBreak/>
              <w:t>Syntax:</w:t>
            </w:r>
          </w:p>
          <w:p w14:paraId="223A7EB6"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nepřímý předmět</w:t>
            </w:r>
          </w:p>
          <w:p w14:paraId="391BC417"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přísl. určení</w:t>
            </w:r>
          </w:p>
          <w:p w14:paraId="793E7421"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xml:space="preserve">Frázová slovese a odlišnosti </w:t>
            </w:r>
            <w:r>
              <w:rPr>
                <w:rFonts w:ascii="Times New Roman" w:hAnsi="Times New Roman"/>
                <w:sz w:val="20"/>
                <w:szCs w:val="20"/>
              </w:rPr>
              <w:lastRenderedPageBreak/>
              <w:t>jejich významu v různých obsahových a kontextových spojeních</w:t>
            </w:r>
          </w:p>
          <w:p w14:paraId="6BFA04A8"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Základní pravidla  vedení korespondence a psaní dopisů a různých dalších sdělení</w:t>
            </w:r>
          </w:p>
          <w:p w14:paraId="719185CF" w14:textId="77777777" w:rsidR="009A185D" w:rsidRPr="00FC305A" w:rsidRDefault="009A185D" w:rsidP="00D86076">
            <w:pPr>
              <w:rPr>
                <w:rFonts w:ascii="Times New Roman" w:hAnsi="Times New Roman" w:cs="Times New Roman"/>
                <w:sz w:val="20"/>
                <w:szCs w:val="24"/>
              </w:rPr>
            </w:pPr>
          </w:p>
        </w:tc>
        <w:tc>
          <w:tcPr>
            <w:tcW w:w="2316" w:type="dxa"/>
          </w:tcPr>
          <w:p w14:paraId="76C73BE0"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lastRenderedPageBreak/>
              <w:t>VMEGS, OSV, MEV</w:t>
            </w:r>
          </w:p>
        </w:tc>
        <w:tc>
          <w:tcPr>
            <w:tcW w:w="2128" w:type="dxa"/>
          </w:tcPr>
          <w:p w14:paraId="5450ECF2"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ČJL, LAT, LIT, DĚJ, ZEM, BIO</w:t>
            </w:r>
          </w:p>
        </w:tc>
      </w:tr>
    </w:tbl>
    <w:p w14:paraId="4D39C598" w14:textId="77777777" w:rsidR="009A185D" w:rsidRDefault="009A185D" w:rsidP="009A185D">
      <w:pPr>
        <w:rPr>
          <w:rFonts w:ascii="Times New Roman" w:hAnsi="Times New Roman" w:cs="Times New Roman"/>
          <w:sz w:val="24"/>
          <w:szCs w:val="24"/>
        </w:rPr>
      </w:pPr>
    </w:p>
    <w:p w14:paraId="3C5E3342" w14:textId="77777777" w:rsidR="009A185D" w:rsidRDefault="009A185D" w:rsidP="009A185D">
      <w:pPr>
        <w:rPr>
          <w:rFonts w:ascii="Times New Roman" w:hAnsi="Times New Roman" w:cs="Times New Roman"/>
          <w:sz w:val="24"/>
          <w:szCs w:val="24"/>
        </w:rPr>
      </w:pPr>
    </w:p>
    <w:p w14:paraId="04E1390E" w14:textId="77777777" w:rsidR="009A185D" w:rsidRDefault="009A185D" w:rsidP="009A185D">
      <w:pPr>
        <w:rPr>
          <w:rFonts w:ascii="Times New Roman" w:hAnsi="Times New Roman" w:cs="Times New Roman"/>
          <w:sz w:val="24"/>
          <w:szCs w:val="24"/>
        </w:rPr>
      </w:pPr>
    </w:p>
    <w:p w14:paraId="4F568BE7" w14:textId="77777777" w:rsidR="009A185D" w:rsidRDefault="009A185D" w:rsidP="009A185D">
      <w:pPr>
        <w:rPr>
          <w:rFonts w:ascii="Times New Roman" w:hAnsi="Times New Roman" w:cs="Times New Roman"/>
          <w:sz w:val="24"/>
          <w:szCs w:val="24"/>
        </w:rPr>
      </w:pPr>
    </w:p>
    <w:p w14:paraId="4641F123" w14:textId="77777777" w:rsidR="009A185D" w:rsidRDefault="009A185D" w:rsidP="009A185D">
      <w:pPr>
        <w:rPr>
          <w:rFonts w:ascii="Times New Roman" w:hAnsi="Times New Roman" w:cs="Times New Roman"/>
          <w:sz w:val="24"/>
          <w:szCs w:val="24"/>
        </w:rPr>
      </w:pPr>
    </w:p>
    <w:p w14:paraId="6ACCABD8" w14:textId="77777777" w:rsidR="009A185D" w:rsidRDefault="009A185D" w:rsidP="009A185D">
      <w:pPr>
        <w:rPr>
          <w:rFonts w:ascii="Times New Roman" w:hAnsi="Times New Roman" w:cs="Times New Roman"/>
          <w:sz w:val="24"/>
          <w:szCs w:val="24"/>
        </w:rPr>
      </w:pPr>
    </w:p>
    <w:p w14:paraId="48E97F65" w14:textId="77777777" w:rsidR="009A185D" w:rsidRDefault="009A185D" w:rsidP="009A185D">
      <w:pPr>
        <w:rPr>
          <w:rFonts w:ascii="Times New Roman" w:hAnsi="Times New Roman" w:cs="Times New Roman"/>
          <w:sz w:val="24"/>
          <w:szCs w:val="24"/>
        </w:rPr>
      </w:pPr>
    </w:p>
    <w:p w14:paraId="40C91E55" w14:textId="77777777" w:rsidR="009A185D" w:rsidRDefault="009A185D" w:rsidP="009A185D">
      <w:pPr>
        <w:rPr>
          <w:rFonts w:ascii="Times New Roman" w:hAnsi="Times New Roman" w:cs="Times New Roman"/>
          <w:sz w:val="24"/>
          <w:szCs w:val="24"/>
        </w:rPr>
      </w:pPr>
    </w:p>
    <w:p w14:paraId="7E9D7825" w14:textId="77777777" w:rsidR="009A185D" w:rsidRDefault="009A185D" w:rsidP="009A185D">
      <w:pPr>
        <w:rPr>
          <w:rFonts w:ascii="Times New Roman" w:hAnsi="Times New Roman" w:cs="Times New Roman"/>
          <w:sz w:val="24"/>
          <w:szCs w:val="24"/>
        </w:rPr>
      </w:pPr>
    </w:p>
    <w:p w14:paraId="7A171867" w14:textId="77777777" w:rsidR="009A185D" w:rsidRDefault="009A185D" w:rsidP="009A185D">
      <w:pPr>
        <w:rPr>
          <w:rFonts w:ascii="Times New Roman" w:hAnsi="Times New Roman" w:cs="Times New Roman"/>
          <w:sz w:val="24"/>
          <w:szCs w:val="24"/>
        </w:rPr>
      </w:pPr>
    </w:p>
    <w:p w14:paraId="63101616" w14:textId="77777777" w:rsidR="009A185D" w:rsidRDefault="009A185D" w:rsidP="009A185D">
      <w:pPr>
        <w:rPr>
          <w:rFonts w:ascii="Times New Roman" w:hAnsi="Times New Roman" w:cs="Times New Roman"/>
          <w:sz w:val="24"/>
          <w:szCs w:val="24"/>
        </w:rPr>
      </w:pPr>
    </w:p>
    <w:p w14:paraId="7B2C2EC4" w14:textId="77777777" w:rsidR="009A185D" w:rsidRDefault="009A185D" w:rsidP="009A185D">
      <w:pPr>
        <w:rPr>
          <w:rFonts w:ascii="Times New Roman" w:hAnsi="Times New Roman" w:cs="Times New Roman"/>
          <w:sz w:val="24"/>
          <w:szCs w:val="24"/>
        </w:rPr>
      </w:pPr>
    </w:p>
    <w:p w14:paraId="690B212B" w14:textId="77777777" w:rsidR="009A185D" w:rsidRDefault="009A185D" w:rsidP="009A185D">
      <w:pPr>
        <w:rPr>
          <w:rFonts w:ascii="Times New Roman" w:hAnsi="Times New Roman" w:cs="Times New Roman"/>
          <w:sz w:val="24"/>
          <w:szCs w:val="24"/>
        </w:rPr>
      </w:pPr>
    </w:p>
    <w:p w14:paraId="6B045426" w14:textId="77777777" w:rsidR="009A185D" w:rsidRDefault="009A185D" w:rsidP="009A185D">
      <w:pPr>
        <w:rPr>
          <w:rFonts w:ascii="Times New Roman" w:hAnsi="Times New Roman" w:cs="Times New Roman"/>
          <w:sz w:val="24"/>
          <w:szCs w:val="24"/>
        </w:rPr>
      </w:pPr>
    </w:p>
    <w:p w14:paraId="201D145E" w14:textId="77777777" w:rsidR="009A185D" w:rsidRDefault="009A185D" w:rsidP="009A185D">
      <w:pPr>
        <w:rPr>
          <w:rFonts w:ascii="Times New Roman" w:hAnsi="Times New Roman" w:cs="Times New Roman"/>
          <w:sz w:val="24"/>
          <w:szCs w:val="24"/>
        </w:rPr>
      </w:pPr>
    </w:p>
    <w:p w14:paraId="16A3169E" w14:textId="77777777" w:rsidR="009A185D" w:rsidRDefault="009A185D" w:rsidP="009A185D">
      <w:pPr>
        <w:rPr>
          <w:rFonts w:ascii="Times New Roman" w:hAnsi="Times New Roman" w:cs="Times New Roman"/>
          <w:sz w:val="24"/>
          <w:szCs w:val="24"/>
        </w:rPr>
      </w:pPr>
    </w:p>
    <w:p w14:paraId="09A77548" w14:textId="77777777" w:rsidR="009A185D" w:rsidRDefault="009A185D" w:rsidP="009A185D">
      <w:pPr>
        <w:rPr>
          <w:rFonts w:ascii="Times New Roman" w:hAnsi="Times New Roman" w:cs="Times New Roman"/>
          <w:sz w:val="24"/>
          <w:szCs w:val="24"/>
        </w:rPr>
      </w:pPr>
    </w:p>
    <w:p w14:paraId="784B0260" w14:textId="77777777" w:rsidR="009A185D" w:rsidRDefault="009A185D" w:rsidP="009A185D">
      <w:pPr>
        <w:rPr>
          <w:rFonts w:ascii="Times New Roman" w:hAnsi="Times New Roman" w:cs="Times New Roman"/>
          <w:sz w:val="24"/>
          <w:szCs w:val="24"/>
        </w:rPr>
      </w:pPr>
    </w:p>
    <w:p w14:paraId="70A7180E" w14:textId="77777777" w:rsidR="009A185D" w:rsidRDefault="009A185D" w:rsidP="009A185D">
      <w:pPr>
        <w:rPr>
          <w:rFonts w:ascii="Times New Roman" w:hAnsi="Times New Roman" w:cs="Times New Roman"/>
          <w:sz w:val="24"/>
          <w:szCs w:val="24"/>
        </w:rPr>
      </w:pPr>
    </w:p>
    <w:p w14:paraId="5552C29A" w14:textId="77777777" w:rsidR="009A185D" w:rsidRDefault="009A185D" w:rsidP="009A185D">
      <w:pPr>
        <w:rPr>
          <w:rFonts w:ascii="Times New Roman" w:hAnsi="Times New Roman" w:cs="Times New Roman"/>
          <w:sz w:val="24"/>
          <w:szCs w:val="24"/>
        </w:rPr>
      </w:pPr>
    </w:p>
    <w:p w14:paraId="63006EFA" w14:textId="77777777" w:rsidR="009A185D" w:rsidRDefault="009A185D" w:rsidP="009A185D">
      <w:pPr>
        <w:rPr>
          <w:rFonts w:ascii="Times New Roman" w:hAnsi="Times New Roman" w:cs="Times New Roman"/>
          <w:sz w:val="24"/>
          <w:szCs w:val="24"/>
        </w:rPr>
      </w:pPr>
    </w:p>
    <w:p w14:paraId="22AE4F47" w14:textId="77777777" w:rsidR="009A185D" w:rsidRDefault="009A185D" w:rsidP="009A185D">
      <w:pPr>
        <w:rPr>
          <w:rFonts w:ascii="Times New Roman" w:hAnsi="Times New Roman" w:cs="Times New Roman"/>
          <w:sz w:val="24"/>
          <w:szCs w:val="24"/>
        </w:rPr>
      </w:pPr>
    </w:p>
    <w:p w14:paraId="14242432" w14:textId="77777777" w:rsidR="009A185D" w:rsidRDefault="009A185D" w:rsidP="009A185D">
      <w:pPr>
        <w:rPr>
          <w:rFonts w:ascii="Times New Roman" w:hAnsi="Times New Roman" w:cs="Times New Roman"/>
          <w:sz w:val="24"/>
          <w:szCs w:val="24"/>
        </w:rPr>
      </w:pPr>
    </w:p>
    <w:p w14:paraId="498D5DFE" w14:textId="77777777" w:rsidR="009A185D" w:rsidRPr="00204E04" w:rsidRDefault="009A185D" w:rsidP="009A185D">
      <w:pPr>
        <w:rPr>
          <w:rFonts w:ascii="Times New Roman" w:hAnsi="Times New Roman" w:cs="Times New Roman"/>
          <w:sz w:val="24"/>
          <w:szCs w:val="24"/>
        </w:rPr>
      </w:pPr>
    </w:p>
    <w:tbl>
      <w:tblPr>
        <w:tblStyle w:val="Mkatabulky"/>
        <w:tblW w:w="0" w:type="auto"/>
        <w:tblInd w:w="-318" w:type="dxa"/>
        <w:tblLook w:val="04A0" w:firstRow="1" w:lastRow="0" w:firstColumn="1" w:lastColumn="0" w:noHBand="0" w:noVBand="1"/>
      </w:tblPr>
      <w:tblGrid>
        <w:gridCol w:w="2667"/>
        <w:gridCol w:w="2322"/>
        <w:gridCol w:w="2453"/>
        <w:gridCol w:w="2164"/>
      </w:tblGrid>
      <w:tr w:rsidR="009A185D" w:rsidRPr="00204E04" w14:paraId="0AEABD1C" w14:textId="77777777" w:rsidTr="00D86076">
        <w:tc>
          <w:tcPr>
            <w:tcW w:w="9606" w:type="dxa"/>
            <w:gridSpan w:val="4"/>
            <w:shd w:val="clear" w:color="auto" w:fill="DBE5F1" w:themeFill="accent1" w:themeFillTint="33"/>
          </w:tcPr>
          <w:p w14:paraId="4F5BAC38" w14:textId="77777777" w:rsidR="009A185D" w:rsidRPr="00204E04" w:rsidRDefault="009A185D"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Čtvrtý ročník</w:t>
            </w:r>
          </w:p>
        </w:tc>
      </w:tr>
      <w:tr w:rsidR="009A185D" w:rsidRPr="00204E04" w14:paraId="6299ACDC" w14:textId="77777777" w:rsidTr="00D86076">
        <w:tc>
          <w:tcPr>
            <w:tcW w:w="2667" w:type="dxa"/>
            <w:tcBorders>
              <w:bottom w:val="single" w:sz="18" w:space="0" w:color="auto"/>
            </w:tcBorders>
          </w:tcPr>
          <w:p w14:paraId="6A6589B3"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54609083" w14:textId="77777777" w:rsidR="009A185D" w:rsidRPr="007D1C1D" w:rsidRDefault="009A185D"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1794CE6E"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42C00776"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5BEB07DE" w14:textId="77777777" w:rsidR="009A185D" w:rsidRPr="00204E04" w:rsidRDefault="009A185D"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A185D" w:rsidRPr="00FC305A" w14:paraId="46D3305B" w14:textId="77777777" w:rsidTr="00D86076">
        <w:tc>
          <w:tcPr>
            <w:tcW w:w="2667" w:type="dxa"/>
          </w:tcPr>
          <w:p w14:paraId="3C894C43"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používá jazykové prostředky na úrovni B1 – B2</w:t>
            </w:r>
          </w:p>
          <w:p w14:paraId="7A3F8618" w14:textId="77777777" w:rsidR="009A185D" w:rsidRPr="006906DB" w:rsidRDefault="009A185D" w:rsidP="00D86076">
            <w:pPr>
              <w:pStyle w:val="Odstavecseseznamem"/>
              <w:numPr>
                <w:ilvl w:val="0"/>
                <w:numId w:val="4"/>
              </w:numPr>
              <w:ind w:left="318" w:hanging="284"/>
              <w:rPr>
                <w:rFonts w:ascii="Times New Roman" w:hAnsi="Times New Roman" w:cs="Times New Roman"/>
                <w:sz w:val="20"/>
                <w:szCs w:val="24"/>
              </w:rPr>
            </w:pPr>
            <w:r w:rsidRPr="006906DB">
              <w:rPr>
                <w:rFonts w:ascii="Times New Roman" w:hAnsi="Times New Roman" w:cs="Times New Roman"/>
                <w:sz w:val="20"/>
              </w:rPr>
              <w:t>používá různé druhy slovníků jak tradiční, tak i elektronické, včetně výkladových, při četbě článků v novinách a časopisech</w:t>
            </w:r>
          </w:p>
          <w:p w14:paraId="72084C2A" w14:textId="77777777" w:rsidR="009A185D" w:rsidRPr="006906DB"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rPr>
              <w:t>přeloží složitější odborný text</w:t>
            </w:r>
          </w:p>
          <w:p w14:paraId="435ED46E" w14:textId="77777777" w:rsidR="009A185D" w:rsidRPr="006906DB"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rPr>
              <w:t>spontánně mluví o zadaném tématu, využívá složitějších větných konstrukcí a gramatických jevů</w:t>
            </w:r>
          </w:p>
          <w:p w14:paraId="28084C77" w14:textId="77777777" w:rsidR="009A185D" w:rsidRPr="006906DB"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rPr>
              <w:t>definuje v českém jazyce anglické termíny a naopak</w:t>
            </w:r>
          </w:p>
          <w:p w14:paraId="616A362A" w14:textId="77777777" w:rsidR="009A185D" w:rsidRPr="006906DB" w:rsidRDefault="009A185D" w:rsidP="00D86076">
            <w:pPr>
              <w:rPr>
                <w:rFonts w:ascii="Times New Roman" w:hAnsi="Times New Roman" w:cs="Times New Roman"/>
                <w:sz w:val="20"/>
                <w:szCs w:val="24"/>
              </w:rPr>
            </w:pPr>
          </w:p>
        </w:tc>
        <w:tc>
          <w:tcPr>
            <w:tcW w:w="2322" w:type="dxa"/>
          </w:tcPr>
          <w:p w14:paraId="42ACC74B" w14:textId="77777777" w:rsidR="009A185D" w:rsidRDefault="009A185D" w:rsidP="00D86076">
            <w:pPr>
              <w:pStyle w:val="Standard"/>
              <w:tabs>
                <w:tab w:val="left" w:pos="3240"/>
                <w:tab w:val="left" w:pos="8640"/>
              </w:tabs>
            </w:pPr>
            <w:r>
              <w:rPr>
                <w:rFonts w:ascii="Times New Roman" w:hAnsi="Times New Roman"/>
                <w:sz w:val="20"/>
                <w:szCs w:val="20"/>
              </w:rPr>
              <w:t xml:space="preserve">- </w:t>
            </w:r>
            <w:r>
              <w:rPr>
                <w:rFonts w:ascii="Times New Roman" w:hAnsi="Times New Roman"/>
                <w:sz w:val="20"/>
                <w:szCs w:val="20"/>
                <w:u w:val="single"/>
              </w:rPr>
              <w:t>Fonetika</w:t>
            </w:r>
            <w:r>
              <w:rPr>
                <w:rFonts w:ascii="Times New Roman" w:hAnsi="Times New Roman"/>
                <w:sz w:val="20"/>
                <w:szCs w:val="20"/>
              </w:rPr>
              <w:t>: Poslech fonetických nahrávek vzorové výslovnosti anglických hlásek, slov a celých vět</w:t>
            </w:r>
          </w:p>
          <w:p w14:paraId="79666082" w14:textId="77777777" w:rsidR="009A185D" w:rsidRDefault="009A185D" w:rsidP="00D86076">
            <w:pPr>
              <w:pStyle w:val="Standard"/>
              <w:tabs>
                <w:tab w:val="left" w:pos="3312"/>
                <w:tab w:val="left" w:pos="8712"/>
              </w:tabs>
              <w:ind w:left="72"/>
              <w:rPr>
                <w:rFonts w:ascii="Times New Roman" w:hAnsi="Times New Roman"/>
                <w:sz w:val="20"/>
                <w:szCs w:val="20"/>
              </w:rPr>
            </w:pPr>
          </w:p>
          <w:p w14:paraId="67915A61" w14:textId="77777777" w:rsidR="009A185D" w:rsidRDefault="009A185D" w:rsidP="00D86076">
            <w:pPr>
              <w:pStyle w:val="Standard"/>
              <w:tabs>
                <w:tab w:val="left" w:pos="3312"/>
                <w:tab w:val="left" w:pos="8712"/>
              </w:tabs>
              <w:ind w:left="72"/>
            </w:pPr>
            <w:r>
              <w:rPr>
                <w:rFonts w:ascii="Times New Roman" w:hAnsi="Times New Roman"/>
                <w:sz w:val="20"/>
                <w:szCs w:val="20"/>
              </w:rPr>
              <w:t xml:space="preserve">- </w:t>
            </w:r>
            <w:r>
              <w:rPr>
                <w:rFonts w:ascii="Times New Roman" w:hAnsi="Times New Roman"/>
                <w:sz w:val="20"/>
                <w:szCs w:val="20"/>
                <w:u w:val="single"/>
              </w:rPr>
              <w:t>Gramati</w:t>
            </w:r>
            <w:r>
              <w:rPr>
                <w:rFonts w:ascii="Times New Roman" w:hAnsi="Times New Roman"/>
                <w:sz w:val="20"/>
                <w:szCs w:val="20"/>
              </w:rPr>
              <w:t xml:space="preserve">ka: prohloubení látky ze 3.ročníku + použití času předbudoucího, rozšíření výčtu verb </w:t>
            </w:r>
            <w:proofErr w:type="spellStart"/>
            <w:r>
              <w:rPr>
                <w:rFonts w:ascii="Times New Roman" w:hAnsi="Times New Roman"/>
                <w:sz w:val="20"/>
                <w:szCs w:val="20"/>
              </w:rPr>
              <w:t>patterns</w:t>
            </w:r>
            <w:proofErr w:type="spellEnd"/>
            <w:r>
              <w:rPr>
                <w:rFonts w:ascii="Times New Roman" w:hAnsi="Times New Roman"/>
                <w:sz w:val="20"/>
                <w:szCs w:val="20"/>
              </w:rPr>
              <w:t xml:space="preserve">,  použití gerundia jako podmětu a  předmětu po slovesech  </w:t>
            </w:r>
          </w:p>
          <w:p w14:paraId="4E451E85"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 gerundiální a infinitivní vazby sloves a přídavných jmen</w:t>
            </w:r>
          </w:p>
          <w:p w14:paraId="4CB0A1A4" w14:textId="77777777" w:rsidR="009A185D" w:rsidRDefault="009A185D" w:rsidP="00D86076">
            <w:pPr>
              <w:pStyle w:val="Standard"/>
              <w:tabs>
                <w:tab w:val="left" w:pos="3312"/>
                <w:tab w:val="left" w:pos="8712"/>
              </w:tabs>
              <w:ind w:left="72"/>
              <w:rPr>
                <w:rFonts w:ascii="Times New Roman" w:hAnsi="Times New Roman"/>
                <w:sz w:val="20"/>
                <w:szCs w:val="20"/>
              </w:rPr>
            </w:pPr>
            <w:r>
              <w:rPr>
                <w:rFonts w:ascii="Times New Roman" w:hAnsi="Times New Roman"/>
                <w:sz w:val="20"/>
                <w:szCs w:val="20"/>
              </w:rPr>
              <w:t>- nové slovesné vazby</w:t>
            </w:r>
          </w:p>
          <w:p w14:paraId="2F35FBCD" w14:textId="77777777" w:rsidR="009A185D" w:rsidRDefault="009A185D" w:rsidP="00D86076">
            <w:pPr>
              <w:pStyle w:val="Standard"/>
              <w:tabs>
                <w:tab w:val="left" w:pos="3312"/>
                <w:tab w:val="left" w:pos="8712"/>
              </w:tabs>
              <w:ind w:left="72"/>
              <w:rPr>
                <w:rFonts w:ascii="Times New Roman" w:hAnsi="Times New Roman"/>
                <w:sz w:val="20"/>
                <w:szCs w:val="20"/>
              </w:rPr>
            </w:pPr>
            <w:r>
              <w:rPr>
                <w:rFonts w:ascii="Times New Roman" w:hAnsi="Times New Roman"/>
                <w:sz w:val="20"/>
                <w:szCs w:val="20"/>
              </w:rPr>
              <w:t xml:space="preserve">- </w:t>
            </w:r>
          </w:p>
          <w:p w14:paraId="4509BE8A" w14:textId="77777777" w:rsidR="009A185D" w:rsidRDefault="009A185D" w:rsidP="00D86076">
            <w:pPr>
              <w:pStyle w:val="Standard"/>
              <w:tabs>
                <w:tab w:val="left" w:pos="3312"/>
                <w:tab w:val="left" w:pos="8712"/>
              </w:tabs>
              <w:ind w:left="72"/>
              <w:rPr>
                <w:rFonts w:ascii="Times New Roman" w:hAnsi="Times New Roman"/>
                <w:sz w:val="20"/>
                <w:szCs w:val="20"/>
              </w:rPr>
            </w:pPr>
          </w:p>
          <w:p w14:paraId="21DF9086" w14:textId="77777777" w:rsidR="009A185D" w:rsidRPr="00FC305A" w:rsidRDefault="009A185D" w:rsidP="00D86076">
            <w:pPr>
              <w:pStyle w:val="Standard"/>
              <w:tabs>
                <w:tab w:val="left" w:pos="3240"/>
                <w:tab w:val="left" w:pos="8640"/>
              </w:tabs>
              <w:rPr>
                <w:rFonts w:ascii="Times New Roman" w:hAnsi="Times New Roman"/>
                <w:sz w:val="20"/>
                <w:szCs w:val="24"/>
              </w:rPr>
            </w:pPr>
          </w:p>
        </w:tc>
        <w:tc>
          <w:tcPr>
            <w:tcW w:w="2453" w:type="dxa"/>
          </w:tcPr>
          <w:p w14:paraId="18B816BC"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64" w:type="dxa"/>
          </w:tcPr>
          <w:p w14:paraId="694CEAA8"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ČJL, LAT</w:t>
            </w:r>
          </w:p>
        </w:tc>
      </w:tr>
      <w:tr w:rsidR="009A185D" w:rsidRPr="00FC305A" w14:paraId="3449FA05" w14:textId="77777777" w:rsidTr="00D86076">
        <w:tc>
          <w:tcPr>
            <w:tcW w:w="2667" w:type="dxa"/>
          </w:tcPr>
          <w:p w14:paraId="2EF30088"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používá digitálních technologií pro prohloubení svých jazykových kompetencí</w:t>
            </w:r>
          </w:p>
          <w:p w14:paraId="3B682358" w14:textId="77777777" w:rsidR="009A185D" w:rsidRPr="006906DB"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využívá různých slohových stylů k vyjádření svých myšlenek v písemné podobně</w:t>
            </w:r>
          </w:p>
        </w:tc>
        <w:tc>
          <w:tcPr>
            <w:tcW w:w="2322" w:type="dxa"/>
          </w:tcPr>
          <w:p w14:paraId="2520BAD1" w14:textId="77777777" w:rsidR="009A185D" w:rsidRDefault="009A185D" w:rsidP="00D86076">
            <w:pPr>
              <w:pStyle w:val="Standard"/>
              <w:tabs>
                <w:tab w:val="left" w:pos="3312"/>
                <w:tab w:val="left" w:pos="8712"/>
              </w:tabs>
              <w:ind w:left="72"/>
              <w:rPr>
                <w:rFonts w:ascii="Times New Roman" w:hAnsi="Times New Roman"/>
                <w:sz w:val="20"/>
                <w:szCs w:val="20"/>
              </w:rPr>
            </w:pPr>
            <w:r>
              <w:rPr>
                <w:rFonts w:ascii="Times New Roman" w:hAnsi="Times New Roman"/>
                <w:sz w:val="20"/>
                <w:szCs w:val="20"/>
              </w:rPr>
              <w:t>- tematická frazeologie</w:t>
            </w:r>
          </w:p>
          <w:p w14:paraId="73ABA137" w14:textId="77777777" w:rsidR="009A185D" w:rsidRDefault="009A185D" w:rsidP="00D86076">
            <w:pPr>
              <w:pStyle w:val="Standard"/>
              <w:tabs>
                <w:tab w:val="left" w:pos="3312"/>
                <w:tab w:val="left" w:pos="8712"/>
              </w:tabs>
              <w:ind w:left="72"/>
              <w:rPr>
                <w:rFonts w:ascii="Times New Roman" w:hAnsi="Times New Roman"/>
                <w:sz w:val="20"/>
                <w:szCs w:val="20"/>
              </w:rPr>
            </w:pPr>
            <w:r>
              <w:rPr>
                <w:rFonts w:ascii="Times New Roman" w:hAnsi="Times New Roman"/>
                <w:sz w:val="20"/>
                <w:szCs w:val="20"/>
              </w:rPr>
              <w:t>- odlišení spisovné a hovorové angličtiny, metafory, idiomy;</w:t>
            </w:r>
          </w:p>
          <w:p w14:paraId="1A54AB27" w14:textId="77777777" w:rsidR="009A185D" w:rsidRPr="00FC305A" w:rsidRDefault="009A185D" w:rsidP="00D86076">
            <w:pPr>
              <w:rPr>
                <w:rFonts w:ascii="Times New Roman" w:hAnsi="Times New Roman" w:cs="Times New Roman"/>
                <w:sz w:val="20"/>
                <w:szCs w:val="24"/>
              </w:rPr>
            </w:pPr>
          </w:p>
        </w:tc>
        <w:tc>
          <w:tcPr>
            <w:tcW w:w="2453" w:type="dxa"/>
          </w:tcPr>
          <w:p w14:paraId="3D36A77F"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64" w:type="dxa"/>
          </w:tcPr>
          <w:p w14:paraId="74C4930B"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IVT, ČJL, LIT</w:t>
            </w:r>
          </w:p>
        </w:tc>
      </w:tr>
      <w:tr w:rsidR="009A185D" w:rsidRPr="00FC305A" w14:paraId="54262509" w14:textId="77777777" w:rsidTr="00D86076">
        <w:tc>
          <w:tcPr>
            <w:tcW w:w="2667" w:type="dxa"/>
          </w:tcPr>
          <w:p w14:paraId="15095062"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předvede za pomoci prezentace nabyté znalosti ze zadaného tématu před třídou</w:t>
            </w:r>
          </w:p>
          <w:p w14:paraId="215D8CC8"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charakterizuje literární, kulturní vývoj v anglofonních zemích</w:t>
            </w:r>
          </w:p>
          <w:p w14:paraId="1CEE8B95"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uvede příklady pamětihodností v anglofonních zemích</w:t>
            </w:r>
          </w:p>
          <w:p w14:paraId="066D8C14"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pracuje s odbornými texty a interpretuje je</w:t>
            </w:r>
          </w:p>
          <w:p w14:paraId="33A3908A"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popíše vztahy ČR s jednotlivými anglofonními zeměmi</w:t>
            </w:r>
          </w:p>
          <w:p w14:paraId="24ECDD98" w14:textId="77777777" w:rsidR="009A185D"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interpretuje literární anglické ukázky z významných literárních děl anglofonních zemí</w:t>
            </w:r>
          </w:p>
          <w:p w14:paraId="2DFDD36E" w14:textId="77777777" w:rsidR="009A185D" w:rsidRPr="006906DB" w:rsidRDefault="009A185D" w:rsidP="00D86076">
            <w:pPr>
              <w:pStyle w:val="Odstavecseseznamem"/>
              <w:numPr>
                <w:ilvl w:val="0"/>
                <w:numId w:val="4"/>
              </w:numPr>
              <w:ind w:left="318" w:hanging="284"/>
              <w:rPr>
                <w:rFonts w:ascii="Times New Roman" w:hAnsi="Times New Roman" w:cs="Times New Roman"/>
                <w:sz w:val="20"/>
                <w:szCs w:val="24"/>
              </w:rPr>
            </w:pPr>
            <w:r>
              <w:rPr>
                <w:rFonts w:ascii="Times New Roman" w:hAnsi="Times New Roman" w:cs="Times New Roman"/>
                <w:sz w:val="20"/>
                <w:szCs w:val="24"/>
              </w:rPr>
              <w:t>rozpozná díla nejvýznamnějších autorů anglofonních zemí</w:t>
            </w:r>
          </w:p>
        </w:tc>
        <w:tc>
          <w:tcPr>
            <w:tcW w:w="2322" w:type="dxa"/>
          </w:tcPr>
          <w:p w14:paraId="7DA4FA2D" w14:textId="77777777" w:rsidR="009A185D" w:rsidRDefault="009A185D" w:rsidP="00D86076">
            <w:pPr>
              <w:pStyle w:val="Standard"/>
              <w:tabs>
                <w:tab w:val="left" w:pos="3240"/>
                <w:tab w:val="left" w:pos="8640"/>
              </w:tabs>
              <w:rPr>
                <w:rFonts w:ascii="Times New Roman" w:hAnsi="Times New Roman"/>
                <w:sz w:val="20"/>
                <w:szCs w:val="20"/>
              </w:rPr>
            </w:pPr>
            <w:r>
              <w:rPr>
                <w:rFonts w:ascii="Times New Roman" w:hAnsi="Times New Roman"/>
                <w:sz w:val="20"/>
                <w:szCs w:val="20"/>
              </w:rPr>
              <w:t>Specifika americké angličtiny, gram. a pravopisná odlišnost angl. a americké angličtiny</w:t>
            </w:r>
          </w:p>
          <w:p w14:paraId="3D1E7AAC" w14:textId="77777777" w:rsidR="009A185D" w:rsidRPr="00FC305A" w:rsidRDefault="009A185D" w:rsidP="00D86076">
            <w:pPr>
              <w:rPr>
                <w:rFonts w:ascii="Times New Roman" w:hAnsi="Times New Roman" w:cs="Times New Roman"/>
                <w:sz w:val="20"/>
                <w:szCs w:val="24"/>
              </w:rPr>
            </w:pPr>
          </w:p>
        </w:tc>
        <w:tc>
          <w:tcPr>
            <w:tcW w:w="2453" w:type="dxa"/>
          </w:tcPr>
          <w:p w14:paraId="5554E8BB"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VMEGS, OSV, MEV, MUV</w:t>
            </w:r>
          </w:p>
        </w:tc>
        <w:tc>
          <w:tcPr>
            <w:tcW w:w="2164" w:type="dxa"/>
          </w:tcPr>
          <w:p w14:paraId="35713C61" w14:textId="77777777" w:rsidR="009A185D" w:rsidRPr="00FC305A" w:rsidRDefault="009A185D" w:rsidP="00D86076">
            <w:pPr>
              <w:rPr>
                <w:rFonts w:ascii="Times New Roman" w:hAnsi="Times New Roman" w:cs="Times New Roman"/>
                <w:sz w:val="20"/>
                <w:szCs w:val="24"/>
              </w:rPr>
            </w:pPr>
            <w:r>
              <w:rPr>
                <w:rFonts w:ascii="Times New Roman" w:hAnsi="Times New Roman" w:cs="Times New Roman"/>
                <w:sz w:val="20"/>
                <w:szCs w:val="24"/>
              </w:rPr>
              <w:t>DĚJ, ZEM, LIT, ČJL</w:t>
            </w:r>
          </w:p>
        </w:tc>
      </w:tr>
    </w:tbl>
    <w:p w14:paraId="5667B544" w14:textId="77777777" w:rsidR="009A185D" w:rsidRPr="005115E5" w:rsidRDefault="009A185D" w:rsidP="009A185D">
      <w:pPr>
        <w:rPr>
          <w:rFonts w:ascii="Times New Roman" w:hAnsi="Times New Roman" w:cs="Times New Roman"/>
          <w:sz w:val="24"/>
          <w:szCs w:val="24"/>
        </w:rPr>
      </w:pPr>
    </w:p>
    <w:p w14:paraId="63A1DA3A" w14:textId="77777777" w:rsidR="006F0178" w:rsidRDefault="006F0178" w:rsidP="006F0178">
      <w:pPr>
        <w:jc w:val="center"/>
        <w:rPr>
          <w:rFonts w:ascii="Times New Roman" w:hAnsi="Times New Roman" w:cs="Times New Roman"/>
          <w:b/>
          <w:sz w:val="28"/>
          <w:szCs w:val="24"/>
        </w:rPr>
      </w:pPr>
    </w:p>
    <w:p w14:paraId="533DCBD2" w14:textId="77777777" w:rsidR="006F0178" w:rsidRPr="005115E5" w:rsidRDefault="006F0178" w:rsidP="006F0178">
      <w:pPr>
        <w:jc w:val="center"/>
        <w:rPr>
          <w:rFonts w:ascii="Times New Roman" w:hAnsi="Times New Roman" w:cs="Times New Roman"/>
          <w:b/>
          <w:i/>
          <w:sz w:val="28"/>
          <w:szCs w:val="24"/>
        </w:rPr>
      </w:pPr>
      <w:r w:rsidRPr="005115E5">
        <w:rPr>
          <w:rFonts w:ascii="Times New Roman" w:hAnsi="Times New Roman" w:cs="Times New Roman"/>
          <w:b/>
          <w:sz w:val="28"/>
          <w:szCs w:val="24"/>
        </w:rPr>
        <w:lastRenderedPageBreak/>
        <w:t xml:space="preserve">Charakteristika vyučovacího předmětu </w:t>
      </w:r>
      <w:r>
        <w:rPr>
          <w:rFonts w:ascii="Times New Roman" w:hAnsi="Times New Roman" w:cs="Times New Roman"/>
          <w:b/>
          <w:i/>
          <w:sz w:val="28"/>
          <w:szCs w:val="24"/>
        </w:rPr>
        <w:t>Konverzace v anglickém jazyce</w:t>
      </w:r>
    </w:p>
    <w:p w14:paraId="04C10E96" w14:textId="77777777" w:rsidR="006F0178" w:rsidRDefault="006F0178" w:rsidP="006F0178">
      <w:pPr>
        <w:rPr>
          <w:rFonts w:ascii="Times New Roman" w:hAnsi="Times New Roman" w:cs="Times New Roman"/>
          <w:b/>
          <w:sz w:val="24"/>
          <w:szCs w:val="24"/>
        </w:rPr>
      </w:pPr>
      <w:r w:rsidRPr="00B9166C">
        <w:rPr>
          <w:rFonts w:ascii="Times New Roman" w:hAnsi="Times New Roman" w:cs="Times New Roman"/>
          <w:b/>
          <w:sz w:val="24"/>
          <w:szCs w:val="24"/>
        </w:rPr>
        <w:t>Obsahové a organizační vymezení předmětu:</w:t>
      </w:r>
    </w:p>
    <w:p w14:paraId="7D59350E" w14:textId="77777777" w:rsidR="006F0178" w:rsidRPr="00B9166C" w:rsidRDefault="006F0178" w:rsidP="006F0178">
      <w:pPr>
        <w:rPr>
          <w:rFonts w:ascii="Times New Roman" w:hAnsi="Times New Roman" w:cs="Times New Roman"/>
          <w:b/>
          <w:sz w:val="24"/>
          <w:szCs w:val="24"/>
        </w:rPr>
      </w:pPr>
    </w:p>
    <w:p w14:paraId="62554C80" w14:textId="77777777" w:rsidR="006F0178" w:rsidRPr="006F0178" w:rsidRDefault="006F0178" w:rsidP="006F01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F0178">
        <w:rPr>
          <w:rFonts w:ascii="Times New Roman" w:hAnsi="Times New Roman" w:cs="Times New Roman"/>
          <w:sz w:val="24"/>
          <w:szCs w:val="24"/>
        </w:rPr>
        <w:t>Předmět Konverzace v anglickém jazyce je</w:t>
      </w:r>
      <w:r w:rsidRPr="006F0178">
        <w:rPr>
          <w:rFonts w:ascii="Times New Roman" w:hAnsi="Times New Roman" w:cs="Times New Roman"/>
          <w:sz w:val="24"/>
        </w:rPr>
        <w:t xml:space="preserve"> koncipován jako čtyřletý s hodinou dotací stanovenou dle aktuálního učebního plánu.</w:t>
      </w:r>
      <w:r w:rsidRPr="006F0178">
        <w:rPr>
          <w:rFonts w:ascii="Times New Roman" w:hAnsi="Times New Roman" w:cs="Times New Roman"/>
          <w:sz w:val="24"/>
          <w:szCs w:val="24"/>
        </w:rPr>
        <w:t xml:space="preserve"> Cílem předmětu je rozvíjet u žáků jazykové kompetence, které uplatní v každodenním životě. Žáci si v konverzačních hodinách prohloubí a upevní znalosti z oblasti gramatiky, fonetiky a stylistiky. Zároveň si nacvičí poslech v cizím jazyce a naučí se používat slangové výrazy. Vedle konverzace v anglickém jazyce škola nabízí i konverzaci ve francouzském jazyce. </w:t>
      </w:r>
    </w:p>
    <w:p w14:paraId="7D64B26C" w14:textId="77777777" w:rsidR="006F0178" w:rsidRPr="0077145A" w:rsidRDefault="006F0178" w:rsidP="006F0178">
      <w:pPr>
        <w:spacing w:after="0" w:line="360" w:lineRule="auto"/>
        <w:jc w:val="both"/>
        <w:rPr>
          <w:rFonts w:ascii="Times New Roman" w:hAnsi="Times New Roman" w:cs="Times New Roman"/>
          <w:sz w:val="24"/>
          <w:szCs w:val="24"/>
        </w:rPr>
      </w:pPr>
      <w:r w:rsidRPr="0077145A">
        <w:rPr>
          <w:rFonts w:ascii="Times New Roman" w:hAnsi="Times New Roman" w:cs="Times New Roman"/>
          <w:sz w:val="24"/>
          <w:szCs w:val="24"/>
        </w:rPr>
        <w:tab/>
      </w:r>
      <w:r w:rsidRPr="0077145A">
        <w:rPr>
          <w:rFonts w:ascii="Times New Roman" w:hAnsi="Times New Roman" w:cs="Times New Roman"/>
          <w:sz w:val="24"/>
        </w:rPr>
        <w:t xml:space="preserve">Vzdělávací obsah vyučovacího předmětu </w:t>
      </w:r>
      <w:r w:rsidR="00FC3EF6">
        <w:rPr>
          <w:rFonts w:ascii="Times New Roman" w:hAnsi="Times New Roman" w:cs="Times New Roman"/>
          <w:i/>
          <w:sz w:val="24"/>
        </w:rPr>
        <w:t>Konverzace v anglickém jazyce</w:t>
      </w:r>
      <w:r w:rsidRPr="0077145A">
        <w:rPr>
          <w:rFonts w:ascii="Times New Roman" w:hAnsi="Times New Roman" w:cs="Times New Roman"/>
          <w:sz w:val="24"/>
        </w:rPr>
        <w:t xml:space="preserve"> je tvořen vzdělávacím obsahem vzdělávacího oboru </w:t>
      </w:r>
      <w:r w:rsidRPr="0077145A">
        <w:rPr>
          <w:rFonts w:ascii="Times New Roman" w:hAnsi="Times New Roman" w:cs="Times New Roman"/>
          <w:i/>
          <w:sz w:val="24"/>
        </w:rPr>
        <w:t>Cizí jazyk</w:t>
      </w:r>
      <w:r w:rsidRPr="0077145A">
        <w:rPr>
          <w:rFonts w:ascii="Times New Roman" w:hAnsi="Times New Roman" w:cs="Times New Roman"/>
          <w:sz w:val="24"/>
        </w:rPr>
        <w:t>, pro který předpokládá dosažení úrovně B2 podle Společného evropského referenčního rámce pro cizí jazyky.</w:t>
      </w:r>
      <w:r w:rsidRPr="0077145A">
        <w:rPr>
          <w:sz w:val="24"/>
        </w:rPr>
        <w:t xml:space="preserve"> </w:t>
      </w:r>
      <w:r w:rsidRPr="0077145A">
        <w:rPr>
          <w:rFonts w:ascii="Times New Roman" w:hAnsi="Times New Roman" w:cs="Times New Roman"/>
          <w:sz w:val="24"/>
        </w:rPr>
        <w:t xml:space="preserve">Do předmětu jsou zařazena průřezová témata: </w:t>
      </w:r>
      <w:r w:rsidRPr="0077145A">
        <w:rPr>
          <w:rFonts w:ascii="Times New Roman" w:hAnsi="Times New Roman" w:cs="Times New Roman"/>
          <w:i/>
          <w:sz w:val="24"/>
        </w:rPr>
        <w:t>Výchova k myšlení v evropských a globálních souvislostech</w:t>
      </w:r>
      <w:r w:rsidRPr="0077145A">
        <w:rPr>
          <w:rFonts w:ascii="Times New Roman" w:hAnsi="Times New Roman" w:cs="Times New Roman"/>
          <w:sz w:val="24"/>
        </w:rPr>
        <w:t xml:space="preserve">, </w:t>
      </w:r>
      <w:r w:rsidRPr="0077145A">
        <w:rPr>
          <w:rFonts w:ascii="Times New Roman" w:hAnsi="Times New Roman" w:cs="Times New Roman"/>
          <w:i/>
          <w:sz w:val="24"/>
        </w:rPr>
        <w:t>Multikulturní výchova</w:t>
      </w:r>
      <w:r w:rsidRPr="0077145A">
        <w:rPr>
          <w:rFonts w:ascii="Times New Roman" w:hAnsi="Times New Roman" w:cs="Times New Roman"/>
          <w:sz w:val="24"/>
        </w:rPr>
        <w:t xml:space="preserve">, </w:t>
      </w:r>
      <w:r w:rsidRPr="0077145A">
        <w:rPr>
          <w:rFonts w:ascii="Times New Roman" w:hAnsi="Times New Roman" w:cs="Times New Roman"/>
          <w:i/>
          <w:sz w:val="24"/>
        </w:rPr>
        <w:t>Mediální výchova</w:t>
      </w:r>
      <w:r w:rsidRPr="0077145A">
        <w:rPr>
          <w:rFonts w:ascii="Times New Roman" w:hAnsi="Times New Roman" w:cs="Times New Roman"/>
          <w:sz w:val="24"/>
        </w:rPr>
        <w:t xml:space="preserve"> a </w:t>
      </w:r>
      <w:r w:rsidRPr="0077145A">
        <w:rPr>
          <w:rFonts w:ascii="Times New Roman" w:hAnsi="Times New Roman" w:cs="Times New Roman"/>
          <w:i/>
          <w:sz w:val="24"/>
        </w:rPr>
        <w:t>Osobnostní a sociální výchova.</w:t>
      </w:r>
      <w:r>
        <w:rPr>
          <w:rFonts w:ascii="Times New Roman" w:hAnsi="Times New Roman" w:cs="Times New Roman"/>
          <w:sz w:val="24"/>
        </w:rPr>
        <w:t xml:space="preserve"> Na konci svého gymnaziálního vzdělávání by měl žák plynule hovořit o běžných a bez větších problémů </w:t>
      </w:r>
      <w:r w:rsidR="00FC3EF6">
        <w:rPr>
          <w:rFonts w:ascii="Times New Roman" w:hAnsi="Times New Roman" w:cs="Times New Roman"/>
          <w:sz w:val="24"/>
        </w:rPr>
        <w:t xml:space="preserve">         </w:t>
      </w:r>
      <w:r>
        <w:rPr>
          <w:rFonts w:ascii="Times New Roman" w:hAnsi="Times New Roman" w:cs="Times New Roman"/>
          <w:sz w:val="24"/>
        </w:rPr>
        <w:t xml:space="preserve">i o odborných tématech z různých oblastí lidské činnosti. </w:t>
      </w:r>
    </w:p>
    <w:p w14:paraId="1B1DD6F7" w14:textId="77777777" w:rsidR="006F0178" w:rsidRDefault="006F0178" w:rsidP="006F01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Výuka Konverzace anglického jazyka nevyžaduje zvláštního vybavení ani prostor. Pro zpestření výuky je využíván data projektor a filmy v původním znění. Výuka předmětu je podporována návštěvami divadelních představení v a</w:t>
      </w:r>
      <w:r w:rsidR="00FC3EF6">
        <w:rPr>
          <w:rFonts w:ascii="Times New Roman" w:hAnsi="Times New Roman" w:cs="Times New Roman"/>
          <w:sz w:val="24"/>
          <w:szCs w:val="24"/>
        </w:rPr>
        <w:t>ngličtině a také využíváním anglických serverů či tisku</w:t>
      </w:r>
      <w:r>
        <w:rPr>
          <w:rFonts w:ascii="Times New Roman" w:hAnsi="Times New Roman" w:cs="Times New Roman"/>
          <w:sz w:val="24"/>
          <w:szCs w:val="24"/>
        </w:rPr>
        <w:t>.</w:t>
      </w:r>
    </w:p>
    <w:p w14:paraId="62CC93C6" w14:textId="77777777" w:rsidR="006F0178" w:rsidRDefault="006F0178" w:rsidP="006F0178">
      <w:pPr>
        <w:spacing w:after="0" w:line="360" w:lineRule="auto"/>
        <w:jc w:val="both"/>
        <w:rPr>
          <w:rFonts w:ascii="Times New Roman" w:hAnsi="Times New Roman" w:cs="Times New Roman"/>
          <w:sz w:val="24"/>
          <w:szCs w:val="24"/>
        </w:rPr>
      </w:pPr>
    </w:p>
    <w:p w14:paraId="5D4E0F29" w14:textId="77777777" w:rsidR="006F0178" w:rsidRDefault="006F0178" w:rsidP="006F0178">
      <w:pPr>
        <w:spacing w:after="0" w:line="360" w:lineRule="auto"/>
        <w:jc w:val="both"/>
        <w:rPr>
          <w:rFonts w:ascii="Times New Roman" w:hAnsi="Times New Roman" w:cs="Times New Roman"/>
          <w:sz w:val="24"/>
          <w:szCs w:val="24"/>
        </w:rPr>
      </w:pPr>
    </w:p>
    <w:p w14:paraId="16A877E1" w14:textId="77777777" w:rsidR="006F0178" w:rsidRDefault="006F0178" w:rsidP="006F0178">
      <w:pPr>
        <w:rPr>
          <w:rFonts w:ascii="Times New Roman" w:hAnsi="Times New Roman" w:cs="Times New Roman"/>
          <w:b/>
          <w:sz w:val="24"/>
          <w:szCs w:val="24"/>
        </w:rPr>
      </w:pPr>
    </w:p>
    <w:p w14:paraId="580BC05D" w14:textId="77777777" w:rsidR="006F0178" w:rsidRDefault="006F0178" w:rsidP="006F0178">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55DF9084" w14:textId="77777777" w:rsidR="006F0178" w:rsidRDefault="006F0178" w:rsidP="006F0178">
      <w:pPr>
        <w:rPr>
          <w:rFonts w:ascii="Times New Roman" w:hAnsi="Times New Roman" w:cs="Times New Roman"/>
          <w:sz w:val="24"/>
          <w:szCs w:val="24"/>
        </w:rPr>
      </w:pPr>
      <w:r>
        <w:rPr>
          <w:rFonts w:ascii="Times New Roman" w:hAnsi="Times New Roman" w:cs="Times New Roman"/>
          <w:sz w:val="24"/>
          <w:szCs w:val="24"/>
        </w:rPr>
        <w:t>učitel:</w:t>
      </w:r>
    </w:p>
    <w:p w14:paraId="7CB804E5" w14:textId="77777777" w:rsidR="006F0178"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vede žáky k samostatné práci s odborným textem, který žák vlastními slovy interpretuje (</w:t>
      </w:r>
      <w:r>
        <w:rPr>
          <w:rFonts w:ascii="Times New Roman" w:hAnsi="Times New Roman" w:cs="Times New Roman"/>
          <w:b/>
          <w:sz w:val="24"/>
          <w:szCs w:val="24"/>
        </w:rPr>
        <w:t>1,2</w:t>
      </w:r>
      <w:r>
        <w:rPr>
          <w:rFonts w:ascii="Times New Roman" w:hAnsi="Times New Roman" w:cs="Times New Roman"/>
          <w:sz w:val="24"/>
          <w:szCs w:val="24"/>
        </w:rPr>
        <w:t>)</w:t>
      </w:r>
    </w:p>
    <w:p w14:paraId="3AA0C971" w14:textId="77777777" w:rsidR="006F0178" w:rsidRDefault="006F0178" w:rsidP="006F0178">
      <w:pPr>
        <w:pStyle w:val="Odstavecseseznamem"/>
        <w:spacing w:line="360" w:lineRule="auto"/>
        <w:rPr>
          <w:rFonts w:ascii="Times New Roman" w:hAnsi="Times New Roman" w:cs="Times New Roman"/>
          <w:sz w:val="24"/>
          <w:szCs w:val="24"/>
        </w:rPr>
      </w:pPr>
    </w:p>
    <w:p w14:paraId="455CBE74" w14:textId="77777777" w:rsidR="006F0178"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využívá moderní technologie k posílení efektivity výuky (</w:t>
      </w:r>
      <w:r>
        <w:rPr>
          <w:rFonts w:ascii="Times New Roman" w:hAnsi="Times New Roman" w:cs="Times New Roman"/>
          <w:b/>
          <w:sz w:val="24"/>
          <w:szCs w:val="24"/>
        </w:rPr>
        <w:t>1, 3, 4</w:t>
      </w:r>
      <w:r>
        <w:rPr>
          <w:rFonts w:ascii="Times New Roman" w:hAnsi="Times New Roman" w:cs="Times New Roman"/>
          <w:sz w:val="24"/>
          <w:szCs w:val="24"/>
        </w:rPr>
        <w:t>)</w:t>
      </w:r>
    </w:p>
    <w:p w14:paraId="12035025" w14:textId="77777777" w:rsidR="006F0178" w:rsidRPr="007043F8" w:rsidRDefault="006F0178" w:rsidP="006F0178">
      <w:pPr>
        <w:pStyle w:val="Odstavecseseznamem"/>
        <w:rPr>
          <w:rFonts w:ascii="Times New Roman" w:hAnsi="Times New Roman" w:cs="Times New Roman"/>
          <w:sz w:val="24"/>
          <w:szCs w:val="24"/>
        </w:rPr>
      </w:pPr>
    </w:p>
    <w:p w14:paraId="2426536A" w14:textId="77777777" w:rsidR="006F0178" w:rsidRDefault="006F0178" w:rsidP="006F0178">
      <w:pPr>
        <w:pStyle w:val="Odstavecseseznamem"/>
        <w:spacing w:line="360" w:lineRule="auto"/>
        <w:rPr>
          <w:rFonts w:ascii="Times New Roman" w:hAnsi="Times New Roman" w:cs="Times New Roman"/>
          <w:sz w:val="24"/>
          <w:szCs w:val="24"/>
        </w:rPr>
      </w:pPr>
    </w:p>
    <w:p w14:paraId="6D5AD748" w14:textId="77777777" w:rsidR="006F0178"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využívá moderní výukové postupy k upevnění daného tématu (</w:t>
      </w:r>
      <w:r>
        <w:rPr>
          <w:rFonts w:ascii="Times New Roman" w:hAnsi="Times New Roman" w:cs="Times New Roman"/>
          <w:b/>
          <w:sz w:val="24"/>
          <w:szCs w:val="24"/>
        </w:rPr>
        <w:t>1, 3</w:t>
      </w:r>
      <w:r>
        <w:rPr>
          <w:rFonts w:ascii="Times New Roman" w:hAnsi="Times New Roman" w:cs="Times New Roman"/>
          <w:sz w:val="24"/>
          <w:szCs w:val="24"/>
        </w:rPr>
        <w:t>)</w:t>
      </w:r>
    </w:p>
    <w:p w14:paraId="5101D3D3" w14:textId="77777777" w:rsidR="006F0178" w:rsidRDefault="006F0178" w:rsidP="006F0178">
      <w:pPr>
        <w:pStyle w:val="Odstavecseseznamem"/>
        <w:spacing w:line="360" w:lineRule="auto"/>
        <w:rPr>
          <w:rFonts w:ascii="Times New Roman" w:hAnsi="Times New Roman" w:cs="Times New Roman"/>
          <w:sz w:val="24"/>
          <w:szCs w:val="24"/>
        </w:rPr>
      </w:pPr>
    </w:p>
    <w:p w14:paraId="4E282A6E" w14:textId="77777777" w:rsidR="006F0178" w:rsidRPr="007043F8"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předkládá žákům texty různé obtížnosti, se kterými se učí pracovat (</w:t>
      </w:r>
      <w:r>
        <w:rPr>
          <w:rFonts w:ascii="Times New Roman" w:hAnsi="Times New Roman" w:cs="Times New Roman"/>
          <w:b/>
          <w:sz w:val="24"/>
          <w:szCs w:val="24"/>
        </w:rPr>
        <w:t>1, 3, 4</w:t>
      </w:r>
      <w:r>
        <w:rPr>
          <w:rFonts w:ascii="Times New Roman" w:hAnsi="Times New Roman" w:cs="Times New Roman"/>
          <w:sz w:val="24"/>
          <w:szCs w:val="24"/>
        </w:rPr>
        <w:t>)</w:t>
      </w:r>
    </w:p>
    <w:p w14:paraId="75F0A390" w14:textId="77777777" w:rsidR="006F0178" w:rsidRPr="007043F8" w:rsidRDefault="006F0178" w:rsidP="006F0178">
      <w:pPr>
        <w:pStyle w:val="Odstavecseseznamem"/>
        <w:spacing w:line="360" w:lineRule="auto"/>
        <w:rPr>
          <w:rFonts w:ascii="Times New Roman" w:hAnsi="Times New Roman" w:cs="Times New Roman"/>
          <w:sz w:val="24"/>
          <w:szCs w:val="24"/>
        </w:rPr>
      </w:pPr>
    </w:p>
    <w:p w14:paraId="2BBFB0D8" w14:textId="77777777" w:rsidR="006F0178" w:rsidRPr="007043F8"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vede žáky k reflexi vlastního ústního projevu (</w:t>
      </w:r>
      <w:r>
        <w:rPr>
          <w:rFonts w:ascii="Times New Roman" w:hAnsi="Times New Roman" w:cs="Times New Roman"/>
          <w:b/>
          <w:sz w:val="24"/>
          <w:szCs w:val="24"/>
        </w:rPr>
        <w:t>3</w:t>
      </w:r>
      <w:r>
        <w:rPr>
          <w:rFonts w:ascii="Times New Roman" w:hAnsi="Times New Roman" w:cs="Times New Roman"/>
          <w:sz w:val="24"/>
          <w:szCs w:val="24"/>
        </w:rPr>
        <w:t>)</w:t>
      </w:r>
    </w:p>
    <w:p w14:paraId="73F006BD" w14:textId="77777777" w:rsidR="006F0178" w:rsidRPr="007043F8" w:rsidRDefault="006F0178" w:rsidP="006F0178">
      <w:pPr>
        <w:pStyle w:val="Odstavecseseznamem"/>
        <w:spacing w:line="360" w:lineRule="auto"/>
        <w:rPr>
          <w:rFonts w:ascii="Times New Roman" w:hAnsi="Times New Roman" w:cs="Times New Roman"/>
          <w:sz w:val="24"/>
          <w:szCs w:val="24"/>
        </w:rPr>
      </w:pPr>
    </w:p>
    <w:p w14:paraId="5A3F6A4F" w14:textId="77777777" w:rsidR="006F0178" w:rsidRPr="007043F8"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učí žáky naslouchat svým spolužákům a vnímat jejich ústní projev (</w:t>
      </w:r>
      <w:r>
        <w:rPr>
          <w:rFonts w:ascii="Times New Roman" w:hAnsi="Times New Roman" w:cs="Times New Roman"/>
          <w:b/>
          <w:sz w:val="24"/>
          <w:szCs w:val="24"/>
        </w:rPr>
        <w:t>1, 2, 3</w:t>
      </w:r>
      <w:r w:rsidRPr="007043F8">
        <w:rPr>
          <w:rFonts w:ascii="Times New Roman" w:hAnsi="Times New Roman" w:cs="Times New Roman"/>
          <w:sz w:val="24"/>
          <w:szCs w:val="24"/>
        </w:rPr>
        <w:t>)</w:t>
      </w:r>
    </w:p>
    <w:p w14:paraId="4DDE3709" w14:textId="77777777" w:rsidR="006F0178" w:rsidRPr="007043F8" w:rsidRDefault="006F0178" w:rsidP="006F0178">
      <w:pPr>
        <w:pStyle w:val="Odstavecseseznamem"/>
        <w:spacing w:line="360" w:lineRule="auto"/>
        <w:rPr>
          <w:rFonts w:ascii="Times New Roman" w:hAnsi="Times New Roman" w:cs="Times New Roman"/>
          <w:sz w:val="24"/>
          <w:szCs w:val="24"/>
        </w:rPr>
      </w:pPr>
    </w:p>
    <w:p w14:paraId="60F2220B" w14:textId="77777777" w:rsidR="006F0178" w:rsidRPr="007043F8" w:rsidRDefault="006F0178" w:rsidP="006F0178">
      <w:pPr>
        <w:pStyle w:val="Odstavecseseznamem"/>
        <w:numPr>
          <w:ilvl w:val="0"/>
          <w:numId w:val="3"/>
        </w:numPr>
        <w:spacing w:line="360" w:lineRule="auto"/>
        <w:rPr>
          <w:rFonts w:ascii="Times New Roman" w:hAnsi="Times New Roman" w:cs="Times New Roman"/>
          <w:sz w:val="24"/>
          <w:szCs w:val="24"/>
        </w:rPr>
      </w:pPr>
      <w:r w:rsidRPr="009A2510">
        <w:rPr>
          <w:rFonts w:ascii="Times New Roman" w:hAnsi="Times New Roman"/>
          <w:sz w:val="24"/>
        </w:rPr>
        <w:t>pomáhá žákům hledat správné odpovědi a z možných řešení vybrat to nejvhodnější</w:t>
      </w:r>
      <w:r>
        <w:rPr>
          <w:rFonts w:ascii="Times New Roman" w:hAnsi="Times New Roman"/>
          <w:sz w:val="24"/>
        </w:rPr>
        <w:t xml:space="preserve"> (</w:t>
      </w:r>
      <w:r>
        <w:rPr>
          <w:rFonts w:ascii="Times New Roman" w:hAnsi="Times New Roman"/>
          <w:b/>
          <w:sz w:val="24"/>
        </w:rPr>
        <w:t>1, 3</w:t>
      </w:r>
      <w:r>
        <w:rPr>
          <w:rFonts w:ascii="Times New Roman" w:hAnsi="Times New Roman"/>
          <w:sz w:val="24"/>
        </w:rPr>
        <w:t>)</w:t>
      </w:r>
    </w:p>
    <w:p w14:paraId="4410EEAA" w14:textId="77777777" w:rsidR="006F0178" w:rsidRPr="007043F8" w:rsidRDefault="006F0178" w:rsidP="006F0178">
      <w:pPr>
        <w:pStyle w:val="Odstavecseseznamem"/>
        <w:spacing w:line="360" w:lineRule="auto"/>
        <w:rPr>
          <w:rFonts w:ascii="Times New Roman" w:hAnsi="Times New Roman" w:cs="Times New Roman"/>
          <w:sz w:val="24"/>
          <w:szCs w:val="24"/>
        </w:rPr>
      </w:pPr>
    </w:p>
    <w:p w14:paraId="58A0D476" w14:textId="77777777" w:rsidR="006F0178" w:rsidRPr="0052201D"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sz w:val="24"/>
        </w:rPr>
        <w:t>rozvíjí u žáků komunikační dovednosti za pomoci nejrůznějších pedagogických postupů (</w:t>
      </w:r>
      <w:r>
        <w:rPr>
          <w:rFonts w:ascii="Times New Roman" w:hAnsi="Times New Roman"/>
          <w:b/>
          <w:sz w:val="24"/>
        </w:rPr>
        <w:t>1, 3, 4</w:t>
      </w:r>
      <w:r>
        <w:rPr>
          <w:rFonts w:ascii="Times New Roman" w:hAnsi="Times New Roman"/>
          <w:sz w:val="24"/>
        </w:rPr>
        <w:t>)</w:t>
      </w:r>
    </w:p>
    <w:p w14:paraId="2D039181" w14:textId="77777777" w:rsidR="006F0178" w:rsidRPr="0052201D" w:rsidRDefault="006F0178" w:rsidP="006F0178">
      <w:pPr>
        <w:pStyle w:val="Odstavecseseznamem"/>
        <w:rPr>
          <w:rFonts w:ascii="Times New Roman" w:hAnsi="Times New Roman" w:cs="Times New Roman"/>
          <w:sz w:val="24"/>
          <w:szCs w:val="24"/>
        </w:rPr>
      </w:pPr>
    </w:p>
    <w:p w14:paraId="7CF1C525" w14:textId="77777777" w:rsidR="006F0178" w:rsidRPr="0052201D" w:rsidRDefault="006F0178" w:rsidP="006F017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používá odborné termíny v cizím jazyce (</w:t>
      </w:r>
      <w:r>
        <w:rPr>
          <w:rFonts w:ascii="Times New Roman" w:hAnsi="Times New Roman" w:cs="Times New Roman"/>
          <w:b/>
          <w:sz w:val="24"/>
          <w:szCs w:val="24"/>
        </w:rPr>
        <w:t>1, 3</w:t>
      </w:r>
      <w:r>
        <w:rPr>
          <w:rFonts w:ascii="Times New Roman" w:hAnsi="Times New Roman" w:cs="Times New Roman"/>
          <w:sz w:val="24"/>
          <w:szCs w:val="24"/>
        </w:rPr>
        <w:t>)</w:t>
      </w:r>
    </w:p>
    <w:p w14:paraId="622520FD" w14:textId="77777777" w:rsidR="006F0178" w:rsidRPr="0052201D" w:rsidRDefault="006F0178" w:rsidP="006F0178">
      <w:pPr>
        <w:pStyle w:val="Odstavecseseznamem"/>
        <w:rPr>
          <w:rFonts w:ascii="Times New Roman" w:hAnsi="Times New Roman" w:cs="Times New Roman"/>
          <w:sz w:val="24"/>
          <w:szCs w:val="24"/>
        </w:rPr>
      </w:pPr>
    </w:p>
    <w:p w14:paraId="456F7030" w14:textId="77777777" w:rsidR="006F0178" w:rsidRPr="0052201D" w:rsidRDefault="006F0178" w:rsidP="006F0178">
      <w:pPr>
        <w:spacing w:line="360" w:lineRule="auto"/>
        <w:rPr>
          <w:rFonts w:ascii="Times New Roman" w:hAnsi="Times New Roman" w:cs="Times New Roman"/>
          <w:sz w:val="24"/>
          <w:szCs w:val="24"/>
        </w:rPr>
      </w:pPr>
    </w:p>
    <w:p w14:paraId="5F2FB8F4" w14:textId="77777777" w:rsidR="006F0178" w:rsidRPr="005115E5" w:rsidRDefault="006F0178" w:rsidP="006F0178">
      <w:pPr>
        <w:rPr>
          <w:rFonts w:ascii="Times New Roman" w:hAnsi="Times New Roman" w:cs="Times New Roman"/>
          <w:sz w:val="24"/>
          <w:szCs w:val="24"/>
        </w:rPr>
      </w:pPr>
    </w:p>
    <w:p w14:paraId="44D74879" w14:textId="77777777" w:rsidR="006F0178" w:rsidRPr="005115E5" w:rsidRDefault="006F0178" w:rsidP="006F0178">
      <w:pPr>
        <w:rPr>
          <w:rFonts w:ascii="Times New Roman" w:hAnsi="Times New Roman" w:cs="Times New Roman"/>
          <w:sz w:val="24"/>
          <w:szCs w:val="24"/>
        </w:rPr>
      </w:pPr>
    </w:p>
    <w:p w14:paraId="12043003" w14:textId="77777777" w:rsidR="006F0178" w:rsidRDefault="006F0178" w:rsidP="006F0178">
      <w:pPr>
        <w:rPr>
          <w:rFonts w:ascii="Times New Roman" w:hAnsi="Times New Roman" w:cs="Times New Roman"/>
          <w:sz w:val="24"/>
          <w:szCs w:val="24"/>
        </w:rPr>
      </w:pPr>
    </w:p>
    <w:p w14:paraId="45B2A5B3" w14:textId="77777777" w:rsidR="006F0178" w:rsidRDefault="006F0178" w:rsidP="006F0178">
      <w:pPr>
        <w:rPr>
          <w:rFonts w:ascii="Times New Roman" w:hAnsi="Times New Roman" w:cs="Times New Roman"/>
          <w:sz w:val="24"/>
          <w:szCs w:val="24"/>
        </w:rPr>
      </w:pPr>
    </w:p>
    <w:p w14:paraId="718BB039" w14:textId="77777777" w:rsidR="006F0178" w:rsidRDefault="006F0178" w:rsidP="006F0178">
      <w:pPr>
        <w:rPr>
          <w:rFonts w:ascii="Times New Roman" w:hAnsi="Times New Roman" w:cs="Times New Roman"/>
          <w:sz w:val="24"/>
          <w:szCs w:val="24"/>
        </w:rPr>
      </w:pPr>
    </w:p>
    <w:p w14:paraId="16F45FA3" w14:textId="77777777" w:rsidR="006F0178" w:rsidRDefault="006F0178" w:rsidP="006F0178">
      <w:pPr>
        <w:rPr>
          <w:rFonts w:ascii="Times New Roman" w:hAnsi="Times New Roman" w:cs="Times New Roman"/>
          <w:sz w:val="24"/>
          <w:szCs w:val="24"/>
        </w:rPr>
      </w:pPr>
    </w:p>
    <w:p w14:paraId="3805BD77" w14:textId="77777777" w:rsidR="006F0178" w:rsidRDefault="006F0178" w:rsidP="006F0178">
      <w:pPr>
        <w:rPr>
          <w:rFonts w:ascii="Times New Roman" w:hAnsi="Times New Roman" w:cs="Times New Roman"/>
          <w:sz w:val="24"/>
          <w:szCs w:val="24"/>
        </w:rPr>
      </w:pPr>
    </w:p>
    <w:p w14:paraId="4F42627C" w14:textId="77777777" w:rsidR="006F0178" w:rsidRDefault="006F0178" w:rsidP="006F0178">
      <w:pPr>
        <w:rPr>
          <w:rFonts w:ascii="Times New Roman" w:hAnsi="Times New Roman" w:cs="Times New Roman"/>
          <w:sz w:val="24"/>
          <w:szCs w:val="24"/>
        </w:rPr>
      </w:pPr>
    </w:p>
    <w:p w14:paraId="40C90A3C" w14:textId="77777777" w:rsidR="006F0178" w:rsidRDefault="006F0178" w:rsidP="006F0178">
      <w:pPr>
        <w:rPr>
          <w:rFonts w:ascii="Times New Roman" w:hAnsi="Times New Roman" w:cs="Times New Roman"/>
          <w:sz w:val="24"/>
          <w:szCs w:val="24"/>
        </w:rPr>
      </w:pPr>
    </w:p>
    <w:p w14:paraId="7B9A7BCE" w14:textId="77777777" w:rsidR="006F0178" w:rsidRDefault="006F0178" w:rsidP="006F0178">
      <w:pPr>
        <w:rPr>
          <w:rFonts w:ascii="Times New Roman" w:hAnsi="Times New Roman" w:cs="Times New Roman"/>
          <w:sz w:val="24"/>
          <w:szCs w:val="24"/>
        </w:rPr>
      </w:pPr>
    </w:p>
    <w:p w14:paraId="708C9022" w14:textId="77777777" w:rsidR="006F0178" w:rsidRDefault="006F0178" w:rsidP="006F0178">
      <w:pPr>
        <w:rPr>
          <w:rFonts w:ascii="Times New Roman" w:hAnsi="Times New Roman" w:cs="Times New Roman"/>
          <w:sz w:val="24"/>
          <w:szCs w:val="24"/>
        </w:rPr>
      </w:pPr>
    </w:p>
    <w:p w14:paraId="5B8263C2" w14:textId="77777777" w:rsidR="006F0178" w:rsidRDefault="006F0178" w:rsidP="006F0178">
      <w:pPr>
        <w:rPr>
          <w:rFonts w:ascii="Times New Roman" w:hAnsi="Times New Roman" w:cs="Times New Roman"/>
          <w:sz w:val="24"/>
          <w:szCs w:val="24"/>
        </w:rPr>
      </w:pPr>
    </w:p>
    <w:p w14:paraId="3439E99C" w14:textId="77777777" w:rsidR="006F0178" w:rsidRDefault="006F0178" w:rsidP="006F0178">
      <w:pPr>
        <w:rPr>
          <w:rFonts w:ascii="Times New Roman" w:hAnsi="Times New Roman" w:cs="Times New Roman"/>
          <w:sz w:val="24"/>
          <w:szCs w:val="24"/>
        </w:rPr>
      </w:pPr>
    </w:p>
    <w:p w14:paraId="2CC3E13C" w14:textId="77777777" w:rsidR="006F0178" w:rsidRPr="00204E04" w:rsidRDefault="006F0178" w:rsidP="006F0178">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3"/>
        <w:gridCol w:w="2430"/>
        <w:gridCol w:w="2372"/>
        <w:gridCol w:w="2143"/>
      </w:tblGrid>
      <w:tr w:rsidR="006F0178" w:rsidRPr="00204E04" w14:paraId="51B34537" w14:textId="77777777" w:rsidTr="00D86076">
        <w:tc>
          <w:tcPr>
            <w:tcW w:w="9288" w:type="dxa"/>
            <w:gridSpan w:val="4"/>
            <w:tcBorders>
              <w:bottom w:val="single" w:sz="4" w:space="0" w:color="auto"/>
            </w:tcBorders>
            <w:shd w:val="clear" w:color="auto" w:fill="DBE5F1" w:themeFill="accent1" w:themeFillTint="33"/>
          </w:tcPr>
          <w:p w14:paraId="71A49349" w14:textId="77777777" w:rsidR="006F0178" w:rsidRPr="00204E04" w:rsidRDefault="006F0178"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První ročník</w:t>
            </w:r>
          </w:p>
        </w:tc>
      </w:tr>
      <w:tr w:rsidR="006F0178" w:rsidRPr="00204E04" w14:paraId="1BB4832A" w14:textId="77777777" w:rsidTr="00D86076">
        <w:tc>
          <w:tcPr>
            <w:tcW w:w="2343" w:type="dxa"/>
            <w:tcBorders>
              <w:bottom w:val="single" w:sz="18" w:space="0" w:color="auto"/>
            </w:tcBorders>
          </w:tcPr>
          <w:p w14:paraId="657325D2"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0D7ED723" w14:textId="77777777" w:rsidR="006F0178" w:rsidRPr="007D1C1D" w:rsidRDefault="006F0178"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430" w:type="dxa"/>
            <w:tcBorders>
              <w:bottom w:val="single" w:sz="18" w:space="0" w:color="auto"/>
            </w:tcBorders>
          </w:tcPr>
          <w:p w14:paraId="56101821"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372" w:type="dxa"/>
            <w:tcBorders>
              <w:bottom w:val="single" w:sz="18" w:space="0" w:color="auto"/>
            </w:tcBorders>
          </w:tcPr>
          <w:p w14:paraId="427A8F97"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43" w:type="dxa"/>
            <w:tcBorders>
              <w:bottom w:val="single" w:sz="18" w:space="0" w:color="auto"/>
            </w:tcBorders>
          </w:tcPr>
          <w:p w14:paraId="72E37961"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6F0178" w:rsidRPr="00FC305A" w14:paraId="6F4F0E69" w14:textId="77777777" w:rsidTr="00D86076">
        <w:tc>
          <w:tcPr>
            <w:tcW w:w="2343" w:type="dxa"/>
            <w:tcBorders>
              <w:top w:val="single" w:sz="18" w:space="0" w:color="auto"/>
            </w:tcBorders>
          </w:tcPr>
          <w:p w14:paraId="77189EB9"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svou rodinu, prostředí ve kterém žije, koníčky, zájmy</w:t>
            </w:r>
          </w:p>
          <w:p w14:paraId="068E0F74"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sestaví jednoduché sdělení na základě textu</w:t>
            </w:r>
          </w:p>
          <w:p w14:paraId="12F38C84" w14:textId="77777777" w:rsidR="006F0178" w:rsidRPr="00B52599"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reprodukuje a interpretuje nahrávku v cizím jazyce</w:t>
            </w:r>
          </w:p>
        </w:tc>
        <w:tc>
          <w:tcPr>
            <w:tcW w:w="2430" w:type="dxa"/>
            <w:tcBorders>
              <w:top w:val="single" w:sz="18" w:space="0" w:color="auto"/>
            </w:tcBorders>
          </w:tcPr>
          <w:p w14:paraId="24626059"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Rodina</w:t>
            </w:r>
          </w:p>
          <w:p w14:paraId="6D16F93E" w14:textId="77777777" w:rsidR="006F0178" w:rsidRPr="00D41CC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Prostředí</w:t>
            </w:r>
          </w:p>
        </w:tc>
        <w:tc>
          <w:tcPr>
            <w:tcW w:w="2372" w:type="dxa"/>
            <w:tcBorders>
              <w:top w:val="single" w:sz="18" w:space="0" w:color="auto"/>
            </w:tcBorders>
          </w:tcPr>
          <w:p w14:paraId="2564A13B"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VMEGS, MUV, MEV</w:t>
            </w:r>
          </w:p>
        </w:tc>
        <w:tc>
          <w:tcPr>
            <w:tcW w:w="2143" w:type="dxa"/>
            <w:tcBorders>
              <w:top w:val="single" w:sz="18" w:space="0" w:color="auto"/>
            </w:tcBorders>
          </w:tcPr>
          <w:p w14:paraId="208A28E1"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ZSV, ZEM, FYZ, CHE, BIO, ANJ</w:t>
            </w:r>
          </w:p>
        </w:tc>
      </w:tr>
      <w:tr w:rsidR="006F0178" w:rsidRPr="00FC305A" w14:paraId="5CB93C4B" w14:textId="77777777" w:rsidTr="00D86076">
        <w:tc>
          <w:tcPr>
            <w:tcW w:w="2343" w:type="dxa"/>
          </w:tcPr>
          <w:p w14:paraId="46E8C7B5"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uvede zdvořilostní fráze</w:t>
            </w:r>
          </w:p>
          <w:p w14:paraId="6B424471"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vyžádá si informace, které potřebuje</w:t>
            </w:r>
          </w:p>
          <w:p w14:paraId="68488D26" w14:textId="77777777" w:rsidR="006F0178" w:rsidRPr="00D41CC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identifikuje chyby v poslechu</w:t>
            </w:r>
          </w:p>
        </w:tc>
        <w:tc>
          <w:tcPr>
            <w:tcW w:w="2430" w:type="dxa"/>
          </w:tcPr>
          <w:p w14:paraId="425BCC70"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Představování</w:t>
            </w:r>
          </w:p>
          <w:p w14:paraId="56BEB22A"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Telefonní hovor</w:t>
            </w:r>
          </w:p>
          <w:p w14:paraId="6CC5C80D"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Běžná konverzační témata</w:t>
            </w:r>
          </w:p>
          <w:p w14:paraId="7A988FE8" w14:textId="77777777" w:rsidR="006F0178" w:rsidRPr="00D41CC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Literatura</w:t>
            </w:r>
          </w:p>
        </w:tc>
        <w:tc>
          <w:tcPr>
            <w:tcW w:w="2372" w:type="dxa"/>
          </w:tcPr>
          <w:p w14:paraId="49D5BAC8"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43" w:type="dxa"/>
          </w:tcPr>
          <w:p w14:paraId="276B5C1B"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LIT, ANJ, ZSV</w:t>
            </w:r>
          </w:p>
        </w:tc>
      </w:tr>
      <w:tr w:rsidR="006F0178" w:rsidRPr="00FC305A" w14:paraId="78C55983" w14:textId="77777777" w:rsidTr="00D86076">
        <w:tc>
          <w:tcPr>
            <w:tcW w:w="2343" w:type="dxa"/>
          </w:tcPr>
          <w:p w14:paraId="494AE3D6"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vysvětlí odborné termíny z angličtiny do češtiny a naopak</w:t>
            </w:r>
          </w:p>
          <w:p w14:paraId="5913535F" w14:textId="77777777" w:rsidR="006F0178" w:rsidRPr="00324484"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vyjádří vlastními slovy své vnitřní pocity</w:t>
            </w:r>
          </w:p>
        </w:tc>
        <w:tc>
          <w:tcPr>
            <w:tcW w:w="2430" w:type="dxa"/>
          </w:tcPr>
          <w:p w14:paraId="55723A0E"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Počasí</w:t>
            </w:r>
          </w:p>
          <w:p w14:paraId="1A29FD0F"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Škola</w:t>
            </w:r>
          </w:p>
          <w:p w14:paraId="57DDF759" w14:textId="77777777" w:rsidR="006F0178" w:rsidRPr="00D41CC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Zájmy</w:t>
            </w:r>
          </w:p>
        </w:tc>
        <w:tc>
          <w:tcPr>
            <w:tcW w:w="2372" w:type="dxa"/>
          </w:tcPr>
          <w:p w14:paraId="7966F56F"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w:t>
            </w:r>
          </w:p>
        </w:tc>
        <w:tc>
          <w:tcPr>
            <w:tcW w:w="2143" w:type="dxa"/>
          </w:tcPr>
          <w:p w14:paraId="7DE296EF"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LIT, DĚJ, DĚU, ANJ</w:t>
            </w:r>
          </w:p>
        </w:tc>
      </w:tr>
    </w:tbl>
    <w:p w14:paraId="4607FF2F" w14:textId="77777777" w:rsidR="006F0178" w:rsidRDefault="006F0178" w:rsidP="006F0178">
      <w:pPr>
        <w:rPr>
          <w:rFonts w:ascii="Times New Roman" w:hAnsi="Times New Roman" w:cs="Times New Roman"/>
          <w:sz w:val="24"/>
          <w:szCs w:val="24"/>
        </w:rPr>
      </w:pPr>
    </w:p>
    <w:p w14:paraId="3BD58D02" w14:textId="77777777" w:rsidR="006F0178" w:rsidRDefault="006F0178" w:rsidP="006F0178">
      <w:pPr>
        <w:rPr>
          <w:rFonts w:ascii="Times New Roman" w:hAnsi="Times New Roman" w:cs="Times New Roman"/>
          <w:sz w:val="24"/>
          <w:szCs w:val="24"/>
        </w:rPr>
      </w:pPr>
    </w:p>
    <w:p w14:paraId="0A8F64E4" w14:textId="77777777" w:rsidR="006F0178" w:rsidRDefault="006F0178" w:rsidP="006F0178">
      <w:pPr>
        <w:rPr>
          <w:rFonts w:ascii="Times New Roman" w:hAnsi="Times New Roman" w:cs="Times New Roman"/>
          <w:sz w:val="24"/>
          <w:szCs w:val="24"/>
        </w:rPr>
      </w:pPr>
    </w:p>
    <w:p w14:paraId="3A1E262B" w14:textId="77777777" w:rsidR="006F0178" w:rsidRDefault="006F0178" w:rsidP="006F0178">
      <w:pPr>
        <w:rPr>
          <w:rFonts w:ascii="Times New Roman" w:hAnsi="Times New Roman" w:cs="Times New Roman"/>
          <w:sz w:val="24"/>
          <w:szCs w:val="24"/>
        </w:rPr>
      </w:pPr>
    </w:p>
    <w:p w14:paraId="31AB00F6" w14:textId="77777777" w:rsidR="006F0178" w:rsidRDefault="006F0178" w:rsidP="006F0178">
      <w:pPr>
        <w:rPr>
          <w:rFonts w:ascii="Times New Roman" w:hAnsi="Times New Roman" w:cs="Times New Roman"/>
          <w:sz w:val="24"/>
          <w:szCs w:val="24"/>
        </w:rPr>
      </w:pPr>
    </w:p>
    <w:p w14:paraId="08509FD5" w14:textId="77777777" w:rsidR="006F0178" w:rsidRDefault="006F0178" w:rsidP="006F0178">
      <w:pPr>
        <w:rPr>
          <w:rFonts w:ascii="Times New Roman" w:hAnsi="Times New Roman" w:cs="Times New Roman"/>
          <w:sz w:val="24"/>
          <w:szCs w:val="24"/>
        </w:rPr>
      </w:pPr>
    </w:p>
    <w:p w14:paraId="18106647" w14:textId="77777777" w:rsidR="006F0178" w:rsidRDefault="006F0178" w:rsidP="006F0178">
      <w:pPr>
        <w:rPr>
          <w:rFonts w:ascii="Times New Roman" w:hAnsi="Times New Roman" w:cs="Times New Roman"/>
          <w:sz w:val="24"/>
          <w:szCs w:val="24"/>
        </w:rPr>
      </w:pPr>
    </w:p>
    <w:p w14:paraId="4830789A" w14:textId="77777777" w:rsidR="006F0178" w:rsidRDefault="006F0178" w:rsidP="006F0178">
      <w:pPr>
        <w:rPr>
          <w:rFonts w:ascii="Times New Roman" w:hAnsi="Times New Roman" w:cs="Times New Roman"/>
          <w:sz w:val="24"/>
          <w:szCs w:val="24"/>
        </w:rPr>
      </w:pPr>
    </w:p>
    <w:p w14:paraId="068F7860" w14:textId="77777777" w:rsidR="006F0178" w:rsidRDefault="006F0178" w:rsidP="006F0178">
      <w:pPr>
        <w:rPr>
          <w:rFonts w:ascii="Times New Roman" w:hAnsi="Times New Roman" w:cs="Times New Roman"/>
          <w:sz w:val="24"/>
          <w:szCs w:val="24"/>
        </w:rPr>
      </w:pPr>
    </w:p>
    <w:p w14:paraId="4909B8D7" w14:textId="77777777" w:rsidR="006F0178" w:rsidRDefault="006F0178" w:rsidP="006F0178">
      <w:pPr>
        <w:rPr>
          <w:rFonts w:ascii="Times New Roman" w:hAnsi="Times New Roman" w:cs="Times New Roman"/>
          <w:sz w:val="24"/>
          <w:szCs w:val="24"/>
        </w:rPr>
      </w:pPr>
    </w:p>
    <w:p w14:paraId="1504F244" w14:textId="77777777" w:rsidR="006F0178" w:rsidRDefault="006F0178" w:rsidP="006F0178">
      <w:pPr>
        <w:rPr>
          <w:rFonts w:ascii="Times New Roman" w:hAnsi="Times New Roman" w:cs="Times New Roman"/>
          <w:sz w:val="24"/>
          <w:szCs w:val="24"/>
        </w:rPr>
      </w:pPr>
    </w:p>
    <w:p w14:paraId="79CECC3A" w14:textId="77777777" w:rsidR="006F0178" w:rsidRDefault="006F0178" w:rsidP="006F0178">
      <w:pPr>
        <w:rPr>
          <w:rFonts w:ascii="Times New Roman" w:hAnsi="Times New Roman" w:cs="Times New Roman"/>
          <w:sz w:val="24"/>
          <w:szCs w:val="24"/>
        </w:rPr>
      </w:pPr>
    </w:p>
    <w:p w14:paraId="0D7DCFC0" w14:textId="77777777" w:rsidR="006F0178" w:rsidRPr="00204E04" w:rsidRDefault="006F0178" w:rsidP="006F0178">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6F0178" w:rsidRPr="00204E04" w14:paraId="0A750D3B" w14:textId="77777777" w:rsidTr="00D86076">
        <w:tc>
          <w:tcPr>
            <w:tcW w:w="9288" w:type="dxa"/>
            <w:gridSpan w:val="4"/>
            <w:shd w:val="clear" w:color="auto" w:fill="DBE5F1" w:themeFill="accent1" w:themeFillTint="33"/>
          </w:tcPr>
          <w:p w14:paraId="2E97A3D6" w14:textId="77777777" w:rsidR="006F0178" w:rsidRPr="00204E04" w:rsidRDefault="006F0178"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Druhý ročník</w:t>
            </w:r>
          </w:p>
        </w:tc>
      </w:tr>
      <w:tr w:rsidR="006F0178" w:rsidRPr="00204E04" w14:paraId="78F1F6D0" w14:textId="77777777" w:rsidTr="00D86076">
        <w:tc>
          <w:tcPr>
            <w:tcW w:w="2349" w:type="dxa"/>
            <w:tcBorders>
              <w:bottom w:val="single" w:sz="18" w:space="0" w:color="auto"/>
            </w:tcBorders>
          </w:tcPr>
          <w:p w14:paraId="478944A9"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781BD205" w14:textId="77777777" w:rsidR="006F0178" w:rsidRPr="007D1C1D" w:rsidRDefault="006F0178"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5E5506B8"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7EEFB940"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4DA2C87B"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6F0178" w:rsidRPr="00FC305A" w14:paraId="1160D0D6" w14:textId="77777777" w:rsidTr="00D86076">
        <w:tc>
          <w:tcPr>
            <w:tcW w:w="2349" w:type="dxa"/>
          </w:tcPr>
          <w:p w14:paraId="75968B7C"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přeloží text z novin a rozliší jeho obsahovou výpověď</w:t>
            </w:r>
          </w:p>
          <w:p w14:paraId="2B72130D"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naplánuje cestu a vysvětlí její trasu</w:t>
            </w:r>
          </w:p>
          <w:p w14:paraId="5251AF11"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 xml:space="preserve">napíše inzerát </w:t>
            </w:r>
          </w:p>
          <w:p w14:paraId="22B5F4BF" w14:textId="77777777" w:rsidR="006F0178" w:rsidRPr="00B52599"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řeší krizové situace, které mohou při cestování nastat</w:t>
            </w:r>
          </w:p>
        </w:tc>
        <w:tc>
          <w:tcPr>
            <w:tcW w:w="2322" w:type="dxa"/>
          </w:tcPr>
          <w:p w14:paraId="397B077F"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Cestování</w:t>
            </w:r>
          </w:p>
          <w:p w14:paraId="3FDB713F"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Velká Británie</w:t>
            </w:r>
          </w:p>
          <w:p w14:paraId="60945D1E" w14:textId="77777777" w:rsidR="006F0178" w:rsidRPr="00D41CC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USA</w:t>
            </w:r>
          </w:p>
        </w:tc>
        <w:tc>
          <w:tcPr>
            <w:tcW w:w="2453" w:type="dxa"/>
          </w:tcPr>
          <w:p w14:paraId="36C542EE"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VMEGS, MUV, MEV</w:t>
            </w:r>
          </w:p>
        </w:tc>
        <w:tc>
          <w:tcPr>
            <w:tcW w:w="2164" w:type="dxa"/>
          </w:tcPr>
          <w:p w14:paraId="48A5880A"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ZEM, DĚJ, LIT, ANJ</w:t>
            </w:r>
          </w:p>
        </w:tc>
      </w:tr>
      <w:tr w:rsidR="006F0178" w:rsidRPr="00FC305A" w14:paraId="72386571" w14:textId="77777777" w:rsidTr="00D86076">
        <w:tc>
          <w:tcPr>
            <w:tcW w:w="2349" w:type="dxa"/>
          </w:tcPr>
          <w:p w14:paraId="4A38561E"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vysvětlí proč dochází k náboženské nesnášenlivosti</w:t>
            </w:r>
          </w:p>
          <w:p w14:paraId="6E4C9576" w14:textId="77777777" w:rsidR="006F0178" w:rsidRPr="00324484"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vyjmenuje svátky a popíše jejich tradici a hodnoty</w:t>
            </w:r>
          </w:p>
        </w:tc>
        <w:tc>
          <w:tcPr>
            <w:tcW w:w="2322" w:type="dxa"/>
          </w:tcPr>
          <w:p w14:paraId="0B0EC489"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Nakupování</w:t>
            </w:r>
          </w:p>
          <w:p w14:paraId="50966834"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Svátky</w:t>
            </w:r>
          </w:p>
          <w:p w14:paraId="352861B7" w14:textId="77777777" w:rsidR="006F0178" w:rsidRPr="00D41CC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Náboženství</w:t>
            </w:r>
          </w:p>
        </w:tc>
        <w:tc>
          <w:tcPr>
            <w:tcW w:w="2453" w:type="dxa"/>
          </w:tcPr>
          <w:p w14:paraId="6939869D"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MUV</w:t>
            </w:r>
          </w:p>
        </w:tc>
        <w:tc>
          <w:tcPr>
            <w:tcW w:w="2164" w:type="dxa"/>
          </w:tcPr>
          <w:p w14:paraId="5EEE2CC5"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ANJ, ZSV</w:t>
            </w:r>
          </w:p>
        </w:tc>
      </w:tr>
      <w:tr w:rsidR="006F0178" w:rsidRPr="00FC305A" w14:paraId="499A2000" w14:textId="77777777" w:rsidTr="00D86076">
        <w:tc>
          <w:tcPr>
            <w:tcW w:w="2349" w:type="dxa"/>
          </w:tcPr>
          <w:p w14:paraId="7898A51F" w14:textId="77777777" w:rsidR="006F0178" w:rsidRPr="009B1CD3"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vysvětlí odborné termíny z daného učiva</w:t>
            </w:r>
          </w:p>
        </w:tc>
        <w:tc>
          <w:tcPr>
            <w:tcW w:w="2322" w:type="dxa"/>
          </w:tcPr>
          <w:p w14:paraId="130386E2"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Město</w:t>
            </w:r>
          </w:p>
          <w:p w14:paraId="095A3FE1"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Zvířata</w:t>
            </w:r>
          </w:p>
          <w:p w14:paraId="665161EB" w14:textId="77777777" w:rsidR="006F0178" w:rsidRPr="00D41CC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Hudba</w:t>
            </w:r>
          </w:p>
        </w:tc>
        <w:tc>
          <w:tcPr>
            <w:tcW w:w="2453" w:type="dxa"/>
          </w:tcPr>
          <w:p w14:paraId="5B2663A3"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6AC95A4D"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ANJ, ZEM, DĚJ, DĚU</w:t>
            </w:r>
          </w:p>
        </w:tc>
      </w:tr>
    </w:tbl>
    <w:p w14:paraId="38CA8CB9" w14:textId="77777777" w:rsidR="006F0178" w:rsidRDefault="006F0178" w:rsidP="006F0178">
      <w:pPr>
        <w:rPr>
          <w:rFonts w:ascii="Times New Roman" w:hAnsi="Times New Roman" w:cs="Times New Roman"/>
          <w:sz w:val="24"/>
          <w:szCs w:val="24"/>
        </w:rPr>
      </w:pPr>
    </w:p>
    <w:p w14:paraId="4D855E30" w14:textId="77777777" w:rsidR="006F0178" w:rsidRDefault="006F0178" w:rsidP="006F0178">
      <w:pPr>
        <w:rPr>
          <w:rFonts w:ascii="Times New Roman" w:hAnsi="Times New Roman" w:cs="Times New Roman"/>
          <w:sz w:val="24"/>
          <w:szCs w:val="24"/>
        </w:rPr>
      </w:pPr>
    </w:p>
    <w:p w14:paraId="107B2E22" w14:textId="77777777" w:rsidR="006F0178" w:rsidRDefault="006F0178" w:rsidP="006F0178">
      <w:pPr>
        <w:rPr>
          <w:rFonts w:ascii="Times New Roman" w:hAnsi="Times New Roman" w:cs="Times New Roman"/>
          <w:sz w:val="24"/>
          <w:szCs w:val="24"/>
        </w:rPr>
      </w:pPr>
    </w:p>
    <w:p w14:paraId="60A587E5" w14:textId="77777777" w:rsidR="006F0178" w:rsidRDefault="006F0178" w:rsidP="006F0178">
      <w:pPr>
        <w:rPr>
          <w:rFonts w:ascii="Times New Roman" w:hAnsi="Times New Roman" w:cs="Times New Roman"/>
          <w:sz w:val="24"/>
          <w:szCs w:val="24"/>
        </w:rPr>
      </w:pPr>
    </w:p>
    <w:p w14:paraId="495B4936" w14:textId="77777777" w:rsidR="006F0178" w:rsidRDefault="006F0178" w:rsidP="006F0178">
      <w:pPr>
        <w:rPr>
          <w:rFonts w:ascii="Times New Roman" w:hAnsi="Times New Roman" w:cs="Times New Roman"/>
          <w:sz w:val="24"/>
          <w:szCs w:val="24"/>
        </w:rPr>
      </w:pPr>
    </w:p>
    <w:p w14:paraId="4E148178" w14:textId="77777777" w:rsidR="006F0178" w:rsidRDefault="006F0178" w:rsidP="006F0178">
      <w:pPr>
        <w:rPr>
          <w:rFonts w:ascii="Times New Roman" w:hAnsi="Times New Roman" w:cs="Times New Roman"/>
          <w:sz w:val="24"/>
          <w:szCs w:val="24"/>
        </w:rPr>
      </w:pPr>
    </w:p>
    <w:p w14:paraId="03B7C52B" w14:textId="77777777" w:rsidR="006F0178" w:rsidRDefault="006F0178" w:rsidP="006F0178">
      <w:pPr>
        <w:rPr>
          <w:rFonts w:ascii="Times New Roman" w:hAnsi="Times New Roman" w:cs="Times New Roman"/>
          <w:sz w:val="24"/>
          <w:szCs w:val="24"/>
        </w:rPr>
      </w:pPr>
    </w:p>
    <w:p w14:paraId="3C13BDAA" w14:textId="77777777" w:rsidR="006F0178" w:rsidRDefault="006F0178" w:rsidP="006F0178">
      <w:pPr>
        <w:rPr>
          <w:rFonts w:ascii="Times New Roman" w:hAnsi="Times New Roman" w:cs="Times New Roman"/>
          <w:sz w:val="24"/>
          <w:szCs w:val="24"/>
        </w:rPr>
      </w:pPr>
    </w:p>
    <w:p w14:paraId="5C6001B1" w14:textId="77777777" w:rsidR="006F0178" w:rsidRDefault="006F0178" w:rsidP="006F0178">
      <w:pPr>
        <w:rPr>
          <w:rFonts w:ascii="Times New Roman" w:hAnsi="Times New Roman" w:cs="Times New Roman"/>
          <w:sz w:val="24"/>
          <w:szCs w:val="24"/>
        </w:rPr>
      </w:pPr>
    </w:p>
    <w:p w14:paraId="6A2DC275" w14:textId="77777777" w:rsidR="006F0178" w:rsidRDefault="006F0178" w:rsidP="006F0178">
      <w:pPr>
        <w:rPr>
          <w:rFonts w:ascii="Times New Roman" w:hAnsi="Times New Roman" w:cs="Times New Roman"/>
          <w:sz w:val="24"/>
          <w:szCs w:val="24"/>
        </w:rPr>
      </w:pPr>
    </w:p>
    <w:p w14:paraId="7889F691" w14:textId="77777777" w:rsidR="006F0178" w:rsidRDefault="006F0178" w:rsidP="006F0178">
      <w:pPr>
        <w:rPr>
          <w:rFonts w:ascii="Times New Roman" w:hAnsi="Times New Roman" w:cs="Times New Roman"/>
          <w:sz w:val="24"/>
          <w:szCs w:val="24"/>
        </w:rPr>
      </w:pPr>
    </w:p>
    <w:p w14:paraId="5FC50060" w14:textId="77777777" w:rsidR="006F0178" w:rsidRDefault="006F0178" w:rsidP="006F0178">
      <w:pPr>
        <w:rPr>
          <w:rFonts w:ascii="Times New Roman" w:hAnsi="Times New Roman" w:cs="Times New Roman"/>
          <w:sz w:val="24"/>
          <w:szCs w:val="24"/>
        </w:rPr>
      </w:pPr>
    </w:p>
    <w:p w14:paraId="23AC4BB4" w14:textId="77777777" w:rsidR="006F0178" w:rsidRDefault="006F0178" w:rsidP="006F0178">
      <w:pPr>
        <w:rPr>
          <w:rFonts w:ascii="Times New Roman" w:hAnsi="Times New Roman" w:cs="Times New Roman"/>
          <w:sz w:val="24"/>
          <w:szCs w:val="24"/>
        </w:rPr>
      </w:pPr>
    </w:p>
    <w:p w14:paraId="23E0F04A" w14:textId="77777777" w:rsidR="006F0178" w:rsidRDefault="006F0178" w:rsidP="006F0178">
      <w:pPr>
        <w:rPr>
          <w:rFonts w:ascii="Times New Roman" w:hAnsi="Times New Roman" w:cs="Times New Roman"/>
          <w:sz w:val="24"/>
          <w:szCs w:val="24"/>
        </w:rPr>
      </w:pPr>
    </w:p>
    <w:p w14:paraId="076F0DB2" w14:textId="77777777" w:rsidR="006F0178" w:rsidRPr="00204E04" w:rsidRDefault="006F0178" w:rsidP="006F0178">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6F0178" w:rsidRPr="00204E04" w14:paraId="5467C2E6" w14:textId="77777777" w:rsidTr="00D86076">
        <w:tc>
          <w:tcPr>
            <w:tcW w:w="9288" w:type="dxa"/>
            <w:gridSpan w:val="4"/>
            <w:shd w:val="clear" w:color="auto" w:fill="DBE5F1" w:themeFill="accent1" w:themeFillTint="33"/>
          </w:tcPr>
          <w:p w14:paraId="4A6D0BBA" w14:textId="77777777" w:rsidR="006F0178" w:rsidRPr="00204E04" w:rsidRDefault="006F0178"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Třetí ročník</w:t>
            </w:r>
          </w:p>
        </w:tc>
      </w:tr>
      <w:tr w:rsidR="006F0178" w:rsidRPr="00204E04" w14:paraId="79AF7045" w14:textId="77777777" w:rsidTr="00D86076">
        <w:tc>
          <w:tcPr>
            <w:tcW w:w="2349" w:type="dxa"/>
            <w:tcBorders>
              <w:bottom w:val="single" w:sz="18" w:space="0" w:color="auto"/>
            </w:tcBorders>
          </w:tcPr>
          <w:p w14:paraId="2BACD3B6"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2042C503" w14:textId="77777777" w:rsidR="006F0178" w:rsidRPr="007D1C1D" w:rsidRDefault="006F0178"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3C8CBA0A"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7DC9E314"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4519611D"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6F0178" w:rsidRPr="00FC305A" w14:paraId="3875A61A" w14:textId="77777777" w:rsidTr="00D86076">
        <w:tc>
          <w:tcPr>
            <w:tcW w:w="2349" w:type="dxa"/>
          </w:tcPr>
          <w:p w14:paraId="5A7305FE"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umělecké dílo a zařadí ho časově</w:t>
            </w:r>
          </w:p>
          <w:p w14:paraId="09B9D617"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rozpozná chyby v psaném textu</w:t>
            </w:r>
          </w:p>
          <w:p w14:paraId="3956EAA7" w14:textId="77777777" w:rsidR="006F0178" w:rsidRPr="007E79E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uvede příklady památek z daných měst</w:t>
            </w:r>
          </w:p>
        </w:tc>
        <w:tc>
          <w:tcPr>
            <w:tcW w:w="2322" w:type="dxa"/>
          </w:tcPr>
          <w:p w14:paraId="5674C848"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Umění</w:t>
            </w:r>
          </w:p>
          <w:p w14:paraId="59345429"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Londýn</w:t>
            </w:r>
          </w:p>
          <w:p w14:paraId="478D9936" w14:textId="77777777" w:rsidR="006F0178" w:rsidRPr="002B00D6"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New York</w:t>
            </w:r>
          </w:p>
        </w:tc>
        <w:tc>
          <w:tcPr>
            <w:tcW w:w="2453" w:type="dxa"/>
          </w:tcPr>
          <w:p w14:paraId="1E3B912C"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VMEGS, MUV, MEV</w:t>
            </w:r>
          </w:p>
        </w:tc>
        <w:tc>
          <w:tcPr>
            <w:tcW w:w="2164" w:type="dxa"/>
          </w:tcPr>
          <w:p w14:paraId="6E3D15AE"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DĚU, ANJ, ZEM</w:t>
            </w:r>
          </w:p>
        </w:tc>
      </w:tr>
      <w:tr w:rsidR="006F0178" w:rsidRPr="00FC305A" w14:paraId="7FDEFBFD" w14:textId="77777777" w:rsidTr="00D86076">
        <w:tc>
          <w:tcPr>
            <w:tcW w:w="2349" w:type="dxa"/>
          </w:tcPr>
          <w:p w14:paraId="147210E2" w14:textId="77777777" w:rsidR="006F0178" w:rsidRPr="007E79E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charakteristické znaky jednotlivých ročních období</w:t>
            </w:r>
          </w:p>
        </w:tc>
        <w:tc>
          <w:tcPr>
            <w:tcW w:w="2322" w:type="dxa"/>
          </w:tcPr>
          <w:p w14:paraId="76FE74FB"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Roční období</w:t>
            </w:r>
          </w:p>
          <w:p w14:paraId="1ADABAF2"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Sport</w:t>
            </w:r>
          </w:p>
          <w:p w14:paraId="54428FD5" w14:textId="77777777" w:rsidR="006F0178" w:rsidRPr="002B00D6"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Životní prostředí</w:t>
            </w:r>
          </w:p>
        </w:tc>
        <w:tc>
          <w:tcPr>
            <w:tcW w:w="2453" w:type="dxa"/>
          </w:tcPr>
          <w:p w14:paraId="1894C7E1"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MEV, MUV</w:t>
            </w:r>
          </w:p>
        </w:tc>
        <w:tc>
          <w:tcPr>
            <w:tcW w:w="2164" w:type="dxa"/>
          </w:tcPr>
          <w:p w14:paraId="1EC4D2FD"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ANJ, TEV, BIO, CHE</w:t>
            </w:r>
          </w:p>
        </w:tc>
      </w:tr>
      <w:tr w:rsidR="006F0178" w:rsidRPr="00FC305A" w14:paraId="4100ADEE" w14:textId="77777777" w:rsidTr="00D86076">
        <w:tc>
          <w:tcPr>
            <w:tcW w:w="2349" w:type="dxa"/>
          </w:tcPr>
          <w:p w14:paraId="28760F13"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funkce EU</w:t>
            </w:r>
          </w:p>
          <w:p w14:paraId="542D109C"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vysvětlí význam EU</w:t>
            </w:r>
          </w:p>
          <w:p w14:paraId="5FE3202A"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vyjmenuje funkce EU</w:t>
            </w:r>
          </w:p>
          <w:p w14:paraId="2755CFE3" w14:textId="77777777" w:rsidR="006F0178" w:rsidRPr="007E79EF"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postavení Velké Británie, Austrálie, USA ve světě</w:t>
            </w:r>
          </w:p>
        </w:tc>
        <w:tc>
          <w:tcPr>
            <w:tcW w:w="2322" w:type="dxa"/>
          </w:tcPr>
          <w:p w14:paraId="22150F22"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Evropská unie</w:t>
            </w:r>
          </w:p>
          <w:p w14:paraId="1CF252C3"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Česká republika</w:t>
            </w:r>
          </w:p>
          <w:p w14:paraId="175DBA4A" w14:textId="77777777" w:rsidR="006F0178" w:rsidRPr="002B00D6"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Mezinárodní organizace</w:t>
            </w:r>
          </w:p>
        </w:tc>
        <w:tc>
          <w:tcPr>
            <w:tcW w:w="2453" w:type="dxa"/>
          </w:tcPr>
          <w:p w14:paraId="01C06C3F"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VMEGS, MUV, MEV</w:t>
            </w:r>
          </w:p>
        </w:tc>
        <w:tc>
          <w:tcPr>
            <w:tcW w:w="2164" w:type="dxa"/>
          </w:tcPr>
          <w:p w14:paraId="4E056BAD"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ZEM, ZSV, ANJ, ČJL/S</w:t>
            </w:r>
          </w:p>
        </w:tc>
      </w:tr>
    </w:tbl>
    <w:p w14:paraId="521D6B63" w14:textId="77777777" w:rsidR="006F0178" w:rsidRDefault="006F0178" w:rsidP="006F0178">
      <w:pPr>
        <w:rPr>
          <w:rFonts w:ascii="Times New Roman" w:hAnsi="Times New Roman" w:cs="Times New Roman"/>
          <w:sz w:val="24"/>
          <w:szCs w:val="24"/>
        </w:rPr>
      </w:pPr>
    </w:p>
    <w:p w14:paraId="4DAD8C55" w14:textId="77777777" w:rsidR="006F0178" w:rsidRDefault="006F0178" w:rsidP="006F0178">
      <w:pPr>
        <w:rPr>
          <w:rFonts w:ascii="Times New Roman" w:hAnsi="Times New Roman" w:cs="Times New Roman"/>
          <w:sz w:val="24"/>
          <w:szCs w:val="24"/>
        </w:rPr>
      </w:pPr>
    </w:p>
    <w:p w14:paraId="15ED6AC7" w14:textId="77777777" w:rsidR="006F0178" w:rsidRDefault="006F0178" w:rsidP="006F0178">
      <w:pPr>
        <w:rPr>
          <w:rFonts w:ascii="Times New Roman" w:hAnsi="Times New Roman" w:cs="Times New Roman"/>
          <w:sz w:val="24"/>
          <w:szCs w:val="24"/>
        </w:rPr>
      </w:pPr>
    </w:p>
    <w:p w14:paraId="50261C39" w14:textId="77777777" w:rsidR="006F0178" w:rsidRDefault="006F0178" w:rsidP="006F0178">
      <w:pPr>
        <w:rPr>
          <w:rFonts w:ascii="Times New Roman" w:hAnsi="Times New Roman" w:cs="Times New Roman"/>
          <w:sz w:val="24"/>
          <w:szCs w:val="24"/>
        </w:rPr>
      </w:pPr>
    </w:p>
    <w:p w14:paraId="61159EEE" w14:textId="77777777" w:rsidR="006F0178" w:rsidRDefault="006F0178" w:rsidP="006F0178">
      <w:pPr>
        <w:rPr>
          <w:rFonts w:ascii="Times New Roman" w:hAnsi="Times New Roman" w:cs="Times New Roman"/>
          <w:sz w:val="24"/>
          <w:szCs w:val="24"/>
        </w:rPr>
      </w:pPr>
    </w:p>
    <w:p w14:paraId="157F03B4" w14:textId="77777777" w:rsidR="006F0178" w:rsidRDefault="006F0178" w:rsidP="006F0178">
      <w:pPr>
        <w:rPr>
          <w:rFonts w:ascii="Times New Roman" w:hAnsi="Times New Roman" w:cs="Times New Roman"/>
          <w:sz w:val="24"/>
          <w:szCs w:val="24"/>
        </w:rPr>
      </w:pPr>
    </w:p>
    <w:p w14:paraId="44BDD1CE" w14:textId="77777777" w:rsidR="006F0178" w:rsidRDefault="006F0178" w:rsidP="006F0178">
      <w:pPr>
        <w:rPr>
          <w:rFonts w:ascii="Times New Roman" w:hAnsi="Times New Roman" w:cs="Times New Roman"/>
          <w:sz w:val="24"/>
          <w:szCs w:val="24"/>
        </w:rPr>
      </w:pPr>
    </w:p>
    <w:p w14:paraId="41269544" w14:textId="77777777" w:rsidR="006F0178" w:rsidRDefault="006F0178" w:rsidP="006F0178">
      <w:pPr>
        <w:rPr>
          <w:rFonts w:ascii="Times New Roman" w:hAnsi="Times New Roman" w:cs="Times New Roman"/>
          <w:sz w:val="24"/>
          <w:szCs w:val="24"/>
        </w:rPr>
      </w:pPr>
    </w:p>
    <w:p w14:paraId="00392BD9" w14:textId="77777777" w:rsidR="006F0178" w:rsidRDefault="006F0178" w:rsidP="006F0178">
      <w:pPr>
        <w:rPr>
          <w:rFonts w:ascii="Times New Roman" w:hAnsi="Times New Roman" w:cs="Times New Roman"/>
          <w:sz w:val="24"/>
          <w:szCs w:val="24"/>
        </w:rPr>
      </w:pPr>
    </w:p>
    <w:p w14:paraId="2C53C4A7" w14:textId="77777777" w:rsidR="006F0178" w:rsidRDefault="006F0178" w:rsidP="006F0178">
      <w:pPr>
        <w:rPr>
          <w:rFonts w:ascii="Times New Roman" w:hAnsi="Times New Roman" w:cs="Times New Roman"/>
          <w:sz w:val="24"/>
          <w:szCs w:val="24"/>
        </w:rPr>
      </w:pPr>
    </w:p>
    <w:p w14:paraId="24AC0394" w14:textId="77777777" w:rsidR="006F0178" w:rsidRDefault="006F0178" w:rsidP="006F0178">
      <w:pPr>
        <w:rPr>
          <w:rFonts w:ascii="Times New Roman" w:hAnsi="Times New Roman" w:cs="Times New Roman"/>
          <w:sz w:val="24"/>
          <w:szCs w:val="24"/>
        </w:rPr>
      </w:pPr>
    </w:p>
    <w:p w14:paraId="7611FC82" w14:textId="77777777" w:rsidR="006F0178" w:rsidRDefault="006F0178" w:rsidP="006F0178">
      <w:pPr>
        <w:rPr>
          <w:rFonts w:ascii="Times New Roman" w:hAnsi="Times New Roman" w:cs="Times New Roman"/>
          <w:sz w:val="24"/>
          <w:szCs w:val="24"/>
        </w:rPr>
      </w:pPr>
    </w:p>
    <w:p w14:paraId="2B110CD3" w14:textId="77777777" w:rsidR="006F0178" w:rsidRDefault="006F0178" w:rsidP="006F0178">
      <w:pPr>
        <w:rPr>
          <w:rFonts w:ascii="Times New Roman" w:hAnsi="Times New Roman" w:cs="Times New Roman"/>
          <w:sz w:val="24"/>
          <w:szCs w:val="24"/>
        </w:rPr>
      </w:pPr>
    </w:p>
    <w:p w14:paraId="4825CF65" w14:textId="77777777" w:rsidR="006F0178" w:rsidRDefault="006F0178" w:rsidP="006F0178">
      <w:pPr>
        <w:rPr>
          <w:rFonts w:ascii="Times New Roman" w:hAnsi="Times New Roman" w:cs="Times New Roman"/>
          <w:sz w:val="24"/>
          <w:szCs w:val="24"/>
        </w:rPr>
      </w:pPr>
    </w:p>
    <w:p w14:paraId="6D92403D" w14:textId="77777777" w:rsidR="006F0178" w:rsidRPr="00204E04" w:rsidRDefault="006F0178" w:rsidP="006F0178">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0"/>
        <w:gridCol w:w="2341"/>
        <w:gridCol w:w="2445"/>
        <w:gridCol w:w="2162"/>
      </w:tblGrid>
      <w:tr w:rsidR="006F0178" w:rsidRPr="00204E04" w14:paraId="78818458" w14:textId="77777777" w:rsidTr="00D86076">
        <w:tc>
          <w:tcPr>
            <w:tcW w:w="9288" w:type="dxa"/>
            <w:gridSpan w:val="4"/>
            <w:shd w:val="clear" w:color="auto" w:fill="DBE5F1" w:themeFill="accent1" w:themeFillTint="33"/>
          </w:tcPr>
          <w:p w14:paraId="1EB7493E" w14:textId="77777777" w:rsidR="006F0178" w:rsidRPr="00204E04" w:rsidRDefault="006F0178"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Čtvrtý ročník</w:t>
            </w:r>
          </w:p>
        </w:tc>
      </w:tr>
      <w:tr w:rsidR="006F0178" w:rsidRPr="00204E04" w14:paraId="615E5606" w14:textId="77777777" w:rsidTr="00D86076">
        <w:tc>
          <w:tcPr>
            <w:tcW w:w="2340" w:type="dxa"/>
            <w:tcBorders>
              <w:bottom w:val="single" w:sz="18" w:space="0" w:color="auto"/>
            </w:tcBorders>
          </w:tcPr>
          <w:p w14:paraId="1BBF2659"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0F2ED9E9" w14:textId="77777777" w:rsidR="006F0178" w:rsidRPr="007D1C1D" w:rsidRDefault="006F0178"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41" w:type="dxa"/>
            <w:tcBorders>
              <w:bottom w:val="single" w:sz="18" w:space="0" w:color="auto"/>
            </w:tcBorders>
          </w:tcPr>
          <w:p w14:paraId="136A6E41"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45" w:type="dxa"/>
            <w:tcBorders>
              <w:bottom w:val="single" w:sz="18" w:space="0" w:color="auto"/>
            </w:tcBorders>
          </w:tcPr>
          <w:p w14:paraId="75146656"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2" w:type="dxa"/>
            <w:tcBorders>
              <w:bottom w:val="single" w:sz="18" w:space="0" w:color="auto"/>
            </w:tcBorders>
          </w:tcPr>
          <w:p w14:paraId="2AA6F052" w14:textId="77777777" w:rsidR="006F0178" w:rsidRPr="00204E04" w:rsidRDefault="006F0178"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6F0178" w:rsidRPr="00FC305A" w14:paraId="3AAA2229" w14:textId="77777777" w:rsidTr="00D86076">
        <w:tc>
          <w:tcPr>
            <w:tcW w:w="2340" w:type="dxa"/>
          </w:tcPr>
          <w:p w14:paraId="7B171505"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funkci umění pro člověka</w:t>
            </w:r>
          </w:p>
          <w:p w14:paraId="3F8E4FC9"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navrhne program divadelních představení a popíše jejich obsah</w:t>
            </w:r>
          </w:p>
          <w:p w14:paraId="5197AC4F"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naplánuje společenský večer</w:t>
            </w:r>
          </w:p>
          <w:p w14:paraId="42BA27D1" w14:textId="77777777" w:rsidR="006F0178" w:rsidRPr="00313842"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sestaví jídelníček v cizím jazyce</w:t>
            </w:r>
          </w:p>
        </w:tc>
        <w:tc>
          <w:tcPr>
            <w:tcW w:w="2341" w:type="dxa"/>
          </w:tcPr>
          <w:p w14:paraId="7A9663F3"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Kino, divadlo, zábava</w:t>
            </w:r>
          </w:p>
          <w:p w14:paraId="7685581C"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Historie</w:t>
            </w:r>
          </w:p>
          <w:p w14:paraId="74922DAB" w14:textId="77777777" w:rsidR="006F0178" w:rsidRPr="002B00D6"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Kanada</w:t>
            </w:r>
          </w:p>
        </w:tc>
        <w:tc>
          <w:tcPr>
            <w:tcW w:w="2445" w:type="dxa"/>
          </w:tcPr>
          <w:p w14:paraId="26EEF0EF"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VMEGS, MUV, MEV</w:t>
            </w:r>
          </w:p>
        </w:tc>
        <w:tc>
          <w:tcPr>
            <w:tcW w:w="2162" w:type="dxa"/>
          </w:tcPr>
          <w:p w14:paraId="379DC562"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DĚU, DĚJ, ZSV, ANJ</w:t>
            </w:r>
          </w:p>
        </w:tc>
      </w:tr>
      <w:tr w:rsidR="006F0178" w:rsidRPr="00FC305A" w14:paraId="2CDBCAC2" w14:textId="77777777" w:rsidTr="00D86076">
        <w:tc>
          <w:tcPr>
            <w:tcW w:w="2340" w:type="dxa"/>
          </w:tcPr>
          <w:p w14:paraId="2BED4567"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vzdělávací systém ČR, Velké Británie</w:t>
            </w:r>
          </w:p>
          <w:p w14:paraId="488C5756" w14:textId="77777777" w:rsidR="006F0178" w:rsidRPr="00313842"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popíše svou představu budoucího života</w:t>
            </w:r>
          </w:p>
        </w:tc>
        <w:tc>
          <w:tcPr>
            <w:tcW w:w="2341" w:type="dxa"/>
          </w:tcPr>
          <w:p w14:paraId="4AFF4CB1"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Vzdělávací systémy</w:t>
            </w:r>
          </w:p>
          <w:p w14:paraId="3F2E02F5" w14:textId="77777777" w:rsidR="006F0178" w:rsidRPr="002B00D6"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Moje budoucnost</w:t>
            </w:r>
          </w:p>
        </w:tc>
        <w:tc>
          <w:tcPr>
            <w:tcW w:w="2445" w:type="dxa"/>
          </w:tcPr>
          <w:p w14:paraId="633456FB"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62" w:type="dxa"/>
          </w:tcPr>
          <w:p w14:paraId="69F9BD30"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ZSV, DĚJ</w:t>
            </w:r>
          </w:p>
        </w:tc>
      </w:tr>
      <w:tr w:rsidR="006F0178" w:rsidRPr="00FC305A" w14:paraId="56DF586D" w14:textId="77777777" w:rsidTr="00D86076">
        <w:tc>
          <w:tcPr>
            <w:tcW w:w="2340" w:type="dxa"/>
          </w:tcPr>
          <w:p w14:paraId="06FE32AC"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vysvětlí smysl volnočasových aktivit pro svůj život</w:t>
            </w:r>
          </w:p>
          <w:p w14:paraId="60EA9AD1"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přeloží odborný technicky text</w:t>
            </w:r>
          </w:p>
          <w:p w14:paraId="234235D2" w14:textId="77777777" w:rsidR="006F0178" w:rsidRPr="00F1760D" w:rsidRDefault="006F0178" w:rsidP="00D86076">
            <w:pPr>
              <w:rPr>
                <w:rFonts w:ascii="Times New Roman" w:hAnsi="Times New Roman" w:cs="Times New Roman"/>
                <w:sz w:val="20"/>
                <w:szCs w:val="24"/>
              </w:rPr>
            </w:pPr>
          </w:p>
        </w:tc>
        <w:tc>
          <w:tcPr>
            <w:tcW w:w="2341" w:type="dxa"/>
          </w:tcPr>
          <w:p w14:paraId="3E17705D" w14:textId="77777777" w:rsidR="006F0178" w:rsidRDefault="006F0178" w:rsidP="001C24DF">
            <w:pPr>
              <w:pStyle w:val="Odstavecseseznamem"/>
              <w:numPr>
                <w:ilvl w:val="0"/>
                <w:numId w:val="19"/>
              </w:numPr>
              <w:rPr>
                <w:rFonts w:ascii="Times New Roman" w:hAnsi="Times New Roman" w:cs="Times New Roman"/>
                <w:sz w:val="20"/>
                <w:szCs w:val="24"/>
              </w:rPr>
            </w:pPr>
            <w:r>
              <w:rPr>
                <w:rFonts w:ascii="Times New Roman" w:hAnsi="Times New Roman" w:cs="Times New Roman"/>
                <w:sz w:val="20"/>
                <w:szCs w:val="24"/>
              </w:rPr>
              <w:t>Volnočasové aktivity</w:t>
            </w:r>
          </w:p>
          <w:p w14:paraId="243E66AB" w14:textId="77777777" w:rsidR="006F0178" w:rsidRPr="002B00D6" w:rsidRDefault="006F0178" w:rsidP="001C24DF">
            <w:pPr>
              <w:pStyle w:val="Odstavecseseznamem"/>
              <w:numPr>
                <w:ilvl w:val="0"/>
                <w:numId w:val="19"/>
              </w:numPr>
              <w:rPr>
                <w:rFonts w:ascii="Times New Roman" w:hAnsi="Times New Roman" w:cs="Times New Roman"/>
                <w:sz w:val="20"/>
                <w:szCs w:val="24"/>
              </w:rPr>
            </w:pPr>
            <w:r w:rsidRPr="002B00D6">
              <w:rPr>
                <w:rFonts w:ascii="Times New Roman" w:hAnsi="Times New Roman" w:cs="Times New Roman"/>
                <w:sz w:val="20"/>
                <w:szCs w:val="24"/>
              </w:rPr>
              <w:t>Maturitní zkouška</w:t>
            </w:r>
          </w:p>
        </w:tc>
        <w:tc>
          <w:tcPr>
            <w:tcW w:w="2445" w:type="dxa"/>
          </w:tcPr>
          <w:p w14:paraId="08F58185"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OSV</w:t>
            </w:r>
          </w:p>
        </w:tc>
        <w:tc>
          <w:tcPr>
            <w:tcW w:w="2162" w:type="dxa"/>
          </w:tcPr>
          <w:p w14:paraId="4D768529" w14:textId="77777777" w:rsidR="006F0178" w:rsidRPr="00FC305A" w:rsidRDefault="006F0178" w:rsidP="00D86076">
            <w:pPr>
              <w:rPr>
                <w:rFonts w:ascii="Times New Roman" w:hAnsi="Times New Roman" w:cs="Times New Roman"/>
                <w:sz w:val="20"/>
                <w:szCs w:val="24"/>
              </w:rPr>
            </w:pPr>
            <w:r>
              <w:rPr>
                <w:rFonts w:ascii="Times New Roman" w:hAnsi="Times New Roman" w:cs="Times New Roman"/>
                <w:sz w:val="20"/>
                <w:szCs w:val="24"/>
              </w:rPr>
              <w:t>TEV, DĚJ, DĚU, ZSV, ZEM</w:t>
            </w:r>
          </w:p>
        </w:tc>
      </w:tr>
    </w:tbl>
    <w:p w14:paraId="515021F7" w14:textId="77777777" w:rsidR="006F0178" w:rsidRDefault="006F0178" w:rsidP="006F0178">
      <w:pPr>
        <w:jc w:val="center"/>
        <w:rPr>
          <w:rFonts w:ascii="Times New Roman" w:hAnsi="Times New Roman" w:cs="Times New Roman"/>
          <w:b/>
          <w:sz w:val="28"/>
          <w:szCs w:val="24"/>
        </w:rPr>
      </w:pPr>
    </w:p>
    <w:p w14:paraId="0A33EECE" w14:textId="77777777" w:rsidR="006F0178" w:rsidRDefault="006F0178" w:rsidP="006F0178">
      <w:pPr>
        <w:jc w:val="center"/>
        <w:rPr>
          <w:rFonts w:ascii="Times New Roman" w:hAnsi="Times New Roman" w:cs="Times New Roman"/>
          <w:b/>
          <w:sz w:val="28"/>
          <w:szCs w:val="24"/>
        </w:rPr>
      </w:pPr>
    </w:p>
    <w:p w14:paraId="055D01CC" w14:textId="77777777" w:rsidR="006F0178" w:rsidRDefault="006F0178" w:rsidP="006F0178">
      <w:pPr>
        <w:jc w:val="center"/>
        <w:rPr>
          <w:rFonts w:ascii="Times New Roman" w:hAnsi="Times New Roman" w:cs="Times New Roman"/>
          <w:b/>
          <w:sz w:val="28"/>
          <w:szCs w:val="24"/>
        </w:rPr>
      </w:pPr>
    </w:p>
    <w:p w14:paraId="5C1AA1FC" w14:textId="77777777" w:rsidR="006F0178" w:rsidRDefault="006F0178" w:rsidP="006F0178">
      <w:pPr>
        <w:jc w:val="center"/>
        <w:rPr>
          <w:rFonts w:ascii="Times New Roman" w:hAnsi="Times New Roman" w:cs="Times New Roman"/>
          <w:b/>
          <w:sz w:val="28"/>
          <w:szCs w:val="24"/>
        </w:rPr>
      </w:pPr>
    </w:p>
    <w:p w14:paraId="04C52734" w14:textId="77777777" w:rsidR="006F0178" w:rsidRDefault="006F0178" w:rsidP="006F0178">
      <w:pPr>
        <w:jc w:val="center"/>
        <w:rPr>
          <w:rFonts w:ascii="Times New Roman" w:hAnsi="Times New Roman" w:cs="Times New Roman"/>
          <w:b/>
          <w:sz w:val="28"/>
          <w:szCs w:val="24"/>
        </w:rPr>
      </w:pPr>
    </w:p>
    <w:p w14:paraId="1A7DA386" w14:textId="77777777" w:rsidR="006F0178" w:rsidRDefault="006F0178" w:rsidP="006F0178">
      <w:pPr>
        <w:jc w:val="center"/>
        <w:rPr>
          <w:rFonts w:ascii="Times New Roman" w:hAnsi="Times New Roman" w:cs="Times New Roman"/>
          <w:b/>
          <w:sz w:val="28"/>
          <w:szCs w:val="24"/>
        </w:rPr>
      </w:pPr>
    </w:p>
    <w:p w14:paraId="60F716E8" w14:textId="77777777" w:rsidR="006F0178" w:rsidRDefault="006F0178" w:rsidP="006F0178">
      <w:pPr>
        <w:jc w:val="center"/>
        <w:rPr>
          <w:rFonts w:ascii="Times New Roman" w:hAnsi="Times New Roman" w:cs="Times New Roman"/>
          <w:b/>
          <w:sz w:val="28"/>
          <w:szCs w:val="24"/>
        </w:rPr>
      </w:pPr>
    </w:p>
    <w:p w14:paraId="0236AA36" w14:textId="77777777" w:rsidR="006F0178" w:rsidRDefault="006F0178" w:rsidP="006F0178">
      <w:pPr>
        <w:jc w:val="center"/>
        <w:rPr>
          <w:rFonts w:ascii="Times New Roman" w:hAnsi="Times New Roman" w:cs="Times New Roman"/>
          <w:b/>
          <w:sz w:val="28"/>
          <w:szCs w:val="24"/>
        </w:rPr>
      </w:pPr>
    </w:p>
    <w:p w14:paraId="062C8AA0" w14:textId="77777777" w:rsidR="006F0178" w:rsidRDefault="006F0178" w:rsidP="006F0178">
      <w:pPr>
        <w:jc w:val="center"/>
        <w:rPr>
          <w:rFonts w:ascii="Times New Roman" w:hAnsi="Times New Roman" w:cs="Times New Roman"/>
          <w:b/>
          <w:sz w:val="28"/>
          <w:szCs w:val="24"/>
        </w:rPr>
      </w:pPr>
    </w:p>
    <w:p w14:paraId="75CEC7A8" w14:textId="77777777" w:rsidR="006F0178" w:rsidRDefault="006F0178" w:rsidP="006F0178">
      <w:pPr>
        <w:jc w:val="center"/>
        <w:rPr>
          <w:rFonts w:ascii="Times New Roman" w:hAnsi="Times New Roman" w:cs="Times New Roman"/>
          <w:b/>
          <w:sz w:val="28"/>
          <w:szCs w:val="24"/>
        </w:rPr>
      </w:pPr>
    </w:p>
    <w:p w14:paraId="18CE7D52" w14:textId="77777777" w:rsidR="006F0178" w:rsidRDefault="006F0178" w:rsidP="006F0178">
      <w:pPr>
        <w:jc w:val="center"/>
        <w:rPr>
          <w:rFonts w:ascii="Times New Roman" w:hAnsi="Times New Roman" w:cs="Times New Roman"/>
          <w:b/>
          <w:sz w:val="28"/>
          <w:szCs w:val="24"/>
        </w:rPr>
      </w:pPr>
    </w:p>
    <w:p w14:paraId="44AA82BD" w14:textId="77777777" w:rsidR="006F0178" w:rsidRDefault="006F0178" w:rsidP="006F0178">
      <w:pPr>
        <w:jc w:val="center"/>
        <w:rPr>
          <w:rFonts w:ascii="Times New Roman" w:hAnsi="Times New Roman" w:cs="Times New Roman"/>
          <w:b/>
          <w:sz w:val="28"/>
          <w:szCs w:val="24"/>
        </w:rPr>
      </w:pPr>
    </w:p>
    <w:p w14:paraId="5C665F3B" w14:textId="77777777" w:rsidR="008B742D" w:rsidRPr="008B742D" w:rsidRDefault="008B742D" w:rsidP="008B742D">
      <w:pPr>
        <w:suppressAutoHyphens/>
        <w:jc w:val="center"/>
        <w:rPr>
          <w:rFonts w:ascii="Times New Roman" w:eastAsia="SimSun" w:hAnsi="Times New Roman" w:cs="Times New Roman"/>
          <w:b/>
          <w:i/>
          <w:color w:val="00000A"/>
          <w:sz w:val="28"/>
          <w:szCs w:val="24"/>
        </w:rPr>
      </w:pPr>
      <w:r w:rsidRPr="008B742D">
        <w:rPr>
          <w:rFonts w:ascii="Times New Roman" w:eastAsia="SimSun" w:hAnsi="Times New Roman" w:cs="Times New Roman"/>
          <w:b/>
          <w:color w:val="00000A"/>
          <w:sz w:val="28"/>
          <w:szCs w:val="24"/>
        </w:rPr>
        <w:lastRenderedPageBreak/>
        <w:t xml:space="preserve">Charakteristika vyučovacího předmětu </w:t>
      </w:r>
      <w:r w:rsidRPr="008B742D">
        <w:rPr>
          <w:rFonts w:ascii="Times New Roman" w:eastAsia="SimSun" w:hAnsi="Times New Roman" w:cs="Times New Roman"/>
          <w:b/>
          <w:i/>
          <w:color w:val="00000A"/>
          <w:sz w:val="28"/>
          <w:szCs w:val="24"/>
        </w:rPr>
        <w:t>Francouzský jazyk</w:t>
      </w:r>
    </w:p>
    <w:p w14:paraId="5E603AB7" w14:textId="77777777" w:rsidR="008B742D" w:rsidRPr="008B742D" w:rsidRDefault="008B742D" w:rsidP="008B742D">
      <w:pPr>
        <w:suppressAutoHyphens/>
        <w:spacing w:line="360" w:lineRule="auto"/>
        <w:rPr>
          <w:rFonts w:ascii="Times New Roman" w:eastAsia="SimSun" w:hAnsi="Times New Roman" w:cs="Times New Roman"/>
          <w:b/>
          <w:color w:val="00000A"/>
          <w:sz w:val="24"/>
          <w:szCs w:val="24"/>
        </w:rPr>
      </w:pPr>
      <w:r w:rsidRPr="008B742D">
        <w:rPr>
          <w:rFonts w:ascii="Times New Roman" w:eastAsia="SimSun" w:hAnsi="Times New Roman" w:cs="Times New Roman"/>
          <w:b/>
          <w:color w:val="00000A"/>
          <w:sz w:val="24"/>
          <w:szCs w:val="24"/>
        </w:rPr>
        <w:t>Obsahové a organizační vymezení předmětu:</w:t>
      </w:r>
    </w:p>
    <w:p w14:paraId="2CB967FB" w14:textId="52113B9D" w:rsidR="008B742D" w:rsidRPr="008B742D" w:rsidRDefault="008B742D" w:rsidP="008B742D">
      <w:pPr>
        <w:keepNext/>
        <w:tabs>
          <w:tab w:val="left" w:pos="8640"/>
        </w:tabs>
        <w:suppressAutoHyphens/>
        <w:spacing w:line="360" w:lineRule="auto"/>
        <w:jc w:val="both"/>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Vyučovací předmět Francouzský jazyk je koncipován jako čtyřletý. Učivo 1. ročníku je zaměřeno na rychlé osvojení základních gramatických jevů a slov</w:t>
      </w:r>
      <w:r>
        <w:rPr>
          <w:rFonts w:ascii="Times New Roman" w:eastAsia="SimSun" w:hAnsi="Times New Roman" w:cs="Times New Roman"/>
          <w:color w:val="00000A"/>
          <w:sz w:val="24"/>
          <w:szCs w:val="24"/>
        </w:rPr>
        <w:t xml:space="preserve">ní zásoby. Již ve 2. ročníku </w:t>
      </w:r>
      <w:r w:rsidRPr="008B742D">
        <w:rPr>
          <w:rFonts w:ascii="Times New Roman" w:eastAsia="SimSun" w:hAnsi="Times New Roman" w:cs="Times New Roman"/>
          <w:color w:val="00000A"/>
          <w:sz w:val="24"/>
          <w:szCs w:val="24"/>
        </w:rPr>
        <w:t>přibírají žáci jednu hodinu konverzace s rodilým mluvčím pro ukotvení nabytých znalostí, nácvik porozumění jednoduchému mluvenému projevu a osvojení si základních konverzačních frází. Pro vyšší prohloubení gramatických, stylistických a morfologicko-syntaktických jevů a prohloubení slovní zásoby zaměřené na jednotlivá témata opřená o francouzské reálie zůstává hodinová dotace ve třetím ročníku stejná, včetně konverzace.</w:t>
      </w:r>
      <w:r w:rsidR="003F3531">
        <w:rPr>
          <w:rFonts w:ascii="Times New Roman" w:eastAsia="SimSun" w:hAnsi="Times New Roman" w:cs="Times New Roman"/>
          <w:color w:val="00000A"/>
          <w:sz w:val="24"/>
          <w:szCs w:val="24"/>
        </w:rPr>
        <w:t xml:space="preserve"> </w:t>
      </w:r>
      <w:r w:rsidR="003F3531">
        <w:rPr>
          <w:rFonts w:ascii="Times New Roman" w:eastAsia="SimSun" w:hAnsi="Times New Roman" w:cs="Times New Roman"/>
          <w:color w:val="00000A"/>
          <w:sz w:val="24"/>
          <w:szCs w:val="24"/>
        </w:rPr>
        <w:br/>
      </w:r>
      <w:r w:rsidRPr="008B742D">
        <w:rPr>
          <w:rFonts w:ascii="Times New Roman" w:eastAsia="SimSun" w:hAnsi="Times New Roman" w:cs="Times New Roman"/>
          <w:color w:val="00000A"/>
          <w:sz w:val="24"/>
          <w:szCs w:val="24"/>
        </w:rPr>
        <w:t>V posledním, čtvrtém ročníku, v důsledku přípravy k maturitě se hodinová dotace snižuje ze tří na dvě hodiny týdně. V případě zájmu o maturitní zkoušku z francouzského jazyka je žák povinen absolvovat ve 4. ročníku jednu hodinu navíc v podobě maturitního semináře.</w:t>
      </w:r>
    </w:p>
    <w:p w14:paraId="5FD6D86E" w14:textId="77777777" w:rsidR="00453E78" w:rsidRDefault="008B742D" w:rsidP="00453E78">
      <w:pPr>
        <w:tabs>
          <w:tab w:val="left" w:pos="8640"/>
        </w:tabs>
        <w:suppressAutoHyphens/>
        <w:spacing w:line="360" w:lineRule="auto"/>
        <w:jc w:val="both"/>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 xml:space="preserve">Aktivní znalost cizích jazyků je v současné době nezbytná jak z hlediska globálního, neboť přispívá k účinnější mezinárodní komunikaci, tak i pro osobní potřebu studenta. Usnadňuje přístup k informacím a k intenzivnějším osobním kontaktům, čímž umožňuje vyšší mobilitu studenta a jeho rychlejší orientaci. Vyučování cizím jazykům vede žáky k prohlubování komunikačních schopností obvykle získaných už na základní škole (znalosti lingvistické, sociolingvistické, pragmatické). </w:t>
      </w:r>
    </w:p>
    <w:p w14:paraId="5039E268" w14:textId="77777777" w:rsidR="00453E78" w:rsidRDefault="008B742D" w:rsidP="00453E78">
      <w:pPr>
        <w:tabs>
          <w:tab w:val="left" w:pos="8640"/>
        </w:tabs>
        <w:suppressAutoHyphens/>
        <w:spacing w:line="360" w:lineRule="auto"/>
        <w:jc w:val="both"/>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 xml:space="preserve">Vzdělávací obsah vyučovacího předmětu </w:t>
      </w:r>
      <w:r w:rsidRPr="008B742D">
        <w:rPr>
          <w:rFonts w:ascii="Times New Roman" w:eastAsia="SimSun" w:hAnsi="Times New Roman" w:cs="Times New Roman"/>
          <w:i/>
          <w:iCs/>
          <w:color w:val="00000A"/>
          <w:sz w:val="24"/>
          <w:szCs w:val="24"/>
        </w:rPr>
        <w:t>Francouzský jazyk</w:t>
      </w:r>
      <w:r w:rsidRPr="008B742D">
        <w:rPr>
          <w:rFonts w:ascii="Times New Roman" w:eastAsia="SimSun" w:hAnsi="Times New Roman" w:cs="Times New Roman"/>
          <w:color w:val="00000A"/>
          <w:sz w:val="24"/>
          <w:szCs w:val="24"/>
        </w:rPr>
        <w:t xml:space="preserve"> je tvořen vzdělávacím obsahem oboru </w:t>
      </w:r>
      <w:r w:rsidRPr="008B742D">
        <w:rPr>
          <w:rFonts w:ascii="Times New Roman" w:eastAsia="SimSun" w:hAnsi="Times New Roman" w:cs="Times New Roman"/>
          <w:i/>
          <w:color w:val="00000A"/>
          <w:sz w:val="24"/>
          <w:szCs w:val="24"/>
        </w:rPr>
        <w:t>Další cizí jazyk</w:t>
      </w:r>
      <w:r w:rsidRPr="008B742D">
        <w:rPr>
          <w:rFonts w:ascii="Times New Roman" w:eastAsia="SimSun" w:hAnsi="Times New Roman" w:cs="Times New Roman"/>
          <w:color w:val="00000A"/>
          <w:sz w:val="24"/>
          <w:szCs w:val="24"/>
        </w:rPr>
        <w:t xml:space="preserve">, který je součástí vzdělávací oblasti </w:t>
      </w:r>
      <w:r w:rsidRPr="008B742D">
        <w:rPr>
          <w:rFonts w:ascii="Times New Roman" w:eastAsia="SimSun" w:hAnsi="Times New Roman" w:cs="Calibri"/>
          <w:i/>
          <w:iCs/>
          <w:color w:val="000000"/>
          <w:sz w:val="24"/>
          <w:szCs w:val="24"/>
        </w:rPr>
        <w:t xml:space="preserve">Jazyk a jazyková komunikace </w:t>
      </w:r>
      <w:r w:rsidRPr="008B742D">
        <w:rPr>
          <w:rFonts w:ascii="Times New Roman" w:eastAsia="SimSun" w:hAnsi="Times New Roman" w:cs="Calibri"/>
          <w:color w:val="000000"/>
          <w:sz w:val="24"/>
          <w:szCs w:val="24"/>
        </w:rPr>
        <w:t>vycházející z RVP GV,</w:t>
      </w:r>
      <w:r w:rsidRPr="008B742D">
        <w:rPr>
          <w:rFonts w:ascii="Times New Roman" w:eastAsia="SimSun" w:hAnsi="Times New Roman" w:cs="Calibri"/>
          <w:color w:val="00000A"/>
          <w:sz w:val="24"/>
          <w:szCs w:val="24"/>
        </w:rPr>
        <w:t xml:space="preserve"> </w:t>
      </w:r>
      <w:r w:rsidRPr="008B742D">
        <w:rPr>
          <w:rFonts w:ascii="Times New Roman" w:eastAsia="SimSun" w:hAnsi="Times New Roman" w:cs="Times New Roman"/>
          <w:color w:val="00000A"/>
          <w:sz w:val="24"/>
          <w:szCs w:val="24"/>
        </w:rPr>
        <w:t xml:space="preserve">a to bez návaznosti na výuku na základní škole. Směřuje k dosažení úrovně B1 podle Společného evropského referenčního rámce. Do vzdělávání na gymnáziu jsou zařazena tato průřezová témata: </w:t>
      </w:r>
      <w:r w:rsidRPr="008B742D">
        <w:rPr>
          <w:rFonts w:ascii="Times New Roman" w:eastAsia="SimSun" w:hAnsi="Times New Roman" w:cs="Times New Roman"/>
          <w:i/>
          <w:color w:val="00000A"/>
          <w:sz w:val="24"/>
          <w:szCs w:val="24"/>
        </w:rPr>
        <w:t>Osobnostní a sociální výchova</w:t>
      </w:r>
      <w:r w:rsidRPr="008B742D">
        <w:rPr>
          <w:rFonts w:ascii="Times New Roman" w:eastAsia="SimSun" w:hAnsi="Times New Roman" w:cs="Times New Roman"/>
          <w:color w:val="00000A"/>
          <w:sz w:val="24"/>
          <w:szCs w:val="24"/>
        </w:rPr>
        <w:t xml:space="preserve"> </w:t>
      </w:r>
      <w:r w:rsidRPr="008B742D">
        <w:rPr>
          <w:rFonts w:ascii="Times New Roman" w:eastAsia="SimSun" w:hAnsi="Times New Roman" w:cs="Times New Roman"/>
          <w:i/>
          <w:color w:val="00000A"/>
          <w:sz w:val="24"/>
          <w:szCs w:val="24"/>
        </w:rPr>
        <w:t>(OSV),</w:t>
      </w:r>
      <w:r w:rsidRPr="008B742D">
        <w:rPr>
          <w:rFonts w:ascii="Times New Roman" w:eastAsia="SimSun" w:hAnsi="Times New Roman" w:cs="Times New Roman"/>
          <w:color w:val="00000A"/>
          <w:sz w:val="24"/>
          <w:szCs w:val="24"/>
        </w:rPr>
        <w:t xml:space="preserve"> </w:t>
      </w:r>
      <w:r w:rsidRPr="008B742D">
        <w:rPr>
          <w:rFonts w:ascii="Times New Roman" w:eastAsia="SimSun" w:hAnsi="Times New Roman" w:cs="Times New Roman"/>
          <w:i/>
          <w:color w:val="00000A"/>
          <w:sz w:val="24"/>
          <w:szCs w:val="24"/>
        </w:rPr>
        <w:t>Výchova k myšlení v evropských a globálních souvislostech (VMEGS), Multikulturní výchova</w:t>
      </w:r>
      <w:r w:rsidRPr="008B742D">
        <w:rPr>
          <w:rFonts w:ascii="Times New Roman" w:eastAsia="SimSun" w:hAnsi="Times New Roman" w:cs="Times New Roman"/>
          <w:color w:val="00000A"/>
          <w:sz w:val="24"/>
          <w:szCs w:val="24"/>
        </w:rPr>
        <w:t xml:space="preserve"> </w:t>
      </w:r>
      <w:r w:rsidRPr="008B742D">
        <w:rPr>
          <w:rFonts w:ascii="Times New Roman" w:eastAsia="SimSun" w:hAnsi="Times New Roman" w:cs="Times New Roman"/>
          <w:i/>
          <w:color w:val="00000A"/>
          <w:sz w:val="24"/>
          <w:szCs w:val="24"/>
        </w:rPr>
        <w:t xml:space="preserve">(MUV), Enviromentální výchova (ENV) </w:t>
      </w:r>
      <w:r w:rsidRPr="008B742D">
        <w:rPr>
          <w:rFonts w:ascii="Times New Roman" w:eastAsia="SimSun" w:hAnsi="Times New Roman" w:cs="Times New Roman"/>
          <w:color w:val="00000A"/>
          <w:sz w:val="24"/>
          <w:szCs w:val="24"/>
        </w:rPr>
        <w:t>a</w:t>
      </w:r>
      <w:r w:rsidRPr="008B742D">
        <w:rPr>
          <w:rFonts w:ascii="Times New Roman" w:eastAsia="SimSun" w:hAnsi="Times New Roman" w:cs="Times New Roman"/>
          <w:i/>
          <w:color w:val="00000A"/>
          <w:sz w:val="24"/>
          <w:szCs w:val="24"/>
        </w:rPr>
        <w:t xml:space="preserve"> Mediální výchova (MEV)</w:t>
      </w:r>
      <w:r w:rsidRPr="008B742D">
        <w:rPr>
          <w:rFonts w:ascii="Times New Roman" w:eastAsia="SimSun" w:hAnsi="Times New Roman" w:cs="Times New Roman"/>
          <w:color w:val="00000A"/>
          <w:sz w:val="24"/>
          <w:szCs w:val="24"/>
        </w:rPr>
        <w:t xml:space="preserve">. </w:t>
      </w:r>
    </w:p>
    <w:p w14:paraId="57AF7F94" w14:textId="77777777" w:rsidR="008B742D" w:rsidRPr="008B742D" w:rsidRDefault="008B742D" w:rsidP="00453E78">
      <w:pPr>
        <w:tabs>
          <w:tab w:val="left" w:pos="8640"/>
        </w:tabs>
        <w:suppressAutoHyphens/>
        <w:spacing w:line="360" w:lineRule="auto"/>
        <w:jc w:val="both"/>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 xml:space="preserve">Při výuce budou používány výchovné a vzdělávací strategie: výklad, samostatná práce, práce ve skupině, projektové vyučování, písemné práce, poslech nahrávek, bude používán Pracovní sešit, ukázky z filmů a časopisů, písemné práce i pravidelné opakování písemnou i ústní formou. Sporadicky se zařadí i exkurze ve francouzských institucích. </w:t>
      </w:r>
    </w:p>
    <w:p w14:paraId="02BE3BC4" w14:textId="45FC1021" w:rsidR="008B742D" w:rsidRPr="008B742D" w:rsidRDefault="008B742D" w:rsidP="008B742D">
      <w:pPr>
        <w:tabs>
          <w:tab w:val="left" w:pos="8640"/>
        </w:tabs>
        <w:suppressAutoHyphens/>
        <w:spacing w:line="360" w:lineRule="auto"/>
        <w:jc w:val="both"/>
        <w:rPr>
          <w:rFonts w:ascii="Times New Roman" w:eastAsia="SimSun" w:hAnsi="Times New Roman" w:cs="Times New Roman"/>
          <w:i/>
          <w:iCs/>
          <w:color w:val="00000A"/>
          <w:sz w:val="24"/>
          <w:szCs w:val="24"/>
        </w:rPr>
      </w:pPr>
      <w:r w:rsidRPr="008B742D">
        <w:rPr>
          <w:rFonts w:ascii="Times New Roman" w:eastAsia="SimSun" w:hAnsi="Times New Roman" w:cs="Times New Roman"/>
          <w:color w:val="00000A"/>
          <w:sz w:val="24"/>
          <w:szCs w:val="24"/>
        </w:rPr>
        <w:lastRenderedPageBreak/>
        <w:t xml:space="preserve">Dále se budou využívat mezipředmětové vztahy, </w:t>
      </w:r>
      <w:r w:rsidRPr="00C63F01">
        <w:rPr>
          <w:rFonts w:ascii="Times New Roman" w:eastAsia="SimSun" w:hAnsi="Times New Roman" w:cs="Times New Roman"/>
          <w:color w:val="00000A"/>
          <w:sz w:val="24"/>
          <w:szCs w:val="24"/>
        </w:rPr>
        <w:t xml:space="preserve">především </w:t>
      </w:r>
      <w:r w:rsidR="00C63F01">
        <w:rPr>
          <w:rFonts w:ascii="Times New Roman" w:eastAsia="SimSun" w:hAnsi="Times New Roman" w:cs="Times New Roman"/>
          <w:color w:val="00000A"/>
          <w:sz w:val="24"/>
          <w:szCs w:val="24"/>
        </w:rPr>
        <w:t>v</w:t>
      </w:r>
      <w:r w:rsidRPr="00C63F01">
        <w:rPr>
          <w:rFonts w:ascii="Times New Roman" w:eastAsia="SimSun" w:hAnsi="Times New Roman" w:cs="Times New Roman"/>
          <w:iCs/>
          <w:color w:val="00000A"/>
          <w:sz w:val="24"/>
          <w:szCs w:val="24"/>
        </w:rPr>
        <w:t xml:space="preserve"> dějepise, zeměpise, </w:t>
      </w:r>
      <w:r w:rsidR="003F3531" w:rsidRPr="00C63F01">
        <w:rPr>
          <w:rFonts w:ascii="Times New Roman" w:eastAsia="SimSun" w:hAnsi="Times New Roman" w:cs="Times New Roman"/>
          <w:iCs/>
          <w:color w:val="00000A"/>
          <w:sz w:val="24"/>
          <w:szCs w:val="24"/>
        </w:rPr>
        <w:t>literatu</w:t>
      </w:r>
      <w:r w:rsidR="00C63F01">
        <w:rPr>
          <w:rFonts w:ascii="Times New Roman" w:eastAsia="SimSun" w:hAnsi="Times New Roman" w:cs="Times New Roman"/>
          <w:iCs/>
          <w:color w:val="00000A"/>
          <w:sz w:val="24"/>
          <w:szCs w:val="24"/>
        </w:rPr>
        <w:t>ře</w:t>
      </w:r>
      <w:r w:rsidR="003F3531" w:rsidRPr="00C63F01">
        <w:rPr>
          <w:rFonts w:ascii="Times New Roman" w:eastAsia="SimSun" w:hAnsi="Times New Roman" w:cs="Times New Roman"/>
          <w:iCs/>
          <w:color w:val="00000A"/>
          <w:sz w:val="24"/>
          <w:szCs w:val="24"/>
        </w:rPr>
        <w:t xml:space="preserve">, kde bude u vybraných témat využívána metoda CLIL, </w:t>
      </w:r>
      <w:r w:rsidR="00C63F01">
        <w:rPr>
          <w:rFonts w:ascii="Times New Roman" w:eastAsia="SimSun" w:hAnsi="Times New Roman" w:cs="Times New Roman"/>
          <w:iCs/>
          <w:color w:val="00000A"/>
          <w:sz w:val="24"/>
          <w:szCs w:val="24"/>
        </w:rPr>
        <w:t>dále v</w:t>
      </w:r>
      <w:r w:rsidR="003F3531" w:rsidRPr="00C63F01">
        <w:rPr>
          <w:rFonts w:ascii="Times New Roman" w:eastAsia="SimSun" w:hAnsi="Times New Roman" w:cs="Times New Roman"/>
          <w:iCs/>
          <w:color w:val="00000A"/>
          <w:sz w:val="24"/>
          <w:szCs w:val="24"/>
        </w:rPr>
        <w:t xml:space="preserve"> </w:t>
      </w:r>
      <w:r w:rsidRPr="00C63F01">
        <w:rPr>
          <w:rFonts w:ascii="Times New Roman" w:eastAsia="SimSun" w:hAnsi="Times New Roman" w:cs="Times New Roman"/>
          <w:iCs/>
          <w:color w:val="00000A"/>
          <w:sz w:val="24"/>
          <w:szCs w:val="24"/>
        </w:rPr>
        <w:t>latinským jazy</w:t>
      </w:r>
      <w:r w:rsidR="00C63F01">
        <w:rPr>
          <w:rFonts w:ascii="Times New Roman" w:eastAsia="SimSun" w:hAnsi="Times New Roman" w:cs="Times New Roman"/>
          <w:iCs/>
          <w:color w:val="00000A"/>
          <w:sz w:val="24"/>
          <w:szCs w:val="24"/>
        </w:rPr>
        <w:t>ce</w:t>
      </w:r>
      <w:r w:rsidRPr="00C63F01">
        <w:rPr>
          <w:rFonts w:ascii="Times New Roman" w:eastAsia="SimSun" w:hAnsi="Times New Roman" w:cs="Times New Roman"/>
          <w:iCs/>
          <w:color w:val="00000A"/>
          <w:sz w:val="24"/>
          <w:szCs w:val="24"/>
        </w:rPr>
        <w:t xml:space="preserve">, </w:t>
      </w:r>
      <w:r w:rsidR="00C63F01">
        <w:rPr>
          <w:rFonts w:ascii="Times New Roman" w:eastAsia="SimSun" w:hAnsi="Times New Roman" w:cs="Times New Roman"/>
          <w:iCs/>
          <w:color w:val="00000A"/>
          <w:sz w:val="24"/>
          <w:szCs w:val="24"/>
        </w:rPr>
        <w:t>anglickém jazycích</w:t>
      </w:r>
      <w:r w:rsidRPr="00C63F01">
        <w:rPr>
          <w:rFonts w:ascii="Times New Roman" w:eastAsia="SimSun" w:hAnsi="Times New Roman" w:cs="Times New Roman"/>
          <w:iCs/>
          <w:color w:val="00000A"/>
          <w:sz w:val="24"/>
          <w:szCs w:val="24"/>
        </w:rPr>
        <w:t>, informační</w:t>
      </w:r>
      <w:r w:rsidR="00C63F01">
        <w:rPr>
          <w:rFonts w:ascii="Times New Roman" w:eastAsia="SimSun" w:hAnsi="Times New Roman" w:cs="Times New Roman"/>
          <w:iCs/>
          <w:color w:val="00000A"/>
          <w:sz w:val="24"/>
          <w:szCs w:val="24"/>
        </w:rPr>
        <w:t>ch</w:t>
      </w:r>
      <w:r w:rsidRPr="00C63F01">
        <w:rPr>
          <w:rFonts w:ascii="Times New Roman" w:eastAsia="SimSun" w:hAnsi="Times New Roman" w:cs="Times New Roman"/>
          <w:iCs/>
          <w:color w:val="00000A"/>
          <w:sz w:val="24"/>
          <w:szCs w:val="24"/>
        </w:rPr>
        <w:t xml:space="preserve"> technologi</w:t>
      </w:r>
      <w:r w:rsidR="00C63F01">
        <w:rPr>
          <w:rFonts w:ascii="Times New Roman" w:eastAsia="SimSun" w:hAnsi="Times New Roman" w:cs="Times New Roman"/>
          <w:iCs/>
          <w:color w:val="00000A"/>
          <w:sz w:val="24"/>
          <w:szCs w:val="24"/>
        </w:rPr>
        <w:t>ích</w:t>
      </w:r>
      <w:r w:rsidRPr="00C63F01">
        <w:rPr>
          <w:rFonts w:ascii="Times New Roman" w:eastAsia="SimSun" w:hAnsi="Times New Roman" w:cs="Times New Roman"/>
          <w:iCs/>
          <w:color w:val="00000A"/>
          <w:sz w:val="24"/>
          <w:szCs w:val="24"/>
        </w:rPr>
        <w:t xml:space="preserve"> i matemati</w:t>
      </w:r>
      <w:r w:rsidR="00C63F01">
        <w:rPr>
          <w:rFonts w:ascii="Times New Roman" w:eastAsia="SimSun" w:hAnsi="Times New Roman" w:cs="Times New Roman"/>
          <w:iCs/>
          <w:color w:val="00000A"/>
          <w:sz w:val="24"/>
          <w:szCs w:val="24"/>
        </w:rPr>
        <w:t>ce</w:t>
      </w:r>
      <w:r w:rsidRPr="008B742D">
        <w:rPr>
          <w:rFonts w:ascii="Times New Roman" w:eastAsia="SimSun" w:hAnsi="Times New Roman" w:cs="Times New Roman"/>
          <w:i/>
          <w:iCs/>
          <w:color w:val="00000A"/>
          <w:sz w:val="24"/>
          <w:szCs w:val="24"/>
        </w:rPr>
        <w:t>.</w:t>
      </w:r>
    </w:p>
    <w:p w14:paraId="5707905D" w14:textId="77777777" w:rsidR="008B742D" w:rsidRPr="008B742D" w:rsidRDefault="008B742D" w:rsidP="008B742D">
      <w:pPr>
        <w:suppressAutoHyphens/>
        <w:spacing w:line="360" w:lineRule="auto"/>
        <w:rPr>
          <w:rFonts w:ascii="Times New Roman" w:eastAsia="SimSun" w:hAnsi="Times New Roman" w:cs="Times New Roman"/>
          <w:b/>
          <w:color w:val="00000A"/>
          <w:sz w:val="24"/>
          <w:szCs w:val="24"/>
        </w:rPr>
      </w:pPr>
    </w:p>
    <w:p w14:paraId="583A2889" w14:textId="77777777" w:rsidR="008B742D" w:rsidRPr="008B742D" w:rsidRDefault="008B742D" w:rsidP="008B742D">
      <w:pPr>
        <w:suppressAutoHyphens/>
        <w:jc w:val="both"/>
        <w:rPr>
          <w:rFonts w:ascii="Times New Roman" w:eastAsia="SimSun" w:hAnsi="Times New Roman" w:cs="Times New Roman"/>
          <w:b/>
          <w:color w:val="00000A"/>
          <w:sz w:val="24"/>
          <w:szCs w:val="24"/>
        </w:rPr>
      </w:pPr>
      <w:r w:rsidRPr="008B742D">
        <w:rPr>
          <w:rFonts w:ascii="Times New Roman" w:eastAsia="SimSun" w:hAnsi="Times New Roman" w:cs="Times New Roman"/>
          <w:b/>
          <w:color w:val="00000A"/>
          <w:sz w:val="24"/>
          <w:szCs w:val="24"/>
        </w:rPr>
        <w:t>Výchovně vzdělávací strategie:</w:t>
      </w:r>
    </w:p>
    <w:p w14:paraId="4A31FE10" w14:textId="77777777" w:rsidR="008B742D" w:rsidRPr="008B742D" w:rsidRDefault="008B742D" w:rsidP="008B742D">
      <w:pPr>
        <w:suppressAutoHyphens/>
        <w:jc w:val="both"/>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učitel:</w:t>
      </w:r>
    </w:p>
    <w:p w14:paraId="7AEC9409" w14:textId="77777777" w:rsidR="008B742D" w:rsidRPr="008B742D" w:rsidRDefault="008B742D" w:rsidP="001C24DF">
      <w:pPr>
        <w:numPr>
          <w:ilvl w:val="0"/>
          <w:numId w:val="68"/>
        </w:numPr>
        <w:suppressAutoHyphens/>
        <w:spacing w:line="360" w:lineRule="auto"/>
        <w:contextualSpacing/>
        <w:jc w:val="both"/>
        <w:rPr>
          <w:rFonts w:ascii="Times New Roman" w:eastAsia="SimSun" w:hAnsi="Times New Roman" w:cs="Times New Roman"/>
          <w:b/>
          <w:color w:val="00000A"/>
          <w:sz w:val="24"/>
        </w:rPr>
      </w:pPr>
      <w:r w:rsidRPr="008B742D">
        <w:rPr>
          <w:rFonts w:ascii="Times New Roman" w:eastAsia="SimSun" w:hAnsi="Times New Roman" w:cs="Times New Roman"/>
          <w:color w:val="00000A"/>
          <w:sz w:val="24"/>
        </w:rPr>
        <w:t xml:space="preserve">rozvíjí u žáků zájem o cizí jazyk, kulturu, historii i budoucnost v souvislosti s používáním cizího jazyka </w:t>
      </w:r>
      <w:r w:rsidRPr="008B742D">
        <w:rPr>
          <w:rFonts w:ascii="Times New Roman" w:eastAsia="SimSun" w:hAnsi="Times New Roman" w:cs="Times New Roman"/>
          <w:b/>
          <w:color w:val="00000A"/>
          <w:sz w:val="24"/>
        </w:rPr>
        <w:t>(1, 5)</w:t>
      </w:r>
    </w:p>
    <w:p w14:paraId="60F81082" w14:textId="77777777" w:rsidR="008B742D" w:rsidRPr="008B742D" w:rsidRDefault="008B742D" w:rsidP="008B742D">
      <w:pPr>
        <w:suppressAutoHyphens/>
        <w:spacing w:line="360" w:lineRule="auto"/>
        <w:ind w:left="720"/>
        <w:contextualSpacing/>
        <w:jc w:val="both"/>
        <w:rPr>
          <w:rFonts w:ascii="Times New Roman" w:eastAsia="SimSun" w:hAnsi="Times New Roman" w:cs="Times New Roman"/>
          <w:color w:val="00000A"/>
          <w:sz w:val="24"/>
          <w:szCs w:val="24"/>
        </w:rPr>
      </w:pPr>
    </w:p>
    <w:p w14:paraId="279E3327" w14:textId="77777777" w:rsidR="008B742D" w:rsidRPr="008B742D" w:rsidRDefault="008B742D" w:rsidP="001C24DF">
      <w:pPr>
        <w:numPr>
          <w:ilvl w:val="0"/>
          <w:numId w:val="68"/>
        </w:numPr>
        <w:suppressAutoHyphens/>
        <w:spacing w:line="360" w:lineRule="auto"/>
        <w:contextualSpacing/>
        <w:jc w:val="both"/>
        <w:rPr>
          <w:rFonts w:ascii="Times New Roman" w:eastAsia="SimSun" w:hAnsi="Times New Roman" w:cs="Times New Roman"/>
          <w:b/>
          <w:color w:val="00000A"/>
          <w:sz w:val="24"/>
        </w:rPr>
      </w:pPr>
      <w:r w:rsidRPr="008B742D">
        <w:rPr>
          <w:rFonts w:ascii="Times New Roman" w:eastAsia="SimSun" w:hAnsi="Times New Roman" w:cs="Times New Roman"/>
          <w:color w:val="00000A"/>
          <w:sz w:val="24"/>
        </w:rPr>
        <w:t xml:space="preserve">vede žáky k pochopení jednotlivých jazykových kompetencí (poslech, čtení, gramatika, sloh) a kulturních souvislostí </w:t>
      </w:r>
      <w:r w:rsidRPr="008B742D">
        <w:rPr>
          <w:rFonts w:ascii="Times New Roman" w:eastAsia="SimSun" w:hAnsi="Times New Roman" w:cs="Times New Roman"/>
          <w:b/>
          <w:color w:val="00000A"/>
          <w:sz w:val="24"/>
        </w:rPr>
        <w:t>(1, 2, 3, 5)</w:t>
      </w:r>
    </w:p>
    <w:p w14:paraId="7B1D3688" w14:textId="77777777" w:rsidR="008B742D" w:rsidRPr="008B742D" w:rsidRDefault="008B742D" w:rsidP="008B742D">
      <w:pPr>
        <w:suppressAutoHyphens/>
        <w:spacing w:line="360" w:lineRule="auto"/>
        <w:ind w:left="720"/>
        <w:contextualSpacing/>
        <w:jc w:val="both"/>
        <w:rPr>
          <w:rFonts w:ascii="Times New Roman" w:eastAsia="SimSun" w:hAnsi="Times New Roman" w:cs="Times New Roman"/>
          <w:color w:val="00000A"/>
          <w:sz w:val="24"/>
          <w:szCs w:val="24"/>
        </w:rPr>
      </w:pPr>
    </w:p>
    <w:p w14:paraId="2AC1F7AB" w14:textId="77777777" w:rsidR="008B742D" w:rsidRPr="008B742D" w:rsidRDefault="008B742D" w:rsidP="001C24DF">
      <w:pPr>
        <w:numPr>
          <w:ilvl w:val="0"/>
          <w:numId w:val="68"/>
        </w:numPr>
        <w:suppressAutoHyphens/>
        <w:spacing w:line="360" w:lineRule="auto"/>
        <w:contextualSpacing/>
        <w:jc w:val="both"/>
        <w:rPr>
          <w:rFonts w:ascii="Times New Roman" w:eastAsia="SimSun" w:hAnsi="Times New Roman" w:cs="Times New Roman"/>
          <w:b/>
          <w:color w:val="00000A"/>
          <w:sz w:val="24"/>
          <w:szCs w:val="24"/>
        </w:rPr>
      </w:pPr>
      <w:r w:rsidRPr="008B742D">
        <w:rPr>
          <w:rFonts w:ascii="Times New Roman" w:eastAsia="SimSun" w:hAnsi="Times New Roman" w:cs="Times New Roman"/>
          <w:color w:val="00000A"/>
          <w:sz w:val="24"/>
          <w:szCs w:val="24"/>
        </w:rPr>
        <w:t xml:space="preserve">pomáhá žákům s osvojením gramatických a lexikologických schopností </w:t>
      </w:r>
      <w:r w:rsidRPr="008B742D">
        <w:rPr>
          <w:rFonts w:ascii="Times New Roman" w:eastAsia="SimSun" w:hAnsi="Times New Roman" w:cs="Times New Roman"/>
          <w:b/>
          <w:color w:val="00000A"/>
          <w:sz w:val="24"/>
          <w:szCs w:val="24"/>
        </w:rPr>
        <w:t>(1, 2)</w:t>
      </w:r>
    </w:p>
    <w:p w14:paraId="6E472320" w14:textId="77777777" w:rsidR="008B742D" w:rsidRPr="008B742D" w:rsidRDefault="008B742D" w:rsidP="008B742D">
      <w:pPr>
        <w:suppressAutoHyphens/>
        <w:spacing w:line="360" w:lineRule="auto"/>
        <w:ind w:left="720"/>
        <w:contextualSpacing/>
        <w:jc w:val="both"/>
        <w:rPr>
          <w:rFonts w:ascii="Times New Roman" w:eastAsia="SimSun" w:hAnsi="Times New Roman" w:cs="Times New Roman"/>
          <w:color w:val="00000A"/>
          <w:sz w:val="24"/>
          <w:szCs w:val="24"/>
        </w:rPr>
      </w:pPr>
    </w:p>
    <w:p w14:paraId="3A1B71D2" w14:textId="77777777" w:rsidR="008B742D" w:rsidRPr="008B742D" w:rsidRDefault="008B742D" w:rsidP="001C24DF">
      <w:pPr>
        <w:numPr>
          <w:ilvl w:val="0"/>
          <w:numId w:val="68"/>
        </w:numPr>
        <w:suppressAutoHyphens/>
        <w:spacing w:line="360" w:lineRule="auto"/>
        <w:contextualSpacing/>
        <w:jc w:val="both"/>
        <w:rPr>
          <w:rFonts w:ascii="Times New Roman" w:eastAsia="SimSun" w:hAnsi="Times New Roman" w:cs="Times New Roman"/>
          <w:b/>
          <w:color w:val="00000A"/>
          <w:sz w:val="24"/>
          <w:szCs w:val="24"/>
        </w:rPr>
      </w:pPr>
      <w:r w:rsidRPr="008B742D">
        <w:rPr>
          <w:rFonts w:ascii="Times New Roman" w:eastAsia="SimSun" w:hAnsi="Times New Roman" w:cs="Times New Roman"/>
          <w:color w:val="00000A"/>
          <w:sz w:val="24"/>
          <w:szCs w:val="24"/>
        </w:rPr>
        <w:t xml:space="preserve">vede žáky k samostatné komunikaci v cizím jazyce </w:t>
      </w:r>
      <w:r w:rsidRPr="008B742D">
        <w:rPr>
          <w:rFonts w:ascii="Times New Roman" w:eastAsia="SimSun" w:hAnsi="Times New Roman" w:cs="Times New Roman"/>
          <w:b/>
          <w:color w:val="00000A"/>
          <w:sz w:val="24"/>
          <w:szCs w:val="24"/>
        </w:rPr>
        <w:t>(3, 4)</w:t>
      </w:r>
    </w:p>
    <w:p w14:paraId="49EA4E0B" w14:textId="77777777" w:rsidR="008B742D" w:rsidRPr="008B742D" w:rsidRDefault="008B742D" w:rsidP="008B742D">
      <w:pPr>
        <w:suppressAutoHyphens/>
        <w:spacing w:line="360" w:lineRule="auto"/>
        <w:ind w:left="720"/>
        <w:contextualSpacing/>
        <w:jc w:val="both"/>
        <w:rPr>
          <w:rFonts w:ascii="Times New Roman" w:eastAsia="SimSun" w:hAnsi="Times New Roman" w:cs="Times New Roman"/>
          <w:color w:val="00000A"/>
          <w:sz w:val="24"/>
          <w:szCs w:val="24"/>
        </w:rPr>
      </w:pPr>
    </w:p>
    <w:p w14:paraId="3CC0E426" w14:textId="77777777" w:rsidR="008B742D" w:rsidRPr="008B742D" w:rsidRDefault="008B742D" w:rsidP="001C24DF">
      <w:pPr>
        <w:numPr>
          <w:ilvl w:val="0"/>
          <w:numId w:val="68"/>
        </w:numPr>
        <w:suppressAutoHyphens/>
        <w:spacing w:line="360" w:lineRule="auto"/>
        <w:contextualSpacing/>
        <w:jc w:val="both"/>
        <w:rPr>
          <w:rFonts w:ascii="Times New Roman" w:eastAsia="SimSun" w:hAnsi="Times New Roman" w:cs="Times New Roman"/>
          <w:b/>
          <w:color w:val="00000A"/>
          <w:sz w:val="24"/>
          <w:szCs w:val="24"/>
        </w:rPr>
      </w:pPr>
      <w:r w:rsidRPr="008B742D">
        <w:rPr>
          <w:rFonts w:ascii="Times New Roman" w:eastAsia="SimSun" w:hAnsi="Times New Roman" w:cs="Times New Roman"/>
          <w:color w:val="00000A"/>
          <w:sz w:val="24"/>
          <w:szCs w:val="24"/>
        </w:rPr>
        <w:t xml:space="preserve">učí žáky kriticky používat prameny a informace </w:t>
      </w:r>
      <w:r w:rsidRPr="008B742D">
        <w:rPr>
          <w:rFonts w:ascii="Times New Roman" w:eastAsia="SimSun" w:hAnsi="Times New Roman" w:cs="Times New Roman"/>
          <w:b/>
          <w:color w:val="00000A"/>
          <w:sz w:val="24"/>
          <w:szCs w:val="24"/>
        </w:rPr>
        <w:t>(2, 3, 4)</w:t>
      </w:r>
    </w:p>
    <w:p w14:paraId="4EFD4BB6" w14:textId="77777777" w:rsidR="008B742D" w:rsidRPr="008B742D" w:rsidRDefault="008B742D" w:rsidP="008B742D">
      <w:pPr>
        <w:suppressAutoHyphens/>
        <w:spacing w:line="360" w:lineRule="auto"/>
        <w:ind w:left="720"/>
        <w:contextualSpacing/>
        <w:jc w:val="both"/>
        <w:rPr>
          <w:rFonts w:ascii="Times New Roman" w:eastAsia="SimSun" w:hAnsi="Times New Roman" w:cs="Times New Roman"/>
          <w:color w:val="00000A"/>
          <w:sz w:val="24"/>
          <w:szCs w:val="24"/>
        </w:rPr>
      </w:pPr>
    </w:p>
    <w:p w14:paraId="664E7103" w14:textId="77777777" w:rsidR="008B742D" w:rsidRPr="008B742D" w:rsidRDefault="008B742D" w:rsidP="001C24DF">
      <w:pPr>
        <w:numPr>
          <w:ilvl w:val="0"/>
          <w:numId w:val="68"/>
        </w:numPr>
        <w:suppressAutoHyphens/>
        <w:spacing w:line="360" w:lineRule="auto"/>
        <w:contextualSpacing/>
        <w:jc w:val="both"/>
        <w:rPr>
          <w:rFonts w:ascii="Times New Roman" w:eastAsia="SimSun" w:hAnsi="Times New Roman" w:cs="Times New Roman"/>
          <w:b/>
          <w:color w:val="00000A"/>
          <w:sz w:val="24"/>
          <w:szCs w:val="24"/>
        </w:rPr>
      </w:pPr>
      <w:r w:rsidRPr="008B742D">
        <w:rPr>
          <w:rFonts w:ascii="Times New Roman" w:eastAsia="SimSun" w:hAnsi="Times New Roman" w:cs="Times New Roman"/>
          <w:color w:val="00000A"/>
          <w:sz w:val="24"/>
          <w:szCs w:val="24"/>
        </w:rPr>
        <w:t xml:space="preserve">pomáhá žákům orientovat se v kulturním a historickém kontextu, který neodmyslitelně souvisí s osvojováním cizího jazyka </w:t>
      </w:r>
      <w:r w:rsidRPr="008B742D">
        <w:rPr>
          <w:rFonts w:ascii="Times New Roman" w:eastAsia="SimSun" w:hAnsi="Times New Roman" w:cs="Times New Roman"/>
          <w:b/>
          <w:color w:val="00000A"/>
          <w:sz w:val="24"/>
          <w:szCs w:val="24"/>
        </w:rPr>
        <w:t>(1, 2, 4)</w:t>
      </w:r>
    </w:p>
    <w:p w14:paraId="6A526F82" w14:textId="77777777" w:rsidR="008B742D" w:rsidRPr="008B742D" w:rsidRDefault="008B742D" w:rsidP="008B742D">
      <w:pPr>
        <w:suppressAutoHyphens/>
        <w:spacing w:line="360" w:lineRule="auto"/>
        <w:ind w:left="720"/>
        <w:contextualSpacing/>
        <w:jc w:val="both"/>
        <w:rPr>
          <w:rFonts w:ascii="Times New Roman" w:eastAsia="SimSun" w:hAnsi="Times New Roman" w:cs="Times New Roman"/>
          <w:color w:val="00000A"/>
          <w:sz w:val="24"/>
          <w:szCs w:val="24"/>
        </w:rPr>
      </w:pPr>
    </w:p>
    <w:p w14:paraId="778CABE2" w14:textId="77777777" w:rsidR="008B742D" w:rsidRPr="008B742D" w:rsidRDefault="008B742D" w:rsidP="001C24DF">
      <w:pPr>
        <w:numPr>
          <w:ilvl w:val="0"/>
          <w:numId w:val="68"/>
        </w:numPr>
        <w:suppressAutoHyphens/>
        <w:spacing w:line="360" w:lineRule="auto"/>
        <w:contextualSpacing/>
        <w:jc w:val="both"/>
        <w:rPr>
          <w:rFonts w:ascii="Times New Roman" w:eastAsia="SimSun" w:hAnsi="Times New Roman" w:cs="Times New Roman"/>
          <w:b/>
          <w:color w:val="00000A"/>
          <w:sz w:val="24"/>
          <w:szCs w:val="24"/>
        </w:rPr>
      </w:pPr>
      <w:r w:rsidRPr="008B742D">
        <w:rPr>
          <w:rFonts w:ascii="Times New Roman" w:eastAsia="SimSun" w:hAnsi="Times New Roman" w:cs="Times New Roman"/>
          <w:color w:val="00000A"/>
          <w:sz w:val="24"/>
          <w:szCs w:val="24"/>
        </w:rPr>
        <w:t xml:space="preserve">vede žáky k samostatnosti, především v užívání cizího jazyka, jakož i moderních informačních technologií </w:t>
      </w:r>
      <w:r w:rsidRPr="008B742D">
        <w:rPr>
          <w:rFonts w:ascii="Times New Roman" w:eastAsia="SimSun" w:hAnsi="Times New Roman" w:cs="Times New Roman"/>
          <w:b/>
          <w:color w:val="00000A"/>
          <w:sz w:val="24"/>
          <w:szCs w:val="24"/>
        </w:rPr>
        <w:t>(1, 2, 3)</w:t>
      </w:r>
    </w:p>
    <w:p w14:paraId="6AAAFF40" w14:textId="77777777" w:rsidR="008B742D" w:rsidRPr="008B742D" w:rsidRDefault="008B742D" w:rsidP="008B742D">
      <w:pPr>
        <w:suppressAutoHyphens/>
        <w:rPr>
          <w:rFonts w:ascii="Times New Roman" w:eastAsia="SimSun" w:hAnsi="Times New Roman" w:cs="Times New Roman"/>
          <w:color w:val="00000A"/>
          <w:sz w:val="24"/>
          <w:szCs w:val="24"/>
        </w:rPr>
      </w:pPr>
    </w:p>
    <w:p w14:paraId="3D0F27B9" w14:textId="77777777" w:rsidR="008B742D" w:rsidRDefault="008B742D" w:rsidP="008B742D">
      <w:pPr>
        <w:suppressAutoHyphens/>
        <w:rPr>
          <w:rFonts w:ascii="Times New Roman" w:eastAsia="SimSun" w:hAnsi="Times New Roman" w:cs="Times New Roman"/>
          <w:color w:val="00000A"/>
          <w:sz w:val="24"/>
          <w:szCs w:val="24"/>
        </w:rPr>
      </w:pPr>
    </w:p>
    <w:p w14:paraId="0973A626" w14:textId="77777777" w:rsidR="00453E78" w:rsidRDefault="00453E78" w:rsidP="008B742D">
      <w:pPr>
        <w:suppressAutoHyphens/>
        <w:rPr>
          <w:rFonts w:ascii="Times New Roman" w:eastAsia="SimSun" w:hAnsi="Times New Roman" w:cs="Times New Roman"/>
          <w:color w:val="00000A"/>
          <w:sz w:val="24"/>
          <w:szCs w:val="24"/>
        </w:rPr>
      </w:pPr>
    </w:p>
    <w:p w14:paraId="34B9AD4A" w14:textId="77777777" w:rsidR="00453E78" w:rsidRDefault="00453E78" w:rsidP="008B742D">
      <w:pPr>
        <w:suppressAutoHyphens/>
        <w:rPr>
          <w:rFonts w:ascii="Times New Roman" w:eastAsia="SimSun" w:hAnsi="Times New Roman" w:cs="Times New Roman"/>
          <w:color w:val="00000A"/>
          <w:sz w:val="24"/>
          <w:szCs w:val="24"/>
        </w:rPr>
      </w:pPr>
    </w:p>
    <w:p w14:paraId="5239AD2C" w14:textId="77777777" w:rsidR="00453E78" w:rsidRDefault="00453E78" w:rsidP="008B742D">
      <w:pPr>
        <w:suppressAutoHyphens/>
        <w:rPr>
          <w:rFonts w:ascii="Times New Roman" w:eastAsia="SimSun" w:hAnsi="Times New Roman" w:cs="Times New Roman"/>
          <w:color w:val="00000A"/>
          <w:sz w:val="24"/>
          <w:szCs w:val="24"/>
        </w:rPr>
      </w:pPr>
    </w:p>
    <w:p w14:paraId="09B56128" w14:textId="77777777" w:rsidR="00453E78" w:rsidRDefault="00453E78" w:rsidP="008B742D">
      <w:pPr>
        <w:suppressAutoHyphens/>
        <w:rPr>
          <w:rFonts w:ascii="Times New Roman" w:eastAsia="SimSun" w:hAnsi="Times New Roman" w:cs="Times New Roman"/>
          <w:color w:val="00000A"/>
          <w:sz w:val="24"/>
          <w:szCs w:val="24"/>
        </w:rPr>
      </w:pPr>
    </w:p>
    <w:p w14:paraId="0E5CEBCA" w14:textId="77777777" w:rsidR="00453E78" w:rsidRPr="008B742D" w:rsidRDefault="00453E78" w:rsidP="008B742D">
      <w:pPr>
        <w:suppressAutoHyphens/>
        <w:rPr>
          <w:rFonts w:ascii="Times New Roman" w:eastAsia="SimSun" w:hAnsi="Times New Roman" w:cs="Times New Roman"/>
          <w:color w:val="00000A"/>
          <w:sz w:val="24"/>
          <w:szCs w:val="24"/>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346"/>
        <w:gridCol w:w="2322"/>
        <w:gridCol w:w="2451"/>
        <w:gridCol w:w="2166"/>
      </w:tblGrid>
      <w:tr w:rsidR="008B742D" w:rsidRPr="008B742D" w14:paraId="0FEAE626" w14:textId="77777777" w:rsidTr="00D86076">
        <w:tc>
          <w:tcPr>
            <w:tcW w:w="9285" w:type="dxa"/>
            <w:gridSpan w:val="4"/>
            <w:tcBorders>
              <w:top w:val="single" w:sz="4" w:space="0" w:color="00000A"/>
              <w:left w:val="single" w:sz="4" w:space="0" w:color="00000A"/>
              <w:bottom w:val="single" w:sz="4" w:space="0" w:color="00000A"/>
              <w:right w:val="single" w:sz="4" w:space="0" w:color="00000A"/>
            </w:tcBorders>
            <w:shd w:val="clear" w:color="auto" w:fill="DBE5F1"/>
            <w:tcMar>
              <w:left w:w="98" w:type="dxa"/>
            </w:tcMar>
          </w:tcPr>
          <w:p w14:paraId="1DCE56F6" w14:textId="77777777" w:rsidR="008B742D" w:rsidRPr="008B742D" w:rsidRDefault="008B742D" w:rsidP="008B742D">
            <w:pPr>
              <w:suppressAutoHyphens/>
              <w:spacing w:after="0"/>
              <w:rPr>
                <w:rFonts w:ascii="Times New Roman" w:eastAsia="SimSun" w:hAnsi="Times New Roman" w:cs="Times New Roman"/>
                <w:b/>
                <w:color w:val="00000A"/>
                <w:sz w:val="28"/>
                <w:szCs w:val="24"/>
              </w:rPr>
            </w:pPr>
            <w:r w:rsidRPr="008B742D">
              <w:rPr>
                <w:rFonts w:ascii="Times New Roman" w:eastAsia="SimSun" w:hAnsi="Times New Roman" w:cs="Times New Roman"/>
                <w:b/>
                <w:color w:val="00000A"/>
                <w:sz w:val="28"/>
                <w:szCs w:val="24"/>
              </w:rPr>
              <w:lastRenderedPageBreak/>
              <w:t>První ročník</w:t>
            </w:r>
          </w:p>
        </w:tc>
      </w:tr>
      <w:tr w:rsidR="008B742D" w:rsidRPr="008B742D" w14:paraId="1E3E2B61" w14:textId="77777777" w:rsidTr="00D86076">
        <w:tc>
          <w:tcPr>
            <w:tcW w:w="234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418BFDEC"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Školní výstup</w:t>
            </w:r>
          </w:p>
          <w:p w14:paraId="32991077" w14:textId="77777777" w:rsidR="008B742D" w:rsidRPr="008B742D" w:rsidRDefault="008B742D" w:rsidP="008B742D">
            <w:pPr>
              <w:suppressAutoHyphens/>
              <w:spacing w:after="0"/>
              <w:rPr>
                <w:rFonts w:ascii="Times New Roman" w:eastAsia="SimSun" w:hAnsi="Times New Roman" w:cs="Times New Roman"/>
                <w:i/>
                <w:color w:val="00000A"/>
                <w:sz w:val="24"/>
                <w:szCs w:val="24"/>
              </w:rPr>
            </w:pPr>
            <w:r w:rsidRPr="008B742D">
              <w:rPr>
                <w:rFonts w:ascii="Times New Roman" w:eastAsia="SimSun" w:hAnsi="Times New Roman" w:cs="Times New Roman"/>
                <w:i/>
                <w:color w:val="00000A"/>
                <w:sz w:val="24"/>
                <w:szCs w:val="24"/>
              </w:rPr>
              <w:t>Žák:</w:t>
            </w:r>
          </w:p>
        </w:tc>
        <w:tc>
          <w:tcPr>
            <w:tcW w:w="2322"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351974E1"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Učivo</w:t>
            </w:r>
          </w:p>
        </w:tc>
        <w:tc>
          <w:tcPr>
            <w:tcW w:w="2451"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2CA5B8CD"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Průřezová témata, přesahy, poznámky</w:t>
            </w:r>
          </w:p>
        </w:tc>
        <w:tc>
          <w:tcPr>
            <w:tcW w:w="216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6CAF5AE0"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Mezipředmětové vztahy</w:t>
            </w:r>
          </w:p>
        </w:tc>
      </w:tr>
      <w:tr w:rsidR="008B742D" w:rsidRPr="008B742D" w14:paraId="297633E1" w14:textId="77777777" w:rsidTr="00D86076">
        <w:tc>
          <w:tcPr>
            <w:tcW w:w="2346" w:type="dxa"/>
            <w:tcBorders>
              <w:top w:val="single" w:sz="18" w:space="0" w:color="00000A"/>
              <w:left w:val="single" w:sz="4" w:space="0" w:color="00000A"/>
              <w:bottom w:val="single" w:sz="4" w:space="0" w:color="00000A"/>
              <w:right w:val="single" w:sz="4" w:space="0" w:color="00000A"/>
            </w:tcBorders>
            <w:shd w:val="clear" w:color="auto" w:fill="FFFFFF"/>
            <w:tcMar>
              <w:left w:w="98" w:type="dxa"/>
            </w:tcMar>
          </w:tcPr>
          <w:p w14:paraId="5212E035"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Žák rozlišuje francouzský jazyk mezi ostatními cizími jazyky, rozumí hlavním bodům ústního projevu, odhadne význam neznámých slov na základě již osvojené slovní zásoby</w:t>
            </w:r>
          </w:p>
        </w:tc>
        <w:tc>
          <w:tcPr>
            <w:tcW w:w="2322" w:type="dxa"/>
            <w:tcBorders>
              <w:top w:val="single" w:sz="18" w:space="0" w:color="00000A"/>
              <w:left w:val="single" w:sz="4" w:space="0" w:color="00000A"/>
              <w:bottom w:val="single" w:sz="4" w:space="0" w:color="00000A"/>
              <w:right w:val="single" w:sz="4" w:space="0" w:color="00000A"/>
            </w:tcBorders>
            <w:shd w:val="clear" w:color="auto" w:fill="FFFFFF"/>
            <w:tcMar>
              <w:left w:w="98" w:type="dxa"/>
            </w:tcMar>
          </w:tcPr>
          <w:p w14:paraId="39304565"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 xml:space="preserve">První kontakt, Jsem Fanouškem– </w:t>
            </w:r>
            <w:r w:rsidRPr="008B742D">
              <w:rPr>
                <w:rFonts w:ascii="Times New Roman" w:eastAsia="SimSun" w:hAnsi="Times New Roman" w:cs="Calibri"/>
                <w:color w:val="00000A"/>
                <w:sz w:val="20"/>
                <w:szCs w:val="20"/>
              </w:rPr>
              <w:t xml:space="preserve">představení, profese, neurčité členy, číslovky do 10, osobní zájmena, časování sloves 1.třídy, osobnosti </w:t>
            </w:r>
            <w:proofErr w:type="spellStart"/>
            <w:r w:rsidRPr="008B742D">
              <w:rPr>
                <w:rFonts w:ascii="Times New Roman" w:eastAsia="SimSun" w:hAnsi="Times New Roman" w:cs="Calibri"/>
                <w:color w:val="00000A"/>
                <w:sz w:val="20"/>
                <w:szCs w:val="20"/>
              </w:rPr>
              <w:t>fr.kultury</w:t>
            </w:r>
            <w:proofErr w:type="spellEnd"/>
            <w:r w:rsidRPr="008B742D">
              <w:rPr>
                <w:rFonts w:ascii="Times New Roman" w:eastAsia="SimSun" w:hAnsi="Times New Roman" w:cs="Calibri"/>
                <w:color w:val="00000A"/>
                <w:sz w:val="20"/>
                <w:szCs w:val="20"/>
              </w:rPr>
              <w:t>,</w:t>
            </w:r>
          </w:p>
          <w:p w14:paraId="0BE2FC00"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Fonetika – slovní přízvuk, intonace, rytmus, lexikologie – slovní zásoba</w:t>
            </w:r>
          </w:p>
        </w:tc>
        <w:tc>
          <w:tcPr>
            <w:tcW w:w="2451" w:type="dxa"/>
            <w:tcBorders>
              <w:top w:val="single" w:sz="18" w:space="0" w:color="00000A"/>
              <w:left w:val="single" w:sz="4" w:space="0" w:color="00000A"/>
              <w:bottom w:val="single" w:sz="4" w:space="0" w:color="00000A"/>
              <w:right w:val="single" w:sz="4" w:space="0" w:color="00000A"/>
            </w:tcBorders>
            <w:shd w:val="clear" w:color="auto" w:fill="FFFFFF"/>
            <w:tcMar>
              <w:left w:w="98" w:type="dxa"/>
            </w:tcMar>
          </w:tcPr>
          <w:p w14:paraId="1DEA4A58"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OSV stanovení schopností a zájmů</w:t>
            </w:r>
          </w:p>
          <w:p w14:paraId="4032CA3D"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MUV</w:t>
            </w:r>
          </w:p>
          <w:p w14:paraId="77856FCE"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Nahrávka se správnou výslovností</w:t>
            </w:r>
          </w:p>
        </w:tc>
        <w:tc>
          <w:tcPr>
            <w:tcW w:w="2166" w:type="dxa"/>
            <w:tcBorders>
              <w:top w:val="single" w:sz="18" w:space="0" w:color="00000A"/>
              <w:left w:val="single" w:sz="4" w:space="0" w:color="00000A"/>
              <w:bottom w:val="single" w:sz="4" w:space="0" w:color="00000A"/>
              <w:right w:val="single" w:sz="4" w:space="0" w:color="00000A"/>
            </w:tcBorders>
            <w:shd w:val="clear" w:color="auto" w:fill="FFFFFF"/>
            <w:tcMar>
              <w:left w:w="98" w:type="dxa"/>
            </w:tcMar>
          </w:tcPr>
          <w:p w14:paraId="551F3662"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ZEM, ČJS, LAT, ANJ, NEJ</w:t>
            </w:r>
          </w:p>
        </w:tc>
      </w:tr>
      <w:tr w:rsidR="008B742D" w:rsidRPr="008B742D" w14:paraId="347769FD"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6B11641"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srozumitelně reprodukuje přečtený nebo vyslechnutý text méně náročný na slovní zásobu, rozlišuje základní gramatické jevy</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2AF9B72"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Škola, Popis osob</w:t>
            </w:r>
            <w:r w:rsidRPr="008B742D">
              <w:rPr>
                <w:rFonts w:ascii="Times New Roman" w:eastAsia="SimSun" w:hAnsi="Times New Roman" w:cs="Calibri"/>
                <w:color w:val="00000A"/>
                <w:sz w:val="20"/>
                <w:szCs w:val="20"/>
              </w:rPr>
              <w:t xml:space="preserve"> – předměty a rozvrh hodin, preferenční slovesa, popis osob – přídavná </w:t>
            </w:r>
            <w:proofErr w:type="spellStart"/>
            <w:r w:rsidRPr="008B742D">
              <w:rPr>
                <w:rFonts w:ascii="Times New Roman" w:eastAsia="SimSun" w:hAnsi="Times New Roman" w:cs="Calibri"/>
                <w:color w:val="00000A"/>
                <w:sz w:val="20"/>
                <w:szCs w:val="20"/>
              </w:rPr>
              <w:t>jm</w:t>
            </w:r>
            <w:proofErr w:type="spellEnd"/>
            <w:r w:rsidRPr="008B742D">
              <w:rPr>
                <w:rFonts w:ascii="Times New Roman" w:eastAsia="SimSun" w:hAnsi="Times New Roman" w:cs="Calibri"/>
                <w:color w:val="00000A"/>
                <w:sz w:val="20"/>
                <w:szCs w:val="20"/>
              </w:rPr>
              <w:t>. a jejich shoda v rodě a čísle, číslovky do 20, určité členy, negace, symboly Francie</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5EB4A77"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OSV, MUV</w:t>
            </w:r>
          </w:p>
          <w:p w14:paraId="0E94A035"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p>
          <w:p w14:paraId="76D2D716"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 xml:space="preserve">Nahrávky textů </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1924BEC"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LAT, DEJ, MAT</w:t>
            </w:r>
          </w:p>
        </w:tc>
      </w:tr>
      <w:tr w:rsidR="008B742D" w:rsidRPr="008B742D" w14:paraId="178AC963"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429CCCD"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sestaví ústně i písemně jednoduchý projev, reaguje na běžné situace, rozlišuje jednotlivé francouzské regiony a jejich zvláštnosti</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2A2AFA9"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Rodina, Koníčky, Prázdniny</w:t>
            </w:r>
            <w:r w:rsidRPr="008B742D">
              <w:rPr>
                <w:rFonts w:ascii="Times New Roman" w:eastAsia="SimSun" w:hAnsi="Times New Roman" w:cs="Calibri"/>
                <w:color w:val="00000A"/>
                <w:sz w:val="20"/>
                <w:szCs w:val="20"/>
              </w:rPr>
              <w:t xml:space="preserve"> – představení rodiny, přivlastňovací zájmena, prázdniny, dopravní prostředky, sportovní a volnočasové aktivity, tázací zájmena ou, comment, </w:t>
            </w:r>
            <w:proofErr w:type="spellStart"/>
            <w:r w:rsidRPr="008B742D">
              <w:rPr>
                <w:rFonts w:ascii="Times New Roman" w:eastAsia="SimSun" w:hAnsi="Times New Roman" w:cs="Calibri"/>
                <w:color w:val="00000A"/>
                <w:sz w:val="20"/>
                <w:szCs w:val="20"/>
              </w:rPr>
              <w:t>Faire</w:t>
            </w:r>
            <w:proofErr w:type="spellEnd"/>
            <w:r w:rsidRPr="008B742D">
              <w:rPr>
                <w:rFonts w:ascii="Times New Roman" w:eastAsia="SimSun" w:hAnsi="Times New Roman" w:cs="Calibri"/>
                <w:color w:val="00000A"/>
                <w:sz w:val="20"/>
                <w:szCs w:val="20"/>
              </w:rPr>
              <w:t>, stažený člen, život ve francouzské rodině, francouzské regiony</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639C269"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MUV</w:t>
            </w:r>
          </w:p>
          <w:p w14:paraId="10E3EBB9"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12D6C6D1"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 xml:space="preserve">Nahrávky textů </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495F2A7"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LAT, ZEM</w:t>
            </w:r>
          </w:p>
        </w:tc>
      </w:tr>
      <w:tr w:rsidR="008B742D" w:rsidRPr="008B742D" w14:paraId="4D321680"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25C90D7"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se zapojí do rozhovoru s rodilým mluvčím na běžné a známe téma a přijímat informace z médií</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42D5295"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Můj den, můj dům/pokoj</w:t>
            </w:r>
            <w:r w:rsidRPr="008B742D">
              <w:rPr>
                <w:rFonts w:ascii="Times New Roman" w:eastAsia="SimSun" w:hAnsi="Times New Roman" w:cs="Calibri"/>
                <w:color w:val="00000A"/>
                <w:sz w:val="20"/>
                <w:szCs w:val="20"/>
              </w:rPr>
              <w:t xml:space="preserve"> – každodenní aktivity, hodiny, číslovky do 69, zvratná slovesa, </w:t>
            </w:r>
            <w:proofErr w:type="spellStart"/>
            <w:r w:rsidRPr="008B742D">
              <w:rPr>
                <w:rFonts w:ascii="Times New Roman" w:eastAsia="SimSun" w:hAnsi="Times New Roman" w:cs="Calibri"/>
                <w:color w:val="00000A"/>
                <w:sz w:val="20"/>
                <w:szCs w:val="20"/>
              </w:rPr>
              <w:t>Prendre</w:t>
            </w:r>
            <w:proofErr w:type="spellEnd"/>
            <w:r w:rsidRPr="008B742D">
              <w:rPr>
                <w:rFonts w:ascii="Times New Roman" w:eastAsia="SimSun" w:hAnsi="Times New Roman" w:cs="Calibri"/>
                <w:color w:val="00000A"/>
                <w:sz w:val="20"/>
                <w:szCs w:val="20"/>
              </w:rPr>
              <w:t xml:space="preserve">, </w:t>
            </w:r>
            <w:proofErr w:type="spellStart"/>
            <w:r w:rsidRPr="008B742D">
              <w:rPr>
                <w:rFonts w:ascii="Times New Roman" w:eastAsia="SimSun" w:hAnsi="Times New Roman" w:cs="Calibri"/>
                <w:color w:val="00000A"/>
                <w:sz w:val="20"/>
                <w:szCs w:val="20"/>
              </w:rPr>
              <w:t>Manger</w:t>
            </w:r>
            <w:proofErr w:type="spellEnd"/>
            <w:r w:rsidRPr="008B742D">
              <w:rPr>
                <w:rFonts w:ascii="Times New Roman" w:eastAsia="SimSun" w:hAnsi="Times New Roman" w:cs="Calibri"/>
                <w:color w:val="00000A"/>
                <w:sz w:val="20"/>
                <w:szCs w:val="20"/>
              </w:rPr>
              <w:t xml:space="preserve">, den francouzského studenta, stávky, bydliště, rozkazovací způsob, </w:t>
            </w:r>
            <w:proofErr w:type="spellStart"/>
            <w:r w:rsidRPr="008B742D">
              <w:rPr>
                <w:rFonts w:ascii="Times New Roman" w:eastAsia="SimSun" w:hAnsi="Times New Roman" w:cs="Calibri"/>
                <w:color w:val="00000A"/>
                <w:sz w:val="20"/>
                <w:szCs w:val="20"/>
              </w:rPr>
              <w:t>il</w:t>
            </w:r>
            <w:proofErr w:type="spellEnd"/>
            <w:r w:rsidRPr="008B742D">
              <w:rPr>
                <w:rFonts w:ascii="Times New Roman" w:eastAsia="SimSun" w:hAnsi="Times New Roman" w:cs="Calibri"/>
                <w:color w:val="00000A"/>
                <w:sz w:val="20"/>
                <w:szCs w:val="20"/>
              </w:rPr>
              <w:t xml:space="preserve"> y a, předložky popisující místa, stěhování</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9C60D1A"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MUV</w:t>
            </w:r>
          </w:p>
          <w:p w14:paraId="0DF15260"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7DF1DBA0"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Nahrávky textů, obrazový materiál, Projekt</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2839684"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LAT, MAT</w:t>
            </w:r>
          </w:p>
        </w:tc>
      </w:tr>
      <w:tr w:rsidR="008B742D" w:rsidRPr="008B742D" w14:paraId="33C4C299" w14:textId="77777777" w:rsidTr="00D86076">
        <w:tc>
          <w:tcPr>
            <w:tcW w:w="2346" w:type="dxa"/>
            <w:tcBorders>
              <w:top w:val="nil"/>
              <w:left w:val="single" w:sz="4" w:space="0" w:color="00000A"/>
              <w:bottom w:val="single" w:sz="4" w:space="0" w:color="00000A"/>
              <w:right w:val="single" w:sz="4" w:space="0" w:color="00000A"/>
            </w:tcBorders>
            <w:shd w:val="clear" w:color="auto" w:fill="FFFFFF"/>
            <w:tcMar>
              <w:left w:w="98" w:type="dxa"/>
            </w:tcMar>
          </w:tcPr>
          <w:p w14:paraId="15961075"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 xml:space="preserve">Žák jednoduše a souvisle popíše sebe, své okolí, zájmy a činnosti, vyjádří základní myšlenky o své osobě, vnímá jednotlivé </w:t>
            </w:r>
            <w:r w:rsidRPr="008B742D">
              <w:rPr>
                <w:rFonts w:ascii="Times New Roman" w:eastAsia="SimSun" w:hAnsi="Times New Roman" w:cs="Calibri"/>
                <w:color w:val="00000A"/>
                <w:sz w:val="20"/>
                <w:szCs w:val="20"/>
              </w:rPr>
              <w:lastRenderedPageBreak/>
              <w:t xml:space="preserve">kulturní rozdíly, </w:t>
            </w:r>
          </w:p>
        </w:tc>
        <w:tc>
          <w:tcPr>
            <w:tcW w:w="2322" w:type="dxa"/>
            <w:tcBorders>
              <w:top w:val="nil"/>
              <w:left w:val="single" w:sz="4" w:space="0" w:color="00000A"/>
              <w:bottom w:val="single" w:sz="4" w:space="0" w:color="00000A"/>
              <w:right w:val="single" w:sz="4" w:space="0" w:color="00000A"/>
            </w:tcBorders>
            <w:shd w:val="clear" w:color="auto" w:fill="FFFFFF"/>
            <w:tcMar>
              <w:left w:w="98" w:type="dxa"/>
            </w:tcMar>
          </w:tcPr>
          <w:p w14:paraId="390217D2"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lastRenderedPageBreak/>
              <w:t>Svátky a významné dny</w:t>
            </w:r>
            <w:r w:rsidRPr="008B742D">
              <w:rPr>
                <w:rFonts w:ascii="Times New Roman" w:eastAsia="SimSun" w:hAnsi="Times New Roman" w:cs="Calibri"/>
                <w:color w:val="00000A"/>
                <w:sz w:val="20"/>
                <w:szCs w:val="20"/>
              </w:rPr>
              <w:t xml:space="preserve"> – pozvání a odpověď na pozvání, telefonický rozhovor, data, blízká budoucnost </w:t>
            </w:r>
            <w:proofErr w:type="spellStart"/>
            <w:r w:rsidRPr="008B742D">
              <w:rPr>
                <w:rFonts w:ascii="Times New Roman" w:eastAsia="SimSun" w:hAnsi="Times New Roman" w:cs="Calibri"/>
                <w:color w:val="00000A"/>
                <w:sz w:val="20"/>
                <w:szCs w:val="20"/>
              </w:rPr>
              <w:t>Future</w:t>
            </w:r>
            <w:proofErr w:type="spellEnd"/>
            <w:r w:rsidRPr="008B742D">
              <w:rPr>
                <w:rFonts w:ascii="Times New Roman" w:eastAsia="SimSun" w:hAnsi="Times New Roman" w:cs="Calibri"/>
                <w:color w:val="00000A"/>
                <w:sz w:val="20"/>
                <w:szCs w:val="20"/>
              </w:rPr>
              <w:t xml:space="preserve"> </w:t>
            </w:r>
            <w:proofErr w:type="spellStart"/>
            <w:r w:rsidRPr="008B742D">
              <w:rPr>
                <w:rFonts w:ascii="Times New Roman" w:eastAsia="SimSun" w:hAnsi="Times New Roman" w:cs="Calibri"/>
                <w:color w:val="00000A"/>
                <w:sz w:val="20"/>
                <w:szCs w:val="20"/>
              </w:rPr>
              <w:lastRenderedPageBreak/>
              <w:t>proche</w:t>
            </w:r>
            <w:proofErr w:type="spellEnd"/>
            <w:r w:rsidRPr="008B742D">
              <w:rPr>
                <w:rFonts w:ascii="Times New Roman" w:eastAsia="SimSun" w:hAnsi="Times New Roman" w:cs="Calibri"/>
                <w:color w:val="00000A"/>
                <w:sz w:val="20"/>
                <w:szCs w:val="20"/>
              </w:rPr>
              <w:t xml:space="preserve">, Je </w:t>
            </w:r>
            <w:proofErr w:type="spellStart"/>
            <w:r w:rsidRPr="008B742D">
              <w:rPr>
                <w:rFonts w:ascii="Times New Roman" w:eastAsia="SimSun" w:hAnsi="Times New Roman" w:cs="Calibri"/>
                <w:color w:val="00000A"/>
                <w:sz w:val="20"/>
                <w:szCs w:val="20"/>
              </w:rPr>
              <w:t>voudrais</w:t>
            </w:r>
            <w:proofErr w:type="spellEnd"/>
            <w:r w:rsidRPr="008B742D">
              <w:rPr>
                <w:rFonts w:ascii="Times New Roman" w:eastAsia="SimSun" w:hAnsi="Times New Roman" w:cs="Calibri"/>
                <w:color w:val="00000A"/>
                <w:sz w:val="20"/>
                <w:szCs w:val="20"/>
              </w:rPr>
              <w:t>, svátky ve Francii</w:t>
            </w:r>
          </w:p>
        </w:tc>
        <w:tc>
          <w:tcPr>
            <w:tcW w:w="2451" w:type="dxa"/>
            <w:tcBorders>
              <w:top w:val="nil"/>
              <w:left w:val="single" w:sz="4" w:space="0" w:color="00000A"/>
              <w:bottom w:val="single" w:sz="4" w:space="0" w:color="00000A"/>
              <w:right w:val="single" w:sz="4" w:space="0" w:color="00000A"/>
            </w:tcBorders>
            <w:shd w:val="clear" w:color="auto" w:fill="FFFFFF"/>
            <w:tcMar>
              <w:left w:w="98" w:type="dxa"/>
            </w:tcMar>
          </w:tcPr>
          <w:p w14:paraId="2058996D" w14:textId="77777777" w:rsidR="008B742D" w:rsidRPr="008B742D" w:rsidRDefault="008B742D" w:rsidP="008B742D">
            <w:pPr>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lastRenderedPageBreak/>
              <w:t>MEV, MUK</w:t>
            </w:r>
          </w:p>
          <w:p w14:paraId="02029EAD" w14:textId="77777777" w:rsidR="008B742D" w:rsidRPr="008B742D" w:rsidRDefault="008B742D" w:rsidP="008B742D">
            <w:pPr>
              <w:suppressAutoHyphens/>
              <w:spacing w:after="0"/>
              <w:rPr>
                <w:rFonts w:ascii="Times New Roman" w:eastAsia="SimSun" w:hAnsi="Times New Roman" w:cs="Times New Roman"/>
                <w:color w:val="00000A"/>
                <w:sz w:val="20"/>
                <w:szCs w:val="20"/>
              </w:rPr>
            </w:pPr>
          </w:p>
          <w:p w14:paraId="398E0F8A" w14:textId="77777777" w:rsidR="008B742D" w:rsidRPr="008B742D" w:rsidRDefault="008B742D" w:rsidP="008B742D">
            <w:pPr>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Cizojazyčné časopisy, noviny</w:t>
            </w:r>
          </w:p>
        </w:tc>
        <w:tc>
          <w:tcPr>
            <w:tcW w:w="2166" w:type="dxa"/>
            <w:tcBorders>
              <w:top w:val="nil"/>
              <w:left w:val="single" w:sz="4" w:space="0" w:color="00000A"/>
              <w:bottom w:val="single" w:sz="4" w:space="0" w:color="00000A"/>
              <w:right w:val="single" w:sz="4" w:space="0" w:color="00000A"/>
            </w:tcBorders>
            <w:shd w:val="clear" w:color="auto" w:fill="FFFFFF"/>
            <w:tcMar>
              <w:left w:w="98" w:type="dxa"/>
            </w:tcMar>
          </w:tcPr>
          <w:p w14:paraId="19F6FFEC"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DEJ, ČJS</w:t>
            </w:r>
          </w:p>
        </w:tc>
      </w:tr>
    </w:tbl>
    <w:p w14:paraId="1E6A3476" w14:textId="77777777" w:rsidR="008B742D" w:rsidRPr="008B742D" w:rsidRDefault="008B742D" w:rsidP="008B742D">
      <w:pPr>
        <w:suppressAutoHyphens/>
        <w:rPr>
          <w:rFonts w:ascii="Times New Roman" w:eastAsia="SimSun" w:hAnsi="Times New Roman" w:cs="Times New Roman"/>
          <w:color w:val="00000A"/>
          <w:sz w:val="24"/>
          <w:szCs w:val="24"/>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346"/>
        <w:gridCol w:w="2322"/>
        <w:gridCol w:w="2451"/>
        <w:gridCol w:w="2166"/>
      </w:tblGrid>
      <w:tr w:rsidR="008B742D" w:rsidRPr="008B742D" w14:paraId="0F8D1797" w14:textId="77777777" w:rsidTr="00D86076">
        <w:tc>
          <w:tcPr>
            <w:tcW w:w="9285" w:type="dxa"/>
            <w:gridSpan w:val="4"/>
            <w:tcBorders>
              <w:top w:val="single" w:sz="4" w:space="0" w:color="00000A"/>
              <w:left w:val="single" w:sz="4" w:space="0" w:color="00000A"/>
              <w:bottom w:val="single" w:sz="4" w:space="0" w:color="00000A"/>
              <w:right w:val="single" w:sz="4" w:space="0" w:color="00000A"/>
            </w:tcBorders>
            <w:shd w:val="clear" w:color="auto" w:fill="DBE5F1"/>
            <w:tcMar>
              <w:left w:w="98" w:type="dxa"/>
            </w:tcMar>
          </w:tcPr>
          <w:p w14:paraId="6B6B5447" w14:textId="77777777" w:rsidR="008B742D" w:rsidRPr="008B742D" w:rsidRDefault="008B742D" w:rsidP="008B742D">
            <w:pPr>
              <w:suppressAutoHyphens/>
              <w:spacing w:after="0"/>
              <w:rPr>
                <w:rFonts w:ascii="Times New Roman" w:eastAsia="SimSun" w:hAnsi="Times New Roman" w:cs="Times New Roman"/>
                <w:b/>
                <w:color w:val="00000A"/>
                <w:sz w:val="28"/>
                <w:szCs w:val="24"/>
              </w:rPr>
            </w:pPr>
            <w:r w:rsidRPr="008B742D">
              <w:rPr>
                <w:rFonts w:ascii="Times New Roman" w:eastAsia="SimSun" w:hAnsi="Times New Roman" w:cs="Times New Roman"/>
                <w:b/>
                <w:color w:val="00000A"/>
                <w:sz w:val="28"/>
                <w:szCs w:val="24"/>
              </w:rPr>
              <w:t>Druhý ročník</w:t>
            </w:r>
          </w:p>
        </w:tc>
      </w:tr>
      <w:tr w:rsidR="008B742D" w:rsidRPr="008B742D" w14:paraId="11D5BE53" w14:textId="77777777" w:rsidTr="00D86076">
        <w:tc>
          <w:tcPr>
            <w:tcW w:w="234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32CEAFA2"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Školní výstup</w:t>
            </w:r>
          </w:p>
          <w:p w14:paraId="3E34A109" w14:textId="77777777" w:rsidR="008B742D" w:rsidRPr="008B742D" w:rsidRDefault="008B742D" w:rsidP="008B742D">
            <w:pPr>
              <w:suppressAutoHyphens/>
              <w:spacing w:after="0"/>
              <w:rPr>
                <w:rFonts w:ascii="Times New Roman" w:eastAsia="SimSun" w:hAnsi="Times New Roman" w:cs="Times New Roman"/>
                <w:i/>
                <w:color w:val="00000A"/>
                <w:sz w:val="24"/>
                <w:szCs w:val="24"/>
              </w:rPr>
            </w:pPr>
            <w:r w:rsidRPr="008B742D">
              <w:rPr>
                <w:rFonts w:ascii="Times New Roman" w:eastAsia="SimSun" w:hAnsi="Times New Roman" w:cs="Times New Roman"/>
                <w:i/>
                <w:color w:val="00000A"/>
                <w:sz w:val="24"/>
                <w:szCs w:val="24"/>
              </w:rPr>
              <w:t>Žák:</w:t>
            </w:r>
          </w:p>
        </w:tc>
        <w:tc>
          <w:tcPr>
            <w:tcW w:w="2322"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04129F2E"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Učivo</w:t>
            </w:r>
          </w:p>
        </w:tc>
        <w:tc>
          <w:tcPr>
            <w:tcW w:w="2451"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59715112"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Průřezová témata, přesahy, poznámky</w:t>
            </w:r>
          </w:p>
        </w:tc>
        <w:tc>
          <w:tcPr>
            <w:tcW w:w="216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6B400391"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Mezipředmětové vztahy</w:t>
            </w:r>
          </w:p>
        </w:tc>
      </w:tr>
      <w:tr w:rsidR="008B742D" w:rsidRPr="008B742D" w14:paraId="6B5DF676"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FF33850"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se informuje na cestu, číst v turistických průvodcích či brožurách, představuje své místo bydliště, kulturu</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0C43DD0"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Evropa</w:t>
            </w:r>
            <w:r w:rsidRPr="008B742D">
              <w:rPr>
                <w:rFonts w:ascii="Times New Roman" w:eastAsia="SimSun" w:hAnsi="Times New Roman" w:cs="Calibri"/>
                <w:color w:val="00000A"/>
                <w:sz w:val="20"/>
                <w:szCs w:val="20"/>
              </w:rPr>
              <w:t xml:space="preserve">, </w:t>
            </w:r>
            <w:r w:rsidRPr="008B742D">
              <w:rPr>
                <w:rFonts w:ascii="Times New Roman" w:eastAsia="SimSun" w:hAnsi="Times New Roman" w:cs="Calibri"/>
                <w:b/>
                <w:color w:val="00000A"/>
                <w:sz w:val="20"/>
                <w:szCs w:val="20"/>
              </w:rPr>
              <w:t>města, orientace v prostoru</w:t>
            </w:r>
            <w:r w:rsidRPr="008B742D">
              <w:rPr>
                <w:rFonts w:ascii="Times New Roman" w:eastAsia="SimSun" w:hAnsi="Times New Roman" w:cs="Calibri"/>
                <w:color w:val="00000A"/>
                <w:sz w:val="20"/>
                <w:szCs w:val="20"/>
              </w:rPr>
              <w:t xml:space="preserve"> – představení vlastní země, předložky a výrazy určující místo v prostoru, </w:t>
            </w:r>
            <w:proofErr w:type="spellStart"/>
            <w:r w:rsidRPr="008B742D">
              <w:rPr>
                <w:rFonts w:ascii="Times New Roman" w:eastAsia="SimSun" w:hAnsi="Times New Roman" w:cs="Calibri"/>
                <w:color w:val="00000A"/>
                <w:sz w:val="20"/>
                <w:szCs w:val="20"/>
              </w:rPr>
              <w:t>Vouloir</w:t>
            </w:r>
            <w:proofErr w:type="spellEnd"/>
            <w:r w:rsidRPr="008B742D">
              <w:rPr>
                <w:rFonts w:ascii="Times New Roman" w:eastAsia="SimSun" w:hAnsi="Times New Roman" w:cs="Calibri"/>
                <w:color w:val="00000A"/>
                <w:sz w:val="20"/>
                <w:szCs w:val="20"/>
              </w:rPr>
              <w:t xml:space="preserve">, </w:t>
            </w:r>
            <w:proofErr w:type="spellStart"/>
            <w:r w:rsidRPr="008B742D">
              <w:rPr>
                <w:rFonts w:ascii="Times New Roman" w:eastAsia="SimSun" w:hAnsi="Times New Roman" w:cs="Calibri"/>
                <w:color w:val="00000A"/>
                <w:sz w:val="20"/>
                <w:szCs w:val="20"/>
              </w:rPr>
              <w:t>Pouvoir</w:t>
            </w:r>
            <w:proofErr w:type="spellEnd"/>
            <w:r w:rsidRPr="008B742D">
              <w:rPr>
                <w:rFonts w:ascii="Times New Roman" w:eastAsia="SimSun" w:hAnsi="Times New Roman" w:cs="Calibri"/>
                <w:color w:val="00000A"/>
                <w:sz w:val="20"/>
                <w:szCs w:val="20"/>
              </w:rPr>
              <w:t>, interkulturní odlišnosti, popis cesty</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3842BDB"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 MUV</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0933B7D"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ZEM, ČJS</w:t>
            </w:r>
          </w:p>
        </w:tc>
      </w:tr>
      <w:tr w:rsidR="008B742D" w:rsidRPr="008B742D" w14:paraId="297E82B2"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EC4F4B9"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poznává reálie francouzsky mluvících zemí týkající se stravování a zdraví, jednoduše komunikuje s rodilým mluvčím na tato témata</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4ED0765"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Zdraví a lidské tělo, strava</w:t>
            </w:r>
            <w:r w:rsidRPr="008B742D">
              <w:rPr>
                <w:rFonts w:ascii="Times New Roman" w:eastAsia="SimSun" w:hAnsi="Times New Roman" w:cs="Calibri"/>
                <w:color w:val="00000A"/>
                <w:sz w:val="20"/>
                <w:szCs w:val="20"/>
              </w:rPr>
              <w:t xml:space="preserve"> – lidské tělo, zdraví, slovesa </w:t>
            </w:r>
            <w:proofErr w:type="spellStart"/>
            <w:r w:rsidRPr="008B742D">
              <w:rPr>
                <w:rFonts w:ascii="Times New Roman" w:eastAsia="SimSun" w:hAnsi="Times New Roman" w:cs="Calibri"/>
                <w:color w:val="00000A"/>
                <w:sz w:val="20"/>
                <w:szCs w:val="20"/>
              </w:rPr>
              <w:t>II.třídy</w:t>
            </w:r>
            <w:proofErr w:type="spellEnd"/>
            <w:r w:rsidRPr="008B742D">
              <w:rPr>
                <w:rFonts w:ascii="Times New Roman" w:eastAsia="SimSun" w:hAnsi="Times New Roman" w:cs="Calibri"/>
                <w:color w:val="00000A"/>
                <w:sz w:val="20"/>
                <w:szCs w:val="20"/>
              </w:rPr>
              <w:t>, restaurace, výrazy množství, recept, francouzská gastronomie</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4416B49"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MUV</w:t>
            </w:r>
          </w:p>
          <w:p w14:paraId="5CBD8ED5"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6F1D6DDF"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Projekt</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70D04D0"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ZEM, LAT, ANJ</w:t>
            </w:r>
          </w:p>
        </w:tc>
      </w:tr>
      <w:tr w:rsidR="008B742D" w:rsidRPr="008B742D" w14:paraId="5D7F85B0"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568A60D"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 xml:space="preserve">Žák vypráví a píše příběhy v minulém čase, orientuje se v reálných francouzských médiích </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AB73430"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 xml:space="preserve">Média, minulý čas – </w:t>
            </w:r>
            <w:r w:rsidRPr="008B742D">
              <w:rPr>
                <w:rFonts w:ascii="Times New Roman" w:eastAsia="SimSun" w:hAnsi="Times New Roman" w:cs="Calibri"/>
                <w:color w:val="00000A"/>
                <w:sz w:val="20"/>
                <w:szCs w:val="20"/>
              </w:rPr>
              <w:t>média</w:t>
            </w:r>
            <w:r w:rsidRPr="008B742D">
              <w:rPr>
                <w:rFonts w:ascii="Times New Roman" w:eastAsia="SimSun" w:hAnsi="Times New Roman" w:cs="Calibri"/>
                <w:b/>
                <w:color w:val="00000A"/>
                <w:sz w:val="20"/>
                <w:szCs w:val="20"/>
              </w:rPr>
              <w:t xml:space="preserve"> </w:t>
            </w:r>
            <w:r w:rsidRPr="008B742D">
              <w:rPr>
                <w:rFonts w:ascii="Times New Roman" w:eastAsia="SimSun" w:hAnsi="Times New Roman" w:cs="Calibri"/>
                <w:color w:val="00000A"/>
                <w:sz w:val="20"/>
                <w:szCs w:val="20"/>
              </w:rPr>
              <w:t xml:space="preserve">ve Francii, vyprávění v minulosti – Passé </w:t>
            </w:r>
            <w:proofErr w:type="spellStart"/>
            <w:r w:rsidRPr="008B742D">
              <w:rPr>
                <w:rFonts w:ascii="Times New Roman" w:eastAsia="SimSun" w:hAnsi="Times New Roman" w:cs="Calibri"/>
                <w:color w:val="00000A"/>
                <w:sz w:val="20"/>
                <w:szCs w:val="20"/>
              </w:rPr>
              <w:t>composé</w:t>
            </w:r>
            <w:proofErr w:type="spellEnd"/>
            <w:r w:rsidRPr="008B742D">
              <w:rPr>
                <w:rFonts w:ascii="Times New Roman" w:eastAsia="SimSun" w:hAnsi="Times New Roman" w:cs="Calibri"/>
                <w:color w:val="00000A"/>
                <w:sz w:val="20"/>
                <w:szCs w:val="20"/>
              </w:rPr>
              <w:t xml:space="preserve"> (PC)+</w:t>
            </w:r>
            <w:proofErr w:type="spellStart"/>
            <w:r w:rsidRPr="008B742D">
              <w:rPr>
                <w:rFonts w:ascii="Times New Roman" w:eastAsia="SimSun" w:hAnsi="Times New Roman" w:cs="Calibri"/>
                <w:color w:val="00000A"/>
                <w:sz w:val="20"/>
                <w:szCs w:val="20"/>
              </w:rPr>
              <w:t>Avoir</w:t>
            </w:r>
            <w:proofErr w:type="spellEnd"/>
            <w:r w:rsidRPr="008B742D">
              <w:rPr>
                <w:rFonts w:ascii="Times New Roman" w:eastAsia="SimSun" w:hAnsi="Times New Roman" w:cs="Calibri"/>
                <w:color w:val="00000A"/>
                <w:sz w:val="20"/>
                <w:szCs w:val="20"/>
              </w:rPr>
              <w:t xml:space="preserve">, </w:t>
            </w:r>
            <w:proofErr w:type="spellStart"/>
            <w:r w:rsidRPr="008B742D">
              <w:rPr>
                <w:rFonts w:ascii="Times New Roman" w:eastAsia="SimSun" w:hAnsi="Times New Roman" w:cs="Calibri"/>
                <w:color w:val="00000A"/>
                <w:sz w:val="20"/>
                <w:szCs w:val="20"/>
              </w:rPr>
              <w:t>PC+Etre</w:t>
            </w:r>
            <w:proofErr w:type="spellEnd"/>
            <w:r w:rsidRPr="008B742D">
              <w:rPr>
                <w:rFonts w:ascii="Times New Roman" w:eastAsia="SimSun" w:hAnsi="Times New Roman" w:cs="Calibri"/>
                <w:color w:val="00000A"/>
                <w:sz w:val="20"/>
                <w:szCs w:val="20"/>
              </w:rPr>
              <w:t>, média a vzdělávání, sociálně patologické jevy</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159EBD4"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MEV, MUV</w:t>
            </w:r>
          </w:p>
          <w:p w14:paraId="21B90E6A"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536ACFA6"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Cizojazyčná média (televizní a rádiové vysílání, časopisy, noviny, internet)</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3ACF6A9"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INF, ČJS, ZEM</w:t>
            </w:r>
          </w:p>
        </w:tc>
      </w:tr>
      <w:tr w:rsidR="008B742D" w:rsidRPr="008B742D" w14:paraId="5CD0D9DF"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038980B"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demonstruje roli nakupujícího a prodávajícího v různých simulovaných situacích, orientuje se v cenách,  pracuje samostatně na projektu, prezentuje výsledky svého projektu v cizím jazyce pomocí jednoduchých vyjádření</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62D8F14"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Peníze a nákupy, životní prostředí</w:t>
            </w:r>
            <w:r w:rsidRPr="008B742D">
              <w:rPr>
                <w:rFonts w:ascii="Times New Roman" w:eastAsia="SimSun" w:hAnsi="Times New Roman" w:cs="Calibri"/>
                <w:color w:val="00000A"/>
                <w:sz w:val="20"/>
                <w:szCs w:val="20"/>
              </w:rPr>
              <w:t xml:space="preserve"> – oblečení, barvy, peníze, číslovky do tisíce (opakování), ukazovací zájmena, tázací zájmeno </w:t>
            </w:r>
            <w:proofErr w:type="spellStart"/>
            <w:r w:rsidRPr="008B742D">
              <w:rPr>
                <w:rFonts w:ascii="Times New Roman" w:eastAsia="SimSun" w:hAnsi="Times New Roman" w:cs="Calibri"/>
                <w:color w:val="00000A"/>
                <w:sz w:val="20"/>
                <w:szCs w:val="20"/>
              </w:rPr>
              <w:t>quel</w:t>
            </w:r>
            <w:proofErr w:type="spellEnd"/>
            <w:r w:rsidRPr="008B742D">
              <w:rPr>
                <w:rFonts w:ascii="Times New Roman" w:eastAsia="SimSun" w:hAnsi="Times New Roman" w:cs="Calibri"/>
                <w:color w:val="00000A"/>
                <w:sz w:val="20"/>
                <w:szCs w:val="20"/>
              </w:rPr>
              <w:t xml:space="preserve">, otázka inverzí, životní prostředí a znečištění, počasí, příroda - projekt </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CD6A4C4"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MEV, VMEGS, ENV</w:t>
            </w:r>
          </w:p>
          <w:p w14:paraId="017BEBC0"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0A0FC3B3"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Mapy, obrazový materiál</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9D35E2E"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MAT, ZEM, ZSV</w:t>
            </w:r>
          </w:p>
        </w:tc>
      </w:tr>
      <w:tr w:rsidR="008B742D" w:rsidRPr="008B742D" w14:paraId="1CAD8CFB" w14:textId="77777777" w:rsidTr="00D86076">
        <w:tc>
          <w:tcPr>
            <w:tcW w:w="2346" w:type="dxa"/>
            <w:tcBorders>
              <w:top w:val="nil"/>
              <w:left w:val="single" w:sz="4" w:space="0" w:color="00000A"/>
              <w:bottom w:val="single" w:sz="4" w:space="0" w:color="00000A"/>
              <w:right w:val="single" w:sz="4" w:space="0" w:color="00000A"/>
            </w:tcBorders>
            <w:shd w:val="clear" w:color="auto" w:fill="FFFFFF"/>
            <w:tcMar>
              <w:left w:w="98" w:type="dxa"/>
            </w:tcMar>
          </w:tcPr>
          <w:p w14:paraId="53432953"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color w:val="00000A"/>
                <w:sz w:val="20"/>
                <w:szCs w:val="20"/>
              </w:rPr>
              <w:t xml:space="preserve">Žák se vyjadřuje písemně i ústně v minulosti i budoucnosti, rozumí mluvenému slovu týkajícímu se někoho a jeho okolí, čte jednoduché texty a orientuje se v jídelních lístcích, jednoduše konverzuje a </w:t>
            </w:r>
            <w:r w:rsidRPr="008B742D">
              <w:rPr>
                <w:rFonts w:ascii="Times New Roman" w:eastAsia="SimSun" w:hAnsi="Times New Roman" w:cs="Times New Roman"/>
                <w:color w:val="00000A"/>
                <w:sz w:val="20"/>
                <w:szCs w:val="20"/>
              </w:rPr>
              <w:lastRenderedPageBreak/>
              <w:t>sděluje informace o své osobě</w:t>
            </w:r>
          </w:p>
        </w:tc>
        <w:tc>
          <w:tcPr>
            <w:tcW w:w="2322" w:type="dxa"/>
            <w:tcBorders>
              <w:top w:val="nil"/>
              <w:left w:val="single" w:sz="4" w:space="0" w:color="00000A"/>
              <w:bottom w:val="single" w:sz="4" w:space="0" w:color="00000A"/>
              <w:right w:val="single" w:sz="4" w:space="0" w:color="00000A"/>
            </w:tcBorders>
            <w:shd w:val="clear" w:color="auto" w:fill="FFFFFF"/>
            <w:tcMar>
              <w:left w:w="98" w:type="dxa"/>
            </w:tcMar>
          </w:tcPr>
          <w:p w14:paraId="52952720" w14:textId="77777777" w:rsidR="008B742D" w:rsidRPr="008B742D" w:rsidRDefault="008B742D" w:rsidP="008B742D">
            <w:pPr>
              <w:tabs>
                <w:tab w:val="left" w:pos="8640"/>
              </w:tabs>
              <w:suppressAutoHyphens/>
              <w:spacing w:after="0"/>
              <w:rPr>
                <w:rFonts w:ascii="Times New Roman" w:eastAsia="SimSun" w:hAnsi="Times New Roman" w:cs="Times New Roman"/>
                <w:color w:val="00000A"/>
                <w:sz w:val="20"/>
                <w:szCs w:val="20"/>
              </w:rPr>
            </w:pPr>
            <w:r w:rsidRPr="008B742D">
              <w:rPr>
                <w:rFonts w:ascii="Times New Roman" w:eastAsia="SimSun" w:hAnsi="Times New Roman" w:cs="Times New Roman"/>
                <w:b/>
                <w:color w:val="00000A"/>
                <w:sz w:val="20"/>
                <w:szCs w:val="20"/>
              </w:rPr>
              <w:lastRenderedPageBreak/>
              <w:t>Budoucí čas</w:t>
            </w:r>
            <w:r w:rsidRPr="008B742D">
              <w:rPr>
                <w:rFonts w:ascii="Times New Roman" w:eastAsia="SimSun" w:hAnsi="Times New Roman" w:cs="Times New Roman"/>
                <w:color w:val="00000A"/>
                <w:sz w:val="20"/>
                <w:szCs w:val="20"/>
              </w:rPr>
              <w:t xml:space="preserve"> – budoucnost (blízká) Futur </w:t>
            </w:r>
            <w:proofErr w:type="spellStart"/>
            <w:r w:rsidRPr="008B742D">
              <w:rPr>
                <w:rFonts w:ascii="Times New Roman" w:eastAsia="SimSun" w:hAnsi="Times New Roman" w:cs="Times New Roman"/>
                <w:color w:val="00000A"/>
                <w:sz w:val="20"/>
                <w:szCs w:val="20"/>
              </w:rPr>
              <w:t>Simple</w:t>
            </w:r>
            <w:proofErr w:type="spellEnd"/>
            <w:r w:rsidRPr="008B742D">
              <w:rPr>
                <w:rFonts w:ascii="Times New Roman" w:eastAsia="SimSun" w:hAnsi="Times New Roman" w:cs="Times New Roman"/>
                <w:color w:val="00000A"/>
                <w:sz w:val="20"/>
                <w:szCs w:val="20"/>
              </w:rPr>
              <w:t>, přivlastňovací zájmena, profese, kde se vidím v budoucnosti</w:t>
            </w:r>
          </w:p>
        </w:tc>
        <w:tc>
          <w:tcPr>
            <w:tcW w:w="2451" w:type="dxa"/>
            <w:tcBorders>
              <w:top w:val="nil"/>
              <w:left w:val="single" w:sz="4" w:space="0" w:color="00000A"/>
              <w:bottom w:val="single" w:sz="4" w:space="0" w:color="00000A"/>
              <w:right w:val="single" w:sz="4" w:space="0" w:color="00000A"/>
            </w:tcBorders>
            <w:shd w:val="clear" w:color="auto" w:fill="FFFFFF"/>
            <w:tcMar>
              <w:left w:w="98" w:type="dxa"/>
            </w:tcMar>
          </w:tcPr>
          <w:p w14:paraId="3F0AC586"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VMEGS</w:t>
            </w:r>
          </w:p>
          <w:p w14:paraId="1B4889C9"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48DAB145"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Cizojazyčné texty</w:t>
            </w:r>
          </w:p>
        </w:tc>
        <w:tc>
          <w:tcPr>
            <w:tcW w:w="2166" w:type="dxa"/>
            <w:tcBorders>
              <w:top w:val="nil"/>
              <w:left w:val="single" w:sz="4" w:space="0" w:color="00000A"/>
              <w:bottom w:val="single" w:sz="4" w:space="0" w:color="00000A"/>
              <w:right w:val="single" w:sz="4" w:space="0" w:color="00000A"/>
            </w:tcBorders>
            <w:shd w:val="clear" w:color="auto" w:fill="FFFFFF"/>
            <w:tcMar>
              <w:left w:w="98" w:type="dxa"/>
            </w:tcMar>
          </w:tcPr>
          <w:p w14:paraId="08CF8853"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ČJL, ZEM, LAT</w:t>
            </w:r>
          </w:p>
        </w:tc>
      </w:tr>
    </w:tbl>
    <w:p w14:paraId="49062ED5" w14:textId="77777777" w:rsidR="008B742D" w:rsidRPr="008B742D" w:rsidRDefault="008B742D" w:rsidP="008B742D">
      <w:pPr>
        <w:suppressAutoHyphens/>
        <w:rPr>
          <w:rFonts w:ascii="Times New Roman" w:eastAsia="SimSun" w:hAnsi="Times New Roman" w:cs="Times New Roman"/>
          <w:color w:val="00000A"/>
          <w:sz w:val="24"/>
          <w:szCs w:val="24"/>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346"/>
        <w:gridCol w:w="2322"/>
        <w:gridCol w:w="2451"/>
        <w:gridCol w:w="2166"/>
      </w:tblGrid>
      <w:tr w:rsidR="008B742D" w:rsidRPr="008B742D" w14:paraId="57B76165" w14:textId="77777777" w:rsidTr="00D86076">
        <w:tc>
          <w:tcPr>
            <w:tcW w:w="9285" w:type="dxa"/>
            <w:gridSpan w:val="4"/>
            <w:tcBorders>
              <w:top w:val="single" w:sz="4" w:space="0" w:color="00000A"/>
              <w:left w:val="single" w:sz="4" w:space="0" w:color="00000A"/>
              <w:bottom w:val="single" w:sz="4" w:space="0" w:color="00000A"/>
              <w:right w:val="single" w:sz="4" w:space="0" w:color="00000A"/>
            </w:tcBorders>
            <w:shd w:val="clear" w:color="auto" w:fill="DBE5F1"/>
            <w:tcMar>
              <w:left w:w="98" w:type="dxa"/>
            </w:tcMar>
          </w:tcPr>
          <w:p w14:paraId="0D3F7D52" w14:textId="77777777" w:rsidR="008B742D" w:rsidRPr="008B742D" w:rsidRDefault="008B742D" w:rsidP="008B742D">
            <w:pPr>
              <w:suppressAutoHyphens/>
              <w:spacing w:after="0"/>
              <w:rPr>
                <w:rFonts w:ascii="Times New Roman" w:eastAsia="SimSun" w:hAnsi="Times New Roman" w:cs="Times New Roman"/>
                <w:b/>
                <w:color w:val="00000A"/>
                <w:sz w:val="28"/>
                <w:szCs w:val="24"/>
              </w:rPr>
            </w:pPr>
            <w:r w:rsidRPr="008B742D">
              <w:rPr>
                <w:rFonts w:ascii="Times New Roman" w:eastAsia="SimSun" w:hAnsi="Times New Roman" w:cs="Times New Roman"/>
                <w:b/>
                <w:color w:val="00000A"/>
                <w:sz w:val="28"/>
                <w:szCs w:val="24"/>
              </w:rPr>
              <w:t>Třetí ročník</w:t>
            </w:r>
          </w:p>
        </w:tc>
      </w:tr>
      <w:tr w:rsidR="008B742D" w:rsidRPr="008B742D" w14:paraId="50E83A96" w14:textId="77777777" w:rsidTr="00D86076">
        <w:tc>
          <w:tcPr>
            <w:tcW w:w="234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312038C8"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Školní výstup</w:t>
            </w:r>
          </w:p>
          <w:p w14:paraId="3C2F295F" w14:textId="77777777" w:rsidR="008B742D" w:rsidRPr="008B742D" w:rsidRDefault="008B742D" w:rsidP="008B742D">
            <w:pPr>
              <w:suppressAutoHyphens/>
              <w:spacing w:after="0"/>
              <w:rPr>
                <w:rFonts w:ascii="Times New Roman" w:eastAsia="SimSun" w:hAnsi="Times New Roman" w:cs="Times New Roman"/>
                <w:i/>
                <w:color w:val="00000A"/>
                <w:sz w:val="24"/>
                <w:szCs w:val="24"/>
              </w:rPr>
            </w:pPr>
            <w:r w:rsidRPr="008B742D">
              <w:rPr>
                <w:rFonts w:ascii="Times New Roman" w:eastAsia="SimSun" w:hAnsi="Times New Roman" w:cs="Times New Roman"/>
                <w:i/>
                <w:color w:val="00000A"/>
                <w:sz w:val="24"/>
                <w:szCs w:val="24"/>
              </w:rPr>
              <w:t>Žák:</w:t>
            </w:r>
          </w:p>
        </w:tc>
        <w:tc>
          <w:tcPr>
            <w:tcW w:w="2322"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7852FDBF"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Učivo</w:t>
            </w:r>
          </w:p>
        </w:tc>
        <w:tc>
          <w:tcPr>
            <w:tcW w:w="2451"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22DD793B"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Průřezová témata, přesahy, poznámky</w:t>
            </w:r>
          </w:p>
        </w:tc>
        <w:tc>
          <w:tcPr>
            <w:tcW w:w="216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25809531"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Mezipředmětové vztahy</w:t>
            </w:r>
          </w:p>
        </w:tc>
      </w:tr>
      <w:tr w:rsidR="008B742D" w:rsidRPr="008B742D" w14:paraId="29240CBF"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81C78C3"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do hloubky hovoří o sobě, představuje své koníčky a záliby či jiné osoby. Vyjadřuje svůj zájem či nezájem. V písemném projevu používá pravidla pro vyprávění.</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751BCBC" w14:textId="77777777" w:rsidR="008B742D" w:rsidRPr="008B742D" w:rsidRDefault="008B742D" w:rsidP="008B742D">
            <w:pPr>
              <w:tabs>
                <w:tab w:val="left" w:pos="8640"/>
              </w:tabs>
              <w:suppressAutoHyphens/>
              <w:rPr>
                <w:rFonts w:ascii="Times New Roman" w:eastAsia="SimSun" w:hAnsi="Times New Roman" w:cs="Calibri"/>
                <w:b/>
                <w:color w:val="00000A"/>
                <w:sz w:val="20"/>
                <w:szCs w:val="20"/>
              </w:rPr>
            </w:pPr>
            <w:r w:rsidRPr="008B742D">
              <w:rPr>
                <w:rFonts w:ascii="Times New Roman" w:eastAsia="SimSun" w:hAnsi="Times New Roman" w:cs="Calibri"/>
                <w:color w:val="00000A"/>
                <w:sz w:val="20"/>
                <w:szCs w:val="20"/>
              </w:rPr>
              <w:t xml:space="preserve">Tázací zájmena, opakování členů, negace, Passé </w:t>
            </w:r>
            <w:proofErr w:type="spellStart"/>
            <w:r w:rsidRPr="008B742D">
              <w:rPr>
                <w:rFonts w:ascii="Times New Roman" w:eastAsia="SimSun" w:hAnsi="Times New Roman" w:cs="Calibri"/>
                <w:color w:val="00000A"/>
                <w:sz w:val="20"/>
                <w:szCs w:val="20"/>
              </w:rPr>
              <w:t>recent</w:t>
            </w:r>
            <w:proofErr w:type="spellEnd"/>
            <w:r w:rsidRPr="008B742D">
              <w:rPr>
                <w:rFonts w:ascii="Times New Roman" w:eastAsia="SimSun" w:hAnsi="Times New Roman" w:cs="Calibri"/>
                <w:color w:val="00000A"/>
                <w:sz w:val="20"/>
                <w:szCs w:val="20"/>
              </w:rPr>
              <w:t xml:space="preserve">, Présent </w:t>
            </w:r>
            <w:proofErr w:type="spellStart"/>
            <w:r w:rsidRPr="008B742D">
              <w:rPr>
                <w:rFonts w:ascii="Times New Roman" w:eastAsia="SimSun" w:hAnsi="Times New Roman" w:cs="Calibri"/>
                <w:color w:val="00000A"/>
                <w:sz w:val="20"/>
                <w:szCs w:val="20"/>
              </w:rPr>
              <w:t>progressif</w:t>
            </w:r>
            <w:proofErr w:type="spellEnd"/>
            <w:r w:rsidRPr="008B742D">
              <w:rPr>
                <w:rFonts w:ascii="Times New Roman" w:eastAsia="SimSun" w:hAnsi="Times New Roman" w:cs="Calibri"/>
                <w:color w:val="00000A"/>
                <w:sz w:val="20"/>
                <w:szCs w:val="20"/>
              </w:rPr>
              <w:t xml:space="preserve">, opakování Futur </w:t>
            </w:r>
            <w:proofErr w:type="spellStart"/>
            <w:r w:rsidRPr="008B742D">
              <w:rPr>
                <w:rFonts w:ascii="Times New Roman" w:eastAsia="SimSun" w:hAnsi="Times New Roman" w:cs="Calibri"/>
                <w:color w:val="00000A"/>
                <w:sz w:val="20"/>
                <w:szCs w:val="20"/>
              </w:rPr>
              <w:t>proche</w:t>
            </w:r>
            <w:proofErr w:type="spellEnd"/>
            <w:r w:rsidRPr="008B742D">
              <w:rPr>
                <w:rFonts w:ascii="Times New Roman" w:eastAsia="SimSun" w:hAnsi="Times New Roman" w:cs="Calibri"/>
                <w:color w:val="00000A"/>
                <w:sz w:val="20"/>
                <w:szCs w:val="20"/>
              </w:rPr>
              <w:t xml:space="preserve"> , </w:t>
            </w:r>
            <w:r w:rsidRPr="008B742D">
              <w:rPr>
                <w:rFonts w:ascii="Times New Roman" w:eastAsia="SimSun" w:hAnsi="Times New Roman" w:cs="Calibri"/>
                <w:b/>
                <w:color w:val="00000A"/>
                <w:sz w:val="20"/>
                <w:szCs w:val="20"/>
              </w:rPr>
              <w:t>Frankofonie</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5C267B8"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 MUV, VMEGS</w:t>
            </w:r>
          </w:p>
          <w:p w14:paraId="5E11B537"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6861E1BC"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Mapy, cizojazyčné texty a nahrávky</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E1DD293"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ZEM, ČJL</w:t>
            </w:r>
          </w:p>
        </w:tc>
      </w:tr>
      <w:tr w:rsidR="008B742D" w:rsidRPr="008B742D" w14:paraId="1C926F5E"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709CFD4"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představuje a popisuje určité místo v prostoru či kulturní akci, hovoří o různých způsobech života a tradicích v minulosti, srovnává jednotlivé historické etapy, vyjadřuje svůj názor</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E76ED0D"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 xml:space="preserve">Vztažná zájmena, </w:t>
            </w:r>
            <w:r w:rsidRPr="008B742D">
              <w:rPr>
                <w:rFonts w:ascii="Times New Roman" w:eastAsia="SimSun" w:hAnsi="Times New Roman" w:cs="Calibri"/>
                <w:b/>
                <w:color w:val="00000A"/>
                <w:sz w:val="20"/>
                <w:szCs w:val="20"/>
              </w:rPr>
              <w:t>Imperfektum,</w:t>
            </w:r>
            <w:r w:rsidRPr="008B742D">
              <w:rPr>
                <w:rFonts w:ascii="Times New Roman" w:eastAsia="SimSun" w:hAnsi="Times New Roman" w:cs="Calibri"/>
                <w:color w:val="00000A"/>
                <w:sz w:val="20"/>
                <w:szCs w:val="20"/>
              </w:rPr>
              <w:t xml:space="preserve"> COD a COI</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3710149"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MUV, VMEGS</w:t>
            </w:r>
          </w:p>
          <w:p w14:paraId="114B2736"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0B2C065B"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32FC8C54"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1DA03FFE"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Historické prameny a texty</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7C3C612"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ZEM, DEJ, ČJL</w:t>
            </w:r>
          </w:p>
        </w:tc>
      </w:tr>
      <w:tr w:rsidR="008B742D" w:rsidRPr="008B742D" w14:paraId="0537DAAC"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8C71FEC"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hovoří o důležitých momentech života, začíná a vede rozhovor s rodilým mluvčím, píše životopis, vyjadřuje pochybnost či přání, překvapení či nadšení</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A20721B"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 xml:space="preserve">Shoda podmětu s přísudkem </w:t>
            </w:r>
            <w:r w:rsidRPr="008B742D">
              <w:rPr>
                <w:rFonts w:ascii="Times New Roman" w:eastAsia="SimSun" w:hAnsi="Times New Roman" w:cs="Calibri"/>
                <w:color w:val="00000A"/>
                <w:sz w:val="20"/>
                <w:szCs w:val="20"/>
              </w:rPr>
              <w:t xml:space="preserve">v Passé </w:t>
            </w:r>
            <w:proofErr w:type="spellStart"/>
            <w:r w:rsidRPr="008B742D">
              <w:rPr>
                <w:rFonts w:ascii="Times New Roman" w:eastAsia="SimSun" w:hAnsi="Times New Roman" w:cs="Calibri"/>
                <w:color w:val="00000A"/>
                <w:sz w:val="20"/>
                <w:szCs w:val="20"/>
              </w:rPr>
              <w:t>copmosé</w:t>
            </w:r>
            <w:proofErr w:type="spellEnd"/>
            <w:r w:rsidRPr="008B742D">
              <w:rPr>
                <w:rFonts w:ascii="Times New Roman" w:eastAsia="SimSun" w:hAnsi="Times New Roman" w:cs="Calibri"/>
                <w:color w:val="00000A"/>
                <w:sz w:val="20"/>
                <w:szCs w:val="20"/>
              </w:rPr>
              <w:t xml:space="preserve">, shoda přídavných jmen, použití Passé </w:t>
            </w:r>
            <w:proofErr w:type="spellStart"/>
            <w:r w:rsidRPr="008B742D">
              <w:rPr>
                <w:rFonts w:ascii="Times New Roman" w:eastAsia="SimSun" w:hAnsi="Times New Roman" w:cs="Calibri"/>
                <w:color w:val="00000A"/>
                <w:sz w:val="20"/>
                <w:szCs w:val="20"/>
              </w:rPr>
              <w:t>composé</w:t>
            </w:r>
            <w:proofErr w:type="spellEnd"/>
            <w:r w:rsidRPr="008B742D">
              <w:rPr>
                <w:rFonts w:ascii="Times New Roman" w:eastAsia="SimSun" w:hAnsi="Times New Roman" w:cs="Calibri"/>
                <w:color w:val="00000A"/>
                <w:sz w:val="20"/>
                <w:szCs w:val="20"/>
              </w:rPr>
              <w:t xml:space="preserve"> a imperfekta</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9C659B0"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w:t>
            </w:r>
          </w:p>
          <w:p w14:paraId="296B93A6"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1F0C1190"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Cizojazyčné texty a nahrávky</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D0A7504"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ČJL, INF</w:t>
            </w:r>
          </w:p>
        </w:tc>
      </w:tr>
      <w:tr w:rsidR="008B742D" w:rsidRPr="008B742D" w14:paraId="6D7958DB"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ACC9F26"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připravuje projekt, formuluje hypotézu, vyjadřuje souhlas či nesouhlas a pravděpodobnost</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7024428"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Hypotéza</w:t>
            </w:r>
            <w:r w:rsidRPr="008B742D">
              <w:rPr>
                <w:rFonts w:ascii="Times New Roman" w:eastAsia="SimSun" w:hAnsi="Times New Roman" w:cs="Calibri"/>
                <w:color w:val="00000A"/>
                <w:sz w:val="20"/>
                <w:szCs w:val="20"/>
              </w:rPr>
              <w:t xml:space="preserve">, přivlastňovací a ukazovací zájmena, tvoření Futur </w:t>
            </w:r>
            <w:proofErr w:type="spellStart"/>
            <w:r w:rsidRPr="008B742D">
              <w:rPr>
                <w:rFonts w:ascii="Times New Roman" w:eastAsia="SimSun" w:hAnsi="Times New Roman" w:cs="Calibri"/>
                <w:color w:val="00000A"/>
                <w:sz w:val="20"/>
                <w:szCs w:val="20"/>
              </w:rPr>
              <w:t>simple</w:t>
            </w:r>
            <w:proofErr w:type="spellEnd"/>
            <w:r w:rsidRPr="008B742D">
              <w:rPr>
                <w:rFonts w:ascii="Times New Roman" w:eastAsia="SimSun" w:hAnsi="Times New Roman" w:cs="Calibri"/>
                <w:color w:val="00000A"/>
                <w:sz w:val="20"/>
                <w:szCs w:val="20"/>
              </w:rPr>
              <w:t xml:space="preserve"> u některých nepravidelných sloves, pravidelné tvoření příslovcí</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CFD73B9"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 MUV</w:t>
            </w:r>
          </w:p>
          <w:p w14:paraId="424D34BB"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26ECD070"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Cizojazyčné texty a nahrávky</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6051EBE"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LAT</w:t>
            </w:r>
          </w:p>
        </w:tc>
      </w:tr>
      <w:tr w:rsidR="008B742D" w:rsidRPr="008B742D" w14:paraId="0C79BB9C" w14:textId="77777777" w:rsidTr="00D86076">
        <w:tc>
          <w:tcPr>
            <w:tcW w:w="2346" w:type="dxa"/>
            <w:tcBorders>
              <w:top w:val="nil"/>
              <w:left w:val="single" w:sz="4" w:space="0" w:color="00000A"/>
              <w:bottom w:val="single" w:sz="4" w:space="0" w:color="00000A"/>
              <w:right w:val="single" w:sz="4" w:space="0" w:color="00000A"/>
            </w:tcBorders>
            <w:shd w:val="clear" w:color="auto" w:fill="FFFFFF"/>
            <w:tcMar>
              <w:left w:w="98" w:type="dxa"/>
            </w:tcMar>
          </w:tcPr>
          <w:p w14:paraId="6352B0BC"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 xml:space="preserve">Žák vyjadřuje své city, jako jsou přání, sny, zloba, strach  </w:t>
            </w:r>
          </w:p>
        </w:tc>
        <w:tc>
          <w:tcPr>
            <w:tcW w:w="2322" w:type="dxa"/>
            <w:tcBorders>
              <w:top w:val="nil"/>
              <w:left w:val="single" w:sz="4" w:space="0" w:color="00000A"/>
              <w:bottom w:val="single" w:sz="4" w:space="0" w:color="00000A"/>
              <w:right w:val="single" w:sz="4" w:space="0" w:color="00000A"/>
            </w:tcBorders>
            <w:shd w:val="clear" w:color="auto" w:fill="FFFFFF"/>
            <w:tcMar>
              <w:left w:w="98" w:type="dxa"/>
            </w:tcMar>
          </w:tcPr>
          <w:p w14:paraId="7652FAC7"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b/>
                <w:color w:val="00000A"/>
                <w:sz w:val="20"/>
                <w:szCs w:val="20"/>
              </w:rPr>
              <w:t>Podmiňovací způsob</w:t>
            </w:r>
            <w:r w:rsidRPr="008B742D">
              <w:rPr>
                <w:rFonts w:ascii="Times New Roman" w:eastAsia="SimSun" w:hAnsi="Times New Roman" w:cs="Calibri"/>
                <w:color w:val="00000A"/>
                <w:sz w:val="20"/>
                <w:szCs w:val="20"/>
              </w:rPr>
              <w:t xml:space="preserve"> přítomný, třetí stupeň přídavných jmen a příslovcí</w:t>
            </w:r>
          </w:p>
        </w:tc>
        <w:tc>
          <w:tcPr>
            <w:tcW w:w="2451" w:type="dxa"/>
            <w:tcBorders>
              <w:top w:val="nil"/>
              <w:left w:val="single" w:sz="4" w:space="0" w:color="00000A"/>
              <w:bottom w:val="single" w:sz="4" w:space="0" w:color="00000A"/>
              <w:right w:val="single" w:sz="4" w:space="0" w:color="00000A"/>
            </w:tcBorders>
            <w:shd w:val="clear" w:color="auto" w:fill="FFFFFF"/>
            <w:tcMar>
              <w:left w:w="98" w:type="dxa"/>
            </w:tcMar>
          </w:tcPr>
          <w:p w14:paraId="686BA65E"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w:t>
            </w:r>
          </w:p>
          <w:p w14:paraId="04DA4A94"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456BCEDB"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Cizojazyčné texty a nahrávky</w:t>
            </w:r>
          </w:p>
        </w:tc>
        <w:tc>
          <w:tcPr>
            <w:tcW w:w="2166" w:type="dxa"/>
            <w:tcBorders>
              <w:top w:val="nil"/>
              <w:left w:val="single" w:sz="4" w:space="0" w:color="00000A"/>
              <w:bottom w:val="single" w:sz="4" w:space="0" w:color="00000A"/>
              <w:right w:val="single" w:sz="4" w:space="0" w:color="00000A"/>
            </w:tcBorders>
            <w:shd w:val="clear" w:color="auto" w:fill="FFFFFF"/>
            <w:tcMar>
              <w:left w:w="98" w:type="dxa"/>
            </w:tcMar>
          </w:tcPr>
          <w:p w14:paraId="53EB7F26"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LAT</w:t>
            </w:r>
          </w:p>
        </w:tc>
      </w:tr>
    </w:tbl>
    <w:p w14:paraId="351F0B3E" w14:textId="77777777" w:rsidR="008B742D" w:rsidRDefault="008B742D" w:rsidP="008B742D">
      <w:pPr>
        <w:suppressAutoHyphens/>
        <w:rPr>
          <w:rFonts w:ascii="Times New Roman" w:eastAsia="SimSun" w:hAnsi="Times New Roman" w:cs="Times New Roman"/>
          <w:color w:val="00000A"/>
          <w:sz w:val="24"/>
          <w:szCs w:val="24"/>
        </w:rPr>
      </w:pPr>
    </w:p>
    <w:p w14:paraId="02FF0C83" w14:textId="77777777" w:rsidR="00453E78" w:rsidRDefault="00453E78" w:rsidP="008B742D">
      <w:pPr>
        <w:suppressAutoHyphens/>
        <w:rPr>
          <w:rFonts w:ascii="Times New Roman" w:eastAsia="SimSun" w:hAnsi="Times New Roman" w:cs="Times New Roman"/>
          <w:color w:val="00000A"/>
          <w:sz w:val="24"/>
          <w:szCs w:val="24"/>
        </w:rPr>
      </w:pPr>
    </w:p>
    <w:p w14:paraId="0D8FBFE8" w14:textId="77777777" w:rsidR="00453E78" w:rsidRPr="008B742D" w:rsidRDefault="00453E78" w:rsidP="008B742D">
      <w:pPr>
        <w:suppressAutoHyphens/>
        <w:rPr>
          <w:rFonts w:ascii="Times New Roman" w:eastAsia="SimSun" w:hAnsi="Times New Roman" w:cs="Times New Roman"/>
          <w:color w:val="00000A"/>
          <w:sz w:val="24"/>
          <w:szCs w:val="24"/>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346"/>
        <w:gridCol w:w="2322"/>
        <w:gridCol w:w="2451"/>
        <w:gridCol w:w="2166"/>
      </w:tblGrid>
      <w:tr w:rsidR="008B742D" w:rsidRPr="008B742D" w14:paraId="4C851D93" w14:textId="77777777" w:rsidTr="00D86076">
        <w:tc>
          <w:tcPr>
            <w:tcW w:w="9285" w:type="dxa"/>
            <w:gridSpan w:val="4"/>
            <w:tcBorders>
              <w:top w:val="single" w:sz="4" w:space="0" w:color="00000A"/>
              <w:left w:val="single" w:sz="4" w:space="0" w:color="00000A"/>
              <w:bottom w:val="single" w:sz="4" w:space="0" w:color="00000A"/>
              <w:right w:val="single" w:sz="4" w:space="0" w:color="00000A"/>
            </w:tcBorders>
            <w:shd w:val="clear" w:color="auto" w:fill="DBE5F1"/>
            <w:tcMar>
              <w:left w:w="98" w:type="dxa"/>
            </w:tcMar>
          </w:tcPr>
          <w:p w14:paraId="5EC1D13E" w14:textId="77777777" w:rsidR="008B742D" w:rsidRPr="008B742D" w:rsidRDefault="008B742D" w:rsidP="008B742D">
            <w:pPr>
              <w:suppressAutoHyphens/>
              <w:spacing w:after="0"/>
              <w:rPr>
                <w:rFonts w:ascii="Times New Roman" w:eastAsia="SimSun" w:hAnsi="Times New Roman" w:cs="Times New Roman"/>
                <w:b/>
                <w:color w:val="00000A"/>
                <w:sz w:val="28"/>
                <w:szCs w:val="24"/>
              </w:rPr>
            </w:pPr>
            <w:r w:rsidRPr="008B742D">
              <w:rPr>
                <w:rFonts w:ascii="Times New Roman" w:eastAsia="SimSun" w:hAnsi="Times New Roman" w:cs="Times New Roman"/>
                <w:b/>
                <w:color w:val="00000A"/>
                <w:sz w:val="28"/>
                <w:szCs w:val="24"/>
              </w:rPr>
              <w:lastRenderedPageBreak/>
              <w:t>Čtvrtý ročník</w:t>
            </w:r>
          </w:p>
        </w:tc>
      </w:tr>
      <w:tr w:rsidR="008B742D" w:rsidRPr="008B742D" w14:paraId="4274A394" w14:textId="77777777" w:rsidTr="00D86076">
        <w:tc>
          <w:tcPr>
            <w:tcW w:w="234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29CC7961"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Školní výstup</w:t>
            </w:r>
          </w:p>
          <w:p w14:paraId="24594413" w14:textId="77777777" w:rsidR="008B742D" w:rsidRPr="008B742D" w:rsidRDefault="008B742D" w:rsidP="008B742D">
            <w:pPr>
              <w:suppressAutoHyphens/>
              <w:spacing w:after="0"/>
              <w:rPr>
                <w:rFonts w:ascii="Times New Roman" w:eastAsia="SimSun" w:hAnsi="Times New Roman" w:cs="Times New Roman"/>
                <w:i/>
                <w:color w:val="00000A"/>
                <w:sz w:val="24"/>
                <w:szCs w:val="24"/>
              </w:rPr>
            </w:pPr>
            <w:r w:rsidRPr="008B742D">
              <w:rPr>
                <w:rFonts w:ascii="Times New Roman" w:eastAsia="SimSun" w:hAnsi="Times New Roman" w:cs="Times New Roman"/>
                <w:i/>
                <w:color w:val="00000A"/>
                <w:sz w:val="24"/>
                <w:szCs w:val="24"/>
              </w:rPr>
              <w:t>Žák:</w:t>
            </w:r>
          </w:p>
        </w:tc>
        <w:tc>
          <w:tcPr>
            <w:tcW w:w="2322"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0F954B79"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Učivo</w:t>
            </w:r>
          </w:p>
        </w:tc>
        <w:tc>
          <w:tcPr>
            <w:tcW w:w="2451"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6D7D07C4"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Průřezová témata, přesahy, poznámky</w:t>
            </w:r>
          </w:p>
        </w:tc>
        <w:tc>
          <w:tcPr>
            <w:tcW w:w="2166" w:type="dxa"/>
            <w:tcBorders>
              <w:top w:val="single" w:sz="4" w:space="0" w:color="00000A"/>
              <w:left w:val="single" w:sz="4" w:space="0" w:color="00000A"/>
              <w:bottom w:val="single" w:sz="18" w:space="0" w:color="00000A"/>
              <w:right w:val="single" w:sz="4" w:space="0" w:color="00000A"/>
            </w:tcBorders>
            <w:shd w:val="clear" w:color="auto" w:fill="FFFFFF"/>
            <w:tcMar>
              <w:left w:w="98" w:type="dxa"/>
            </w:tcMar>
          </w:tcPr>
          <w:p w14:paraId="709FEDD9" w14:textId="77777777" w:rsidR="008B742D" w:rsidRPr="008B742D" w:rsidRDefault="008B742D" w:rsidP="008B742D">
            <w:pPr>
              <w:suppressAutoHyphens/>
              <w:spacing w:after="0"/>
              <w:jc w:val="center"/>
              <w:rPr>
                <w:rFonts w:ascii="Times New Roman" w:eastAsia="SimSun" w:hAnsi="Times New Roman" w:cs="Times New Roman"/>
                <w:color w:val="00000A"/>
                <w:sz w:val="24"/>
                <w:szCs w:val="24"/>
              </w:rPr>
            </w:pPr>
            <w:r w:rsidRPr="008B742D">
              <w:rPr>
                <w:rFonts w:ascii="Times New Roman" w:eastAsia="SimSun" w:hAnsi="Times New Roman" w:cs="Times New Roman"/>
                <w:color w:val="00000A"/>
                <w:sz w:val="24"/>
                <w:szCs w:val="24"/>
              </w:rPr>
              <w:t>Mezipředmětové vztahy</w:t>
            </w:r>
          </w:p>
        </w:tc>
      </w:tr>
      <w:tr w:rsidR="008B742D" w:rsidRPr="008B742D" w14:paraId="6D62A79B"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FB44773"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bez obtíží vyjadřuje své city, přání, pochybnosti, jistotu i obavy v daných životních situacích</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225C2B9"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 xml:space="preserve">Tvoření </w:t>
            </w:r>
            <w:r w:rsidRPr="008B742D">
              <w:rPr>
                <w:rFonts w:ascii="Times New Roman" w:eastAsia="SimSun" w:hAnsi="Times New Roman" w:cs="Calibri"/>
                <w:b/>
                <w:color w:val="00000A"/>
                <w:sz w:val="20"/>
                <w:szCs w:val="20"/>
              </w:rPr>
              <w:t>konjunktivu přítomného</w:t>
            </w:r>
            <w:r w:rsidRPr="008B742D">
              <w:rPr>
                <w:rFonts w:ascii="Times New Roman" w:eastAsia="SimSun" w:hAnsi="Times New Roman" w:cs="Calibri"/>
                <w:color w:val="00000A"/>
                <w:sz w:val="20"/>
                <w:szCs w:val="20"/>
              </w:rPr>
              <w:t xml:space="preserve"> </w:t>
            </w:r>
            <w:r w:rsidRPr="008B742D">
              <w:rPr>
                <w:rFonts w:ascii="Times New Roman" w:eastAsia="SimSun" w:hAnsi="Times New Roman" w:cs="Calibri"/>
                <w:b/>
                <w:color w:val="00000A"/>
                <w:sz w:val="20"/>
                <w:szCs w:val="20"/>
              </w:rPr>
              <w:t>a minulého</w:t>
            </w:r>
            <w:r w:rsidRPr="008B742D">
              <w:rPr>
                <w:rFonts w:ascii="Times New Roman" w:eastAsia="SimSun" w:hAnsi="Times New Roman" w:cs="Calibri"/>
                <w:color w:val="00000A"/>
                <w:sz w:val="20"/>
                <w:szCs w:val="20"/>
              </w:rPr>
              <w:t xml:space="preserve"> a jeho využití ve větách</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DABF2AC"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 MUV</w:t>
            </w:r>
          </w:p>
          <w:p w14:paraId="5889848E" w14:textId="77777777" w:rsidR="008B742D" w:rsidRPr="008B742D" w:rsidRDefault="008B742D" w:rsidP="008B742D">
            <w:pPr>
              <w:suppressAutoHyphens/>
              <w:spacing w:after="0"/>
              <w:rPr>
                <w:rFonts w:ascii="Times New Roman" w:eastAsia="SimSun" w:hAnsi="Times New Roman" w:cs="Times New Roman"/>
                <w:color w:val="00000A"/>
                <w:sz w:val="20"/>
                <w:szCs w:val="24"/>
              </w:rPr>
            </w:pPr>
          </w:p>
          <w:p w14:paraId="2EAF0DC9"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Autentické cizojazyčné texty a nahrávky</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CB09577"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LAT</w:t>
            </w:r>
          </w:p>
        </w:tc>
      </w:tr>
      <w:tr w:rsidR="008B742D" w:rsidRPr="008B742D" w14:paraId="6E09B67C"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CC4DA0B"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rozlišuje různé úrovně vyjadřování</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6EDD833" w14:textId="77777777" w:rsidR="008B742D" w:rsidRPr="008B742D" w:rsidRDefault="008B742D" w:rsidP="008B742D">
            <w:pPr>
              <w:tabs>
                <w:tab w:val="left" w:pos="8640"/>
              </w:tabs>
              <w:suppressAutoHyphens/>
              <w:rPr>
                <w:rFonts w:ascii="Times New Roman" w:eastAsia="SimSun" w:hAnsi="Times New Roman" w:cs="Calibri"/>
                <w:b/>
                <w:color w:val="00000A"/>
                <w:sz w:val="20"/>
                <w:szCs w:val="20"/>
              </w:rPr>
            </w:pPr>
            <w:r w:rsidRPr="008B742D">
              <w:rPr>
                <w:rFonts w:ascii="Times New Roman" w:eastAsia="SimSun" w:hAnsi="Times New Roman" w:cs="Calibri"/>
                <w:b/>
                <w:color w:val="00000A"/>
                <w:sz w:val="20"/>
                <w:szCs w:val="20"/>
              </w:rPr>
              <w:t>Nepravidelnosti při tvoření vedlejších vět</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D8BEE47"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C40D3C9"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ČJS, ČJL, DEJ, LAT</w:t>
            </w:r>
          </w:p>
        </w:tc>
      </w:tr>
      <w:tr w:rsidR="008B742D" w:rsidRPr="008B742D" w14:paraId="39DB313D" w14:textId="77777777" w:rsidTr="00D86076">
        <w:tc>
          <w:tcPr>
            <w:tcW w:w="234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5AAA58B" w14:textId="77777777" w:rsidR="008B742D" w:rsidRPr="008B742D" w:rsidRDefault="008B742D" w:rsidP="008B742D">
            <w:pPr>
              <w:tabs>
                <w:tab w:val="left" w:pos="8640"/>
              </w:tabs>
              <w:suppressAutoHyphens/>
              <w:rPr>
                <w:rFonts w:ascii="Times New Roman" w:eastAsia="SimSun" w:hAnsi="Times New Roman" w:cs="Calibri"/>
                <w:color w:val="00000A"/>
                <w:sz w:val="20"/>
                <w:szCs w:val="20"/>
              </w:rPr>
            </w:pPr>
            <w:r w:rsidRPr="008B742D">
              <w:rPr>
                <w:rFonts w:ascii="Times New Roman" w:eastAsia="SimSun" w:hAnsi="Times New Roman" w:cs="Calibri"/>
                <w:color w:val="00000A"/>
                <w:sz w:val="20"/>
                <w:szCs w:val="20"/>
              </w:rPr>
              <w:t>Žák pracuje s materiálem, který si sám vyhledává</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E9D6796" w14:textId="77777777" w:rsidR="008B742D" w:rsidRPr="008B742D" w:rsidRDefault="008B742D" w:rsidP="008B742D">
            <w:pPr>
              <w:tabs>
                <w:tab w:val="left" w:pos="8640"/>
              </w:tabs>
              <w:suppressAutoHyphens/>
              <w:rPr>
                <w:rFonts w:ascii="Times New Roman" w:eastAsia="SimSun" w:hAnsi="Times New Roman" w:cs="Calibri"/>
                <w:b/>
                <w:color w:val="00000A"/>
                <w:sz w:val="20"/>
                <w:szCs w:val="20"/>
              </w:rPr>
            </w:pPr>
            <w:r w:rsidRPr="008B742D">
              <w:rPr>
                <w:rFonts w:ascii="Times New Roman" w:eastAsia="SimSun" w:hAnsi="Times New Roman" w:cs="Calibri"/>
                <w:b/>
                <w:color w:val="00000A"/>
                <w:sz w:val="20"/>
                <w:szCs w:val="20"/>
              </w:rPr>
              <w:t>Vypracovávání projektů na zadaná témata</w:t>
            </w:r>
          </w:p>
        </w:tc>
        <w:tc>
          <w:tcPr>
            <w:tcW w:w="245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79BD821"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OSV, MUV, VMEGS</w:t>
            </w:r>
          </w:p>
        </w:tc>
        <w:tc>
          <w:tcPr>
            <w:tcW w:w="2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0BF66E5" w14:textId="77777777" w:rsidR="008B742D" w:rsidRPr="008B742D" w:rsidRDefault="008B742D" w:rsidP="008B742D">
            <w:pPr>
              <w:suppressAutoHyphens/>
              <w:spacing w:after="0"/>
              <w:rPr>
                <w:rFonts w:ascii="Times New Roman" w:eastAsia="SimSun" w:hAnsi="Times New Roman" w:cs="Times New Roman"/>
                <w:color w:val="00000A"/>
                <w:sz w:val="20"/>
                <w:szCs w:val="24"/>
              </w:rPr>
            </w:pPr>
            <w:r w:rsidRPr="008B742D">
              <w:rPr>
                <w:rFonts w:ascii="Times New Roman" w:eastAsia="SimSun" w:hAnsi="Times New Roman" w:cs="Times New Roman"/>
                <w:color w:val="00000A"/>
                <w:sz w:val="20"/>
                <w:szCs w:val="24"/>
              </w:rPr>
              <w:t>Všechny výše uvedené předměty v závislosti na volbě tématu</w:t>
            </w:r>
          </w:p>
        </w:tc>
      </w:tr>
    </w:tbl>
    <w:p w14:paraId="28FCC708" w14:textId="77777777" w:rsidR="008B742D" w:rsidRPr="008B742D" w:rsidRDefault="008B742D" w:rsidP="008B742D">
      <w:pPr>
        <w:suppressAutoHyphens/>
        <w:rPr>
          <w:rFonts w:ascii="Calibri" w:eastAsia="SimSun" w:hAnsi="Calibri" w:cs="Calibri"/>
          <w:color w:val="00000A"/>
        </w:rPr>
      </w:pPr>
    </w:p>
    <w:p w14:paraId="046C3788" w14:textId="77777777" w:rsidR="00A2542E" w:rsidRDefault="00A2542E" w:rsidP="002D3D9F">
      <w:pPr>
        <w:rPr>
          <w:rFonts w:ascii="Times New Roman" w:hAnsi="Times New Roman" w:cs="Times New Roman"/>
          <w:sz w:val="24"/>
          <w:szCs w:val="24"/>
        </w:rPr>
      </w:pPr>
    </w:p>
    <w:p w14:paraId="469B03AB" w14:textId="77777777" w:rsidR="00C80C71" w:rsidRDefault="00C80C71" w:rsidP="00C80C71">
      <w:pPr>
        <w:rPr>
          <w:rFonts w:ascii="Times New Roman" w:hAnsi="Times New Roman" w:cs="Times New Roman"/>
          <w:b/>
          <w:sz w:val="28"/>
          <w:szCs w:val="24"/>
        </w:rPr>
      </w:pPr>
    </w:p>
    <w:p w14:paraId="43E897DB" w14:textId="77777777" w:rsidR="008B742D" w:rsidRDefault="008B742D" w:rsidP="00C80C71">
      <w:pPr>
        <w:rPr>
          <w:rFonts w:ascii="Times New Roman" w:hAnsi="Times New Roman" w:cs="Times New Roman"/>
          <w:b/>
          <w:sz w:val="28"/>
          <w:szCs w:val="24"/>
        </w:rPr>
      </w:pPr>
    </w:p>
    <w:p w14:paraId="4D167324" w14:textId="77777777" w:rsidR="008B742D" w:rsidRDefault="008B742D" w:rsidP="00C80C71">
      <w:pPr>
        <w:rPr>
          <w:rFonts w:ascii="Times New Roman" w:hAnsi="Times New Roman" w:cs="Times New Roman"/>
          <w:b/>
          <w:sz w:val="28"/>
          <w:szCs w:val="24"/>
        </w:rPr>
      </w:pPr>
    </w:p>
    <w:p w14:paraId="714C09F6" w14:textId="77777777" w:rsidR="008B742D" w:rsidRDefault="008B742D" w:rsidP="00C80C71">
      <w:pPr>
        <w:rPr>
          <w:rFonts w:ascii="Times New Roman" w:hAnsi="Times New Roman" w:cs="Times New Roman"/>
          <w:b/>
          <w:sz w:val="28"/>
          <w:szCs w:val="24"/>
        </w:rPr>
      </w:pPr>
    </w:p>
    <w:p w14:paraId="0D271310" w14:textId="77777777" w:rsidR="008B742D" w:rsidRDefault="008B742D" w:rsidP="00C80C71">
      <w:pPr>
        <w:rPr>
          <w:rFonts w:ascii="Times New Roman" w:hAnsi="Times New Roman" w:cs="Times New Roman"/>
          <w:b/>
          <w:sz w:val="28"/>
          <w:szCs w:val="24"/>
        </w:rPr>
      </w:pPr>
    </w:p>
    <w:p w14:paraId="2F13077C" w14:textId="77777777" w:rsidR="008B742D" w:rsidRDefault="008B742D" w:rsidP="00C80C71">
      <w:pPr>
        <w:rPr>
          <w:rFonts w:ascii="Times New Roman" w:hAnsi="Times New Roman" w:cs="Times New Roman"/>
          <w:b/>
          <w:sz w:val="28"/>
          <w:szCs w:val="24"/>
        </w:rPr>
      </w:pPr>
    </w:p>
    <w:p w14:paraId="0812DC25" w14:textId="77777777" w:rsidR="008B742D" w:rsidRDefault="008B742D" w:rsidP="00C80C71">
      <w:pPr>
        <w:rPr>
          <w:rFonts w:ascii="Times New Roman" w:hAnsi="Times New Roman" w:cs="Times New Roman"/>
          <w:b/>
          <w:sz w:val="28"/>
          <w:szCs w:val="24"/>
        </w:rPr>
      </w:pPr>
    </w:p>
    <w:p w14:paraId="56941E7A" w14:textId="77777777" w:rsidR="008B742D" w:rsidRDefault="008B742D" w:rsidP="00C80C71">
      <w:pPr>
        <w:rPr>
          <w:rFonts w:ascii="Times New Roman" w:hAnsi="Times New Roman" w:cs="Times New Roman"/>
          <w:b/>
          <w:sz w:val="28"/>
          <w:szCs w:val="24"/>
        </w:rPr>
      </w:pPr>
    </w:p>
    <w:p w14:paraId="0B622084" w14:textId="77777777" w:rsidR="008B742D" w:rsidRDefault="008B742D" w:rsidP="00C80C71">
      <w:pPr>
        <w:rPr>
          <w:rFonts w:ascii="Times New Roman" w:hAnsi="Times New Roman" w:cs="Times New Roman"/>
          <w:b/>
          <w:sz w:val="28"/>
          <w:szCs w:val="24"/>
        </w:rPr>
      </w:pPr>
    </w:p>
    <w:p w14:paraId="4E861489" w14:textId="77777777" w:rsidR="008B742D" w:rsidRDefault="008B742D" w:rsidP="00C80C71">
      <w:pPr>
        <w:rPr>
          <w:rFonts w:ascii="Times New Roman" w:hAnsi="Times New Roman" w:cs="Times New Roman"/>
          <w:b/>
          <w:sz w:val="28"/>
          <w:szCs w:val="24"/>
        </w:rPr>
      </w:pPr>
    </w:p>
    <w:p w14:paraId="08CEA889" w14:textId="77777777" w:rsidR="00767848" w:rsidRDefault="00767848" w:rsidP="00C80C71">
      <w:pPr>
        <w:rPr>
          <w:rFonts w:ascii="Times New Roman" w:hAnsi="Times New Roman" w:cs="Times New Roman"/>
          <w:b/>
          <w:sz w:val="28"/>
          <w:szCs w:val="24"/>
        </w:rPr>
      </w:pPr>
    </w:p>
    <w:p w14:paraId="7B243E4C" w14:textId="77777777" w:rsidR="00C80C71" w:rsidRDefault="00C80C71" w:rsidP="002D3D9F">
      <w:pPr>
        <w:rPr>
          <w:rFonts w:ascii="Times New Roman" w:hAnsi="Times New Roman" w:cs="Times New Roman"/>
          <w:sz w:val="24"/>
          <w:szCs w:val="24"/>
        </w:rPr>
      </w:pPr>
    </w:p>
    <w:p w14:paraId="3876E218" w14:textId="77777777" w:rsidR="00453E78" w:rsidRDefault="00453E78" w:rsidP="002D3D9F">
      <w:pPr>
        <w:rPr>
          <w:rFonts w:ascii="Times New Roman" w:hAnsi="Times New Roman" w:cs="Times New Roman"/>
          <w:sz w:val="24"/>
          <w:szCs w:val="24"/>
        </w:rPr>
      </w:pPr>
    </w:p>
    <w:p w14:paraId="43CC8F8E" w14:textId="77777777" w:rsidR="00453E78" w:rsidRDefault="00453E78" w:rsidP="002D3D9F">
      <w:pPr>
        <w:rPr>
          <w:rFonts w:ascii="Times New Roman" w:hAnsi="Times New Roman" w:cs="Times New Roman"/>
          <w:sz w:val="24"/>
          <w:szCs w:val="24"/>
        </w:rPr>
      </w:pPr>
    </w:p>
    <w:p w14:paraId="19AC1673" w14:textId="77777777" w:rsidR="00C80C71" w:rsidRDefault="00C80C71" w:rsidP="002D3D9F">
      <w:pPr>
        <w:rPr>
          <w:rFonts w:ascii="Times New Roman" w:hAnsi="Times New Roman" w:cs="Times New Roman"/>
          <w:sz w:val="24"/>
          <w:szCs w:val="24"/>
        </w:rPr>
      </w:pPr>
    </w:p>
    <w:p w14:paraId="79E607C6" w14:textId="77777777" w:rsidR="00C80C71" w:rsidRDefault="00C80C71" w:rsidP="002D3D9F">
      <w:pPr>
        <w:rPr>
          <w:rFonts w:ascii="Times New Roman" w:hAnsi="Times New Roman" w:cs="Times New Roman"/>
          <w:sz w:val="24"/>
          <w:szCs w:val="24"/>
        </w:rPr>
      </w:pPr>
    </w:p>
    <w:p w14:paraId="08C53A82" w14:textId="77777777" w:rsidR="009A694E" w:rsidRDefault="009A694E" w:rsidP="009A694E">
      <w:pPr>
        <w:jc w:val="center"/>
        <w:rPr>
          <w:rFonts w:ascii="Times New Roman" w:hAnsi="Times New Roman" w:cs="Times New Roman"/>
          <w:b/>
          <w:i/>
          <w:sz w:val="28"/>
          <w:szCs w:val="24"/>
        </w:rPr>
      </w:pPr>
      <w:r>
        <w:rPr>
          <w:rFonts w:ascii="Times New Roman" w:hAnsi="Times New Roman" w:cs="Times New Roman"/>
          <w:b/>
          <w:sz w:val="28"/>
          <w:szCs w:val="24"/>
        </w:rPr>
        <w:lastRenderedPageBreak/>
        <w:t xml:space="preserve">Charakteristika vyučovacího předmětu </w:t>
      </w:r>
      <w:r>
        <w:rPr>
          <w:rFonts w:ascii="Times New Roman" w:hAnsi="Times New Roman" w:cs="Times New Roman"/>
          <w:b/>
          <w:i/>
          <w:sz w:val="28"/>
          <w:szCs w:val="24"/>
        </w:rPr>
        <w:t>Konverzace ve francouzském jazyce</w:t>
      </w:r>
    </w:p>
    <w:p w14:paraId="11623F35" w14:textId="77777777" w:rsidR="009A694E" w:rsidRDefault="009A694E" w:rsidP="009A694E">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011F8DA7" w14:textId="77777777" w:rsidR="009A694E" w:rsidRDefault="009A694E" w:rsidP="009A694E">
      <w:pPr>
        <w:rPr>
          <w:rFonts w:ascii="Times New Roman" w:hAnsi="Times New Roman" w:cs="Times New Roman"/>
          <w:b/>
          <w:sz w:val="24"/>
          <w:szCs w:val="24"/>
        </w:rPr>
      </w:pPr>
    </w:p>
    <w:p w14:paraId="3289F864" w14:textId="77777777" w:rsidR="009A694E" w:rsidRDefault="009A694E" w:rsidP="009A69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Předmět Konverzace ve francouzském jazyce je zařazen do učebního plánu ve 2., 3.     a 4. ročníku podle dané hodinové dotace. Cílem předmětu je rozvíjet u žáků jazykové kompetence, které uplatní v každodenním životě. Žáci si v konverzačních hodinách prohloubí a upevní znalosti z oblasti gramatiky, fonetiky a stylistiky. Zároveň si nacvičí poslech v cizím jazyce a naučí se používat slangové výrazy. Vedle konverzace ve francouzském jazyce škola nabízí i konverzaci v anglickém jazyce. </w:t>
      </w:r>
    </w:p>
    <w:p w14:paraId="720ADB0F" w14:textId="77777777" w:rsidR="009A694E" w:rsidRDefault="009A694E" w:rsidP="009A694E">
      <w:pPr>
        <w:spacing w:after="0" w:line="360" w:lineRule="auto"/>
        <w:jc w:val="both"/>
        <w:rPr>
          <w:rFonts w:ascii="Times New Roman" w:hAnsi="Times New Roman" w:cs="Times New Roman"/>
          <w:sz w:val="24"/>
        </w:rPr>
      </w:pPr>
      <w:r>
        <w:rPr>
          <w:rFonts w:ascii="Times New Roman" w:hAnsi="Times New Roman" w:cs="Times New Roman"/>
          <w:sz w:val="24"/>
          <w:szCs w:val="24"/>
        </w:rPr>
        <w:tab/>
      </w:r>
      <w:r>
        <w:rPr>
          <w:rFonts w:ascii="Times New Roman" w:hAnsi="Times New Roman" w:cs="Times New Roman"/>
          <w:sz w:val="24"/>
        </w:rPr>
        <w:t xml:space="preserve">Vzdělávací obsah vyučovacího předmětu </w:t>
      </w:r>
      <w:r w:rsidRPr="00767848">
        <w:rPr>
          <w:rFonts w:ascii="Times New Roman" w:hAnsi="Times New Roman" w:cs="Times New Roman"/>
          <w:i/>
          <w:sz w:val="24"/>
        </w:rPr>
        <w:t xml:space="preserve">Konverzace ve </w:t>
      </w:r>
      <w:r w:rsidRPr="00767848">
        <w:rPr>
          <w:rFonts w:ascii="Times New Roman" w:eastAsia="SimSun" w:hAnsi="Times New Roman" w:cs="Times New Roman"/>
          <w:i/>
          <w:iCs/>
          <w:color w:val="00000A"/>
          <w:sz w:val="24"/>
          <w:szCs w:val="24"/>
        </w:rPr>
        <w:t>francouzském jazyce</w:t>
      </w:r>
      <w:r w:rsidRPr="008B742D">
        <w:rPr>
          <w:rFonts w:ascii="Times New Roman" w:eastAsia="SimSun" w:hAnsi="Times New Roman" w:cs="Times New Roman"/>
          <w:color w:val="00000A"/>
          <w:sz w:val="24"/>
          <w:szCs w:val="24"/>
        </w:rPr>
        <w:t xml:space="preserve"> je tvořen vzdělávacím obsahem oboru </w:t>
      </w:r>
      <w:r w:rsidRPr="008B742D">
        <w:rPr>
          <w:rFonts w:ascii="Times New Roman" w:eastAsia="SimSun" w:hAnsi="Times New Roman" w:cs="Times New Roman"/>
          <w:i/>
          <w:color w:val="00000A"/>
          <w:sz w:val="24"/>
          <w:szCs w:val="24"/>
        </w:rPr>
        <w:t>Další cizí jazyk</w:t>
      </w:r>
      <w:r w:rsidRPr="008B742D">
        <w:rPr>
          <w:rFonts w:ascii="Times New Roman" w:eastAsia="SimSun" w:hAnsi="Times New Roman" w:cs="Times New Roman"/>
          <w:color w:val="00000A"/>
          <w:sz w:val="24"/>
          <w:szCs w:val="24"/>
        </w:rPr>
        <w:t xml:space="preserve">, který je součástí vzdělávací oblasti </w:t>
      </w:r>
      <w:r w:rsidRPr="008B742D">
        <w:rPr>
          <w:rFonts w:ascii="Times New Roman" w:eastAsia="SimSun" w:hAnsi="Times New Roman" w:cs="Calibri"/>
          <w:i/>
          <w:iCs/>
          <w:color w:val="000000"/>
          <w:sz w:val="24"/>
          <w:szCs w:val="24"/>
        </w:rPr>
        <w:t xml:space="preserve">Jazyk a jazyková komunikace </w:t>
      </w:r>
      <w:r w:rsidRPr="008B742D">
        <w:rPr>
          <w:rFonts w:ascii="Times New Roman" w:eastAsia="SimSun" w:hAnsi="Times New Roman" w:cs="Calibri"/>
          <w:color w:val="000000"/>
          <w:sz w:val="24"/>
          <w:szCs w:val="24"/>
        </w:rPr>
        <w:t>vycházející z RVP GV,</w:t>
      </w:r>
      <w:r w:rsidRPr="008B742D">
        <w:rPr>
          <w:rFonts w:ascii="Times New Roman" w:eastAsia="SimSun" w:hAnsi="Times New Roman" w:cs="Calibri"/>
          <w:color w:val="00000A"/>
          <w:sz w:val="24"/>
          <w:szCs w:val="24"/>
        </w:rPr>
        <w:t xml:space="preserve"> </w:t>
      </w:r>
      <w:r w:rsidRPr="008B742D">
        <w:rPr>
          <w:rFonts w:ascii="Times New Roman" w:eastAsia="SimSun" w:hAnsi="Times New Roman" w:cs="Times New Roman"/>
          <w:color w:val="00000A"/>
          <w:sz w:val="24"/>
          <w:szCs w:val="24"/>
        </w:rPr>
        <w:t>a to bez návaznosti na výuku na základní škole.</w:t>
      </w:r>
      <w:r>
        <w:rPr>
          <w:sz w:val="24"/>
        </w:rPr>
        <w:t xml:space="preserve"> </w:t>
      </w:r>
      <w:r w:rsidRPr="008B742D">
        <w:rPr>
          <w:rFonts w:ascii="Times New Roman" w:eastAsia="SimSun" w:hAnsi="Times New Roman" w:cs="Times New Roman"/>
          <w:color w:val="00000A"/>
          <w:sz w:val="24"/>
          <w:szCs w:val="24"/>
        </w:rPr>
        <w:t>Směřuje k dosažení úrovně B1 podle Společného evropského referenčního rámce.</w:t>
      </w:r>
      <w:r>
        <w:rPr>
          <w:rFonts w:ascii="Times New Roman" w:eastAsia="SimSun" w:hAnsi="Times New Roman" w:cs="Times New Roman"/>
          <w:color w:val="00000A"/>
          <w:sz w:val="24"/>
          <w:szCs w:val="24"/>
        </w:rPr>
        <w:t xml:space="preserve"> </w:t>
      </w:r>
      <w:r>
        <w:rPr>
          <w:rFonts w:ascii="Times New Roman" w:hAnsi="Times New Roman" w:cs="Times New Roman"/>
          <w:sz w:val="24"/>
        </w:rPr>
        <w:t xml:space="preserve">Do předmětu jsou zařazena průřezová témata: </w:t>
      </w:r>
      <w:r>
        <w:rPr>
          <w:rFonts w:ascii="Times New Roman" w:hAnsi="Times New Roman" w:cs="Times New Roman"/>
          <w:i/>
          <w:sz w:val="24"/>
        </w:rPr>
        <w:t>Výchova k myšlení v evropských a globálních souvislostech</w:t>
      </w:r>
      <w:r>
        <w:rPr>
          <w:rFonts w:ascii="Times New Roman" w:hAnsi="Times New Roman" w:cs="Times New Roman"/>
          <w:sz w:val="24"/>
        </w:rPr>
        <w:t xml:space="preserve">, </w:t>
      </w:r>
      <w:r>
        <w:rPr>
          <w:rFonts w:ascii="Times New Roman" w:hAnsi="Times New Roman" w:cs="Times New Roman"/>
          <w:i/>
          <w:sz w:val="24"/>
        </w:rPr>
        <w:t>Multikulturní výchova</w:t>
      </w:r>
      <w:r>
        <w:rPr>
          <w:rFonts w:ascii="Times New Roman" w:hAnsi="Times New Roman" w:cs="Times New Roman"/>
          <w:sz w:val="24"/>
        </w:rPr>
        <w:t xml:space="preserve">, </w:t>
      </w:r>
      <w:r>
        <w:rPr>
          <w:rFonts w:ascii="Times New Roman" w:hAnsi="Times New Roman" w:cs="Times New Roman"/>
          <w:i/>
          <w:sz w:val="24"/>
        </w:rPr>
        <w:t>Mediální výchova</w:t>
      </w:r>
      <w:r>
        <w:rPr>
          <w:rFonts w:ascii="Times New Roman" w:hAnsi="Times New Roman" w:cs="Times New Roman"/>
          <w:sz w:val="24"/>
        </w:rPr>
        <w:t xml:space="preserve"> a </w:t>
      </w:r>
      <w:r>
        <w:rPr>
          <w:rFonts w:ascii="Times New Roman" w:hAnsi="Times New Roman" w:cs="Times New Roman"/>
          <w:i/>
          <w:sz w:val="24"/>
        </w:rPr>
        <w:t>Osobnostní a sociální výchova.</w:t>
      </w:r>
      <w:r>
        <w:rPr>
          <w:rFonts w:ascii="Times New Roman" w:hAnsi="Times New Roman" w:cs="Times New Roman"/>
          <w:sz w:val="24"/>
        </w:rPr>
        <w:t xml:space="preserve"> Na konci svého gymnaziálního vzdělávání by měl žák plynule hovořit o běžných konverzačních tématech týkajících se své osoby či druhých a jednoduše se vyjádřit i k některým odborným tématům z různých oblastí lidské činnosti. </w:t>
      </w:r>
    </w:p>
    <w:p w14:paraId="2582C5C6" w14:textId="77777777" w:rsidR="009A694E" w:rsidRDefault="009A694E" w:rsidP="009A69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Výuka Konverzace francouzského jazyka nevyžaduje zvláštního vybavení ani prostor. Pro zpestření výuky je využíván data projektor a filmy v původním znění. Výuka předmětu je podporována  prací s francouzskými autentickými texty, servery či tiskem.</w:t>
      </w:r>
    </w:p>
    <w:p w14:paraId="24EA0DC7" w14:textId="77777777" w:rsidR="009A694E" w:rsidRDefault="009A694E" w:rsidP="009A694E">
      <w:pPr>
        <w:spacing w:after="0" w:line="360" w:lineRule="auto"/>
        <w:jc w:val="both"/>
        <w:rPr>
          <w:rFonts w:ascii="Times New Roman" w:hAnsi="Times New Roman" w:cs="Times New Roman"/>
          <w:sz w:val="24"/>
          <w:szCs w:val="24"/>
        </w:rPr>
      </w:pPr>
    </w:p>
    <w:p w14:paraId="421F64C2" w14:textId="77777777" w:rsidR="009A694E" w:rsidRDefault="009A694E" w:rsidP="009A694E">
      <w:pPr>
        <w:spacing w:after="0" w:line="360" w:lineRule="auto"/>
        <w:jc w:val="both"/>
        <w:rPr>
          <w:rFonts w:ascii="Times New Roman" w:hAnsi="Times New Roman" w:cs="Times New Roman"/>
          <w:sz w:val="24"/>
          <w:szCs w:val="24"/>
        </w:rPr>
      </w:pPr>
    </w:p>
    <w:p w14:paraId="49693BAB" w14:textId="77777777" w:rsidR="009A694E" w:rsidRDefault="009A694E" w:rsidP="009A694E">
      <w:pPr>
        <w:rPr>
          <w:rFonts w:ascii="Times New Roman" w:hAnsi="Times New Roman" w:cs="Times New Roman"/>
          <w:b/>
          <w:sz w:val="24"/>
          <w:szCs w:val="24"/>
        </w:rPr>
      </w:pPr>
    </w:p>
    <w:p w14:paraId="6522FD1D" w14:textId="77777777" w:rsidR="009A694E" w:rsidRDefault="009A694E" w:rsidP="009A694E">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0A553441" w14:textId="77777777" w:rsidR="009A694E" w:rsidRDefault="009A694E" w:rsidP="009A694E">
      <w:pPr>
        <w:rPr>
          <w:rFonts w:ascii="Times New Roman" w:hAnsi="Times New Roman" w:cs="Times New Roman"/>
          <w:sz w:val="24"/>
          <w:szCs w:val="24"/>
        </w:rPr>
      </w:pPr>
      <w:r>
        <w:rPr>
          <w:rFonts w:ascii="Times New Roman" w:hAnsi="Times New Roman" w:cs="Times New Roman"/>
          <w:sz w:val="24"/>
          <w:szCs w:val="24"/>
        </w:rPr>
        <w:t>učitel:</w:t>
      </w:r>
    </w:p>
    <w:p w14:paraId="01C2589D" w14:textId="77777777" w:rsidR="009A694E" w:rsidRDefault="009A694E" w:rsidP="001C24DF">
      <w:pPr>
        <w:pStyle w:val="Odstavecseseznamem"/>
        <w:numPr>
          <w:ilvl w:val="0"/>
          <w:numId w:val="22"/>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vede žáky k samostatné práci s odborným textem, který žák vlastními slovy interpretuje (</w:t>
      </w:r>
      <w:r>
        <w:rPr>
          <w:rFonts w:ascii="Times New Roman" w:hAnsi="Times New Roman" w:cs="Times New Roman"/>
          <w:b/>
          <w:sz w:val="24"/>
          <w:szCs w:val="24"/>
        </w:rPr>
        <w:t>1,2</w:t>
      </w:r>
      <w:r>
        <w:rPr>
          <w:rFonts w:ascii="Times New Roman" w:hAnsi="Times New Roman" w:cs="Times New Roman"/>
          <w:sz w:val="24"/>
          <w:szCs w:val="24"/>
        </w:rPr>
        <w:t>)</w:t>
      </w:r>
    </w:p>
    <w:p w14:paraId="17CE3EF4" w14:textId="77777777" w:rsidR="009A694E" w:rsidRDefault="009A694E" w:rsidP="009A694E">
      <w:pPr>
        <w:pStyle w:val="Odstavecseseznamem"/>
        <w:spacing w:line="360" w:lineRule="auto"/>
        <w:rPr>
          <w:rFonts w:ascii="Times New Roman" w:hAnsi="Times New Roman" w:cs="Times New Roman"/>
          <w:sz w:val="24"/>
          <w:szCs w:val="24"/>
        </w:rPr>
      </w:pPr>
    </w:p>
    <w:p w14:paraId="5E51C7CB" w14:textId="77777777" w:rsidR="009A694E" w:rsidRDefault="009A694E" w:rsidP="001C24DF">
      <w:pPr>
        <w:pStyle w:val="Odstavecseseznamem"/>
        <w:numPr>
          <w:ilvl w:val="0"/>
          <w:numId w:val="22"/>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využívá moderní technologie k posílení efektivity výuky (</w:t>
      </w:r>
      <w:r>
        <w:rPr>
          <w:rFonts w:ascii="Times New Roman" w:hAnsi="Times New Roman" w:cs="Times New Roman"/>
          <w:b/>
          <w:sz w:val="24"/>
          <w:szCs w:val="24"/>
        </w:rPr>
        <w:t>1, 3, 4</w:t>
      </w:r>
      <w:r>
        <w:rPr>
          <w:rFonts w:ascii="Times New Roman" w:hAnsi="Times New Roman" w:cs="Times New Roman"/>
          <w:sz w:val="24"/>
          <w:szCs w:val="24"/>
        </w:rPr>
        <w:t>)</w:t>
      </w:r>
    </w:p>
    <w:p w14:paraId="026AAD96" w14:textId="77777777" w:rsidR="009A694E" w:rsidRDefault="009A694E" w:rsidP="009A694E">
      <w:pPr>
        <w:pStyle w:val="Odstavecseseznamem"/>
        <w:rPr>
          <w:rFonts w:ascii="Times New Roman" w:hAnsi="Times New Roman" w:cs="Times New Roman"/>
          <w:sz w:val="24"/>
          <w:szCs w:val="24"/>
        </w:rPr>
      </w:pPr>
    </w:p>
    <w:p w14:paraId="51920A1D" w14:textId="77777777" w:rsidR="009A694E" w:rsidRDefault="009A694E" w:rsidP="009A694E">
      <w:pPr>
        <w:pStyle w:val="Odstavecseseznamem"/>
        <w:spacing w:line="360" w:lineRule="auto"/>
        <w:rPr>
          <w:rFonts w:ascii="Times New Roman" w:hAnsi="Times New Roman" w:cs="Times New Roman"/>
          <w:sz w:val="24"/>
          <w:szCs w:val="24"/>
        </w:rPr>
      </w:pPr>
    </w:p>
    <w:p w14:paraId="6A9AE455" w14:textId="77777777" w:rsidR="009A694E" w:rsidRDefault="009A694E" w:rsidP="001C24DF">
      <w:pPr>
        <w:pStyle w:val="Odstavecseseznamem"/>
        <w:numPr>
          <w:ilvl w:val="0"/>
          <w:numId w:val="22"/>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lastRenderedPageBreak/>
        <w:t>využívá moderní výukové postupy k upevnění daného tématu (</w:t>
      </w:r>
      <w:r>
        <w:rPr>
          <w:rFonts w:ascii="Times New Roman" w:hAnsi="Times New Roman" w:cs="Times New Roman"/>
          <w:b/>
          <w:sz w:val="24"/>
          <w:szCs w:val="24"/>
        </w:rPr>
        <w:t>1, 3</w:t>
      </w:r>
      <w:r>
        <w:rPr>
          <w:rFonts w:ascii="Times New Roman" w:hAnsi="Times New Roman" w:cs="Times New Roman"/>
          <w:sz w:val="24"/>
          <w:szCs w:val="24"/>
        </w:rPr>
        <w:t>)</w:t>
      </w:r>
    </w:p>
    <w:p w14:paraId="53369401" w14:textId="77777777" w:rsidR="009A694E" w:rsidRDefault="009A694E" w:rsidP="009A694E">
      <w:pPr>
        <w:pStyle w:val="Odstavecseseznamem"/>
        <w:spacing w:line="360" w:lineRule="auto"/>
        <w:rPr>
          <w:rFonts w:ascii="Times New Roman" w:hAnsi="Times New Roman" w:cs="Times New Roman"/>
          <w:sz w:val="24"/>
          <w:szCs w:val="24"/>
        </w:rPr>
      </w:pPr>
    </w:p>
    <w:p w14:paraId="6FD8BF41" w14:textId="77777777" w:rsidR="009A694E" w:rsidRDefault="009A694E" w:rsidP="001C24DF">
      <w:pPr>
        <w:pStyle w:val="Odstavecseseznamem"/>
        <w:numPr>
          <w:ilvl w:val="0"/>
          <w:numId w:val="22"/>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předkládá žákům texty různé obtížnosti, se kterými se učí pracovat (</w:t>
      </w:r>
      <w:r>
        <w:rPr>
          <w:rFonts w:ascii="Times New Roman" w:hAnsi="Times New Roman" w:cs="Times New Roman"/>
          <w:b/>
          <w:sz w:val="24"/>
          <w:szCs w:val="24"/>
        </w:rPr>
        <w:t>1, 3, 4</w:t>
      </w:r>
      <w:r>
        <w:rPr>
          <w:rFonts w:ascii="Times New Roman" w:hAnsi="Times New Roman" w:cs="Times New Roman"/>
          <w:sz w:val="24"/>
          <w:szCs w:val="24"/>
        </w:rPr>
        <w:t>)</w:t>
      </w:r>
    </w:p>
    <w:p w14:paraId="692E1919" w14:textId="77777777" w:rsidR="009A694E" w:rsidRDefault="009A694E" w:rsidP="009A694E">
      <w:pPr>
        <w:pStyle w:val="Odstavecseseznamem"/>
        <w:spacing w:line="360" w:lineRule="auto"/>
        <w:rPr>
          <w:rFonts w:ascii="Times New Roman" w:hAnsi="Times New Roman" w:cs="Times New Roman"/>
          <w:sz w:val="24"/>
          <w:szCs w:val="24"/>
        </w:rPr>
      </w:pPr>
    </w:p>
    <w:p w14:paraId="2885B0EC" w14:textId="77777777" w:rsidR="009A694E" w:rsidRDefault="009A694E" w:rsidP="001C24DF">
      <w:pPr>
        <w:pStyle w:val="Odstavecseseznamem"/>
        <w:numPr>
          <w:ilvl w:val="0"/>
          <w:numId w:val="22"/>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vede žáky k reflexi vlastního ústního projevu (</w:t>
      </w:r>
      <w:r>
        <w:rPr>
          <w:rFonts w:ascii="Times New Roman" w:hAnsi="Times New Roman" w:cs="Times New Roman"/>
          <w:b/>
          <w:sz w:val="24"/>
          <w:szCs w:val="24"/>
        </w:rPr>
        <w:t>3</w:t>
      </w:r>
      <w:r>
        <w:rPr>
          <w:rFonts w:ascii="Times New Roman" w:hAnsi="Times New Roman" w:cs="Times New Roman"/>
          <w:sz w:val="24"/>
          <w:szCs w:val="24"/>
        </w:rPr>
        <w:t>)</w:t>
      </w:r>
    </w:p>
    <w:p w14:paraId="2BE1033C" w14:textId="77777777" w:rsidR="009A694E" w:rsidRDefault="009A694E" w:rsidP="009A694E">
      <w:pPr>
        <w:pStyle w:val="Odstavecseseznamem"/>
        <w:spacing w:line="360" w:lineRule="auto"/>
        <w:rPr>
          <w:rFonts w:ascii="Times New Roman" w:hAnsi="Times New Roman" w:cs="Times New Roman"/>
          <w:sz w:val="24"/>
          <w:szCs w:val="24"/>
        </w:rPr>
      </w:pPr>
    </w:p>
    <w:p w14:paraId="7245E2CB" w14:textId="77777777" w:rsidR="009A694E" w:rsidRDefault="009A694E" w:rsidP="001C24DF">
      <w:pPr>
        <w:pStyle w:val="Odstavecseseznamem"/>
        <w:numPr>
          <w:ilvl w:val="0"/>
          <w:numId w:val="22"/>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učí žáky naslouchat svým spolužákům a vnímat jejich ústní projev (</w:t>
      </w:r>
      <w:r>
        <w:rPr>
          <w:rFonts w:ascii="Times New Roman" w:hAnsi="Times New Roman" w:cs="Times New Roman"/>
          <w:b/>
          <w:sz w:val="24"/>
          <w:szCs w:val="24"/>
        </w:rPr>
        <w:t>1, 2, 3</w:t>
      </w:r>
      <w:r>
        <w:rPr>
          <w:rFonts w:ascii="Times New Roman" w:hAnsi="Times New Roman" w:cs="Times New Roman"/>
          <w:sz w:val="24"/>
          <w:szCs w:val="24"/>
        </w:rPr>
        <w:t>)</w:t>
      </w:r>
    </w:p>
    <w:p w14:paraId="7E1A8951" w14:textId="77777777" w:rsidR="009A694E" w:rsidRDefault="009A694E" w:rsidP="009A694E">
      <w:pPr>
        <w:pStyle w:val="Odstavecseseznamem"/>
        <w:spacing w:line="360" w:lineRule="auto"/>
        <w:rPr>
          <w:rFonts w:ascii="Times New Roman" w:hAnsi="Times New Roman" w:cs="Times New Roman"/>
          <w:sz w:val="24"/>
          <w:szCs w:val="24"/>
        </w:rPr>
      </w:pPr>
    </w:p>
    <w:p w14:paraId="5B12E721" w14:textId="77777777" w:rsidR="009A694E" w:rsidRDefault="009A694E" w:rsidP="001C24DF">
      <w:pPr>
        <w:pStyle w:val="Odstavecseseznamem"/>
        <w:numPr>
          <w:ilvl w:val="0"/>
          <w:numId w:val="22"/>
        </w:numPr>
        <w:suppressAutoHyphens/>
        <w:spacing w:line="360" w:lineRule="auto"/>
        <w:rPr>
          <w:rFonts w:ascii="Times New Roman" w:hAnsi="Times New Roman" w:cs="Calibri"/>
          <w:sz w:val="24"/>
        </w:rPr>
      </w:pPr>
      <w:r>
        <w:rPr>
          <w:rFonts w:ascii="Times New Roman" w:hAnsi="Times New Roman"/>
          <w:sz w:val="24"/>
        </w:rPr>
        <w:t>pomáhá žákům hledat správné odpovědi a z možných řešení vybrat to nejvhodnější (</w:t>
      </w:r>
      <w:r>
        <w:rPr>
          <w:rFonts w:ascii="Times New Roman" w:hAnsi="Times New Roman"/>
          <w:b/>
          <w:sz w:val="24"/>
        </w:rPr>
        <w:t>1, 3</w:t>
      </w:r>
      <w:r>
        <w:rPr>
          <w:rFonts w:ascii="Times New Roman" w:hAnsi="Times New Roman"/>
          <w:sz w:val="24"/>
        </w:rPr>
        <w:t>)</w:t>
      </w:r>
    </w:p>
    <w:p w14:paraId="7F39BCD1" w14:textId="77777777" w:rsidR="009A694E" w:rsidRDefault="009A694E" w:rsidP="009A694E">
      <w:pPr>
        <w:pStyle w:val="Odstavecseseznamem"/>
        <w:spacing w:line="360" w:lineRule="auto"/>
        <w:rPr>
          <w:rFonts w:ascii="Times New Roman" w:hAnsi="Times New Roman" w:cs="Times New Roman"/>
          <w:sz w:val="24"/>
          <w:szCs w:val="24"/>
        </w:rPr>
      </w:pPr>
    </w:p>
    <w:p w14:paraId="650DAA57" w14:textId="77777777" w:rsidR="009A694E" w:rsidRDefault="009A694E" w:rsidP="001C24DF">
      <w:pPr>
        <w:pStyle w:val="Odstavecseseznamem"/>
        <w:numPr>
          <w:ilvl w:val="0"/>
          <w:numId w:val="22"/>
        </w:numPr>
        <w:suppressAutoHyphens/>
        <w:spacing w:line="360" w:lineRule="auto"/>
        <w:rPr>
          <w:rFonts w:ascii="Times New Roman" w:hAnsi="Times New Roman" w:cs="Calibri"/>
          <w:sz w:val="24"/>
        </w:rPr>
      </w:pPr>
      <w:r>
        <w:rPr>
          <w:rFonts w:ascii="Times New Roman" w:hAnsi="Times New Roman"/>
          <w:sz w:val="24"/>
        </w:rPr>
        <w:t>rozvíjí u žáků komunikační dovednosti za pomoci nejrůznějších pedagogických postupů (</w:t>
      </w:r>
      <w:r>
        <w:rPr>
          <w:rFonts w:ascii="Times New Roman" w:hAnsi="Times New Roman"/>
          <w:b/>
          <w:sz w:val="24"/>
        </w:rPr>
        <w:t>1, 3, 4</w:t>
      </w:r>
      <w:r>
        <w:rPr>
          <w:rFonts w:ascii="Times New Roman" w:hAnsi="Times New Roman"/>
          <w:sz w:val="24"/>
        </w:rPr>
        <w:t>)</w:t>
      </w:r>
    </w:p>
    <w:p w14:paraId="584CB4BB" w14:textId="77777777" w:rsidR="009A694E" w:rsidRDefault="009A694E" w:rsidP="009A694E">
      <w:pPr>
        <w:pStyle w:val="Odstavecseseznamem"/>
        <w:rPr>
          <w:rFonts w:ascii="Times New Roman" w:hAnsi="Times New Roman" w:cs="Times New Roman"/>
          <w:sz w:val="24"/>
          <w:szCs w:val="24"/>
        </w:rPr>
      </w:pPr>
    </w:p>
    <w:p w14:paraId="11BE3DB5" w14:textId="77777777" w:rsidR="009A694E" w:rsidRDefault="009A694E" w:rsidP="001C24DF">
      <w:pPr>
        <w:pStyle w:val="Odstavecseseznamem"/>
        <w:numPr>
          <w:ilvl w:val="0"/>
          <w:numId w:val="22"/>
        </w:numPr>
        <w:suppressAutoHyphens/>
        <w:spacing w:line="360" w:lineRule="auto"/>
        <w:rPr>
          <w:rFonts w:ascii="Times New Roman" w:hAnsi="Times New Roman" w:cs="Times New Roman"/>
          <w:sz w:val="24"/>
          <w:szCs w:val="24"/>
        </w:rPr>
      </w:pPr>
      <w:r>
        <w:rPr>
          <w:rFonts w:ascii="Times New Roman" w:hAnsi="Times New Roman" w:cs="Times New Roman"/>
          <w:sz w:val="24"/>
          <w:szCs w:val="24"/>
        </w:rPr>
        <w:t>používá odborné termíny v cizím jazyce (</w:t>
      </w:r>
      <w:r>
        <w:rPr>
          <w:rFonts w:ascii="Times New Roman" w:hAnsi="Times New Roman" w:cs="Times New Roman"/>
          <w:b/>
          <w:sz w:val="24"/>
          <w:szCs w:val="24"/>
        </w:rPr>
        <w:t>1, 3</w:t>
      </w:r>
      <w:r>
        <w:rPr>
          <w:rFonts w:ascii="Times New Roman" w:hAnsi="Times New Roman" w:cs="Times New Roman"/>
          <w:sz w:val="24"/>
          <w:szCs w:val="24"/>
        </w:rPr>
        <w:t>)</w:t>
      </w:r>
    </w:p>
    <w:p w14:paraId="4A51FF14" w14:textId="77777777" w:rsidR="009A694E" w:rsidRDefault="009A694E" w:rsidP="009A694E">
      <w:pPr>
        <w:pStyle w:val="Odstavecseseznamem"/>
        <w:rPr>
          <w:rFonts w:ascii="Times New Roman" w:hAnsi="Times New Roman" w:cs="Times New Roman"/>
          <w:sz w:val="24"/>
          <w:szCs w:val="24"/>
        </w:rPr>
      </w:pPr>
    </w:p>
    <w:p w14:paraId="46B37031" w14:textId="77777777" w:rsidR="009A694E" w:rsidRDefault="009A694E" w:rsidP="009A694E">
      <w:pPr>
        <w:spacing w:line="360" w:lineRule="auto"/>
        <w:rPr>
          <w:rFonts w:ascii="Times New Roman" w:hAnsi="Times New Roman" w:cs="Times New Roman"/>
          <w:sz w:val="24"/>
          <w:szCs w:val="24"/>
        </w:rPr>
      </w:pPr>
    </w:p>
    <w:p w14:paraId="6CE3DE0A" w14:textId="77777777" w:rsidR="009A694E" w:rsidRDefault="009A694E" w:rsidP="009A694E">
      <w:pPr>
        <w:rPr>
          <w:rFonts w:ascii="Times New Roman" w:hAnsi="Times New Roman" w:cs="Times New Roman"/>
          <w:sz w:val="24"/>
          <w:szCs w:val="24"/>
        </w:rPr>
      </w:pPr>
    </w:p>
    <w:p w14:paraId="7CCA2874" w14:textId="77777777" w:rsidR="009A694E" w:rsidRDefault="009A694E" w:rsidP="009A694E">
      <w:pPr>
        <w:rPr>
          <w:rFonts w:ascii="Times New Roman" w:hAnsi="Times New Roman" w:cs="Times New Roman"/>
          <w:sz w:val="24"/>
          <w:szCs w:val="24"/>
        </w:rPr>
      </w:pPr>
    </w:p>
    <w:p w14:paraId="727EF009" w14:textId="77777777" w:rsidR="009A694E" w:rsidRDefault="009A694E" w:rsidP="009A694E">
      <w:pPr>
        <w:rPr>
          <w:rFonts w:ascii="Times New Roman" w:hAnsi="Times New Roman" w:cs="Times New Roman"/>
          <w:sz w:val="24"/>
          <w:szCs w:val="24"/>
        </w:rPr>
      </w:pPr>
    </w:p>
    <w:p w14:paraId="0ACB79E4" w14:textId="77777777" w:rsidR="009A694E" w:rsidRDefault="009A694E" w:rsidP="009A694E">
      <w:pPr>
        <w:rPr>
          <w:rFonts w:ascii="Times New Roman" w:hAnsi="Times New Roman" w:cs="Times New Roman"/>
          <w:sz w:val="24"/>
          <w:szCs w:val="24"/>
        </w:rPr>
      </w:pPr>
    </w:p>
    <w:p w14:paraId="3B0FD39B" w14:textId="77777777" w:rsidR="009A694E" w:rsidRDefault="009A694E" w:rsidP="009A694E">
      <w:pPr>
        <w:rPr>
          <w:rFonts w:ascii="Times New Roman" w:hAnsi="Times New Roman" w:cs="Times New Roman"/>
          <w:sz w:val="24"/>
          <w:szCs w:val="24"/>
        </w:rPr>
      </w:pPr>
    </w:p>
    <w:p w14:paraId="6935A87D" w14:textId="77777777" w:rsidR="009A694E" w:rsidRDefault="009A694E" w:rsidP="009A694E">
      <w:pPr>
        <w:rPr>
          <w:rFonts w:ascii="Times New Roman" w:hAnsi="Times New Roman" w:cs="Times New Roman"/>
          <w:sz w:val="24"/>
          <w:szCs w:val="24"/>
        </w:rPr>
      </w:pPr>
    </w:p>
    <w:p w14:paraId="4A8DB2AE" w14:textId="77777777" w:rsidR="009A694E" w:rsidRDefault="009A694E" w:rsidP="009A694E">
      <w:pPr>
        <w:rPr>
          <w:rFonts w:ascii="Times New Roman" w:hAnsi="Times New Roman" w:cs="Times New Roman"/>
          <w:sz w:val="24"/>
          <w:szCs w:val="24"/>
        </w:rPr>
      </w:pPr>
    </w:p>
    <w:p w14:paraId="390C8CEF" w14:textId="77777777" w:rsidR="009A694E" w:rsidRDefault="009A694E" w:rsidP="009A694E">
      <w:pPr>
        <w:rPr>
          <w:rFonts w:ascii="Times New Roman" w:hAnsi="Times New Roman" w:cs="Times New Roman"/>
          <w:sz w:val="24"/>
          <w:szCs w:val="24"/>
        </w:rPr>
      </w:pPr>
    </w:p>
    <w:p w14:paraId="318790DB" w14:textId="77777777" w:rsidR="009A694E" w:rsidRDefault="009A694E" w:rsidP="009A694E">
      <w:pPr>
        <w:rPr>
          <w:rFonts w:ascii="Times New Roman" w:hAnsi="Times New Roman" w:cs="Times New Roman"/>
          <w:sz w:val="24"/>
          <w:szCs w:val="24"/>
        </w:rPr>
      </w:pPr>
    </w:p>
    <w:p w14:paraId="38CCE7D8" w14:textId="77777777" w:rsidR="009A694E" w:rsidRDefault="009A694E" w:rsidP="009A694E">
      <w:pPr>
        <w:rPr>
          <w:rFonts w:ascii="Times New Roman" w:hAnsi="Times New Roman" w:cs="Times New Roman"/>
          <w:sz w:val="24"/>
          <w:szCs w:val="24"/>
        </w:rPr>
      </w:pPr>
    </w:p>
    <w:p w14:paraId="27E70B7B" w14:textId="77777777" w:rsidR="009A694E" w:rsidRDefault="009A694E" w:rsidP="009A694E">
      <w:pPr>
        <w:rPr>
          <w:rFonts w:ascii="Times New Roman" w:hAnsi="Times New Roman" w:cs="Times New Roman"/>
          <w:sz w:val="24"/>
          <w:szCs w:val="24"/>
        </w:rPr>
      </w:pPr>
    </w:p>
    <w:p w14:paraId="65B0487F" w14:textId="77777777" w:rsidR="009A694E" w:rsidRDefault="009A694E" w:rsidP="009A694E">
      <w:pPr>
        <w:rPr>
          <w:rFonts w:ascii="Times New Roman" w:hAnsi="Times New Roman" w:cs="Times New Roman"/>
          <w:sz w:val="24"/>
          <w:szCs w:val="24"/>
        </w:rPr>
      </w:pPr>
    </w:p>
    <w:p w14:paraId="36DA0FAC" w14:textId="77777777" w:rsidR="009A694E" w:rsidRDefault="009A694E" w:rsidP="009A694E">
      <w:pPr>
        <w:rPr>
          <w:rFonts w:ascii="Times New Roman" w:hAnsi="Times New Roman" w:cs="Times New Roman"/>
          <w:sz w:val="24"/>
          <w:szCs w:val="24"/>
        </w:rPr>
      </w:pPr>
    </w:p>
    <w:p w14:paraId="669803A9" w14:textId="77777777" w:rsidR="009A694E" w:rsidRDefault="009A694E" w:rsidP="009A694E">
      <w:pPr>
        <w:rPr>
          <w:rFonts w:ascii="Times New Roman" w:hAnsi="Times New Roman" w:cs="Times New Roman"/>
          <w:sz w:val="24"/>
          <w:szCs w:val="24"/>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42"/>
        <w:gridCol w:w="2430"/>
        <w:gridCol w:w="2371"/>
        <w:gridCol w:w="2144"/>
      </w:tblGrid>
      <w:tr w:rsidR="009A694E" w14:paraId="2BF08CE5" w14:textId="77777777" w:rsidTr="009A694E">
        <w:tc>
          <w:tcPr>
            <w:tcW w:w="9287" w:type="dxa"/>
            <w:gridSpan w:val="4"/>
            <w:tcBorders>
              <w:top w:val="single" w:sz="4" w:space="0" w:color="00000A"/>
              <w:left w:val="single" w:sz="4" w:space="0" w:color="00000A"/>
              <w:bottom w:val="single" w:sz="4" w:space="0" w:color="00000A"/>
              <w:right w:val="single" w:sz="4" w:space="0" w:color="00000A"/>
            </w:tcBorders>
            <w:shd w:val="clear" w:color="auto" w:fill="DBE5F1"/>
            <w:hideMark/>
          </w:tcPr>
          <w:p w14:paraId="70D163DA" w14:textId="77777777" w:rsidR="009A694E" w:rsidRDefault="009A694E" w:rsidP="009A694E">
            <w:pPr>
              <w:suppressAutoHyphens/>
              <w:spacing w:after="0"/>
              <w:rPr>
                <w:rFonts w:ascii="Times New Roman" w:hAnsi="Times New Roman" w:cs="Times New Roman"/>
                <w:b/>
                <w:sz w:val="28"/>
                <w:szCs w:val="24"/>
              </w:rPr>
            </w:pPr>
            <w:r>
              <w:rPr>
                <w:rFonts w:ascii="Times New Roman" w:hAnsi="Times New Roman" w:cs="Times New Roman"/>
                <w:b/>
                <w:sz w:val="28"/>
                <w:szCs w:val="24"/>
              </w:rPr>
              <w:t>Druhý ročník</w:t>
            </w:r>
          </w:p>
        </w:tc>
      </w:tr>
      <w:tr w:rsidR="009A694E" w14:paraId="250057F4" w14:textId="77777777" w:rsidTr="009A694E">
        <w:tc>
          <w:tcPr>
            <w:tcW w:w="2342" w:type="dxa"/>
            <w:tcBorders>
              <w:top w:val="single" w:sz="4" w:space="0" w:color="00000A"/>
              <w:left w:val="single" w:sz="4" w:space="0" w:color="00000A"/>
              <w:bottom w:val="single" w:sz="18" w:space="0" w:color="00000A"/>
              <w:right w:val="single" w:sz="4" w:space="0" w:color="00000A"/>
            </w:tcBorders>
            <w:hideMark/>
          </w:tcPr>
          <w:p w14:paraId="4659F9D8" w14:textId="77777777" w:rsidR="009A694E" w:rsidRDefault="009A694E" w:rsidP="009A694E">
            <w:pPr>
              <w:spacing w:after="0"/>
              <w:jc w:val="center"/>
              <w:rPr>
                <w:rFonts w:ascii="Times New Roman" w:hAnsi="Times New Roman" w:cs="Times New Roman"/>
                <w:sz w:val="24"/>
                <w:szCs w:val="24"/>
              </w:rPr>
            </w:pPr>
            <w:r>
              <w:rPr>
                <w:rFonts w:ascii="Times New Roman" w:hAnsi="Times New Roman" w:cs="Times New Roman"/>
                <w:sz w:val="24"/>
                <w:szCs w:val="24"/>
              </w:rPr>
              <w:t>Školní výstup</w:t>
            </w:r>
          </w:p>
          <w:p w14:paraId="04D2A658" w14:textId="77777777" w:rsidR="009A694E" w:rsidRDefault="009A694E" w:rsidP="009A694E">
            <w:pPr>
              <w:suppressAutoHyphens/>
              <w:spacing w:after="0"/>
              <w:rPr>
                <w:rFonts w:ascii="Times New Roman" w:hAnsi="Times New Roman" w:cs="Times New Roman"/>
                <w:i/>
                <w:sz w:val="24"/>
                <w:szCs w:val="24"/>
              </w:rPr>
            </w:pPr>
            <w:r>
              <w:rPr>
                <w:rFonts w:ascii="Times New Roman" w:hAnsi="Times New Roman" w:cs="Times New Roman"/>
                <w:i/>
                <w:sz w:val="24"/>
                <w:szCs w:val="24"/>
              </w:rPr>
              <w:t>Žák:</w:t>
            </w:r>
          </w:p>
        </w:tc>
        <w:tc>
          <w:tcPr>
            <w:tcW w:w="2430" w:type="dxa"/>
            <w:tcBorders>
              <w:top w:val="single" w:sz="4" w:space="0" w:color="00000A"/>
              <w:left w:val="single" w:sz="4" w:space="0" w:color="00000A"/>
              <w:bottom w:val="single" w:sz="18" w:space="0" w:color="00000A"/>
              <w:right w:val="single" w:sz="4" w:space="0" w:color="00000A"/>
            </w:tcBorders>
            <w:hideMark/>
          </w:tcPr>
          <w:p w14:paraId="20442D67"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Učivo</w:t>
            </w:r>
          </w:p>
        </w:tc>
        <w:tc>
          <w:tcPr>
            <w:tcW w:w="2371" w:type="dxa"/>
            <w:tcBorders>
              <w:top w:val="single" w:sz="4" w:space="0" w:color="00000A"/>
              <w:left w:val="single" w:sz="4" w:space="0" w:color="00000A"/>
              <w:bottom w:val="single" w:sz="18" w:space="0" w:color="00000A"/>
              <w:right w:val="single" w:sz="4" w:space="0" w:color="00000A"/>
            </w:tcBorders>
            <w:hideMark/>
          </w:tcPr>
          <w:p w14:paraId="728E7B11"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44" w:type="dxa"/>
            <w:tcBorders>
              <w:top w:val="single" w:sz="4" w:space="0" w:color="00000A"/>
              <w:left w:val="single" w:sz="4" w:space="0" w:color="00000A"/>
              <w:bottom w:val="single" w:sz="18" w:space="0" w:color="00000A"/>
              <w:right w:val="single" w:sz="4" w:space="0" w:color="00000A"/>
            </w:tcBorders>
            <w:hideMark/>
          </w:tcPr>
          <w:p w14:paraId="5F143349"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9A694E" w14:paraId="44CE8D7E" w14:textId="77777777" w:rsidTr="009A694E">
        <w:tc>
          <w:tcPr>
            <w:tcW w:w="2342" w:type="dxa"/>
            <w:tcBorders>
              <w:top w:val="single" w:sz="18" w:space="0" w:color="00000A"/>
              <w:left w:val="single" w:sz="4" w:space="0" w:color="00000A"/>
              <w:bottom w:val="single" w:sz="4" w:space="0" w:color="00000A"/>
              <w:right w:val="single" w:sz="4" w:space="0" w:color="00000A"/>
            </w:tcBorders>
            <w:hideMark/>
          </w:tcPr>
          <w:p w14:paraId="193AFCB7"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popíše svou rodinu, prostředí ve kterém žije, koníčky, zájmy</w:t>
            </w:r>
          </w:p>
          <w:p w14:paraId="06FDC07E"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sestaví jednoduché sdělení na základě textu</w:t>
            </w:r>
          </w:p>
          <w:p w14:paraId="4FCE443D"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reprodukuje a interpretuje nahrávku v cizím jazyce</w:t>
            </w:r>
          </w:p>
        </w:tc>
        <w:tc>
          <w:tcPr>
            <w:tcW w:w="2430" w:type="dxa"/>
            <w:tcBorders>
              <w:top w:val="single" w:sz="18" w:space="0" w:color="00000A"/>
              <w:left w:val="single" w:sz="4" w:space="0" w:color="00000A"/>
              <w:bottom w:val="single" w:sz="4" w:space="0" w:color="00000A"/>
              <w:right w:val="single" w:sz="4" w:space="0" w:color="00000A"/>
            </w:tcBorders>
            <w:hideMark/>
          </w:tcPr>
          <w:p w14:paraId="371CC748"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Rodina</w:t>
            </w:r>
          </w:p>
          <w:p w14:paraId="6615D6F1"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Prostředí</w:t>
            </w:r>
          </w:p>
        </w:tc>
        <w:tc>
          <w:tcPr>
            <w:tcW w:w="2371" w:type="dxa"/>
            <w:tcBorders>
              <w:top w:val="single" w:sz="18" w:space="0" w:color="00000A"/>
              <w:left w:val="single" w:sz="4" w:space="0" w:color="00000A"/>
              <w:bottom w:val="single" w:sz="4" w:space="0" w:color="00000A"/>
              <w:right w:val="single" w:sz="4" w:space="0" w:color="00000A"/>
            </w:tcBorders>
            <w:hideMark/>
          </w:tcPr>
          <w:p w14:paraId="6EE3C7D2"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 VMEGS, MUV, MEV</w:t>
            </w:r>
          </w:p>
        </w:tc>
        <w:tc>
          <w:tcPr>
            <w:tcW w:w="2144" w:type="dxa"/>
            <w:tcBorders>
              <w:top w:val="single" w:sz="18" w:space="0" w:color="00000A"/>
              <w:left w:val="single" w:sz="4" w:space="0" w:color="00000A"/>
              <w:bottom w:val="single" w:sz="4" w:space="0" w:color="00000A"/>
              <w:right w:val="single" w:sz="4" w:space="0" w:color="00000A"/>
            </w:tcBorders>
            <w:hideMark/>
          </w:tcPr>
          <w:p w14:paraId="3375AF30"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 xml:space="preserve">FRJ, ZSV, ZEM, FYZ, CHE, BIO, </w:t>
            </w:r>
          </w:p>
        </w:tc>
      </w:tr>
      <w:tr w:rsidR="009A694E" w14:paraId="6C3FFC7C" w14:textId="77777777" w:rsidTr="009A694E">
        <w:tc>
          <w:tcPr>
            <w:tcW w:w="2342" w:type="dxa"/>
            <w:tcBorders>
              <w:top w:val="single" w:sz="4" w:space="0" w:color="00000A"/>
              <w:left w:val="single" w:sz="4" w:space="0" w:color="00000A"/>
              <w:bottom w:val="single" w:sz="4" w:space="0" w:color="00000A"/>
              <w:right w:val="single" w:sz="4" w:space="0" w:color="00000A"/>
            </w:tcBorders>
            <w:hideMark/>
          </w:tcPr>
          <w:p w14:paraId="4316F86F"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uvede zdvořilostní fráze</w:t>
            </w:r>
          </w:p>
          <w:p w14:paraId="6345961C"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vyžádá si informace, které potřebuje</w:t>
            </w:r>
          </w:p>
          <w:p w14:paraId="7F9C9D90"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identifikuje chyby v poslechu</w:t>
            </w:r>
          </w:p>
        </w:tc>
        <w:tc>
          <w:tcPr>
            <w:tcW w:w="2430" w:type="dxa"/>
            <w:tcBorders>
              <w:top w:val="single" w:sz="4" w:space="0" w:color="00000A"/>
              <w:left w:val="single" w:sz="4" w:space="0" w:color="00000A"/>
              <w:bottom w:val="single" w:sz="4" w:space="0" w:color="00000A"/>
              <w:right w:val="single" w:sz="4" w:space="0" w:color="00000A"/>
            </w:tcBorders>
            <w:hideMark/>
          </w:tcPr>
          <w:p w14:paraId="3655A502"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Představování</w:t>
            </w:r>
          </w:p>
          <w:p w14:paraId="0EA815C5"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Telefonní hovor</w:t>
            </w:r>
          </w:p>
          <w:p w14:paraId="6157EA73"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Běžná konverzační témata</w:t>
            </w:r>
          </w:p>
          <w:p w14:paraId="04CA2D59"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Literatura</w:t>
            </w:r>
          </w:p>
        </w:tc>
        <w:tc>
          <w:tcPr>
            <w:tcW w:w="2371" w:type="dxa"/>
            <w:tcBorders>
              <w:top w:val="single" w:sz="4" w:space="0" w:color="00000A"/>
              <w:left w:val="single" w:sz="4" w:space="0" w:color="00000A"/>
              <w:bottom w:val="single" w:sz="4" w:space="0" w:color="00000A"/>
              <w:right w:val="single" w:sz="4" w:space="0" w:color="00000A"/>
            </w:tcBorders>
            <w:hideMark/>
          </w:tcPr>
          <w:p w14:paraId="5B3A7490"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 VMEGS</w:t>
            </w:r>
          </w:p>
        </w:tc>
        <w:tc>
          <w:tcPr>
            <w:tcW w:w="2144" w:type="dxa"/>
            <w:tcBorders>
              <w:top w:val="single" w:sz="4" w:space="0" w:color="00000A"/>
              <w:left w:val="single" w:sz="4" w:space="0" w:color="00000A"/>
              <w:bottom w:val="single" w:sz="4" w:space="0" w:color="00000A"/>
              <w:right w:val="single" w:sz="4" w:space="0" w:color="00000A"/>
            </w:tcBorders>
            <w:hideMark/>
          </w:tcPr>
          <w:p w14:paraId="6C96B238"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FRJ, LIT,  ZSV</w:t>
            </w:r>
          </w:p>
        </w:tc>
      </w:tr>
      <w:tr w:rsidR="009A694E" w14:paraId="7B6C1219" w14:textId="77777777" w:rsidTr="009A694E">
        <w:tc>
          <w:tcPr>
            <w:tcW w:w="2342" w:type="dxa"/>
            <w:tcBorders>
              <w:top w:val="single" w:sz="4" w:space="0" w:color="00000A"/>
              <w:left w:val="single" w:sz="4" w:space="0" w:color="00000A"/>
              <w:bottom w:val="single" w:sz="4" w:space="0" w:color="00000A"/>
              <w:right w:val="single" w:sz="4" w:space="0" w:color="00000A"/>
            </w:tcBorders>
            <w:hideMark/>
          </w:tcPr>
          <w:p w14:paraId="6DC621D9"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vysvětlí odborné termíny z francouzštiny do češtiny a naopak</w:t>
            </w:r>
          </w:p>
          <w:p w14:paraId="650D64F6"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vyjádří vlastními slovy své vnitřní pocity</w:t>
            </w:r>
          </w:p>
        </w:tc>
        <w:tc>
          <w:tcPr>
            <w:tcW w:w="2430" w:type="dxa"/>
            <w:tcBorders>
              <w:top w:val="single" w:sz="4" w:space="0" w:color="00000A"/>
              <w:left w:val="single" w:sz="4" w:space="0" w:color="00000A"/>
              <w:bottom w:val="single" w:sz="4" w:space="0" w:color="00000A"/>
              <w:right w:val="single" w:sz="4" w:space="0" w:color="00000A"/>
            </w:tcBorders>
            <w:hideMark/>
          </w:tcPr>
          <w:p w14:paraId="4DE71732"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Počasí</w:t>
            </w:r>
          </w:p>
          <w:p w14:paraId="3571AD3C"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Škola</w:t>
            </w:r>
          </w:p>
          <w:p w14:paraId="650FA8FE"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Zájmy</w:t>
            </w:r>
          </w:p>
        </w:tc>
        <w:tc>
          <w:tcPr>
            <w:tcW w:w="2371" w:type="dxa"/>
            <w:tcBorders>
              <w:top w:val="single" w:sz="4" w:space="0" w:color="00000A"/>
              <w:left w:val="single" w:sz="4" w:space="0" w:color="00000A"/>
              <w:bottom w:val="single" w:sz="4" w:space="0" w:color="00000A"/>
              <w:right w:val="single" w:sz="4" w:space="0" w:color="00000A"/>
            </w:tcBorders>
            <w:hideMark/>
          </w:tcPr>
          <w:p w14:paraId="24D2FC14"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w:t>
            </w:r>
          </w:p>
        </w:tc>
        <w:tc>
          <w:tcPr>
            <w:tcW w:w="2144" w:type="dxa"/>
            <w:tcBorders>
              <w:top w:val="single" w:sz="4" w:space="0" w:color="00000A"/>
              <w:left w:val="single" w:sz="4" w:space="0" w:color="00000A"/>
              <w:bottom w:val="single" w:sz="4" w:space="0" w:color="00000A"/>
              <w:right w:val="single" w:sz="4" w:space="0" w:color="00000A"/>
            </w:tcBorders>
            <w:hideMark/>
          </w:tcPr>
          <w:p w14:paraId="4D1D6302"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LIT, DĚJ, DĚU, FRJ</w:t>
            </w:r>
          </w:p>
        </w:tc>
      </w:tr>
    </w:tbl>
    <w:p w14:paraId="7BFF4922" w14:textId="77777777" w:rsidR="009A694E" w:rsidRDefault="009A694E" w:rsidP="009A694E">
      <w:pPr>
        <w:rPr>
          <w:rFonts w:ascii="Times New Roman" w:hAnsi="Times New Roman" w:cs="Times New Roman"/>
          <w:sz w:val="24"/>
          <w:szCs w:val="24"/>
        </w:rPr>
      </w:pPr>
    </w:p>
    <w:p w14:paraId="0BA58787" w14:textId="77777777" w:rsidR="009A694E" w:rsidRDefault="009A694E" w:rsidP="009A694E">
      <w:pPr>
        <w:rPr>
          <w:rFonts w:ascii="Times New Roman" w:hAnsi="Times New Roman" w:cs="Times New Roman"/>
          <w:sz w:val="24"/>
          <w:szCs w:val="24"/>
        </w:rPr>
      </w:pPr>
    </w:p>
    <w:p w14:paraId="684D085A" w14:textId="77777777" w:rsidR="009A694E" w:rsidRDefault="009A694E" w:rsidP="009A694E">
      <w:pPr>
        <w:rPr>
          <w:rFonts w:ascii="Times New Roman" w:hAnsi="Times New Roman" w:cs="Times New Roman"/>
          <w:sz w:val="24"/>
          <w:szCs w:val="24"/>
        </w:rPr>
      </w:pPr>
    </w:p>
    <w:p w14:paraId="6E465B61" w14:textId="77777777" w:rsidR="009A694E" w:rsidRDefault="009A694E" w:rsidP="009A694E">
      <w:pPr>
        <w:rPr>
          <w:rFonts w:ascii="Times New Roman" w:hAnsi="Times New Roman" w:cs="Times New Roman"/>
          <w:sz w:val="24"/>
          <w:szCs w:val="24"/>
        </w:rPr>
      </w:pPr>
    </w:p>
    <w:p w14:paraId="1C2C8DA7" w14:textId="77777777" w:rsidR="009A694E" w:rsidRDefault="009A694E" w:rsidP="009A694E">
      <w:pPr>
        <w:rPr>
          <w:rFonts w:ascii="Times New Roman" w:hAnsi="Times New Roman" w:cs="Times New Roman"/>
          <w:sz w:val="24"/>
          <w:szCs w:val="24"/>
        </w:rPr>
      </w:pPr>
    </w:p>
    <w:p w14:paraId="74430B6B" w14:textId="77777777" w:rsidR="009A694E" w:rsidRDefault="009A694E" w:rsidP="009A694E">
      <w:pPr>
        <w:rPr>
          <w:rFonts w:ascii="Times New Roman" w:hAnsi="Times New Roman" w:cs="Times New Roman"/>
          <w:sz w:val="24"/>
          <w:szCs w:val="24"/>
        </w:rPr>
      </w:pPr>
    </w:p>
    <w:p w14:paraId="4B19FA36" w14:textId="77777777" w:rsidR="009A694E" w:rsidRDefault="009A694E" w:rsidP="009A694E">
      <w:pPr>
        <w:rPr>
          <w:rFonts w:ascii="Times New Roman" w:hAnsi="Times New Roman" w:cs="Times New Roman"/>
          <w:sz w:val="24"/>
          <w:szCs w:val="24"/>
        </w:rPr>
      </w:pPr>
    </w:p>
    <w:p w14:paraId="3EA0CAA6" w14:textId="77777777" w:rsidR="009A694E" w:rsidRDefault="009A694E" w:rsidP="009A694E">
      <w:pPr>
        <w:rPr>
          <w:rFonts w:ascii="Times New Roman" w:hAnsi="Times New Roman" w:cs="Times New Roman"/>
          <w:sz w:val="24"/>
          <w:szCs w:val="24"/>
        </w:rPr>
      </w:pPr>
    </w:p>
    <w:p w14:paraId="398B24C3" w14:textId="77777777" w:rsidR="009A694E" w:rsidRDefault="009A694E" w:rsidP="009A694E">
      <w:pPr>
        <w:rPr>
          <w:rFonts w:ascii="Times New Roman" w:hAnsi="Times New Roman" w:cs="Times New Roman"/>
          <w:sz w:val="24"/>
          <w:szCs w:val="24"/>
        </w:rPr>
      </w:pPr>
    </w:p>
    <w:p w14:paraId="2A0E1A3E" w14:textId="77777777" w:rsidR="009A694E" w:rsidRDefault="009A694E" w:rsidP="009A694E">
      <w:pPr>
        <w:rPr>
          <w:rFonts w:ascii="Times New Roman" w:hAnsi="Times New Roman" w:cs="Times New Roman"/>
          <w:sz w:val="24"/>
          <w:szCs w:val="24"/>
        </w:rPr>
      </w:pPr>
    </w:p>
    <w:p w14:paraId="7A118859" w14:textId="77777777" w:rsidR="009A694E" w:rsidRDefault="009A694E" w:rsidP="009A694E">
      <w:pPr>
        <w:rPr>
          <w:rFonts w:ascii="Times New Roman" w:hAnsi="Times New Roman" w:cs="Times New Roman"/>
          <w:sz w:val="24"/>
          <w:szCs w:val="24"/>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48"/>
        <w:gridCol w:w="2322"/>
        <w:gridCol w:w="2452"/>
        <w:gridCol w:w="2165"/>
      </w:tblGrid>
      <w:tr w:rsidR="009A694E" w14:paraId="1C99EB6B" w14:textId="77777777" w:rsidTr="009A694E">
        <w:tc>
          <w:tcPr>
            <w:tcW w:w="9287" w:type="dxa"/>
            <w:gridSpan w:val="4"/>
            <w:tcBorders>
              <w:top w:val="single" w:sz="4" w:space="0" w:color="00000A"/>
              <w:left w:val="single" w:sz="4" w:space="0" w:color="00000A"/>
              <w:bottom w:val="single" w:sz="4" w:space="0" w:color="00000A"/>
              <w:right w:val="single" w:sz="4" w:space="0" w:color="00000A"/>
            </w:tcBorders>
            <w:shd w:val="clear" w:color="auto" w:fill="DBE5F1"/>
            <w:hideMark/>
          </w:tcPr>
          <w:p w14:paraId="0DA8B7A5" w14:textId="77777777" w:rsidR="009A694E" w:rsidRDefault="009A694E" w:rsidP="009A694E">
            <w:pPr>
              <w:suppressAutoHyphens/>
              <w:spacing w:after="0"/>
              <w:rPr>
                <w:rFonts w:ascii="Times New Roman" w:hAnsi="Times New Roman" w:cs="Times New Roman"/>
                <w:b/>
                <w:sz w:val="28"/>
                <w:szCs w:val="24"/>
              </w:rPr>
            </w:pPr>
            <w:r>
              <w:rPr>
                <w:rFonts w:ascii="Times New Roman" w:hAnsi="Times New Roman" w:cs="Times New Roman"/>
                <w:b/>
                <w:sz w:val="28"/>
                <w:szCs w:val="24"/>
              </w:rPr>
              <w:lastRenderedPageBreak/>
              <w:t>Třetí ročník</w:t>
            </w:r>
          </w:p>
        </w:tc>
      </w:tr>
      <w:tr w:rsidR="009A694E" w14:paraId="4286B0E0" w14:textId="77777777" w:rsidTr="009A694E">
        <w:tc>
          <w:tcPr>
            <w:tcW w:w="2348" w:type="dxa"/>
            <w:tcBorders>
              <w:top w:val="single" w:sz="4" w:space="0" w:color="00000A"/>
              <w:left w:val="single" w:sz="4" w:space="0" w:color="00000A"/>
              <w:bottom w:val="single" w:sz="18" w:space="0" w:color="00000A"/>
              <w:right w:val="single" w:sz="4" w:space="0" w:color="00000A"/>
            </w:tcBorders>
            <w:hideMark/>
          </w:tcPr>
          <w:p w14:paraId="57E91D5E" w14:textId="77777777" w:rsidR="009A694E" w:rsidRDefault="009A694E" w:rsidP="009A694E">
            <w:pPr>
              <w:spacing w:after="0"/>
              <w:jc w:val="center"/>
              <w:rPr>
                <w:rFonts w:ascii="Times New Roman" w:hAnsi="Times New Roman" w:cs="Times New Roman"/>
                <w:sz w:val="24"/>
                <w:szCs w:val="24"/>
              </w:rPr>
            </w:pPr>
            <w:r>
              <w:rPr>
                <w:rFonts w:ascii="Times New Roman" w:hAnsi="Times New Roman" w:cs="Times New Roman"/>
                <w:sz w:val="24"/>
                <w:szCs w:val="24"/>
              </w:rPr>
              <w:t>Školní výstup</w:t>
            </w:r>
          </w:p>
          <w:p w14:paraId="25189384" w14:textId="77777777" w:rsidR="009A694E" w:rsidRDefault="009A694E" w:rsidP="009A694E">
            <w:pPr>
              <w:suppressAutoHyphens/>
              <w:spacing w:after="0"/>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00000A"/>
              <w:left w:val="single" w:sz="4" w:space="0" w:color="00000A"/>
              <w:bottom w:val="single" w:sz="18" w:space="0" w:color="00000A"/>
              <w:right w:val="single" w:sz="4" w:space="0" w:color="00000A"/>
            </w:tcBorders>
            <w:hideMark/>
          </w:tcPr>
          <w:p w14:paraId="3ADFE5CD"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Učivo</w:t>
            </w:r>
          </w:p>
        </w:tc>
        <w:tc>
          <w:tcPr>
            <w:tcW w:w="2452" w:type="dxa"/>
            <w:tcBorders>
              <w:top w:val="single" w:sz="4" w:space="0" w:color="00000A"/>
              <w:left w:val="single" w:sz="4" w:space="0" w:color="00000A"/>
              <w:bottom w:val="single" w:sz="18" w:space="0" w:color="00000A"/>
              <w:right w:val="single" w:sz="4" w:space="0" w:color="00000A"/>
            </w:tcBorders>
            <w:hideMark/>
          </w:tcPr>
          <w:p w14:paraId="3A7FC1D0"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5" w:type="dxa"/>
            <w:tcBorders>
              <w:top w:val="single" w:sz="4" w:space="0" w:color="00000A"/>
              <w:left w:val="single" w:sz="4" w:space="0" w:color="00000A"/>
              <w:bottom w:val="single" w:sz="18" w:space="0" w:color="00000A"/>
              <w:right w:val="single" w:sz="4" w:space="0" w:color="00000A"/>
            </w:tcBorders>
            <w:hideMark/>
          </w:tcPr>
          <w:p w14:paraId="523B2852"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9A694E" w14:paraId="316EB92C" w14:textId="77777777" w:rsidTr="009A694E">
        <w:tc>
          <w:tcPr>
            <w:tcW w:w="2348" w:type="dxa"/>
            <w:tcBorders>
              <w:top w:val="single" w:sz="4" w:space="0" w:color="00000A"/>
              <w:left w:val="single" w:sz="4" w:space="0" w:color="00000A"/>
              <w:bottom w:val="single" w:sz="4" w:space="0" w:color="00000A"/>
              <w:right w:val="single" w:sz="4" w:space="0" w:color="00000A"/>
            </w:tcBorders>
            <w:hideMark/>
          </w:tcPr>
          <w:p w14:paraId="443C481B"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přeloží text z novin a rozliší jeho obsahovou výpověď</w:t>
            </w:r>
          </w:p>
          <w:p w14:paraId="57A71FA1"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naplánuje cestu a vysvětlí její trasu</w:t>
            </w:r>
          </w:p>
          <w:p w14:paraId="41754BF0"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 xml:space="preserve">napíše inzerát </w:t>
            </w:r>
          </w:p>
          <w:p w14:paraId="4BEF17F8"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řeší krizové situace, které mohou při cestování nastat</w:t>
            </w:r>
          </w:p>
        </w:tc>
        <w:tc>
          <w:tcPr>
            <w:tcW w:w="2322" w:type="dxa"/>
            <w:tcBorders>
              <w:top w:val="single" w:sz="4" w:space="0" w:color="00000A"/>
              <w:left w:val="single" w:sz="4" w:space="0" w:color="00000A"/>
              <w:bottom w:val="single" w:sz="4" w:space="0" w:color="00000A"/>
              <w:right w:val="single" w:sz="4" w:space="0" w:color="00000A"/>
            </w:tcBorders>
            <w:hideMark/>
          </w:tcPr>
          <w:p w14:paraId="2E776082"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Cestování</w:t>
            </w:r>
          </w:p>
          <w:p w14:paraId="34BE25C8"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Francie</w:t>
            </w:r>
          </w:p>
          <w:p w14:paraId="7DBC393A"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Frankofonie</w:t>
            </w:r>
          </w:p>
        </w:tc>
        <w:tc>
          <w:tcPr>
            <w:tcW w:w="2452" w:type="dxa"/>
            <w:tcBorders>
              <w:top w:val="single" w:sz="4" w:space="0" w:color="00000A"/>
              <w:left w:val="single" w:sz="4" w:space="0" w:color="00000A"/>
              <w:bottom w:val="single" w:sz="4" w:space="0" w:color="00000A"/>
              <w:right w:val="single" w:sz="4" w:space="0" w:color="00000A"/>
            </w:tcBorders>
            <w:hideMark/>
          </w:tcPr>
          <w:p w14:paraId="38EC6287"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 VMEGS, MUV, MEV</w:t>
            </w:r>
          </w:p>
        </w:tc>
        <w:tc>
          <w:tcPr>
            <w:tcW w:w="2165" w:type="dxa"/>
            <w:tcBorders>
              <w:top w:val="single" w:sz="4" w:space="0" w:color="00000A"/>
              <w:left w:val="single" w:sz="4" w:space="0" w:color="00000A"/>
              <w:bottom w:val="single" w:sz="4" w:space="0" w:color="00000A"/>
              <w:right w:val="single" w:sz="4" w:space="0" w:color="00000A"/>
            </w:tcBorders>
            <w:hideMark/>
          </w:tcPr>
          <w:p w14:paraId="5F8CA3A4"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ZEM, DĚJ, LIT, FRJ</w:t>
            </w:r>
          </w:p>
        </w:tc>
      </w:tr>
      <w:tr w:rsidR="009A694E" w14:paraId="592514E2" w14:textId="77777777" w:rsidTr="009A694E">
        <w:tc>
          <w:tcPr>
            <w:tcW w:w="2348" w:type="dxa"/>
            <w:tcBorders>
              <w:top w:val="single" w:sz="4" w:space="0" w:color="00000A"/>
              <w:left w:val="single" w:sz="4" w:space="0" w:color="00000A"/>
              <w:bottom w:val="single" w:sz="4" w:space="0" w:color="00000A"/>
              <w:right w:val="single" w:sz="4" w:space="0" w:color="00000A"/>
            </w:tcBorders>
            <w:hideMark/>
          </w:tcPr>
          <w:p w14:paraId="7FC2AAB7"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vysvětlí proč dochází k náboženské nesnášenlivosti</w:t>
            </w:r>
          </w:p>
          <w:p w14:paraId="6A1C3799"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vyjmenuje svátky a popíše jejich tradici a hodnoty</w:t>
            </w:r>
          </w:p>
        </w:tc>
        <w:tc>
          <w:tcPr>
            <w:tcW w:w="2322" w:type="dxa"/>
            <w:tcBorders>
              <w:top w:val="single" w:sz="4" w:space="0" w:color="00000A"/>
              <w:left w:val="single" w:sz="4" w:space="0" w:color="00000A"/>
              <w:bottom w:val="single" w:sz="4" w:space="0" w:color="00000A"/>
              <w:right w:val="single" w:sz="4" w:space="0" w:color="00000A"/>
            </w:tcBorders>
            <w:hideMark/>
          </w:tcPr>
          <w:p w14:paraId="578DD201"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Nakupování</w:t>
            </w:r>
          </w:p>
          <w:p w14:paraId="76BE6001"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Svátky</w:t>
            </w:r>
          </w:p>
          <w:p w14:paraId="0075F8EF"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Náboženství</w:t>
            </w:r>
          </w:p>
        </w:tc>
        <w:tc>
          <w:tcPr>
            <w:tcW w:w="2452" w:type="dxa"/>
            <w:tcBorders>
              <w:top w:val="single" w:sz="4" w:space="0" w:color="00000A"/>
              <w:left w:val="single" w:sz="4" w:space="0" w:color="00000A"/>
              <w:bottom w:val="single" w:sz="4" w:space="0" w:color="00000A"/>
              <w:right w:val="single" w:sz="4" w:space="0" w:color="00000A"/>
            </w:tcBorders>
            <w:hideMark/>
          </w:tcPr>
          <w:p w14:paraId="48DB91F6"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 MUV</w:t>
            </w:r>
          </w:p>
        </w:tc>
        <w:tc>
          <w:tcPr>
            <w:tcW w:w="2165" w:type="dxa"/>
            <w:tcBorders>
              <w:top w:val="single" w:sz="4" w:space="0" w:color="00000A"/>
              <w:left w:val="single" w:sz="4" w:space="0" w:color="00000A"/>
              <w:bottom w:val="single" w:sz="4" w:space="0" w:color="00000A"/>
              <w:right w:val="single" w:sz="4" w:space="0" w:color="00000A"/>
            </w:tcBorders>
            <w:hideMark/>
          </w:tcPr>
          <w:p w14:paraId="2A7B597F"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FRJ, ZSV</w:t>
            </w:r>
          </w:p>
        </w:tc>
      </w:tr>
      <w:tr w:rsidR="009A694E" w14:paraId="515A2CA4" w14:textId="77777777" w:rsidTr="009A694E">
        <w:tc>
          <w:tcPr>
            <w:tcW w:w="2348" w:type="dxa"/>
            <w:tcBorders>
              <w:top w:val="single" w:sz="4" w:space="0" w:color="00000A"/>
              <w:left w:val="single" w:sz="4" w:space="0" w:color="00000A"/>
              <w:bottom w:val="single" w:sz="4" w:space="0" w:color="00000A"/>
              <w:right w:val="single" w:sz="4" w:space="0" w:color="00000A"/>
            </w:tcBorders>
            <w:hideMark/>
          </w:tcPr>
          <w:p w14:paraId="7E9F0155"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vysvětlí odborné termíny z daného učiva</w:t>
            </w:r>
          </w:p>
        </w:tc>
        <w:tc>
          <w:tcPr>
            <w:tcW w:w="2322" w:type="dxa"/>
            <w:tcBorders>
              <w:top w:val="single" w:sz="4" w:space="0" w:color="00000A"/>
              <w:left w:val="single" w:sz="4" w:space="0" w:color="00000A"/>
              <w:bottom w:val="single" w:sz="4" w:space="0" w:color="00000A"/>
              <w:right w:val="single" w:sz="4" w:space="0" w:color="00000A"/>
            </w:tcBorders>
            <w:hideMark/>
          </w:tcPr>
          <w:p w14:paraId="350314EA"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Město</w:t>
            </w:r>
          </w:p>
          <w:p w14:paraId="52461260"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Zvířata</w:t>
            </w:r>
          </w:p>
          <w:p w14:paraId="653BBDA5"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Hudba</w:t>
            </w:r>
          </w:p>
        </w:tc>
        <w:tc>
          <w:tcPr>
            <w:tcW w:w="2452" w:type="dxa"/>
            <w:tcBorders>
              <w:top w:val="single" w:sz="4" w:space="0" w:color="00000A"/>
              <w:left w:val="single" w:sz="4" w:space="0" w:color="00000A"/>
              <w:bottom w:val="single" w:sz="4" w:space="0" w:color="00000A"/>
              <w:right w:val="single" w:sz="4" w:space="0" w:color="00000A"/>
            </w:tcBorders>
            <w:hideMark/>
          </w:tcPr>
          <w:p w14:paraId="3FE75BCD"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w:t>
            </w:r>
          </w:p>
        </w:tc>
        <w:tc>
          <w:tcPr>
            <w:tcW w:w="2165" w:type="dxa"/>
            <w:tcBorders>
              <w:top w:val="single" w:sz="4" w:space="0" w:color="00000A"/>
              <w:left w:val="single" w:sz="4" w:space="0" w:color="00000A"/>
              <w:bottom w:val="single" w:sz="4" w:space="0" w:color="00000A"/>
              <w:right w:val="single" w:sz="4" w:space="0" w:color="00000A"/>
            </w:tcBorders>
            <w:hideMark/>
          </w:tcPr>
          <w:p w14:paraId="29B9A0CA"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FRJ , ZEM, DĚJ, DĚU</w:t>
            </w:r>
          </w:p>
        </w:tc>
      </w:tr>
    </w:tbl>
    <w:p w14:paraId="0B6F5F75" w14:textId="77777777" w:rsidR="009A694E" w:rsidRDefault="009A694E" w:rsidP="009A694E">
      <w:pPr>
        <w:rPr>
          <w:rFonts w:ascii="Times New Roman" w:hAnsi="Times New Roman" w:cs="Times New Roman"/>
          <w:sz w:val="24"/>
          <w:szCs w:val="24"/>
        </w:rPr>
      </w:pPr>
    </w:p>
    <w:p w14:paraId="4AADB0BE" w14:textId="77777777" w:rsidR="009A694E" w:rsidRDefault="009A694E" w:rsidP="009A694E">
      <w:pPr>
        <w:rPr>
          <w:rFonts w:ascii="Times New Roman" w:hAnsi="Times New Roman" w:cs="Times New Roman"/>
          <w:sz w:val="24"/>
          <w:szCs w:val="24"/>
        </w:rPr>
      </w:pPr>
    </w:p>
    <w:p w14:paraId="04624D6E" w14:textId="77777777" w:rsidR="009A694E" w:rsidRDefault="009A694E" w:rsidP="009A694E">
      <w:pPr>
        <w:rPr>
          <w:rFonts w:ascii="Times New Roman" w:hAnsi="Times New Roman" w:cs="Times New Roman"/>
          <w:sz w:val="24"/>
          <w:szCs w:val="24"/>
        </w:rPr>
      </w:pPr>
    </w:p>
    <w:p w14:paraId="4A4137B9" w14:textId="77777777" w:rsidR="009A694E" w:rsidRDefault="009A694E" w:rsidP="009A694E">
      <w:pPr>
        <w:rPr>
          <w:rFonts w:ascii="Times New Roman" w:hAnsi="Times New Roman" w:cs="Times New Roman"/>
          <w:sz w:val="24"/>
          <w:szCs w:val="24"/>
        </w:rPr>
      </w:pPr>
    </w:p>
    <w:p w14:paraId="430387FA" w14:textId="77777777" w:rsidR="009A694E" w:rsidRDefault="009A694E" w:rsidP="009A694E">
      <w:pPr>
        <w:rPr>
          <w:rFonts w:ascii="Times New Roman" w:hAnsi="Times New Roman" w:cs="Times New Roman"/>
          <w:sz w:val="24"/>
          <w:szCs w:val="24"/>
        </w:rPr>
      </w:pPr>
    </w:p>
    <w:p w14:paraId="79845E81" w14:textId="77777777" w:rsidR="009A694E" w:rsidRDefault="009A694E" w:rsidP="009A694E">
      <w:pPr>
        <w:rPr>
          <w:rFonts w:ascii="Times New Roman" w:hAnsi="Times New Roman" w:cs="Times New Roman"/>
          <w:sz w:val="24"/>
          <w:szCs w:val="24"/>
        </w:rPr>
      </w:pPr>
    </w:p>
    <w:p w14:paraId="662A6F26" w14:textId="77777777" w:rsidR="009A694E" w:rsidRDefault="009A694E" w:rsidP="009A694E">
      <w:pPr>
        <w:rPr>
          <w:rFonts w:ascii="Times New Roman" w:hAnsi="Times New Roman" w:cs="Times New Roman"/>
          <w:sz w:val="24"/>
          <w:szCs w:val="24"/>
        </w:rPr>
      </w:pPr>
    </w:p>
    <w:p w14:paraId="04F7016A" w14:textId="77777777" w:rsidR="009A694E" w:rsidRDefault="009A694E" w:rsidP="009A694E">
      <w:pPr>
        <w:rPr>
          <w:rFonts w:ascii="Times New Roman" w:hAnsi="Times New Roman" w:cs="Times New Roman"/>
          <w:sz w:val="24"/>
          <w:szCs w:val="24"/>
        </w:rPr>
      </w:pPr>
    </w:p>
    <w:p w14:paraId="12FDF59C" w14:textId="77777777" w:rsidR="009A694E" w:rsidRDefault="009A694E" w:rsidP="009A694E">
      <w:pPr>
        <w:rPr>
          <w:rFonts w:ascii="Times New Roman" w:hAnsi="Times New Roman" w:cs="Times New Roman"/>
          <w:sz w:val="24"/>
          <w:szCs w:val="24"/>
        </w:rPr>
      </w:pPr>
    </w:p>
    <w:p w14:paraId="33C41AB2" w14:textId="77777777" w:rsidR="009A694E" w:rsidRDefault="009A694E" w:rsidP="009A694E">
      <w:pPr>
        <w:rPr>
          <w:rFonts w:ascii="Times New Roman" w:hAnsi="Times New Roman" w:cs="Times New Roman"/>
          <w:sz w:val="24"/>
          <w:szCs w:val="24"/>
        </w:rPr>
      </w:pPr>
    </w:p>
    <w:p w14:paraId="0540DAE9" w14:textId="77777777" w:rsidR="009A694E" w:rsidRDefault="009A694E" w:rsidP="009A694E">
      <w:pPr>
        <w:rPr>
          <w:rFonts w:ascii="Times New Roman" w:hAnsi="Times New Roman" w:cs="Times New Roman"/>
          <w:sz w:val="24"/>
          <w:szCs w:val="24"/>
        </w:rPr>
      </w:pPr>
    </w:p>
    <w:p w14:paraId="241AD19F" w14:textId="77777777" w:rsidR="009A694E" w:rsidRDefault="009A694E" w:rsidP="009A694E">
      <w:pPr>
        <w:rPr>
          <w:rFonts w:ascii="Times New Roman" w:hAnsi="Times New Roman" w:cs="Times New Roman"/>
          <w:sz w:val="24"/>
          <w:szCs w:val="24"/>
        </w:rPr>
      </w:pPr>
    </w:p>
    <w:p w14:paraId="33E88459" w14:textId="77777777" w:rsidR="009A694E" w:rsidRDefault="009A694E" w:rsidP="009A694E">
      <w:pPr>
        <w:rPr>
          <w:rFonts w:ascii="Times New Roman" w:hAnsi="Times New Roman" w:cs="Times New Roman"/>
          <w:sz w:val="24"/>
          <w:szCs w:val="24"/>
        </w:rPr>
      </w:pPr>
    </w:p>
    <w:p w14:paraId="7A2A1E06" w14:textId="77777777" w:rsidR="009A694E" w:rsidRDefault="009A694E" w:rsidP="009A694E">
      <w:pPr>
        <w:rPr>
          <w:rFonts w:ascii="Times New Roman" w:hAnsi="Times New Roman" w:cs="Times New Roman"/>
          <w:sz w:val="24"/>
          <w:szCs w:val="24"/>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48"/>
        <w:gridCol w:w="2322"/>
        <w:gridCol w:w="2452"/>
        <w:gridCol w:w="2165"/>
      </w:tblGrid>
      <w:tr w:rsidR="009A694E" w14:paraId="63E58462" w14:textId="77777777" w:rsidTr="009A694E">
        <w:tc>
          <w:tcPr>
            <w:tcW w:w="9287" w:type="dxa"/>
            <w:gridSpan w:val="4"/>
            <w:tcBorders>
              <w:top w:val="single" w:sz="4" w:space="0" w:color="00000A"/>
              <w:left w:val="single" w:sz="4" w:space="0" w:color="00000A"/>
              <w:bottom w:val="single" w:sz="4" w:space="0" w:color="00000A"/>
              <w:right w:val="single" w:sz="4" w:space="0" w:color="00000A"/>
            </w:tcBorders>
            <w:shd w:val="clear" w:color="auto" w:fill="DBE5F1"/>
            <w:hideMark/>
          </w:tcPr>
          <w:p w14:paraId="3CCEC843" w14:textId="77777777" w:rsidR="009A694E" w:rsidRDefault="009A694E" w:rsidP="009A694E">
            <w:pPr>
              <w:suppressAutoHyphens/>
              <w:spacing w:after="0"/>
              <w:rPr>
                <w:rFonts w:ascii="Times New Roman" w:hAnsi="Times New Roman" w:cs="Times New Roman"/>
                <w:b/>
                <w:sz w:val="28"/>
                <w:szCs w:val="24"/>
              </w:rPr>
            </w:pPr>
            <w:r>
              <w:rPr>
                <w:rFonts w:ascii="Times New Roman" w:hAnsi="Times New Roman" w:cs="Times New Roman"/>
                <w:b/>
                <w:sz w:val="28"/>
                <w:szCs w:val="24"/>
              </w:rPr>
              <w:lastRenderedPageBreak/>
              <w:t>Čtvrtý ročník</w:t>
            </w:r>
          </w:p>
        </w:tc>
      </w:tr>
      <w:tr w:rsidR="009A694E" w14:paraId="5C30A2A3" w14:textId="77777777" w:rsidTr="009A694E">
        <w:tc>
          <w:tcPr>
            <w:tcW w:w="2348" w:type="dxa"/>
            <w:tcBorders>
              <w:top w:val="single" w:sz="4" w:space="0" w:color="00000A"/>
              <w:left w:val="single" w:sz="4" w:space="0" w:color="00000A"/>
              <w:bottom w:val="single" w:sz="18" w:space="0" w:color="00000A"/>
              <w:right w:val="single" w:sz="4" w:space="0" w:color="00000A"/>
            </w:tcBorders>
            <w:hideMark/>
          </w:tcPr>
          <w:p w14:paraId="77149FD4" w14:textId="77777777" w:rsidR="009A694E" w:rsidRDefault="009A694E" w:rsidP="009A694E">
            <w:pPr>
              <w:spacing w:after="0"/>
              <w:jc w:val="center"/>
              <w:rPr>
                <w:rFonts w:ascii="Times New Roman" w:hAnsi="Times New Roman" w:cs="Times New Roman"/>
                <w:sz w:val="24"/>
                <w:szCs w:val="24"/>
              </w:rPr>
            </w:pPr>
            <w:r>
              <w:rPr>
                <w:rFonts w:ascii="Times New Roman" w:hAnsi="Times New Roman" w:cs="Times New Roman"/>
                <w:sz w:val="24"/>
                <w:szCs w:val="24"/>
              </w:rPr>
              <w:t>Školní výstup</w:t>
            </w:r>
          </w:p>
          <w:p w14:paraId="6D448E5C" w14:textId="77777777" w:rsidR="009A694E" w:rsidRDefault="009A694E" w:rsidP="009A694E">
            <w:pPr>
              <w:suppressAutoHyphens/>
              <w:spacing w:after="0"/>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00000A"/>
              <w:left w:val="single" w:sz="4" w:space="0" w:color="00000A"/>
              <w:bottom w:val="single" w:sz="18" w:space="0" w:color="00000A"/>
              <w:right w:val="single" w:sz="4" w:space="0" w:color="00000A"/>
            </w:tcBorders>
            <w:hideMark/>
          </w:tcPr>
          <w:p w14:paraId="7A16537C"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Učivo</w:t>
            </w:r>
          </w:p>
        </w:tc>
        <w:tc>
          <w:tcPr>
            <w:tcW w:w="2452" w:type="dxa"/>
            <w:tcBorders>
              <w:top w:val="single" w:sz="4" w:space="0" w:color="00000A"/>
              <w:left w:val="single" w:sz="4" w:space="0" w:color="00000A"/>
              <w:bottom w:val="single" w:sz="18" w:space="0" w:color="00000A"/>
              <w:right w:val="single" w:sz="4" w:space="0" w:color="00000A"/>
            </w:tcBorders>
            <w:hideMark/>
          </w:tcPr>
          <w:p w14:paraId="458DA3D3"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5" w:type="dxa"/>
            <w:tcBorders>
              <w:top w:val="single" w:sz="4" w:space="0" w:color="00000A"/>
              <w:left w:val="single" w:sz="4" w:space="0" w:color="00000A"/>
              <w:bottom w:val="single" w:sz="18" w:space="0" w:color="00000A"/>
              <w:right w:val="single" w:sz="4" w:space="0" w:color="00000A"/>
            </w:tcBorders>
            <w:hideMark/>
          </w:tcPr>
          <w:p w14:paraId="65D29F28" w14:textId="77777777" w:rsidR="009A694E" w:rsidRDefault="009A694E" w:rsidP="009A694E">
            <w:pPr>
              <w:suppressAutoHyphens/>
              <w:spacing w:after="0"/>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9A694E" w14:paraId="03046462" w14:textId="77777777" w:rsidTr="009A694E">
        <w:tc>
          <w:tcPr>
            <w:tcW w:w="2348" w:type="dxa"/>
            <w:tcBorders>
              <w:top w:val="single" w:sz="4" w:space="0" w:color="00000A"/>
              <w:left w:val="single" w:sz="4" w:space="0" w:color="00000A"/>
              <w:bottom w:val="single" w:sz="4" w:space="0" w:color="00000A"/>
              <w:right w:val="single" w:sz="4" w:space="0" w:color="00000A"/>
            </w:tcBorders>
            <w:hideMark/>
          </w:tcPr>
          <w:p w14:paraId="50DC30A3"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popíše kulturní zázemí Francie</w:t>
            </w:r>
          </w:p>
          <w:p w14:paraId="2A42CCDC"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rozpozná chyby v psaném textu</w:t>
            </w:r>
          </w:p>
          <w:p w14:paraId="5FB9E01F"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uvede příklady památek města</w:t>
            </w:r>
          </w:p>
        </w:tc>
        <w:tc>
          <w:tcPr>
            <w:tcW w:w="2322" w:type="dxa"/>
            <w:tcBorders>
              <w:top w:val="single" w:sz="4" w:space="0" w:color="00000A"/>
              <w:left w:val="single" w:sz="4" w:space="0" w:color="00000A"/>
              <w:bottom w:val="single" w:sz="4" w:space="0" w:color="00000A"/>
              <w:right w:val="single" w:sz="4" w:space="0" w:color="00000A"/>
            </w:tcBorders>
          </w:tcPr>
          <w:p w14:paraId="78D7FB0C"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Kultura</w:t>
            </w:r>
          </w:p>
          <w:p w14:paraId="10C6E9E2"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Paris</w:t>
            </w:r>
          </w:p>
          <w:p w14:paraId="3A073395" w14:textId="77777777" w:rsidR="009A694E" w:rsidRDefault="009A694E" w:rsidP="009A694E">
            <w:pPr>
              <w:pStyle w:val="Odstavecseseznamem"/>
              <w:spacing w:after="0"/>
              <w:ind w:left="0"/>
            </w:pPr>
          </w:p>
        </w:tc>
        <w:tc>
          <w:tcPr>
            <w:tcW w:w="2452" w:type="dxa"/>
            <w:tcBorders>
              <w:top w:val="single" w:sz="4" w:space="0" w:color="00000A"/>
              <w:left w:val="single" w:sz="4" w:space="0" w:color="00000A"/>
              <w:bottom w:val="single" w:sz="4" w:space="0" w:color="00000A"/>
              <w:right w:val="single" w:sz="4" w:space="0" w:color="00000A"/>
            </w:tcBorders>
            <w:hideMark/>
          </w:tcPr>
          <w:p w14:paraId="4152A29C"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 VMEGS, MUV, MEV</w:t>
            </w:r>
          </w:p>
        </w:tc>
        <w:tc>
          <w:tcPr>
            <w:tcW w:w="2165" w:type="dxa"/>
            <w:tcBorders>
              <w:top w:val="single" w:sz="4" w:space="0" w:color="00000A"/>
              <w:left w:val="single" w:sz="4" w:space="0" w:color="00000A"/>
              <w:bottom w:val="single" w:sz="4" w:space="0" w:color="00000A"/>
              <w:right w:val="single" w:sz="4" w:space="0" w:color="00000A"/>
            </w:tcBorders>
            <w:hideMark/>
          </w:tcPr>
          <w:p w14:paraId="1A351F74"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DĚU, FRJ, ZEM</w:t>
            </w:r>
          </w:p>
        </w:tc>
      </w:tr>
      <w:tr w:rsidR="009A694E" w14:paraId="09238794" w14:textId="77777777" w:rsidTr="009A694E">
        <w:tc>
          <w:tcPr>
            <w:tcW w:w="2348" w:type="dxa"/>
            <w:tcBorders>
              <w:top w:val="single" w:sz="4" w:space="0" w:color="00000A"/>
              <w:left w:val="single" w:sz="4" w:space="0" w:color="00000A"/>
              <w:bottom w:val="single" w:sz="4" w:space="0" w:color="00000A"/>
              <w:right w:val="single" w:sz="4" w:space="0" w:color="00000A"/>
            </w:tcBorders>
            <w:hideMark/>
          </w:tcPr>
          <w:p w14:paraId="5A8BC2C4"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popíše charakteristické znaky jednotlivých ročních období</w:t>
            </w:r>
          </w:p>
        </w:tc>
        <w:tc>
          <w:tcPr>
            <w:tcW w:w="2322" w:type="dxa"/>
            <w:tcBorders>
              <w:top w:val="single" w:sz="4" w:space="0" w:color="00000A"/>
              <w:left w:val="single" w:sz="4" w:space="0" w:color="00000A"/>
              <w:bottom w:val="single" w:sz="4" w:space="0" w:color="00000A"/>
              <w:right w:val="single" w:sz="4" w:space="0" w:color="00000A"/>
            </w:tcBorders>
            <w:hideMark/>
          </w:tcPr>
          <w:p w14:paraId="3EBBB7C4"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Roční období</w:t>
            </w:r>
          </w:p>
          <w:p w14:paraId="4285AD86"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Sport</w:t>
            </w:r>
          </w:p>
          <w:p w14:paraId="1D5EC6EC"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Životní prostředí</w:t>
            </w:r>
          </w:p>
        </w:tc>
        <w:tc>
          <w:tcPr>
            <w:tcW w:w="2452" w:type="dxa"/>
            <w:tcBorders>
              <w:top w:val="single" w:sz="4" w:space="0" w:color="00000A"/>
              <w:left w:val="single" w:sz="4" w:space="0" w:color="00000A"/>
              <w:bottom w:val="single" w:sz="4" w:space="0" w:color="00000A"/>
              <w:right w:val="single" w:sz="4" w:space="0" w:color="00000A"/>
            </w:tcBorders>
            <w:hideMark/>
          </w:tcPr>
          <w:p w14:paraId="58020C06"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OSV, MEV, MUV</w:t>
            </w:r>
          </w:p>
        </w:tc>
        <w:tc>
          <w:tcPr>
            <w:tcW w:w="2165" w:type="dxa"/>
            <w:tcBorders>
              <w:top w:val="single" w:sz="4" w:space="0" w:color="00000A"/>
              <w:left w:val="single" w:sz="4" w:space="0" w:color="00000A"/>
              <w:bottom w:val="single" w:sz="4" w:space="0" w:color="00000A"/>
              <w:right w:val="single" w:sz="4" w:space="0" w:color="00000A"/>
            </w:tcBorders>
            <w:hideMark/>
          </w:tcPr>
          <w:p w14:paraId="6194162C"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FRJ, TEV, BIO, CHE</w:t>
            </w:r>
          </w:p>
        </w:tc>
      </w:tr>
      <w:tr w:rsidR="009A694E" w14:paraId="30439757" w14:textId="77777777" w:rsidTr="009A694E">
        <w:tc>
          <w:tcPr>
            <w:tcW w:w="2348" w:type="dxa"/>
            <w:tcBorders>
              <w:top w:val="single" w:sz="4" w:space="0" w:color="00000A"/>
              <w:left w:val="single" w:sz="4" w:space="0" w:color="00000A"/>
              <w:bottom w:val="single" w:sz="4" w:space="0" w:color="00000A"/>
              <w:right w:val="single" w:sz="4" w:space="0" w:color="00000A"/>
            </w:tcBorders>
            <w:hideMark/>
          </w:tcPr>
          <w:p w14:paraId="3314FA54"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popíše odlišnosti obou zemí v souvislosti s jednotlivými tématy jako: Vzdělávací systém, Národní a mezinárodní politika, historický vývoj, kultura</w:t>
            </w:r>
          </w:p>
        </w:tc>
        <w:tc>
          <w:tcPr>
            <w:tcW w:w="2322" w:type="dxa"/>
            <w:tcBorders>
              <w:top w:val="single" w:sz="4" w:space="0" w:color="00000A"/>
              <w:left w:val="single" w:sz="4" w:space="0" w:color="00000A"/>
              <w:bottom w:val="single" w:sz="4" w:space="0" w:color="00000A"/>
              <w:right w:val="single" w:sz="4" w:space="0" w:color="00000A"/>
            </w:tcBorders>
          </w:tcPr>
          <w:p w14:paraId="46D43FE2" w14:textId="77777777" w:rsidR="009A694E" w:rsidRDefault="009A694E" w:rsidP="009A694E">
            <w:pPr>
              <w:pStyle w:val="Odstavecseseznamem"/>
              <w:spacing w:after="0"/>
              <w:ind w:left="0"/>
              <w:rPr>
                <w:rFonts w:cs="Calibri"/>
              </w:rPr>
            </w:pPr>
          </w:p>
          <w:p w14:paraId="57A392FF" w14:textId="77777777" w:rsidR="009A694E" w:rsidRDefault="009A694E" w:rsidP="001C24DF">
            <w:pPr>
              <w:pStyle w:val="Odstavecseseznamem"/>
              <w:numPr>
                <w:ilvl w:val="0"/>
                <w:numId w:val="23"/>
              </w:numPr>
              <w:suppressAutoHyphens/>
              <w:spacing w:after="0"/>
              <w:rPr>
                <w:rFonts w:ascii="Times New Roman" w:hAnsi="Times New Roman" w:cs="Times New Roman"/>
                <w:sz w:val="20"/>
                <w:szCs w:val="24"/>
              </w:rPr>
            </w:pPr>
            <w:r>
              <w:rPr>
                <w:rFonts w:ascii="Times New Roman" w:hAnsi="Times New Roman" w:cs="Times New Roman"/>
                <w:sz w:val="20"/>
                <w:szCs w:val="24"/>
              </w:rPr>
              <w:t>Česká republika ve srovnání s Francii (Politika, historie, kultura)</w:t>
            </w:r>
          </w:p>
          <w:p w14:paraId="394B2EEF" w14:textId="77777777" w:rsidR="009A694E" w:rsidRDefault="009A694E" w:rsidP="009A694E">
            <w:pPr>
              <w:pStyle w:val="Odstavecseseznamem"/>
              <w:spacing w:after="0"/>
            </w:pPr>
          </w:p>
        </w:tc>
        <w:tc>
          <w:tcPr>
            <w:tcW w:w="2452" w:type="dxa"/>
            <w:tcBorders>
              <w:top w:val="single" w:sz="4" w:space="0" w:color="00000A"/>
              <w:left w:val="single" w:sz="4" w:space="0" w:color="00000A"/>
              <w:bottom w:val="single" w:sz="4" w:space="0" w:color="00000A"/>
              <w:right w:val="single" w:sz="4" w:space="0" w:color="00000A"/>
            </w:tcBorders>
            <w:hideMark/>
          </w:tcPr>
          <w:p w14:paraId="145448B0"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VMEGS, MUV, MEV</w:t>
            </w:r>
          </w:p>
        </w:tc>
        <w:tc>
          <w:tcPr>
            <w:tcW w:w="2165" w:type="dxa"/>
            <w:tcBorders>
              <w:top w:val="single" w:sz="4" w:space="0" w:color="00000A"/>
              <w:left w:val="single" w:sz="4" w:space="0" w:color="00000A"/>
              <w:bottom w:val="single" w:sz="4" w:space="0" w:color="00000A"/>
              <w:right w:val="single" w:sz="4" w:space="0" w:color="00000A"/>
            </w:tcBorders>
            <w:hideMark/>
          </w:tcPr>
          <w:p w14:paraId="007554D1" w14:textId="77777777" w:rsidR="009A694E" w:rsidRDefault="009A694E" w:rsidP="009A694E">
            <w:pPr>
              <w:suppressAutoHyphens/>
              <w:spacing w:after="0"/>
              <w:rPr>
                <w:rFonts w:ascii="Times New Roman" w:hAnsi="Times New Roman" w:cs="Times New Roman"/>
                <w:sz w:val="20"/>
                <w:szCs w:val="24"/>
              </w:rPr>
            </w:pPr>
            <w:r>
              <w:rPr>
                <w:rFonts w:ascii="Times New Roman" w:hAnsi="Times New Roman" w:cs="Times New Roman"/>
                <w:sz w:val="20"/>
                <w:szCs w:val="24"/>
              </w:rPr>
              <w:t>ZEM, ZSV, FRJ</w:t>
            </w:r>
          </w:p>
        </w:tc>
      </w:tr>
    </w:tbl>
    <w:p w14:paraId="2C11AE0A" w14:textId="77777777" w:rsidR="009A694E" w:rsidRDefault="009A694E" w:rsidP="009A694E">
      <w:pPr>
        <w:rPr>
          <w:rFonts w:ascii="Times New Roman" w:hAnsi="Times New Roman" w:cs="Times New Roman"/>
          <w:sz w:val="24"/>
          <w:szCs w:val="24"/>
        </w:rPr>
      </w:pPr>
    </w:p>
    <w:p w14:paraId="3D4E74E9" w14:textId="77777777" w:rsidR="00767848" w:rsidRDefault="00767848" w:rsidP="00767848">
      <w:pPr>
        <w:rPr>
          <w:rFonts w:ascii="Calibri" w:hAnsi="Calibri" w:cs="Calibri"/>
        </w:rPr>
      </w:pPr>
    </w:p>
    <w:p w14:paraId="05E7E47B" w14:textId="77777777" w:rsidR="007E2E43" w:rsidRDefault="007E2E43" w:rsidP="00767848">
      <w:pPr>
        <w:rPr>
          <w:rFonts w:ascii="Calibri" w:hAnsi="Calibri" w:cs="Calibri"/>
        </w:rPr>
      </w:pPr>
    </w:p>
    <w:p w14:paraId="2C34E59A" w14:textId="77777777" w:rsidR="007E2E43" w:rsidRDefault="007E2E43" w:rsidP="00767848">
      <w:pPr>
        <w:rPr>
          <w:rFonts w:ascii="Calibri" w:hAnsi="Calibri" w:cs="Calibri"/>
        </w:rPr>
      </w:pPr>
    </w:p>
    <w:p w14:paraId="04591127" w14:textId="77777777" w:rsidR="007E2E43" w:rsidRDefault="007E2E43" w:rsidP="00767848">
      <w:pPr>
        <w:rPr>
          <w:rFonts w:ascii="Calibri" w:hAnsi="Calibri" w:cs="Calibri"/>
        </w:rPr>
      </w:pPr>
    </w:p>
    <w:p w14:paraId="67F3AE3A" w14:textId="77777777" w:rsidR="007E2E43" w:rsidRDefault="007E2E43" w:rsidP="00767848">
      <w:pPr>
        <w:rPr>
          <w:rFonts w:ascii="Calibri" w:hAnsi="Calibri" w:cs="Calibri"/>
        </w:rPr>
      </w:pPr>
    </w:p>
    <w:p w14:paraId="0A6FD598" w14:textId="77777777" w:rsidR="007E2E43" w:rsidRDefault="007E2E43" w:rsidP="00767848">
      <w:pPr>
        <w:rPr>
          <w:rFonts w:ascii="Calibri" w:hAnsi="Calibri" w:cs="Calibri"/>
        </w:rPr>
      </w:pPr>
    </w:p>
    <w:p w14:paraId="7F61D89E" w14:textId="77777777" w:rsidR="007E2E43" w:rsidRDefault="007E2E43" w:rsidP="00767848">
      <w:pPr>
        <w:rPr>
          <w:rFonts w:ascii="Calibri" w:hAnsi="Calibri" w:cs="Calibri"/>
        </w:rPr>
      </w:pPr>
    </w:p>
    <w:p w14:paraId="67C032A3" w14:textId="77777777" w:rsidR="007E2E43" w:rsidRDefault="007E2E43" w:rsidP="00767848">
      <w:pPr>
        <w:rPr>
          <w:rFonts w:ascii="Calibri" w:hAnsi="Calibri" w:cs="Calibri"/>
        </w:rPr>
      </w:pPr>
    </w:p>
    <w:p w14:paraId="53638030" w14:textId="77777777" w:rsidR="007E2E43" w:rsidRDefault="007E2E43" w:rsidP="00767848">
      <w:pPr>
        <w:rPr>
          <w:rFonts w:ascii="Calibri" w:hAnsi="Calibri" w:cs="Calibri"/>
        </w:rPr>
      </w:pPr>
    </w:p>
    <w:p w14:paraId="2B399DA3" w14:textId="77777777" w:rsidR="007E2E43" w:rsidRDefault="007E2E43" w:rsidP="00767848">
      <w:pPr>
        <w:rPr>
          <w:rFonts w:ascii="Calibri" w:hAnsi="Calibri" w:cs="Calibri"/>
        </w:rPr>
      </w:pPr>
    </w:p>
    <w:p w14:paraId="5C6134C7" w14:textId="77777777" w:rsidR="007E2E43" w:rsidRDefault="007E2E43" w:rsidP="00767848">
      <w:pPr>
        <w:rPr>
          <w:rFonts w:ascii="Calibri" w:hAnsi="Calibri" w:cs="Calibri"/>
        </w:rPr>
      </w:pPr>
    </w:p>
    <w:p w14:paraId="1832A9D6" w14:textId="77777777" w:rsidR="007E2E43" w:rsidRDefault="007E2E43" w:rsidP="00767848">
      <w:pPr>
        <w:rPr>
          <w:rFonts w:ascii="Calibri" w:hAnsi="Calibri" w:cs="Calibri"/>
        </w:rPr>
      </w:pPr>
    </w:p>
    <w:p w14:paraId="6AAA2DAA" w14:textId="77777777" w:rsidR="007E2E43" w:rsidRDefault="007E2E43" w:rsidP="00767848">
      <w:pPr>
        <w:rPr>
          <w:rFonts w:ascii="Calibri" w:hAnsi="Calibri" w:cs="Calibri"/>
        </w:rPr>
      </w:pPr>
    </w:p>
    <w:p w14:paraId="1DA6B212" w14:textId="77777777" w:rsidR="007E2E43" w:rsidRDefault="007E2E43" w:rsidP="007E2E43">
      <w:pPr>
        <w:jc w:val="center"/>
        <w:rPr>
          <w:rFonts w:ascii="Times New Roman" w:hAnsi="Times New Roman" w:cs="Times New Roman"/>
          <w:b/>
          <w:i/>
          <w:sz w:val="28"/>
          <w:szCs w:val="24"/>
        </w:rPr>
      </w:pPr>
      <w:r>
        <w:rPr>
          <w:rFonts w:ascii="Times New Roman" w:hAnsi="Times New Roman" w:cs="Times New Roman"/>
          <w:b/>
          <w:sz w:val="28"/>
          <w:szCs w:val="24"/>
        </w:rPr>
        <w:lastRenderedPageBreak/>
        <w:t xml:space="preserve">Charakteristika vyučovacího předmětu </w:t>
      </w:r>
      <w:r>
        <w:rPr>
          <w:rFonts w:ascii="Times New Roman" w:hAnsi="Times New Roman" w:cs="Times New Roman"/>
          <w:b/>
          <w:i/>
          <w:sz w:val="28"/>
          <w:szCs w:val="24"/>
        </w:rPr>
        <w:t>Latinský jazyk</w:t>
      </w:r>
    </w:p>
    <w:p w14:paraId="1F0A11D1" w14:textId="77777777" w:rsidR="007E2E43" w:rsidRDefault="007E2E43" w:rsidP="007E2E43">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605A3805" w14:textId="77777777" w:rsidR="007E2E43" w:rsidRDefault="007E2E43" w:rsidP="007E2E43">
      <w:pPr>
        <w:tabs>
          <w:tab w:val="left" w:pos="86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w:t>
      </w:r>
      <w:r>
        <w:rPr>
          <w:rFonts w:ascii="Times New Roman" w:eastAsia="Calibri" w:hAnsi="Times New Roman" w:cs="Times New Roman"/>
          <w:sz w:val="24"/>
          <w:szCs w:val="24"/>
        </w:rPr>
        <w:t>yučovací před</w:t>
      </w:r>
      <w:r w:rsidR="00503DA8">
        <w:rPr>
          <w:rFonts w:ascii="Times New Roman" w:hAnsi="Times New Roman" w:cs="Times New Roman"/>
          <w:sz w:val="24"/>
          <w:szCs w:val="24"/>
        </w:rPr>
        <w:t>mět Latinský jazyk</w:t>
      </w:r>
      <w:r>
        <w:rPr>
          <w:rFonts w:ascii="Times New Roman" w:hAnsi="Times New Roman" w:cs="Times New Roman"/>
          <w:sz w:val="24"/>
          <w:szCs w:val="24"/>
        </w:rPr>
        <w:t xml:space="preserve"> je koncipován jako dvouletý, vyučovaný v prvním a druhém ročníku. Je součástí vzdělávací oblasti </w:t>
      </w:r>
      <w:r>
        <w:rPr>
          <w:rFonts w:ascii="Times New Roman" w:hAnsi="Times New Roman" w:cs="Times New Roman"/>
          <w:i/>
          <w:sz w:val="24"/>
          <w:szCs w:val="24"/>
        </w:rPr>
        <w:t>Jazyk a jazyková komunikace</w:t>
      </w:r>
      <w:r>
        <w:rPr>
          <w:rFonts w:ascii="Times New Roman" w:hAnsi="Times New Roman" w:cs="Times New Roman"/>
          <w:sz w:val="24"/>
          <w:szCs w:val="24"/>
        </w:rPr>
        <w:t xml:space="preserve"> a vychází z RVP GV. Vzdělávací obsah předmětu se propojuje především s předmětem </w:t>
      </w:r>
      <w:r>
        <w:rPr>
          <w:rFonts w:ascii="Times New Roman" w:hAnsi="Times New Roman" w:cs="Times New Roman"/>
          <w:i/>
          <w:sz w:val="24"/>
          <w:szCs w:val="24"/>
        </w:rPr>
        <w:t>Dějepis</w:t>
      </w:r>
      <w:r>
        <w:rPr>
          <w:rFonts w:ascii="Times New Roman" w:hAnsi="Times New Roman" w:cs="Times New Roman"/>
          <w:sz w:val="24"/>
          <w:szCs w:val="24"/>
        </w:rPr>
        <w:t xml:space="preserve">, </w:t>
      </w:r>
      <w:r>
        <w:rPr>
          <w:rFonts w:ascii="Times New Roman" w:hAnsi="Times New Roman" w:cs="Times New Roman"/>
          <w:i/>
          <w:sz w:val="24"/>
          <w:szCs w:val="24"/>
        </w:rPr>
        <w:t>Základy společenských věd, Literatura</w:t>
      </w:r>
      <w:r>
        <w:rPr>
          <w:rFonts w:ascii="Times New Roman" w:hAnsi="Times New Roman" w:cs="Times New Roman"/>
          <w:sz w:val="24"/>
          <w:szCs w:val="24"/>
        </w:rPr>
        <w:t xml:space="preserve"> a s cizí</w:t>
      </w:r>
      <w:r w:rsidR="00307F77">
        <w:rPr>
          <w:rFonts w:ascii="Times New Roman" w:hAnsi="Times New Roman" w:cs="Times New Roman"/>
          <w:sz w:val="24"/>
          <w:szCs w:val="24"/>
        </w:rPr>
        <w:t>mi jazyky obecně. Předmět Latinský jazyk</w:t>
      </w:r>
      <w:r>
        <w:rPr>
          <w:rFonts w:ascii="Times New Roman" w:hAnsi="Times New Roman" w:cs="Times New Roman"/>
          <w:sz w:val="24"/>
          <w:szCs w:val="24"/>
        </w:rPr>
        <w:t xml:space="preserve"> zahrnuje tato průřezová témata: </w:t>
      </w:r>
      <w:r>
        <w:rPr>
          <w:rFonts w:ascii="Times New Roman" w:hAnsi="Times New Roman" w:cs="Times New Roman"/>
          <w:i/>
          <w:sz w:val="24"/>
          <w:szCs w:val="24"/>
        </w:rPr>
        <w:t>Osobnostní a sociální výchova</w:t>
      </w:r>
      <w:r>
        <w:rPr>
          <w:rFonts w:ascii="Times New Roman" w:hAnsi="Times New Roman" w:cs="Times New Roman"/>
          <w:sz w:val="24"/>
          <w:szCs w:val="24"/>
        </w:rPr>
        <w:t xml:space="preserve">, </w:t>
      </w:r>
      <w:r>
        <w:rPr>
          <w:rFonts w:ascii="Times New Roman" w:hAnsi="Times New Roman" w:cs="Times New Roman"/>
          <w:i/>
          <w:sz w:val="24"/>
          <w:szCs w:val="24"/>
        </w:rPr>
        <w:t>Výchova k myšlení v evropských a globálních souvislostech</w:t>
      </w:r>
      <w:r>
        <w:rPr>
          <w:rFonts w:ascii="Times New Roman" w:hAnsi="Times New Roman" w:cs="Times New Roman"/>
          <w:sz w:val="24"/>
          <w:szCs w:val="24"/>
        </w:rPr>
        <w:t xml:space="preserve"> a </w:t>
      </w:r>
      <w:r>
        <w:rPr>
          <w:rFonts w:ascii="Times New Roman" w:hAnsi="Times New Roman" w:cs="Times New Roman"/>
          <w:i/>
          <w:sz w:val="24"/>
          <w:szCs w:val="24"/>
        </w:rPr>
        <w:t>Multikulturní výchova</w:t>
      </w:r>
      <w:r>
        <w:rPr>
          <w:rFonts w:ascii="Times New Roman" w:hAnsi="Times New Roman" w:cs="Times New Roman"/>
          <w:sz w:val="24"/>
          <w:szCs w:val="24"/>
        </w:rPr>
        <w:t xml:space="preserve">. S předmětem </w:t>
      </w:r>
      <w:r>
        <w:rPr>
          <w:rFonts w:ascii="Times New Roman" w:hAnsi="Times New Roman" w:cs="Times New Roman"/>
          <w:i/>
          <w:sz w:val="24"/>
          <w:szCs w:val="24"/>
        </w:rPr>
        <w:t>Dějepis</w:t>
      </w:r>
      <w:r>
        <w:rPr>
          <w:rFonts w:ascii="Times New Roman" w:hAnsi="Times New Roman" w:cs="Times New Roman"/>
          <w:sz w:val="24"/>
          <w:szCs w:val="24"/>
        </w:rPr>
        <w:t xml:space="preserve"> se předmět Latin</w:t>
      </w:r>
      <w:r w:rsidR="00307F77">
        <w:rPr>
          <w:rFonts w:ascii="Times New Roman" w:hAnsi="Times New Roman" w:cs="Times New Roman"/>
          <w:sz w:val="24"/>
          <w:szCs w:val="24"/>
        </w:rPr>
        <w:t>ský jazyk</w:t>
      </w:r>
      <w:r>
        <w:rPr>
          <w:rFonts w:ascii="Times New Roman" w:hAnsi="Times New Roman" w:cs="Times New Roman"/>
          <w:sz w:val="24"/>
          <w:szCs w:val="24"/>
        </w:rPr>
        <w:t xml:space="preserve"> kryje v oblasti starověké historie a jejích památek, s předmětem </w:t>
      </w:r>
      <w:r>
        <w:rPr>
          <w:rFonts w:ascii="Times New Roman" w:hAnsi="Times New Roman" w:cs="Times New Roman"/>
          <w:i/>
          <w:sz w:val="24"/>
          <w:szCs w:val="24"/>
        </w:rPr>
        <w:t>Literatura</w:t>
      </w:r>
      <w:r>
        <w:rPr>
          <w:rFonts w:ascii="Times New Roman" w:hAnsi="Times New Roman" w:cs="Times New Roman"/>
          <w:sz w:val="24"/>
          <w:szCs w:val="24"/>
        </w:rPr>
        <w:t xml:space="preserve"> v oblasti antické literatury a s předmětem </w:t>
      </w:r>
      <w:r>
        <w:rPr>
          <w:rFonts w:ascii="Times New Roman" w:hAnsi="Times New Roman" w:cs="Times New Roman"/>
          <w:i/>
          <w:sz w:val="24"/>
          <w:szCs w:val="24"/>
        </w:rPr>
        <w:t>Základy společenských věd</w:t>
      </w:r>
      <w:r>
        <w:rPr>
          <w:rFonts w:ascii="Times New Roman" w:hAnsi="Times New Roman" w:cs="Times New Roman"/>
          <w:sz w:val="24"/>
          <w:szCs w:val="24"/>
        </w:rPr>
        <w:t xml:space="preserve"> v tom, že poskytuje elementární úvod </w:t>
      </w:r>
      <w:r>
        <w:rPr>
          <w:rFonts w:ascii="Times New Roman" w:eastAsia="Calibri" w:hAnsi="Times New Roman" w:cs="Times New Roman"/>
          <w:sz w:val="24"/>
          <w:szCs w:val="24"/>
        </w:rPr>
        <w:t>do studia dalších oborů, a to nejen těch, v nichž má latina tradičně vysokou autoritu, jako je např. jazykověda, historie, filozofie, právo, teologie, ale i těch, které lze označit za moderní</w:t>
      </w:r>
      <w:r>
        <w:rPr>
          <w:rFonts w:ascii="Times New Roman" w:hAnsi="Times New Roman" w:cs="Times New Roman"/>
          <w:sz w:val="24"/>
          <w:szCs w:val="24"/>
        </w:rPr>
        <w:t>, např. politologie, sociologie či</w:t>
      </w:r>
      <w:r>
        <w:rPr>
          <w:rFonts w:ascii="Times New Roman" w:eastAsia="Calibri" w:hAnsi="Times New Roman" w:cs="Times New Roman"/>
          <w:sz w:val="24"/>
          <w:szCs w:val="24"/>
        </w:rPr>
        <w:t xml:space="preserve"> r</w:t>
      </w:r>
      <w:r>
        <w:rPr>
          <w:rFonts w:ascii="Times New Roman" w:hAnsi="Times New Roman" w:cs="Times New Roman"/>
          <w:sz w:val="24"/>
          <w:szCs w:val="24"/>
        </w:rPr>
        <w:t>eligionistika. Výuka předmětu probíhá v kmenových třídách a při výuce jsou používány učebnice, tištěné dokumenty, prezentace a filmy.</w:t>
      </w:r>
    </w:p>
    <w:p w14:paraId="00240165" w14:textId="77777777" w:rsidR="007E2E43" w:rsidRDefault="007E2E43" w:rsidP="007E2E43">
      <w:pPr>
        <w:tabs>
          <w:tab w:val="left" w:pos="86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F77">
        <w:rPr>
          <w:rFonts w:ascii="Times New Roman" w:hAnsi="Times New Roman" w:cs="Times New Roman"/>
          <w:sz w:val="24"/>
          <w:szCs w:val="24"/>
        </w:rPr>
        <w:t>Latinský jazyk</w:t>
      </w:r>
      <w:r>
        <w:rPr>
          <w:rFonts w:ascii="Times New Roman" w:eastAsia="Calibri" w:hAnsi="Times New Roman" w:cs="Times New Roman"/>
          <w:sz w:val="24"/>
          <w:szCs w:val="24"/>
        </w:rPr>
        <w:t xml:space="preserve"> představuje základ všeobecného vz</w:t>
      </w:r>
      <w:r>
        <w:rPr>
          <w:rFonts w:ascii="Times New Roman" w:hAnsi="Times New Roman" w:cs="Times New Roman"/>
          <w:sz w:val="24"/>
          <w:szCs w:val="24"/>
        </w:rPr>
        <w:t>dělání a</w:t>
      </w:r>
      <w:r>
        <w:rPr>
          <w:rFonts w:ascii="Times New Roman" w:eastAsia="Calibri" w:hAnsi="Times New Roman" w:cs="Times New Roman"/>
          <w:sz w:val="24"/>
          <w:szCs w:val="24"/>
        </w:rPr>
        <w:t xml:space="preserve"> reprezentuje evropské kulturní dědictví v nejšir</w:t>
      </w:r>
      <w:r>
        <w:rPr>
          <w:rFonts w:ascii="Times New Roman" w:hAnsi="Times New Roman" w:cs="Times New Roman"/>
          <w:sz w:val="24"/>
          <w:szCs w:val="24"/>
        </w:rPr>
        <w:t xml:space="preserve">ším kontextu. </w:t>
      </w:r>
      <w:r>
        <w:rPr>
          <w:rFonts w:ascii="Times New Roman" w:eastAsia="Calibri" w:hAnsi="Times New Roman" w:cs="Times New Roman"/>
          <w:sz w:val="24"/>
          <w:szCs w:val="24"/>
        </w:rPr>
        <w:t>Studium tohoto jazyka přispívá k rozvoji logického myšlení, tříbí schopnost analýzy i syntézy zároveň. Neustálá konfrontace latiny s mateřským jazykem zdokonaluje vyjadřovací schopnosti. Žáci se učí používat slova cizího původu ve správném významu a především účelně, čímž zvyšují kulturu svého projevu. Předností tohoto doplňujícího vzdělávacího oboru je jeho interdisciplinární povaha. Přispívá k rozšiřování vš</w:t>
      </w:r>
      <w:r>
        <w:rPr>
          <w:rFonts w:ascii="Times New Roman" w:hAnsi="Times New Roman" w:cs="Times New Roman"/>
          <w:sz w:val="24"/>
          <w:szCs w:val="24"/>
        </w:rPr>
        <w:t xml:space="preserve">eobecného kulturního rozhledu. </w:t>
      </w:r>
      <w:r>
        <w:rPr>
          <w:rFonts w:ascii="Times New Roman" w:eastAsia="Calibri" w:hAnsi="Times New Roman" w:cs="Times New Roman"/>
          <w:sz w:val="24"/>
          <w:szCs w:val="24"/>
        </w:rPr>
        <w:t>Zvládnutí latiny, byť na elementární úrovni, vyžaduje osobní disciplínu, píli a houževnatost. Studium vede žáky k osvojení si základních pracovních návyků a postupů, které jsou důležité pro další odborný a osobnostní růst.</w:t>
      </w:r>
    </w:p>
    <w:p w14:paraId="0056308D" w14:textId="77777777" w:rsidR="007E2E43" w:rsidRDefault="007E2E43" w:rsidP="007E2E43">
      <w:pPr>
        <w:tabs>
          <w:tab w:val="left" w:pos="86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5912ED3" w14:textId="77777777" w:rsidR="007E2E43" w:rsidRDefault="007E2E43" w:rsidP="007E2E43">
      <w:pPr>
        <w:spacing w:after="0" w:line="360" w:lineRule="auto"/>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2DBE0CD6" w14:textId="77777777" w:rsidR="007E2E43" w:rsidRDefault="007E2E43" w:rsidP="007E2E43">
      <w:pPr>
        <w:spacing w:after="0" w:line="360" w:lineRule="auto"/>
        <w:rPr>
          <w:rFonts w:ascii="Times New Roman" w:hAnsi="Times New Roman" w:cs="Times New Roman"/>
          <w:sz w:val="24"/>
          <w:szCs w:val="24"/>
        </w:rPr>
      </w:pPr>
      <w:r>
        <w:rPr>
          <w:rFonts w:ascii="Times New Roman" w:hAnsi="Times New Roman" w:cs="Times New Roman"/>
          <w:sz w:val="24"/>
          <w:szCs w:val="24"/>
        </w:rPr>
        <w:t>učitel:</w:t>
      </w:r>
    </w:p>
    <w:p w14:paraId="6EFF4AC8"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vede žáky k pochopení jiných kultur a úctě k nim </w:t>
      </w:r>
      <w:r>
        <w:rPr>
          <w:rFonts w:ascii="Times New Roman" w:hAnsi="Times New Roman" w:cs="Times New Roman"/>
          <w:b/>
          <w:sz w:val="24"/>
          <w:szCs w:val="24"/>
        </w:rPr>
        <w:t>(5)</w:t>
      </w:r>
    </w:p>
    <w:p w14:paraId="52E4D34A" w14:textId="77777777" w:rsidR="007E2E43" w:rsidRDefault="007E2E43" w:rsidP="007E2E43">
      <w:pPr>
        <w:spacing w:after="0" w:line="360" w:lineRule="auto"/>
        <w:ind w:left="360"/>
        <w:rPr>
          <w:rFonts w:ascii="Times New Roman" w:hAnsi="Times New Roman" w:cs="Times New Roman"/>
          <w:sz w:val="24"/>
          <w:szCs w:val="24"/>
        </w:rPr>
      </w:pPr>
    </w:p>
    <w:p w14:paraId="2F8AA8CF"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rozvíjí u žáků gramatické a logické myšlení </w:t>
      </w:r>
      <w:r>
        <w:rPr>
          <w:rFonts w:ascii="Times New Roman" w:hAnsi="Times New Roman" w:cs="Times New Roman"/>
          <w:b/>
          <w:sz w:val="24"/>
          <w:szCs w:val="24"/>
        </w:rPr>
        <w:t>(1, 2)</w:t>
      </w:r>
    </w:p>
    <w:p w14:paraId="757AC864" w14:textId="77777777" w:rsidR="007E2E43" w:rsidRDefault="007E2E43" w:rsidP="007E2E43">
      <w:pPr>
        <w:spacing w:after="0" w:line="360" w:lineRule="auto"/>
        <w:ind w:left="360"/>
        <w:rPr>
          <w:rFonts w:ascii="Times New Roman" w:hAnsi="Times New Roman" w:cs="Times New Roman"/>
          <w:sz w:val="24"/>
          <w:szCs w:val="24"/>
        </w:rPr>
      </w:pPr>
    </w:p>
    <w:p w14:paraId="02669134"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vede žáky k pochopení základů evropské kultury a vzdělanosti </w:t>
      </w:r>
      <w:r>
        <w:rPr>
          <w:rFonts w:ascii="Times New Roman" w:hAnsi="Times New Roman" w:cs="Times New Roman"/>
          <w:b/>
          <w:sz w:val="24"/>
          <w:szCs w:val="24"/>
        </w:rPr>
        <w:t>(2, 5)</w:t>
      </w:r>
    </w:p>
    <w:p w14:paraId="33DD2885" w14:textId="77777777" w:rsidR="007E2E43" w:rsidRDefault="007E2E43" w:rsidP="007E2E43">
      <w:pPr>
        <w:spacing w:after="0" w:line="360" w:lineRule="auto"/>
        <w:ind w:left="360"/>
        <w:rPr>
          <w:rFonts w:ascii="Times New Roman" w:hAnsi="Times New Roman" w:cs="Times New Roman"/>
          <w:sz w:val="24"/>
          <w:szCs w:val="24"/>
        </w:rPr>
      </w:pPr>
    </w:p>
    <w:p w14:paraId="46684BBD"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vede žáky k poznání souvislostí mezi humanitními vědami </w:t>
      </w:r>
      <w:r>
        <w:rPr>
          <w:rFonts w:ascii="Times New Roman" w:hAnsi="Times New Roman" w:cs="Times New Roman"/>
          <w:b/>
          <w:sz w:val="24"/>
          <w:szCs w:val="24"/>
        </w:rPr>
        <w:t>(2, 5)</w:t>
      </w:r>
    </w:p>
    <w:p w14:paraId="2A2E5ED7" w14:textId="77777777" w:rsidR="007E2E43" w:rsidRDefault="007E2E43" w:rsidP="007E2E43">
      <w:pPr>
        <w:spacing w:after="0" w:line="360" w:lineRule="auto"/>
        <w:ind w:left="360"/>
        <w:rPr>
          <w:rFonts w:ascii="Times New Roman" w:hAnsi="Times New Roman" w:cs="Times New Roman"/>
          <w:sz w:val="24"/>
          <w:szCs w:val="24"/>
        </w:rPr>
      </w:pPr>
    </w:p>
    <w:p w14:paraId="4FF91507"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vede žáky k poznání souvislostí mezi indoevropskými jazyky, především románskými, a k poznání etymologických souvislostí </w:t>
      </w:r>
      <w:r>
        <w:rPr>
          <w:rFonts w:ascii="Times New Roman" w:hAnsi="Times New Roman" w:cs="Times New Roman"/>
          <w:b/>
          <w:sz w:val="24"/>
          <w:szCs w:val="24"/>
        </w:rPr>
        <w:t>(2, 5)</w:t>
      </w:r>
    </w:p>
    <w:p w14:paraId="21A88CDB" w14:textId="77777777" w:rsidR="007E2E43" w:rsidRDefault="007E2E43" w:rsidP="007E2E43">
      <w:pPr>
        <w:spacing w:after="0" w:line="360" w:lineRule="auto"/>
        <w:rPr>
          <w:rFonts w:ascii="Times New Roman" w:hAnsi="Times New Roman" w:cs="Times New Roman"/>
          <w:sz w:val="24"/>
          <w:szCs w:val="24"/>
        </w:rPr>
      </w:pPr>
    </w:p>
    <w:p w14:paraId="5A3062D5"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rozvíjí u žáků kultivovaný stylistický projev </w:t>
      </w:r>
      <w:r>
        <w:rPr>
          <w:rFonts w:ascii="Times New Roman" w:hAnsi="Times New Roman" w:cs="Times New Roman"/>
          <w:b/>
          <w:sz w:val="24"/>
          <w:szCs w:val="24"/>
        </w:rPr>
        <w:t>(3)</w:t>
      </w:r>
    </w:p>
    <w:p w14:paraId="0D4C64D7" w14:textId="77777777" w:rsidR="007E2E43" w:rsidRDefault="007E2E43" w:rsidP="007E2E43">
      <w:pPr>
        <w:spacing w:after="0" w:line="360" w:lineRule="auto"/>
        <w:ind w:left="360"/>
        <w:rPr>
          <w:rFonts w:ascii="Times New Roman" w:hAnsi="Times New Roman" w:cs="Times New Roman"/>
          <w:sz w:val="24"/>
          <w:szCs w:val="24"/>
        </w:rPr>
      </w:pPr>
    </w:p>
    <w:p w14:paraId="46C54F51"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rozvíjí u žáků disciplínu a charakter </w:t>
      </w:r>
      <w:r>
        <w:rPr>
          <w:rFonts w:ascii="Times New Roman" w:hAnsi="Times New Roman" w:cs="Times New Roman"/>
          <w:b/>
          <w:sz w:val="24"/>
          <w:szCs w:val="24"/>
        </w:rPr>
        <w:t>(4, 5)</w:t>
      </w:r>
    </w:p>
    <w:p w14:paraId="1A80ADA5" w14:textId="77777777" w:rsidR="007E2E43" w:rsidRDefault="007E2E43" w:rsidP="007E2E43">
      <w:pPr>
        <w:spacing w:after="0" w:line="360" w:lineRule="auto"/>
        <w:ind w:left="360"/>
        <w:rPr>
          <w:rFonts w:ascii="Times New Roman" w:hAnsi="Times New Roman" w:cs="Times New Roman"/>
          <w:sz w:val="24"/>
          <w:szCs w:val="24"/>
        </w:rPr>
      </w:pPr>
    </w:p>
    <w:p w14:paraId="559256E6"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učí žáky kriticky myslet </w:t>
      </w:r>
      <w:r>
        <w:rPr>
          <w:rFonts w:ascii="Times New Roman" w:hAnsi="Times New Roman" w:cs="Times New Roman"/>
          <w:b/>
          <w:sz w:val="24"/>
          <w:szCs w:val="24"/>
        </w:rPr>
        <w:t>(2, 3)</w:t>
      </w:r>
    </w:p>
    <w:p w14:paraId="6A1CAC17" w14:textId="77777777" w:rsidR="007E2E43" w:rsidRDefault="007E2E43" w:rsidP="007E2E43">
      <w:pPr>
        <w:spacing w:after="0" w:line="360" w:lineRule="auto"/>
        <w:ind w:left="360"/>
        <w:rPr>
          <w:rFonts w:ascii="Times New Roman" w:hAnsi="Times New Roman" w:cs="Times New Roman"/>
          <w:sz w:val="24"/>
          <w:szCs w:val="24"/>
        </w:rPr>
      </w:pPr>
    </w:p>
    <w:p w14:paraId="6902D5D4"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rozvíjí hodnotovou orientaci žáků v konfrontaci s antickou kulturou, filozofií, náboženstvím a hodnotami </w:t>
      </w:r>
      <w:r>
        <w:rPr>
          <w:rFonts w:ascii="Times New Roman" w:hAnsi="Times New Roman" w:cs="Times New Roman"/>
          <w:b/>
          <w:sz w:val="24"/>
          <w:szCs w:val="24"/>
        </w:rPr>
        <w:t>(4, 5)</w:t>
      </w:r>
    </w:p>
    <w:p w14:paraId="2CD2204D" w14:textId="77777777" w:rsidR="007E2E43" w:rsidRDefault="007E2E43" w:rsidP="007E2E43">
      <w:pPr>
        <w:spacing w:after="0" w:line="360" w:lineRule="auto"/>
        <w:ind w:left="360"/>
        <w:rPr>
          <w:rFonts w:ascii="Times New Roman" w:hAnsi="Times New Roman" w:cs="Times New Roman"/>
          <w:sz w:val="24"/>
          <w:szCs w:val="24"/>
        </w:rPr>
      </w:pPr>
    </w:p>
    <w:p w14:paraId="142DEE3C" w14:textId="77777777" w:rsidR="007E2E43" w:rsidRDefault="007E2E43" w:rsidP="007E2E43">
      <w:pPr>
        <w:pStyle w:val="Odstavecseseznamem"/>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rozvíjí všeobecný kulturní přehled žáků </w:t>
      </w:r>
      <w:r>
        <w:rPr>
          <w:rFonts w:ascii="Times New Roman" w:hAnsi="Times New Roman" w:cs="Times New Roman"/>
          <w:b/>
          <w:sz w:val="24"/>
          <w:szCs w:val="24"/>
        </w:rPr>
        <w:t>(5)</w:t>
      </w:r>
    </w:p>
    <w:p w14:paraId="4119397B" w14:textId="77777777" w:rsidR="007E2E43" w:rsidRDefault="007E2E43" w:rsidP="007E2E43">
      <w:pPr>
        <w:spacing w:after="0" w:line="360" w:lineRule="auto"/>
        <w:rPr>
          <w:rFonts w:ascii="Times New Roman" w:hAnsi="Times New Roman" w:cs="Times New Roman"/>
          <w:sz w:val="24"/>
          <w:szCs w:val="24"/>
        </w:rPr>
      </w:pPr>
    </w:p>
    <w:p w14:paraId="7FBEFAAC" w14:textId="77777777" w:rsidR="007E2E43" w:rsidRDefault="007E2E43" w:rsidP="007E2E43">
      <w:pPr>
        <w:spacing w:after="0" w:line="360" w:lineRule="auto"/>
        <w:rPr>
          <w:rFonts w:ascii="Times New Roman" w:hAnsi="Times New Roman" w:cs="Times New Roman"/>
          <w:sz w:val="24"/>
          <w:szCs w:val="24"/>
        </w:rPr>
      </w:pPr>
    </w:p>
    <w:p w14:paraId="5CA39444" w14:textId="77777777" w:rsidR="007E2E43" w:rsidRDefault="007E2E43" w:rsidP="007E2E43">
      <w:pPr>
        <w:spacing w:after="0" w:line="360" w:lineRule="auto"/>
        <w:rPr>
          <w:rFonts w:ascii="Times New Roman" w:hAnsi="Times New Roman" w:cs="Times New Roman"/>
          <w:sz w:val="24"/>
          <w:szCs w:val="24"/>
        </w:rPr>
      </w:pPr>
    </w:p>
    <w:p w14:paraId="0A7BD13E" w14:textId="77777777" w:rsidR="007E2E43" w:rsidRDefault="007E2E43" w:rsidP="007E2E43">
      <w:pPr>
        <w:spacing w:after="0" w:line="360" w:lineRule="auto"/>
        <w:rPr>
          <w:rFonts w:ascii="Times New Roman" w:hAnsi="Times New Roman" w:cs="Times New Roman"/>
          <w:sz w:val="24"/>
          <w:szCs w:val="24"/>
        </w:rPr>
      </w:pPr>
    </w:p>
    <w:p w14:paraId="4B16F783" w14:textId="77777777" w:rsidR="007E2E43" w:rsidRDefault="007E2E43" w:rsidP="007E2E43">
      <w:pPr>
        <w:spacing w:after="0" w:line="360" w:lineRule="auto"/>
        <w:rPr>
          <w:rFonts w:ascii="Times New Roman" w:hAnsi="Times New Roman" w:cs="Times New Roman"/>
          <w:sz w:val="24"/>
          <w:szCs w:val="24"/>
        </w:rPr>
      </w:pPr>
    </w:p>
    <w:p w14:paraId="4B223B13" w14:textId="77777777" w:rsidR="007E2E43" w:rsidRDefault="007E2E43" w:rsidP="007E2E43">
      <w:pPr>
        <w:spacing w:after="0" w:line="360" w:lineRule="auto"/>
        <w:rPr>
          <w:rFonts w:ascii="Times New Roman" w:hAnsi="Times New Roman" w:cs="Times New Roman"/>
          <w:sz w:val="24"/>
          <w:szCs w:val="24"/>
        </w:rPr>
      </w:pPr>
    </w:p>
    <w:p w14:paraId="7B41239C" w14:textId="77777777" w:rsidR="007E2E43" w:rsidRDefault="007E2E43" w:rsidP="007E2E43">
      <w:pPr>
        <w:spacing w:after="0" w:line="360" w:lineRule="auto"/>
        <w:rPr>
          <w:rFonts w:ascii="Times New Roman" w:hAnsi="Times New Roman" w:cs="Times New Roman"/>
          <w:sz w:val="24"/>
          <w:szCs w:val="24"/>
        </w:rPr>
      </w:pPr>
    </w:p>
    <w:p w14:paraId="0D002477" w14:textId="77777777" w:rsidR="007E2E43" w:rsidRDefault="007E2E43" w:rsidP="007E2E43">
      <w:pPr>
        <w:spacing w:after="0" w:line="360" w:lineRule="auto"/>
        <w:rPr>
          <w:rFonts w:ascii="Times New Roman" w:hAnsi="Times New Roman" w:cs="Times New Roman"/>
          <w:sz w:val="24"/>
          <w:szCs w:val="24"/>
        </w:rPr>
      </w:pPr>
    </w:p>
    <w:p w14:paraId="5983A865" w14:textId="77777777" w:rsidR="007E2E43" w:rsidRDefault="007E2E43" w:rsidP="007E2E43">
      <w:pPr>
        <w:spacing w:after="0" w:line="360" w:lineRule="auto"/>
        <w:rPr>
          <w:rFonts w:ascii="Times New Roman" w:hAnsi="Times New Roman" w:cs="Times New Roman"/>
          <w:sz w:val="24"/>
          <w:szCs w:val="24"/>
        </w:rPr>
      </w:pPr>
    </w:p>
    <w:p w14:paraId="2AE00941" w14:textId="77777777" w:rsidR="007E2E43" w:rsidRDefault="007E2E43" w:rsidP="007E2E43">
      <w:pPr>
        <w:spacing w:after="0" w:line="360" w:lineRule="auto"/>
        <w:rPr>
          <w:rFonts w:ascii="Times New Roman" w:hAnsi="Times New Roman" w:cs="Times New Roman"/>
          <w:sz w:val="24"/>
          <w:szCs w:val="24"/>
        </w:rPr>
      </w:pPr>
    </w:p>
    <w:p w14:paraId="6FCFBEEE" w14:textId="77777777" w:rsidR="007E2E43" w:rsidRDefault="007E2E43" w:rsidP="007E2E43">
      <w:pPr>
        <w:spacing w:after="0" w:line="360" w:lineRule="auto"/>
        <w:rPr>
          <w:rFonts w:ascii="Times New Roman" w:hAnsi="Times New Roman" w:cs="Times New Roman"/>
          <w:sz w:val="24"/>
          <w:szCs w:val="24"/>
        </w:rPr>
      </w:pPr>
    </w:p>
    <w:p w14:paraId="0FDC92C5" w14:textId="77777777" w:rsidR="007E2E43" w:rsidRDefault="007E2E43" w:rsidP="007E2E43">
      <w:pPr>
        <w:spacing w:after="0" w:line="360" w:lineRule="auto"/>
        <w:rPr>
          <w:rFonts w:ascii="Times New Roman" w:hAnsi="Times New Roman" w:cs="Times New Roman"/>
          <w:sz w:val="24"/>
          <w:szCs w:val="24"/>
        </w:rPr>
      </w:pPr>
    </w:p>
    <w:p w14:paraId="1BF74F08" w14:textId="77777777" w:rsidR="007E2E43" w:rsidRDefault="007E2E43" w:rsidP="007E2E43">
      <w:pPr>
        <w:spacing w:after="0" w:line="360" w:lineRule="auto"/>
        <w:rPr>
          <w:rFonts w:ascii="Times New Roman" w:hAnsi="Times New Roman" w:cs="Times New Roman"/>
          <w:sz w:val="24"/>
          <w:szCs w:val="24"/>
        </w:rPr>
      </w:pPr>
    </w:p>
    <w:p w14:paraId="799FB9F9" w14:textId="77777777" w:rsidR="007E2E43" w:rsidRDefault="007E2E43" w:rsidP="007E2E43">
      <w:pPr>
        <w:spacing w:after="0" w:line="360" w:lineRule="auto"/>
        <w:rPr>
          <w:rFonts w:ascii="Times New Roman" w:hAnsi="Times New Roman" w:cs="Times New Roman"/>
          <w:sz w:val="24"/>
          <w:szCs w:val="24"/>
        </w:rPr>
      </w:pPr>
    </w:p>
    <w:p w14:paraId="7FAE7E03" w14:textId="77777777" w:rsidR="007E2E43" w:rsidRDefault="007E2E43" w:rsidP="007E2E43">
      <w:pPr>
        <w:spacing w:after="0" w:line="360" w:lineRule="auto"/>
        <w:rPr>
          <w:rFonts w:ascii="Times New Roman" w:hAnsi="Times New Roman" w:cs="Times New Roman"/>
          <w:sz w:val="24"/>
          <w:szCs w:val="24"/>
        </w:rPr>
      </w:pPr>
    </w:p>
    <w:p w14:paraId="64254355" w14:textId="77777777" w:rsidR="007E2E43" w:rsidRDefault="007E2E43" w:rsidP="007E2E43">
      <w:pPr>
        <w:spacing w:after="0" w:line="360" w:lineRule="auto"/>
        <w:rPr>
          <w:rFonts w:ascii="Times New Roman" w:hAnsi="Times New Roman" w:cs="Times New Roman"/>
          <w:sz w:val="24"/>
          <w:szCs w:val="24"/>
        </w:rPr>
      </w:pPr>
    </w:p>
    <w:p w14:paraId="0494F2AB" w14:textId="77777777" w:rsidR="007E2E43" w:rsidRDefault="007E2E43" w:rsidP="007E2E43">
      <w:pPr>
        <w:spacing w:after="0" w:line="360" w:lineRule="auto"/>
        <w:rPr>
          <w:rFonts w:ascii="Times New Roman" w:hAnsi="Times New Roman" w:cs="Times New Roman"/>
          <w:sz w:val="24"/>
          <w:szCs w:val="24"/>
        </w:rPr>
      </w:pPr>
    </w:p>
    <w:p w14:paraId="612E34FA" w14:textId="77777777" w:rsidR="007E2E43" w:rsidRDefault="007E2E43" w:rsidP="007E2E43">
      <w:pPr>
        <w:spacing w:after="0" w:line="360" w:lineRule="auto"/>
        <w:rPr>
          <w:rFonts w:ascii="Times New Roman" w:hAnsi="Times New Roman" w:cs="Times New Roman"/>
          <w:sz w:val="24"/>
          <w:szCs w:val="24"/>
        </w:rPr>
      </w:pPr>
    </w:p>
    <w:p w14:paraId="44B35720" w14:textId="77777777" w:rsidR="007E2E43" w:rsidRDefault="007E2E43" w:rsidP="007E2E43">
      <w:pPr>
        <w:spacing w:after="0" w:line="360" w:lineRule="auto"/>
        <w:rPr>
          <w:rFonts w:ascii="Times New Roman" w:hAnsi="Times New Roman" w:cs="Times New Roman"/>
          <w:sz w:val="24"/>
          <w:szCs w:val="24"/>
        </w:rPr>
      </w:pPr>
    </w:p>
    <w:p w14:paraId="2F224D94" w14:textId="77777777" w:rsidR="00307F77" w:rsidRDefault="00307F77" w:rsidP="007E2E43">
      <w:pPr>
        <w:spacing w:after="0" w:line="360" w:lineRule="auto"/>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7E2E43" w14:paraId="6F3C682C" w14:textId="77777777" w:rsidTr="00D86076">
        <w:trPr>
          <w:trHeight w:val="305"/>
        </w:trPr>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06F045" w14:textId="77777777" w:rsidR="007E2E43" w:rsidRDefault="007E2E43" w:rsidP="00D86076">
            <w:pPr>
              <w:rPr>
                <w:rFonts w:ascii="Times New Roman" w:hAnsi="Times New Roman" w:cs="Times New Roman"/>
                <w:b/>
                <w:sz w:val="28"/>
                <w:szCs w:val="24"/>
              </w:rPr>
            </w:pPr>
            <w:r>
              <w:rPr>
                <w:rFonts w:ascii="Times New Roman" w:hAnsi="Times New Roman" w:cs="Times New Roman"/>
                <w:b/>
                <w:sz w:val="28"/>
                <w:szCs w:val="24"/>
              </w:rPr>
              <w:lastRenderedPageBreak/>
              <w:t>První ročník</w:t>
            </w:r>
          </w:p>
        </w:tc>
      </w:tr>
      <w:tr w:rsidR="007E2E43" w14:paraId="7CC6F587" w14:textId="77777777" w:rsidTr="00D86076">
        <w:trPr>
          <w:trHeight w:val="524"/>
        </w:trPr>
        <w:tc>
          <w:tcPr>
            <w:tcW w:w="2349" w:type="dxa"/>
            <w:tcBorders>
              <w:top w:val="single" w:sz="4" w:space="0" w:color="auto"/>
              <w:left w:val="single" w:sz="4" w:space="0" w:color="auto"/>
              <w:bottom w:val="single" w:sz="18" w:space="0" w:color="auto"/>
              <w:right w:val="single" w:sz="4" w:space="0" w:color="auto"/>
            </w:tcBorders>
            <w:hideMark/>
          </w:tcPr>
          <w:p w14:paraId="7B754968"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Školní výstup</w:t>
            </w:r>
          </w:p>
          <w:p w14:paraId="5D8E0A7F" w14:textId="77777777" w:rsidR="007E2E43" w:rsidRDefault="007E2E43" w:rsidP="00D86076">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2D35A3BF"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7DD7A8A8"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556E1FCE"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7E2E43" w14:paraId="26551920" w14:textId="77777777" w:rsidTr="00D86076">
        <w:trPr>
          <w:trHeight w:val="3345"/>
        </w:trPr>
        <w:tc>
          <w:tcPr>
            <w:tcW w:w="2349" w:type="dxa"/>
            <w:tcBorders>
              <w:top w:val="single" w:sz="18" w:space="0" w:color="auto"/>
              <w:left w:val="single" w:sz="4" w:space="0" w:color="auto"/>
              <w:bottom w:val="single" w:sz="4" w:space="0" w:color="auto"/>
              <w:right w:val="single" w:sz="4" w:space="0" w:color="auto"/>
            </w:tcBorders>
            <w:hideMark/>
          </w:tcPr>
          <w:p w14:paraId="77C6381F" w14:textId="77777777" w:rsidR="007E2E43" w:rsidRDefault="007E2E43" w:rsidP="00D86076">
            <w:pPr>
              <w:rPr>
                <w:rFonts w:ascii="Times New Roman" w:hAnsi="Times New Roman"/>
                <w:sz w:val="20"/>
                <w:szCs w:val="20"/>
              </w:rPr>
            </w:pPr>
            <w:r>
              <w:rPr>
                <w:rFonts w:ascii="Times New Roman" w:hAnsi="Times New Roman"/>
                <w:sz w:val="20"/>
                <w:szCs w:val="20"/>
              </w:rPr>
              <w:t>- popíše systém románských jazyků a určí roli latiny v něm</w:t>
            </w:r>
          </w:p>
          <w:p w14:paraId="0A63F5AD" w14:textId="77777777" w:rsidR="007E2E43" w:rsidRDefault="007E2E43" w:rsidP="00D86076">
            <w:pPr>
              <w:rPr>
                <w:rFonts w:ascii="Times New Roman" w:hAnsi="Times New Roman"/>
                <w:sz w:val="20"/>
                <w:szCs w:val="20"/>
              </w:rPr>
            </w:pPr>
            <w:r>
              <w:rPr>
                <w:rFonts w:ascii="Times New Roman" w:hAnsi="Times New Roman"/>
                <w:sz w:val="20"/>
                <w:szCs w:val="20"/>
              </w:rPr>
              <w:t>- určí deklinaci u substantiv a konjugaci u sloves</w:t>
            </w:r>
          </w:p>
          <w:p w14:paraId="37D49D6E" w14:textId="77777777" w:rsidR="007E2E43" w:rsidRDefault="007E2E43" w:rsidP="00D86076">
            <w:pPr>
              <w:rPr>
                <w:rFonts w:ascii="Times New Roman" w:hAnsi="Times New Roman"/>
                <w:sz w:val="20"/>
                <w:szCs w:val="20"/>
              </w:rPr>
            </w:pPr>
            <w:r>
              <w:rPr>
                <w:rFonts w:ascii="Times New Roman" w:hAnsi="Times New Roman"/>
                <w:sz w:val="20"/>
                <w:szCs w:val="20"/>
              </w:rPr>
              <w:t>- naučí se zpaměti</w:t>
            </w:r>
            <w:r>
              <w:rPr>
                <w:rFonts w:ascii="Times New Roman" w:eastAsia="Calibri" w:hAnsi="Times New Roman" w:cs="Times New Roman"/>
                <w:sz w:val="20"/>
                <w:szCs w:val="20"/>
              </w:rPr>
              <w:t xml:space="preserve"> </w:t>
            </w:r>
            <w:r>
              <w:rPr>
                <w:rFonts w:ascii="Times New Roman" w:hAnsi="Times New Roman"/>
                <w:sz w:val="20"/>
                <w:szCs w:val="20"/>
              </w:rPr>
              <w:t xml:space="preserve"> </w:t>
            </w:r>
            <w:r>
              <w:rPr>
                <w:rFonts w:ascii="Times New Roman" w:eastAsia="Calibri" w:hAnsi="Times New Roman" w:cs="Times New Roman"/>
                <w:sz w:val="20"/>
                <w:szCs w:val="20"/>
              </w:rPr>
              <w:t>pravidelné tvary latinské deklinace a konjugace</w:t>
            </w:r>
          </w:p>
          <w:p w14:paraId="72A8458C" w14:textId="77777777" w:rsidR="007E2E43" w:rsidRDefault="007E2E43" w:rsidP="00D86076">
            <w:pPr>
              <w:rPr>
                <w:rFonts w:ascii="Times New Roman" w:hAnsi="Times New Roman"/>
                <w:sz w:val="20"/>
                <w:szCs w:val="20"/>
              </w:rPr>
            </w:pPr>
            <w:r>
              <w:rPr>
                <w:rFonts w:ascii="Times New Roman" w:hAnsi="Times New Roman"/>
                <w:sz w:val="20"/>
                <w:szCs w:val="20"/>
              </w:rPr>
              <w:t>- uvede příklady vybraných latinských slov přešlých do moderních jazyků</w:t>
            </w:r>
          </w:p>
          <w:p w14:paraId="3C80FBBA" w14:textId="77777777" w:rsidR="007E2E43" w:rsidRDefault="007E2E43" w:rsidP="00D86076">
            <w:pPr>
              <w:rPr>
                <w:rFonts w:ascii="Times New Roman" w:hAnsi="Times New Roman"/>
                <w:sz w:val="20"/>
                <w:szCs w:val="20"/>
              </w:rPr>
            </w:pPr>
            <w:r>
              <w:rPr>
                <w:rFonts w:ascii="Times New Roman" w:hAnsi="Times New Roman"/>
                <w:sz w:val="20"/>
                <w:szCs w:val="20"/>
              </w:rPr>
              <w:t>- interpretuje jednoduchý latinský text</w:t>
            </w:r>
          </w:p>
          <w:p w14:paraId="3B45EFC1" w14:textId="77777777" w:rsidR="007E2E43" w:rsidRDefault="007E2E43" w:rsidP="00D86076">
            <w:pPr>
              <w:rPr>
                <w:rFonts w:ascii="Times New Roman" w:hAnsi="Times New Roman"/>
                <w:sz w:val="20"/>
                <w:szCs w:val="20"/>
              </w:rPr>
            </w:pPr>
            <w:r>
              <w:rPr>
                <w:rFonts w:ascii="Times New Roman" w:hAnsi="Times New Roman"/>
                <w:sz w:val="20"/>
                <w:szCs w:val="20"/>
              </w:rPr>
              <w:t>- shrne základní periodizaci římských dějin</w:t>
            </w:r>
          </w:p>
        </w:tc>
        <w:tc>
          <w:tcPr>
            <w:tcW w:w="2322" w:type="dxa"/>
            <w:tcBorders>
              <w:top w:val="single" w:sz="18" w:space="0" w:color="auto"/>
              <w:left w:val="single" w:sz="4" w:space="0" w:color="auto"/>
              <w:bottom w:val="single" w:sz="4" w:space="0" w:color="auto"/>
              <w:right w:val="single" w:sz="4" w:space="0" w:color="auto"/>
            </w:tcBorders>
          </w:tcPr>
          <w:p w14:paraId="050B8925" w14:textId="77777777" w:rsidR="007E2E43" w:rsidRDefault="007E2E43" w:rsidP="00D86076">
            <w:pPr>
              <w:pStyle w:val="Odstavecseseznamem"/>
              <w:tabs>
                <w:tab w:val="left" w:pos="8640"/>
              </w:tabs>
              <w:ind w:left="0"/>
              <w:rPr>
                <w:rFonts w:ascii="Times New Roman" w:hAnsi="Times New Roman"/>
                <w:b/>
                <w:sz w:val="20"/>
                <w:szCs w:val="20"/>
              </w:rPr>
            </w:pPr>
            <w:r>
              <w:rPr>
                <w:rFonts w:ascii="Times New Roman" w:hAnsi="Times New Roman"/>
                <w:b/>
                <w:sz w:val="20"/>
                <w:szCs w:val="20"/>
              </w:rPr>
              <w:t>Gramatika</w:t>
            </w:r>
          </w:p>
          <w:p w14:paraId="2699159A"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z</w:t>
            </w:r>
            <w:r>
              <w:rPr>
                <w:rFonts w:ascii="Times New Roman" w:eastAsia="Calibri" w:hAnsi="Times New Roman" w:cs="Times New Roman"/>
                <w:sz w:val="20"/>
                <w:szCs w:val="20"/>
              </w:rPr>
              <w:t>vuková a grafická stránka latiny</w:t>
            </w:r>
          </w:p>
          <w:p w14:paraId="59DE8185"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hAnsi="Times New Roman"/>
                <w:sz w:val="20"/>
                <w:szCs w:val="20"/>
              </w:rPr>
              <w:t>- gramati</w:t>
            </w:r>
            <w:r>
              <w:rPr>
                <w:rFonts w:ascii="Times New Roman" w:eastAsia="Calibri" w:hAnsi="Times New Roman" w:cs="Times New Roman"/>
                <w:sz w:val="20"/>
                <w:szCs w:val="20"/>
              </w:rPr>
              <w:t>cké termíny</w:t>
            </w:r>
          </w:p>
          <w:p w14:paraId="481BBD95"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1.-3. deklinace substantiv</w:t>
            </w:r>
          </w:p>
          <w:p w14:paraId="6B44D70A"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 xml:space="preserve">1.-4. konjugace sloves </w:t>
            </w:r>
          </w:p>
          <w:p w14:paraId="4AFA99A3"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zájmena osobní, přivlastňovací, tázací, vztažná</w:t>
            </w:r>
          </w:p>
          <w:p w14:paraId="0AE4D790"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pasivum</w:t>
            </w:r>
          </w:p>
          <w:p w14:paraId="082E5E85"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zápor</w:t>
            </w:r>
          </w:p>
          <w:p w14:paraId="75ECD86C"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participium prézentu aktiva</w:t>
            </w:r>
          </w:p>
          <w:p w14:paraId="1A37ABB6"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předložky s akuzativem a ablativem</w:t>
            </w:r>
          </w:p>
          <w:p w14:paraId="64C31DFC"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genealogie románských jazyků</w:t>
            </w:r>
          </w:p>
          <w:p w14:paraId="2C624795"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etymologie slov přejatých z latiny</w:t>
            </w:r>
          </w:p>
          <w:p w14:paraId="5160DC58" w14:textId="77777777" w:rsidR="007E2E43" w:rsidRDefault="007E2E43" w:rsidP="00D86076">
            <w:pPr>
              <w:pStyle w:val="Odstavecseseznamem"/>
              <w:tabs>
                <w:tab w:val="left" w:pos="8640"/>
              </w:tabs>
              <w:ind w:left="0"/>
              <w:rPr>
                <w:rFonts w:ascii="Times New Roman" w:hAnsi="Times New Roman"/>
                <w:sz w:val="20"/>
                <w:szCs w:val="20"/>
              </w:rPr>
            </w:pPr>
          </w:p>
          <w:p w14:paraId="0BF2052C" w14:textId="77777777" w:rsidR="007E2E43" w:rsidRDefault="007E2E43" w:rsidP="00D86076">
            <w:pPr>
              <w:pStyle w:val="Odstavecseseznamem"/>
              <w:tabs>
                <w:tab w:val="left" w:pos="8640"/>
              </w:tabs>
              <w:ind w:left="0"/>
              <w:rPr>
                <w:rFonts w:ascii="Times New Roman" w:eastAsia="Calibri" w:hAnsi="Times New Roman" w:cs="Times New Roman"/>
                <w:b/>
                <w:sz w:val="20"/>
                <w:szCs w:val="20"/>
              </w:rPr>
            </w:pPr>
            <w:r>
              <w:rPr>
                <w:rFonts w:ascii="Times New Roman" w:hAnsi="Times New Roman"/>
                <w:b/>
                <w:sz w:val="20"/>
                <w:szCs w:val="20"/>
              </w:rPr>
              <w:t>Dějiny a kultura</w:t>
            </w:r>
          </w:p>
          <w:p w14:paraId="5EBD1D5C"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život v</w:t>
            </w:r>
            <w:r>
              <w:rPr>
                <w:rFonts w:ascii="Times New Roman" w:hAnsi="Times New Roman"/>
                <w:sz w:val="20"/>
                <w:szCs w:val="20"/>
              </w:rPr>
              <w:t> </w:t>
            </w:r>
            <w:r>
              <w:rPr>
                <w:rFonts w:ascii="Times New Roman" w:eastAsia="Calibri" w:hAnsi="Times New Roman" w:cs="Times New Roman"/>
                <w:sz w:val="20"/>
                <w:szCs w:val="20"/>
              </w:rPr>
              <w:t>římské</w:t>
            </w:r>
            <w:r>
              <w:rPr>
                <w:rFonts w:ascii="Times New Roman" w:hAnsi="Times New Roman"/>
                <w:sz w:val="20"/>
                <w:szCs w:val="20"/>
              </w:rPr>
              <w:t xml:space="preserve"> rodině a</w:t>
            </w:r>
            <w:r>
              <w:rPr>
                <w:rFonts w:ascii="Times New Roman" w:eastAsia="Calibri" w:hAnsi="Times New Roman" w:cs="Times New Roman"/>
                <w:sz w:val="20"/>
                <w:szCs w:val="20"/>
              </w:rPr>
              <w:t xml:space="preserve"> </w:t>
            </w:r>
            <w:r>
              <w:rPr>
                <w:rFonts w:ascii="Times New Roman" w:hAnsi="Times New Roman"/>
                <w:sz w:val="20"/>
                <w:szCs w:val="20"/>
              </w:rPr>
              <w:t>společnosti</w:t>
            </w:r>
          </w:p>
          <w:p w14:paraId="181C2AFD"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xml:space="preserve">- uspořádání a společenské třídy římské společnosti </w:t>
            </w:r>
          </w:p>
          <w:p w14:paraId="0BA9FA37" w14:textId="77777777" w:rsidR="007E2E43" w:rsidRDefault="007E2E43" w:rsidP="00D86076">
            <w:pPr>
              <w:pStyle w:val="Odstavecseseznamem"/>
              <w:tabs>
                <w:tab w:val="left" w:pos="8640"/>
              </w:tabs>
              <w:ind w:left="0"/>
              <w:rPr>
                <w:rFonts w:ascii="Times New Roman" w:hAnsi="Times New Roman" w:cs="Times New Roman"/>
                <w:sz w:val="20"/>
                <w:szCs w:val="24"/>
              </w:rPr>
            </w:pPr>
            <w:r>
              <w:rPr>
                <w:rFonts w:ascii="Times New Roman" w:hAnsi="Times New Roman"/>
                <w:sz w:val="20"/>
                <w:szCs w:val="20"/>
              </w:rPr>
              <w:t>- základní přehled římských dějin, římské impérium a jeho území</w:t>
            </w:r>
          </w:p>
        </w:tc>
        <w:tc>
          <w:tcPr>
            <w:tcW w:w="2453" w:type="dxa"/>
            <w:tcBorders>
              <w:top w:val="single" w:sz="18" w:space="0" w:color="auto"/>
              <w:left w:val="single" w:sz="4" w:space="0" w:color="auto"/>
              <w:bottom w:val="single" w:sz="4" w:space="0" w:color="auto"/>
              <w:right w:val="single" w:sz="4" w:space="0" w:color="auto"/>
            </w:tcBorders>
            <w:hideMark/>
          </w:tcPr>
          <w:p w14:paraId="12F0BC57"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MUV, VMEGS, OSV</w:t>
            </w:r>
          </w:p>
        </w:tc>
        <w:tc>
          <w:tcPr>
            <w:tcW w:w="2164" w:type="dxa"/>
            <w:tcBorders>
              <w:top w:val="single" w:sz="18" w:space="0" w:color="auto"/>
              <w:left w:val="single" w:sz="4" w:space="0" w:color="auto"/>
              <w:bottom w:val="single" w:sz="4" w:space="0" w:color="auto"/>
              <w:right w:val="single" w:sz="4" w:space="0" w:color="auto"/>
            </w:tcBorders>
            <w:hideMark/>
          </w:tcPr>
          <w:p w14:paraId="38761D76" w14:textId="77777777" w:rsidR="007E2E43" w:rsidRDefault="007E2E43" w:rsidP="00D86076">
            <w:pPr>
              <w:rPr>
                <w:rFonts w:ascii="Times New Roman" w:hAnsi="Times New Roman" w:cs="Times New Roman"/>
                <w:sz w:val="20"/>
                <w:szCs w:val="24"/>
                <w:u w:val="double"/>
              </w:rPr>
            </w:pPr>
            <w:r>
              <w:rPr>
                <w:rFonts w:ascii="Times New Roman" w:hAnsi="Times New Roman" w:cs="Times New Roman"/>
                <w:sz w:val="20"/>
                <w:szCs w:val="24"/>
              </w:rPr>
              <w:t>ZSV, ZEM, DĚJ, ČJL, FJ, AJ</w:t>
            </w:r>
          </w:p>
        </w:tc>
      </w:tr>
      <w:tr w:rsidR="007E2E43" w14:paraId="3FBDCC8D" w14:textId="77777777" w:rsidTr="00D86076">
        <w:trPr>
          <w:trHeight w:val="2894"/>
        </w:trPr>
        <w:tc>
          <w:tcPr>
            <w:tcW w:w="2349" w:type="dxa"/>
            <w:tcBorders>
              <w:top w:val="single" w:sz="4" w:space="0" w:color="auto"/>
              <w:left w:val="single" w:sz="4" w:space="0" w:color="auto"/>
              <w:bottom w:val="single" w:sz="4" w:space="0" w:color="auto"/>
              <w:right w:val="single" w:sz="4" w:space="0" w:color="auto"/>
            </w:tcBorders>
          </w:tcPr>
          <w:p w14:paraId="29B1B1A0"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charakterizuje gramatický systém latinského jazyka</w:t>
            </w:r>
          </w:p>
          <w:p w14:paraId="20F8082A"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xml:space="preserve">- naučí se zpaměti </w:t>
            </w:r>
            <w:r>
              <w:rPr>
                <w:rFonts w:ascii="Times New Roman" w:eastAsia="Calibri" w:hAnsi="Times New Roman" w:cs="Times New Roman"/>
                <w:sz w:val="20"/>
                <w:szCs w:val="20"/>
              </w:rPr>
              <w:t>pravidelné tvary</w:t>
            </w:r>
            <w:r>
              <w:rPr>
                <w:rFonts w:ascii="Times New Roman" w:hAnsi="Times New Roman"/>
                <w:sz w:val="20"/>
                <w:szCs w:val="20"/>
              </w:rPr>
              <w:t xml:space="preserve"> latinské deklinace a konjugace</w:t>
            </w:r>
          </w:p>
          <w:p w14:paraId="665E0035"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naučí se zpaměti základní  slovní zásobu</w:t>
            </w:r>
          </w:p>
          <w:p w14:paraId="3F3AE000"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vysvětlí většinu sl</w:t>
            </w:r>
            <w:r>
              <w:rPr>
                <w:rFonts w:ascii="Times New Roman" w:hAnsi="Times New Roman"/>
                <w:sz w:val="20"/>
                <w:szCs w:val="20"/>
              </w:rPr>
              <w:t>ov latinského původu v češtině</w:t>
            </w:r>
          </w:p>
          <w:p w14:paraId="50B0254F"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 definuje základní rysy římské společnosti</w:t>
            </w:r>
          </w:p>
          <w:p w14:paraId="10942237"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 definuje rozdíl mezi římským (antickým) a naším politickým systémem</w:t>
            </w:r>
          </w:p>
          <w:p w14:paraId="1DF15BA5"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 určí základní etapy vývoje římské literatury</w:t>
            </w:r>
          </w:p>
          <w:p w14:paraId="4F557D3E"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 přeloží jednodušší latinský text</w:t>
            </w:r>
          </w:p>
          <w:p w14:paraId="1DB2851F" w14:textId="77777777" w:rsidR="007E2E43" w:rsidRDefault="007E2E43" w:rsidP="00D86076">
            <w:pPr>
              <w:rPr>
                <w:rFonts w:ascii="Times New Roman" w:hAnsi="Times New Roman" w:cs="Times New Roman"/>
                <w:sz w:val="20"/>
                <w:szCs w:val="24"/>
              </w:rPr>
            </w:pPr>
          </w:p>
        </w:tc>
        <w:tc>
          <w:tcPr>
            <w:tcW w:w="2322" w:type="dxa"/>
            <w:tcBorders>
              <w:top w:val="single" w:sz="4" w:space="0" w:color="auto"/>
              <w:left w:val="single" w:sz="4" w:space="0" w:color="auto"/>
              <w:bottom w:val="single" w:sz="4" w:space="0" w:color="auto"/>
              <w:right w:val="single" w:sz="4" w:space="0" w:color="auto"/>
            </w:tcBorders>
          </w:tcPr>
          <w:p w14:paraId="64A9C8AE" w14:textId="77777777" w:rsidR="007E2E43" w:rsidRDefault="007E2E43" w:rsidP="00D86076">
            <w:pPr>
              <w:pStyle w:val="Odstavecseseznamem"/>
              <w:tabs>
                <w:tab w:val="left" w:pos="8640"/>
              </w:tabs>
              <w:ind w:left="0"/>
              <w:rPr>
                <w:rFonts w:ascii="Times New Roman" w:hAnsi="Times New Roman"/>
                <w:b/>
                <w:sz w:val="20"/>
                <w:szCs w:val="20"/>
              </w:rPr>
            </w:pPr>
            <w:r>
              <w:rPr>
                <w:rFonts w:ascii="Times New Roman" w:hAnsi="Times New Roman"/>
                <w:b/>
                <w:sz w:val="20"/>
                <w:szCs w:val="20"/>
              </w:rPr>
              <w:t>Gramatika</w:t>
            </w:r>
          </w:p>
          <w:p w14:paraId="6084B3EB"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4. a</w:t>
            </w:r>
            <w:r>
              <w:rPr>
                <w:rFonts w:ascii="Times New Roman" w:hAnsi="Times New Roman"/>
                <w:sz w:val="20"/>
                <w:szCs w:val="20"/>
              </w:rPr>
              <w:t xml:space="preserve"> </w:t>
            </w:r>
            <w:r>
              <w:rPr>
                <w:rFonts w:ascii="Times New Roman" w:eastAsia="Calibri" w:hAnsi="Times New Roman" w:cs="Times New Roman"/>
                <w:sz w:val="20"/>
                <w:szCs w:val="20"/>
              </w:rPr>
              <w:t xml:space="preserve">5. deklinace substantiv </w:t>
            </w:r>
          </w:p>
          <w:p w14:paraId="5DF7301C"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 xml:space="preserve">stupňování adjektiv a adverbií </w:t>
            </w:r>
          </w:p>
          <w:p w14:paraId="6EFD9808"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zájmena ukazovací a záporná</w:t>
            </w:r>
          </w:p>
          <w:p w14:paraId="11BE6066"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nepravidelná slovesa</w:t>
            </w:r>
          </w:p>
          <w:p w14:paraId="4F84D556" w14:textId="77777777" w:rsidR="007E2E43" w:rsidRDefault="007E2E43" w:rsidP="00D86076">
            <w:pPr>
              <w:pStyle w:val="Odstavecseseznamem"/>
              <w:tabs>
                <w:tab w:val="left" w:pos="8640"/>
              </w:tabs>
              <w:ind w:left="0"/>
              <w:rPr>
                <w:rFonts w:ascii="Times New Roman" w:hAnsi="Times New Roman"/>
                <w:sz w:val="20"/>
                <w:szCs w:val="20"/>
              </w:rPr>
            </w:pPr>
          </w:p>
          <w:p w14:paraId="35F92B7F" w14:textId="77777777" w:rsidR="007E2E43" w:rsidRDefault="007E2E43" w:rsidP="00D86076">
            <w:pPr>
              <w:pStyle w:val="Odstavecseseznamem"/>
              <w:tabs>
                <w:tab w:val="left" w:pos="8640"/>
              </w:tabs>
              <w:ind w:left="0"/>
              <w:rPr>
                <w:rFonts w:ascii="Times New Roman" w:eastAsia="Calibri" w:hAnsi="Times New Roman" w:cs="Times New Roman"/>
                <w:b/>
                <w:sz w:val="20"/>
                <w:szCs w:val="20"/>
              </w:rPr>
            </w:pPr>
            <w:r>
              <w:rPr>
                <w:rFonts w:ascii="Times New Roman" w:hAnsi="Times New Roman"/>
                <w:b/>
                <w:sz w:val="20"/>
                <w:szCs w:val="20"/>
              </w:rPr>
              <w:t>Dějiny a kultura</w:t>
            </w:r>
            <w:r>
              <w:rPr>
                <w:rFonts w:ascii="Times New Roman" w:eastAsia="Calibri" w:hAnsi="Times New Roman" w:cs="Times New Roman"/>
                <w:b/>
                <w:sz w:val="20"/>
                <w:szCs w:val="20"/>
              </w:rPr>
              <w:t xml:space="preserve"> </w:t>
            </w:r>
          </w:p>
          <w:p w14:paraId="33066627"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římská armáda</w:t>
            </w:r>
          </w:p>
          <w:p w14:paraId="1789B6CB"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eastAsia="Calibri" w:hAnsi="Times New Roman" w:cs="Times New Roman"/>
                <w:sz w:val="20"/>
                <w:szCs w:val="20"/>
              </w:rPr>
              <w:t>- římský kalendář</w:t>
            </w:r>
          </w:p>
          <w:p w14:paraId="19364E4F"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eastAsia="Calibri" w:hAnsi="Times New Roman" w:cs="Times New Roman"/>
                <w:sz w:val="20"/>
                <w:szCs w:val="20"/>
              </w:rPr>
              <w:t>- římské lékařství a stavitelství</w:t>
            </w:r>
          </w:p>
          <w:p w14:paraId="5366E7E4"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všední den ve starém Římě</w:t>
            </w:r>
          </w:p>
          <w:p w14:paraId="2DDB02B3" w14:textId="77777777" w:rsidR="007E2E43" w:rsidRDefault="007E2E43" w:rsidP="00D86076">
            <w:pPr>
              <w:pStyle w:val="Odstavecseseznamem"/>
              <w:tabs>
                <w:tab w:val="left" w:pos="8640"/>
              </w:tabs>
              <w:ind w:left="0"/>
              <w:rPr>
                <w:rFonts w:ascii="Times New Roman" w:hAnsi="Times New Roman"/>
                <w:sz w:val="20"/>
                <w:szCs w:val="20"/>
              </w:rPr>
            </w:pPr>
            <w:r>
              <w:rPr>
                <w:rFonts w:ascii="Times New Roman" w:hAnsi="Times New Roman"/>
                <w:sz w:val="20"/>
                <w:szCs w:val="20"/>
              </w:rPr>
              <w:t>- římský politický a právní systém</w:t>
            </w:r>
          </w:p>
          <w:p w14:paraId="460363F2"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základní přehled římské literatury</w:t>
            </w:r>
          </w:p>
          <w:p w14:paraId="0B1E095E" w14:textId="77777777" w:rsidR="007E2E43" w:rsidRDefault="007E2E43" w:rsidP="00D86076">
            <w:pPr>
              <w:rPr>
                <w:rFonts w:ascii="Times New Roman" w:hAnsi="Times New Roman" w:cs="Times New Roman"/>
                <w:sz w:val="20"/>
                <w:szCs w:val="24"/>
              </w:rPr>
            </w:pPr>
          </w:p>
        </w:tc>
        <w:tc>
          <w:tcPr>
            <w:tcW w:w="2453" w:type="dxa"/>
            <w:tcBorders>
              <w:top w:val="single" w:sz="4" w:space="0" w:color="auto"/>
              <w:left w:val="single" w:sz="4" w:space="0" w:color="auto"/>
              <w:bottom w:val="single" w:sz="4" w:space="0" w:color="auto"/>
              <w:right w:val="single" w:sz="4" w:space="0" w:color="auto"/>
            </w:tcBorders>
            <w:hideMark/>
          </w:tcPr>
          <w:p w14:paraId="1A5A1572"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MUV, VMEGS, OSV</w:t>
            </w:r>
          </w:p>
        </w:tc>
        <w:tc>
          <w:tcPr>
            <w:tcW w:w="2164" w:type="dxa"/>
            <w:tcBorders>
              <w:top w:val="single" w:sz="4" w:space="0" w:color="auto"/>
              <w:left w:val="single" w:sz="4" w:space="0" w:color="auto"/>
              <w:bottom w:val="single" w:sz="4" w:space="0" w:color="auto"/>
              <w:right w:val="single" w:sz="4" w:space="0" w:color="auto"/>
            </w:tcBorders>
            <w:hideMark/>
          </w:tcPr>
          <w:p w14:paraId="0CF57608"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ZSV, DĚJ, ČJL, FJ, AJ, FIL, POL</w:t>
            </w:r>
          </w:p>
        </w:tc>
      </w:tr>
    </w:tbl>
    <w:p w14:paraId="6F5D072D" w14:textId="77777777" w:rsidR="00307F77" w:rsidRDefault="00307F77" w:rsidP="007E2E43">
      <w:pPr>
        <w:rPr>
          <w:rFonts w:ascii="Times New Roman" w:hAnsi="Times New Roman" w:cs="Times New Roman"/>
          <w:sz w:val="24"/>
          <w:szCs w:val="24"/>
        </w:rPr>
      </w:pPr>
    </w:p>
    <w:p w14:paraId="5EE92DE6" w14:textId="77777777" w:rsidR="00453E78" w:rsidRDefault="00453E78" w:rsidP="007E2E43">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7E2E43" w14:paraId="440683AB" w14:textId="77777777" w:rsidTr="00D86076">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92C7C4" w14:textId="77777777" w:rsidR="007E2E43" w:rsidRDefault="007E2E43" w:rsidP="00D86076">
            <w:pPr>
              <w:rPr>
                <w:rFonts w:ascii="Times New Roman" w:hAnsi="Times New Roman" w:cs="Times New Roman"/>
                <w:b/>
                <w:sz w:val="28"/>
                <w:szCs w:val="24"/>
              </w:rPr>
            </w:pPr>
            <w:r>
              <w:rPr>
                <w:rFonts w:ascii="Times New Roman" w:hAnsi="Times New Roman" w:cs="Times New Roman"/>
                <w:b/>
                <w:sz w:val="28"/>
                <w:szCs w:val="24"/>
              </w:rPr>
              <w:lastRenderedPageBreak/>
              <w:t>Druhý ročník</w:t>
            </w:r>
          </w:p>
        </w:tc>
      </w:tr>
      <w:tr w:rsidR="007E2E43" w14:paraId="120E1C8D" w14:textId="77777777" w:rsidTr="00D86076">
        <w:tc>
          <w:tcPr>
            <w:tcW w:w="2349" w:type="dxa"/>
            <w:tcBorders>
              <w:top w:val="single" w:sz="4" w:space="0" w:color="auto"/>
              <w:left w:val="single" w:sz="4" w:space="0" w:color="auto"/>
              <w:bottom w:val="single" w:sz="18" w:space="0" w:color="auto"/>
              <w:right w:val="single" w:sz="4" w:space="0" w:color="auto"/>
            </w:tcBorders>
            <w:hideMark/>
          </w:tcPr>
          <w:p w14:paraId="48F60C50"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Školní výstup</w:t>
            </w:r>
          </w:p>
          <w:p w14:paraId="2243470F" w14:textId="77777777" w:rsidR="007E2E43" w:rsidRDefault="007E2E43" w:rsidP="00D86076">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0A09D6CE"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368253D6"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40D6F8A8" w14:textId="77777777" w:rsidR="007E2E43" w:rsidRDefault="007E2E43" w:rsidP="00D86076">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7E2E43" w14:paraId="5CE2FC93" w14:textId="77777777" w:rsidTr="00D86076">
        <w:tc>
          <w:tcPr>
            <w:tcW w:w="2349" w:type="dxa"/>
            <w:tcBorders>
              <w:top w:val="single" w:sz="4" w:space="0" w:color="auto"/>
              <w:left w:val="single" w:sz="4" w:space="0" w:color="auto"/>
              <w:bottom w:val="single" w:sz="4" w:space="0" w:color="auto"/>
              <w:right w:val="single" w:sz="4" w:space="0" w:color="auto"/>
            </w:tcBorders>
            <w:hideMark/>
          </w:tcPr>
          <w:p w14:paraId="426A06B1" w14:textId="77777777" w:rsidR="007E2E43" w:rsidRDefault="007E2E43" w:rsidP="00D86076">
            <w:pPr>
              <w:rPr>
                <w:rFonts w:ascii="Times New Roman" w:hAnsi="Times New Roman"/>
                <w:sz w:val="20"/>
                <w:szCs w:val="20"/>
              </w:rPr>
            </w:pPr>
            <w:r>
              <w:rPr>
                <w:rFonts w:ascii="Times New Roman" w:hAnsi="Times New Roman"/>
                <w:sz w:val="20"/>
                <w:szCs w:val="20"/>
              </w:rPr>
              <w:t>- ukáže, jak jednotlivé prefixy mění význam slova</w:t>
            </w:r>
          </w:p>
          <w:p w14:paraId="788F9A5A" w14:textId="77777777" w:rsidR="007E2E43" w:rsidRDefault="007E2E43" w:rsidP="00D86076">
            <w:pPr>
              <w:rPr>
                <w:rFonts w:ascii="Times New Roman" w:hAnsi="Times New Roman"/>
                <w:sz w:val="20"/>
                <w:szCs w:val="20"/>
              </w:rPr>
            </w:pPr>
            <w:r>
              <w:rPr>
                <w:rFonts w:ascii="Times New Roman" w:hAnsi="Times New Roman"/>
                <w:sz w:val="20"/>
                <w:szCs w:val="20"/>
              </w:rPr>
              <w:t>- naučí se zpaměti</w:t>
            </w:r>
            <w:r>
              <w:rPr>
                <w:rFonts w:ascii="Times New Roman" w:eastAsia="Calibri" w:hAnsi="Times New Roman" w:cs="Times New Roman"/>
                <w:sz w:val="20"/>
                <w:szCs w:val="20"/>
              </w:rPr>
              <w:t xml:space="preserve"> </w:t>
            </w:r>
            <w:r>
              <w:rPr>
                <w:rFonts w:ascii="Times New Roman" w:hAnsi="Times New Roman"/>
                <w:sz w:val="20"/>
                <w:szCs w:val="20"/>
              </w:rPr>
              <w:t xml:space="preserve"> </w:t>
            </w:r>
            <w:r>
              <w:rPr>
                <w:rFonts w:ascii="Times New Roman" w:eastAsia="Calibri" w:hAnsi="Times New Roman" w:cs="Times New Roman"/>
                <w:sz w:val="20"/>
                <w:szCs w:val="20"/>
              </w:rPr>
              <w:t>pravi</w:t>
            </w:r>
            <w:r>
              <w:rPr>
                <w:rFonts w:ascii="Times New Roman" w:hAnsi="Times New Roman"/>
                <w:sz w:val="20"/>
                <w:szCs w:val="20"/>
              </w:rPr>
              <w:t>delné tvary latinské</w:t>
            </w:r>
            <w:r>
              <w:rPr>
                <w:rFonts w:ascii="Times New Roman" w:eastAsia="Calibri" w:hAnsi="Times New Roman" w:cs="Times New Roman"/>
                <w:sz w:val="20"/>
                <w:szCs w:val="20"/>
              </w:rPr>
              <w:t xml:space="preserve"> </w:t>
            </w:r>
            <w:r>
              <w:rPr>
                <w:rFonts w:ascii="Times New Roman" w:hAnsi="Times New Roman"/>
                <w:sz w:val="20"/>
                <w:szCs w:val="20"/>
              </w:rPr>
              <w:t xml:space="preserve">deklinace a </w:t>
            </w:r>
            <w:r>
              <w:rPr>
                <w:rFonts w:ascii="Times New Roman" w:eastAsia="Calibri" w:hAnsi="Times New Roman" w:cs="Times New Roman"/>
                <w:sz w:val="20"/>
                <w:szCs w:val="20"/>
              </w:rPr>
              <w:t>konjugace</w:t>
            </w:r>
          </w:p>
          <w:p w14:paraId="382157AC" w14:textId="77777777" w:rsidR="007E2E43" w:rsidRDefault="007E2E43" w:rsidP="00D86076">
            <w:pPr>
              <w:rPr>
                <w:rFonts w:ascii="Times New Roman" w:hAnsi="Times New Roman"/>
                <w:sz w:val="20"/>
                <w:szCs w:val="20"/>
              </w:rPr>
            </w:pPr>
            <w:r>
              <w:rPr>
                <w:rFonts w:ascii="Times New Roman" w:hAnsi="Times New Roman"/>
                <w:sz w:val="20"/>
                <w:szCs w:val="20"/>
              </w:rPr>
              <w:t>- přeloží složitější latinský text</w:t>
            </w:r>
          </w:p>
          <w:p w14:paraId="722D2764" w14:textId="77777777" w:rsidR="007E2E43" w:rsidRDefault="007E2E43" w:rsidP="00D86076">
            <w:pPr>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přířadí</w:t>
            </w:r>
            <w:proofErr w:type="spellEnd"/>
            <w:r>
              <w:rPr>
                <w:rFonts w:ascii="Times New Roman" w:hAnsi="Times New Roman"/>
                <w:sz w:val="20"/>
                <w:szCs w:val="20"/>
              </w:rPr>
              <w:t xml:space="preserve"> základní literární díla jejich autorům</w:t>
            </w:r>
          </w:p>
          <w:p w14:paraId="494D133A" w14:textId="77777777" w:rsidR="007E2E43" w:rsidRDefault="007E2E43" w:rsidP="00D86076">
            <w:pPr>
              <w:rPr>
                <w:rFonts w:ascii="Times New Roman" w:hAnsi="Times New Roman"/>
                <w:sz w:val="20"/>
                <w:szCs w:val="20"/>
              </w:rPr>
            </w:pPr>
            <w:r>
              <w:rPr>
                <w:rFonts w:ascii="Times New Roman" w:hAnsi="Times New Roman"/>
                <w:sz w:val="20"/>
                <w:szCs w:val="20"/>
              </w:rPr>
              <w:t xml:space="preserve">- charakterizuje hlavní rysy a představitele jednotlivých literárních období </w:t>
            </w:r>
          </w:p>
          <w:p w14:paraId="2CE76120" w14:textId="77777777" w:rsidR="007E2E43" w:rsidRDefault="007E2E43" w:rsidP="00D86076">
            <w:pPr>
              <w:rPr>
                <w:rFonts w:ascii="Times New Roman" w:hAnsi="Times New Roman"/>
                <w:sz w:val="20"/>
                <w:szCs w:val="20"/>
              </w:rPr>
            </w:pPr>
            <w:r>
              <w:rPr>
                <w:rFonts w:ascii="Times New Roman" w:hAnsi="Times New Roman"/>
                <w:sz w:val="20"/>
                <w:szCs w:val="20"/>
              </w:rPr>
              <w:t>- definuje podstatu a povahu antického náboženství</w:t>
            </w:r>
          </w:p>
          <w:p w14:paraId="4385E649" w14:textId="77777777" w:rsidR="007E2E43" w:rsidRDefault="007E2E43" w:rsidP="00D86076">
            <w:pPr>
              <w:rPr>
                <w:rFonts w:ascii="Times New Roman" w:hAnsi="Times New Roman"/>
                <w:sz w:val="20"/>
                <w:szCs w:val="20"/>
              </w:rPr>
            </w:pPr>
            <w:r>
              <w:rPr>
                <w:rFonts w:ascii="Times New Roman" w:hAnsi="Times New Roman"/>
                <w:sz w:val="20"/>
                <w:szCs w:val="20"/>
              </w:rPr>
              <w:t>- charakterizuje systém římských občanských a politických hodnot</w:t>
            </w:r>
          </w:p>
          <w:p w14:paraId="02E05A50" w14:textId="77777777" w:rsidR="007E2E43" w:rsidRDefault="007E2E43" w:rsidP="00D86076">
            <w:pPr>
              <w:rPr>
                <w:rFonts w:ascii="Times New Roman" w:hAnsi="Times New Roman" w:cs="Times New Roman"/>
                <w:sz w:val="20"/>
                <w:szCs w:val="24"/>
              </w:rPr>
            </w:pPr>
            <w:r>
              <w:rPr>
                <w:rFonts w:ascii="Times New Roman" w:hAnsi="Times New Roman"/>
                <w:sz w:val="20"/>
                <w:szCs w:val="20"/>
              </w:rPr>
              <w:t xml:space="preserve">- posoudí rozdíl mezi hodnotami antické společnosti s hodnotami dnešní západní kultury </w:t>
            </w:r>
          </w:p>
        </w:tc>
        <w:tc>
          <w:tcPr>
            <w:tcW w:w="2322" w:type="dxa"/>
            <w:tcBorders>
              <w:top w:val="single" w:sz="4" w:space="0" w:color="auto"/>
              <w:left w:val="single" w:sz="4" w:space="0" w:color="auto"/>
              <w:bottom w:val="single" w:sz="4" w:space="0" w:color="auto"/>
              <w:right w:val="single" w:sz="4" w:space="0" w:color="auto"/>
            </w:tcBorders>
          </w:tcPr>
          <w:p w14:paraId="73F54FBA" w14:textId="77777777" w:rsidR="007E2E43" w:rsidRDefault="007E2E43" w:rsidP="00D86076">
            <w:pPr>
              <w:pStyle w:val="Odstavecseseznamem"/>
              <w:tabs>
                <w:tab w:val="left" w:pos="8640"/>
              </w:tabs>
              <w:ind w:left="0"/>
              <w:rPr>
                <w:rFonts w:ascii="Times New Roman" w:hAnsi="Times New Roman"/>
                <w:b/>
                <w:sz w:val="20"/>
                <w:szCs w:val="20"/>
              </w:rPr>
            </w:pPr>
            <w:r>
              <w:rPr>
                <w:rFonts w:ascii="Times New Roman" w:hAnsi="Times New Roman"/>
                <w:b/>
                <w:sz w:val="20"/>
                <w:szCs w:val="20"/>
              </w:rPr>
              <w:t>Gramatika</w:t>
            </w:r>
          </w:p>
          <w:p w14:paraId="25009A45"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o</w:t>
            </w:r>
            <w:r>
              <w:rPr>
                <w:rFonts w:ascii="Times New Roman" w:eastAsia="Calibri" w:hAnsi="Times New Roman" w:cs="Times New Roman"/>
                <w:sz w:val="20"/>
                <w:szCs w:val="20"/>
              </w:rPr>
              <w:t xml:space="preserve">dvozování slov pomocí prefixů a sufixů </w:t>
            </w:r>
          </w:p>
          <w:p w14:paraId="232B11AD"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číslovky základní a řadové</w:t>
            </w:r>
          </w:p>
          <w:p w14:paraId="4651CDB3"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deponentní slovesa</w:t>
            </w:r>
          </w:p>
          <w:p w14:paraId="4B4D1A2D"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proofErr w:type="spellStart"/>
            <w:r>
              <w:rPr>
                <w:rFonts w:ascii="Times New Roman" w:eastAsia="Calibri" w:hAnsi="Times New Roman" w:cs="Times New Roman"/>
                <w:sz w:val="20"/>
                <w:szCs w:val="20"/>
              </w:rPr>
              <w:t>praeteritum</w:t>
            </w:r>
            <w:proofErr w:type="spellEnd"/>
          </w:p>
          <w:p w14:paraId="67F21B7E"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futurum</w:t>
            </w:r>
          </w:p>
          <w:p w14:paraId="4E15A73C" w14:textId="77777777" w:rsidR="007E2E43" w:rsidRDefault="007E2E43" w:rsidP="00D86076">
            <w:pPr>
              <w:rPr>
                <w:rFonts w:ascii="Times New Roman" w:hAnsi="Times New Roman"/>
                <w:sz w:val="20"/>
                <w:szCs w:val="20"/>
              </w:rPr>
            </w:pPr>
            <w:r>
              <w:rPr>
                <w:rFonts w:ascii="Times New Roman" w:hAnsi="Times New Roman"/>
                <w:sz w:val="20"/>
                <w:szCs w:val="20"/>
              </w:rPr>
              <w:t xml:space="preserve">- </w:t>
            </w:r>
            <w:proofErr w:type="spellStart"/>
            <w:r>
              <w:rPr>
                <w:rFonts w:ascii="Times New Roman" w:eastAsia="Calibri" w:hAnsi="Times New Roman" w:cs="Times New Roman"/>
                <w:sz w:val="20"/>
                <w:szCs w:val="20"/>
              </w:rPr>
              <w:t>perfectum</w:t>
            </w:r>
            <w:proofErr w:type="spellEnd"/>
          </w:p>
          <w:p w14:paraId="2FBD894E" w14:textId="77777777" w:rsidR="007E2E43" w:rsidRDefault="007E2E43" w:rsidP="00D86076">
            <w:pPr>
              <w:rPr>
                <w:rFonts w:ascii="Times New Roman" w:hAnsi="Times New Roman"/>
                <w:sz w:val="20"/>
                <w:szCs w:val="20"/>
              </w:rPr>
            </w:pPr>
          </w:p>
          <w:p w14:paraId="15494D61" w14:textId="77777777" w:rsidR="007E2E43" w:rsidRDefault="007E2E43" w:rsidP="00D86076">
            <w:pPr>
              <w:rPr>
                <w:rFonts w:ascii="Times New Roman" w:hAnsi="Times New Roman"/>
                <w:b/>
                <w:sz w:val="20"/>
                <w:szCs w:val="20"/>
              </w:rPr>
            </w:pPr>
            <w:r>
              <w:rPr>
                <w:rFonts w:ascii="Times New Roman" w:hAnsi="Times New Roman"/>
                <w:b/>
                <w:sz w:val="20"/>
                <w:szCs w:val="20"/>
              </w:rPr>
              <w:t>Dějiny a kultura</w:t>
            </w:r>
          </w:p>
          <w:p w14:paraId="382A4620" w14:textId="77777777" w:rsidR="007E2E43" w:rsidRDefault="007E2E43" w:rsidP="00D86076">
            <w:pPr>
              <w:rPr>
                <w:rFonts w:ascii="Times New Roman" w:hAnsi="Times New Roman"/>
                <w:sz w:val="20"/>
                <w:szCs w:val="20"/>
              </w:rPr>
            </w:pPr>
            <w:r>
              <w:rPr>
                <w:rFonts w:ascii="Times New Roman" w:hAnsi="Times New Roman"/>
                <w:sz w:val="20"/>
                <w:szCs w:val="20"/>
              </w:rPr>
              <w:t>- antická rčení a přísloví</w:t>
            </w:r>
          </w:p>
          <w:p w14:paraId="48D102D4" w14:textId="77777777" w:rsidR="007E2E43" w:rsidRDefault="007E2E43" w:rsidP="00D86076">
            <w:pPr>
              <w:rPr>
                <w:rFonts w:ascii="Times New Roman" w:hAnsi="Times New Roman"/>
                <w:sz w:val="20"/>
                <w:szCs w:val="20"/>
              </w:rPr>
            </w:pPr>
            <w:r>
              <w:rPr>
                <w:rFonts w:ascii="Times New Roman" w:hAnsi="Times New Roman"/>
                <w:sz w:val="20"/>
                <w:szCs w:val="20"/>
              </w:rPr>
              <w:t xml:space="preserve">- antická literatura: </w:t>
            </w:r>
            <w:r>
              <w:rPr>
                <w:rFonts w:ascii="Times New Roman" w:hAnsi="Times New Roman"/>
                <w:b/>
                <w:sz w:val="20"/>
                <w:szCs w:val="20"/>
              </w:rPr>
              <w:t>předklasické období</w:t>
            </w:r>
            <w:r>
              <w:rPr>
                <w:rFonts w:ascii="Times New Roman" w:hAnsi="Times New Roman"/>
                <w:sz w:val="20"/>
                <w:szCs w:val="20"/>
              </w:rPr>
              <w:t xml:space="preserve"> – </w:t>
            </w:r>
            <w:proofErr w:type="spellStart"/>
            <w:r>
              <w:rPr>
                <w:rFonts w:ascii="Times New Roman" w:hAnsi="Times New Roman"/>
                <w:sz w:val="20"/>
                <w:szCs w:val="20"/>
              </w:rPr>
              <w:t>Plautus</w:t>
            </w:r>
            <w:proofErr w:type="spellEnd"/>
            <w:r>
              <w:rPr>
                <w:rFonts w:ascii="Times New Roman" w:hAnsi="Times New Roman"/>
                <w:sz w:val="20"/>
                <w:szCs w:val="20"/>
              </w:rPr>
              <w:t xml:space="preserve">, </w:t>
            </w:r>
            <w:proofErr w:type="spellStart"/>
            <w:r>
              <w:rPr>
                <w:rFonts w:ascii="Times New Roman" w:hAnsi="Times New Roman"/>
                <w:sz w:val="20"/>
                <w:szCs w:val="20"/>
              </w:rPr>
              <w:t>Terentius</w:t>
            </w:r>
            <w:proofErr w:type="spellEnd"/>
            <w:r>
              <w:rPr>
                <w:rFonts w:ascii="Times New Roman" w:hAnsi="Times New Roman"/>
                <w:sz w:val="20"/>
                <w:szCs w:val="20"/>
              </w:rPr>
              <w:t xml:space="preserve">, </w:t>
            </w:r>
            <w:proofErr w:type="spellStart"/>
            <w:r>
              <w:rPr>
                <w:rFonts w:ascii="Times New Roman" w:hAnsi="Times New Roman"/>
                <w:sz w:val="20"/>
                <w:szCs w:val="20"/>
              </w:rPr>
              <w:t>Ennius</w:t>
            </w:r>
            <w:proofErr w:type="spellEnd"/>
            <w:r>
              <w:rPr>
                <w:rFonts w:ascii="Times New Roman" w:hAnsi="Times New Roman"/>
                <w:sz w:val="20"/>
                <w:szCs w:val="20"/>
              </w:rPr>
              <w:t xml:space="preserve"> </w:t>
            </w:r>
            <w:proofErr w:type="spellStart"/>
            <w:r>
              <w:rPr>
                <w:rFonts w:ascii="Times New Roman" w:hAnsi="Times New Roman"/>
                <w:b/>
                <w:sz w:val="20"/>
                <w:szCs w:val="20"/>
              </w:rPr>
              <w:t>caesarovské</w:t>
            </w:r>
            <w:proofErr w:type="spellEnd"/>
            <w:r>
              <w:rPr>
                <w:rFonts w:ascii="Times New Roman" w:hAnsi="Times New Roman"/>
                <w:b/>
                <w:sz w:val="20"/>
                <w:szCs w:val="20"/>
              </w:rPr>
              <w:t xml:space="preserve"> období</w:t>
            </w:r>
            <w:r>
              <w:rPr>
                <w:rFonts w:ascii="Times New Roman" w:hAnsi="Times New Roman"/>
                <w:sz w:val="20"/>
                <w:szCs w:val="20"/>
              </w:rPr>
              <w:t xml:space="preserve"> – </w:t>
            </w:r>
            <w:proofErr w:type="spellStart"/>
            <w:r>
              <w:rPr>
                <w:rFonts w:ascii="Times New Roman" w:hAnsi="Times New Roman"/>
                <w:sz w:val="20"/>
                <w:szCs w:val="20"/>
              </w:rPr>
              <w:t>Catullus</w:t>
            </w:r>
            <w:proofErr w:type="spellEnd"/>
            <w:r>
              <w:rPr>
                <w:rFonts w:ascii="Times New Roman" w:hAnsi="Times New Roman"/>
                <w:sz w:val="20"/>
                <w:szCs w:val="20"/>
              </w:rPr>
              <w:t xml:space="preserve">, </w:t>
            </w:r>
            <w:proofErr w:type="spellStart"/>
            <w:r>
              <w:rPr>
                <w:rFonts w:ascii="Times New Roman" w:hAnsi="Times New Roman"/>
                <w:sz w:val="20"/>
                <w:szCs w:val="20"/>
              </w:rPr>
              <w:t>Lucretius</w:t>
            </w:r>
            <w:proofErr w:type="spellEnd"/>
            <w:r>
              <w:rPr>
                <w:rFonts w:ascii="Times New Roman" w:hAnsi="Times New Roman"/>
                <w:sz w:val="20"/>
                <w:szCs w:val="20"/>
              </w:rPr>
              <w:t xml:space="preserve">, Cicero, Caesar  </w:t>
            </w:r>
          </w:p>
          <w:p w14:paraId="15666A9E" w14:textId="77777777" w:rsidR="007E2E43" w:rsidRDefault="007E2E43" w:rsidP="00D86076">
            <w:pPr>
              <w:rPr>
                <w:rFonts w:ascii="Times New Roman" w:hAnsi="Times New Roman"/>
                <w:sz w:val="20"/>
                <w:szCs w:val="20"/>
              </w:rPr>
            </w:pPr>
          </w:p>
          <w:p w14:paraId="1514DC95" w14:textId="77777777" w:rsidR="007E2E43" w:rsidRDefault="007E2E43" w:rsidP="00D86076">
            <w:pPr>
              <w:rPr>
                <w:rFonts w:ascii="Times New Roman" w:hAnsi="Times New Roman"/>
                <w:sz w:val="20"/>
                <w:szCs w:val="20"/>
              </w:rPr>
            </w:pPr>
            <w:r>
              <w:rPr>
                <w:rFonts w:ascii="Times New Roman" w:hAnsi="Times New Roman"/>
                <w:sz w:val="20"/>
                <w:szCs w:val="20"/>
              </w:rPr>
              <w:t>- římské hodnoty</w:t>
            </w:r>
          </w:p>
          <w:p w14:paraId="5C5F07E9" w14:textId="77777777" w:rsidR="007E2E43" w:rsidRDefault="007E2E43" w:rsidP="00D86076">
            <w:pPr>
              <w:rPr>
                <w:rFonts w:ascii="Times New Roman" w:hAnsi="Times New Roman" w:cs="Times New Roman"/>
                <w:sz w:val="20"/>
                <w:szCs w:val="24"/>
              </w:rPr>
            </w:pPr>
            <w:r>
              <w:rPr>
                <w:rFonts w:ascii="Times New Roman" w:hAnsi="Times New Roman"/>
                <w:sz w:val="20"/>
                <w:szCs w:val="20"/>
              </w:rPr>
              <w:t>- antické náboženství</w:t>
            </w:r>
          </w:p>
        </w:tc>
        <w:tc>
          <w:tcPr>
            <w:tcW w:w="2453" w:type="dxa"/>
            <w:tcBorders>
              <w:top w:val="single" w:sz="4" w:space="0" w:color="auto"/>
              <w:left w:val="single" w:sz="4" w:space="0" w:color="auto"/>
              <w:bottom w:val="single" w:sz="4" w:space="0" w:color="auto"/>
              <w:right w:val="single" w:sz="4" w:space="0" w:color="auto"/>
            </w:tcBorders>
            <w:hideMark/>
          </w:tcPr>
          <w:p w14:paraId="44BF4FEF"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MUV, VMEGS, OSV</w:t>
            </w:r>
          </w:p>
        </w:tc>
        <w:tc>
          <w:tcPr>
            <w:tcW w:w="2164" w:type="dxa"/>
            <w:tcBorders>
              <w:top w:val="single" w:sz="4" w:space="0" w:color="auto"/>
              <w:left w:val="single" w:sz="4" w:space="0" w:color="auto"/>
              <w:bottom w:val="single" w:sz="4" w:space="0" w:color="auto"/>
              <w:right w:val="single" w:sz="4" w:space="0" w:color="auto"/>
            </w:tcBorders>
            <w:hideMark/>
          </w:tcPr>
          <w:p w14:paraId="7A6A58F1"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ZSV, DĚJ, ČJL, FJ, AJ, FIL</w:t>
            </w:r>
          </w:p>
        </w:tc>
      </w:tr>
      <w:tr w:rsidR="007E2E43" w14:paraId="3AAF60B8" w14:textId="77777777" w:rsidTr="00D86076">
        <w:tc>
          <w:tcPr>
            <w:tcW w:w="2349" w:type="dxa"/>
            <w:tcBorders>
              <w:top w:val="single" w:sz="4" w:space="0" w:color="auto"/>
              <w:left w:val="single" w:sz="4" w:space="0" w:color="auto"/>
              <w:bottom w:val="single" w:sz="4" w:space="0" w:color="auto"/>
              <w:right w:val="single" w:sz="4" w:space="0" w:color="auto"/>
            </w:tcBorders>
            <w:hideMark/>
          </w:tcPr>
          <w:p w14:paraId="0B008A51" w14:textId="77777777" w:rsidR="007E2E43" w:rsidRDefault="007E2E43" w:rsidP="00D86076">
            <w:pPr>
              <w:rPr>
                <w:rFonts w:ascii="Times New Roman" w:hAnsi="Times New Roman"/>
                <w:sz w:val="20"/>
                <w:szCs w:val="20"/>
              </w:rPr>
            </w:pPr>
            <w:r>
              <w:rPr>
                <w:rFonts w:ascii="Times New Roman" w:hAnsi="Times New Roman"/>
                <w:sz w:val="20"/>
                <w:szCs w:val="20"/>
              </w:rPr>
              <w:t>- vyjmenuje všechny vzory deklinací i konjugací</w:t>
            </w:r>
          </w:p>
          <w:p w14:paraId="2EC70305" w14:textId="77777777" w:rsidR="007E2E43" w:rsidRDefault="007E2E43" w:rsidP="00D86076">
            <w:pPr>
              <w:rPr>
                <w:rFonts w:ascii="Times New Roman" w:hAnsi="Times New Roman"/>
                <w:sz w:val="20"/>
                <w:szCs w:val="20"/>
              </w:rPr>
            </w:pPr>
            <w:r>
              <w:rPr>
                <w:rFonts w:ascii="Times New Roman" w:hAnsi="Times New Roman"/>
                <w:sz w:val="20"/>
                <w:szCs w:val="20"/>
              </w:rPr>
              <w:t>- popíše systém latinské gramatiky</w:t>
            </w:r>
          </w:p>
          <w:p w14:paraId="23CB9622" w14:textId="77777777" w:rsidR="007E2E43" w:rsidRDefault="007E2E43" w:rsidP="00D86076">
            <w:pPr>
              <w:rPr>
                <w:rFonts w:ascii="Times New Roman" w:hAnsi="Times New Roman"/>
                <w:sz w:val="20"/>
                <w:szCs w:val="20"/>
              </w:rPr>
            </w:pPr>
            <w:r>
              <w:rPr>
                <w:rFonts w:ascii="Times New Roman" w:hAnsi="Times New Roman"/>
                <w:sz w:val="20"/>
                <w:szCs w:val="20"/>
              </w:rPr>
              <w:t>- naučí se zpaměti</w:t>
            </w:r>
            <w:r>
              <w:rPr>
                <w:rFonts w:ascii="Times New Roman" w:eastAsia="Calibri" w:hAnsi="Times New Roman" w:cs="Times New Roman"/>
                <w:sz w:val="20"/>
                <w:szCs w:val="20"/>
              </w:rPr>
              <w:t xml:space="preserve"> </w:t>
            </w:r>
            <w:r>
              <w:rPr>
                <w:rFonts w:ascii="Times New Roman" w:hAnsi="Times New Roman"/>
                <w:sz w:val="20"/>
                <w:szCs w:val="20"/>
              </w:rPr>
              <w:t xml:space="preserve"> </w:t>
            </w:r>
            <w:r>
              <w:rPr>
                <w:rFonts w:ascii="Times New Roman" w:eastAsia="Calibri" w:hAnsi="Times New Roman" w:cs="Times New Roman"/>
                <w:sz w:val="20"/>
                <w:szCs w:val="20"/>
              </w:rPr>
              <w:t>pravid</w:t>
            </w:r>
            <w:r>
              <w:rPr>
                <w:rFonts w:ascii="Times New Roman" w:hAnsi="Times New Roman"/>
                <w:sz w:val="20"/>
                <w:szCs w:val="20"/>
              </w:rPr>
              <w:t xml:space="preserve">elné tvary latinské </w:t>
            </w:r>
            <w:r>
              <w:rPr>
                <w:rFonts w:ascii="Times New Roman" w:eastAsia="Calibri" w:hAnsi="Times New Roman" w:cs="Times New Roman"/>
                <w:sz w:val="20"/>
                <w:szCs w:val="20"/>
              </w:rPr>
              <w:t>konjugace</w:t>
            </w:r>
          </w:p>
          <w:p w14:paraId="544B5C7C" w14:textId="77777777" w:rsidR="007E2E43" w:rsidRDefault="007E2E43" w:rsidP="00D86076">
            <w:pPr>
              <w:rPr>
                <w:rFonts w:ascii="Times New Roman" w:hAnsi="Times New Roman"/>
                <w:sz w:val="20"/>
                <w:szCs w:val="20"/>
              </w:rPr>
            </w:pPr>
            <w:r>
              <w:rPr>
                <w:rFonts w:ascii="Times New Roman" w:hAnsi="Times New Roman"/>
                <w:sz w:val="20"/>
                <w:szCs w:val="20"/>
              </w:rPr>
              <w:t>- charakterizuje latinskou modalitu a způsob jejího vyjadřování pomocí konjunktivu</w:t>
            </w:r>
          </w:p>
          <w:p w14:paraId="6A27DB7C" w14:textId="77777777" w:rsidR="007E2E43" w:rsidRDefault="007E2E43" w:rsidP="00D86076">
            <w:pPr>
              <w:rPr>
                <w:rFonts w:ascii="Times New Roman" w:hAnsi="Times New Roman"/>
                <w:sz w:val="20"/>
                <w:szCs w:val="20"/>
              </w:rPr>
            </w:pPr>
            <w:r>
              <w:rPr>
                <w:rFonts w:ascii="Times New Roman" w:hAnsi="Times New Roman"/>
                <w:sz w:val="20"/>
                <w:szCs w:val="20"/>
              </w:rPr>
              <w:t>- rozpozná základní druhy vedlejších vět</w:t>
            </w:r>
          </w:p>
          <w:p w14:paraId="161C071B" w14:textId="77777777" w:rsidR="007E2E43" w:rsidRDefault="007E2E43" w:rsidP="00D86076">
            <w:pPr>
              <w:rPr>
                <w:rFonts w:ascii="Times New Roman" w:hAnsi="Times New Roman"/>
                <w:sz w:val="20"/>
                <w:szCs w:val="20"/>
              </w:rPr>
            </w:pPr>
            <w:r>
              <w:rPr>
                <w:rFonts w:ascii="Times New Roman" w:hAnsi="Times New Roman"/>
                <w:sz w:val="20"/>
                <w:szCs w:val="20"/>
              </w:rPr>
              <w:t>- přeloží složitý latinský text</w:t>
            </w:r>
          </w:p>
          <w:p w14:paraId="4C494F3B" w14:textId="77777777" w:rsidR="007E2E43" w:rsidRDefault="007E2E43" w:rsidP="00D86076">
            <w:pPr>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přířadí</w:t>
            </w:r>
            <w:proofErr w:type="spellEnd"/>
            <w:r>
              <w:rPr>
                <w:rFonts w:ascii="Times New Roman" w:hAnsi="Times New Roman"/>
                <w:sz w:val="20"/>
                <w:szCs w:val="20"/>
              </w:rPr>
              <w:t xml:space="preserve"> základní literární díla jejich autorům</w:t>
            </w:r>
          </w:p>
          <w:p w14:paraId="33715BA8" w14:textId="77777777" w:rsidR="007E2E43" w:rsidRDefault="007E2E43" w:rsidP="00D86076">
            <w:pPr>
              <w:rPr>
                <w:rFonts w:ascii="Times New Roman" w:hAnsi="Times New Roman"/>
                <w:sz w:val="20"/>
                <w:szCs w:val="20"/>
              </w:rPr>
            </w:pPr>
            <w:r>
              <w:rPr>
                <w:rFonts w:ascii="Times New Roman" w:hAnsi="Times New Roman"/>
                <w:sz w:val="20"/>
                <w:szCs w:val="20"/>
              </w:rPr>
              <w:t>- charakterizuje hlavní rysy a představitele jednotlivých literárních období</w:t>
            </w:r>
          </w:p>
          <w:p w14:paraId="1ED611FA" w14:textId="77777777" w:rsidR="007E2E43" w:rsidRDefault="007E2E43" w:rsidP="00D86076">
            <w:pPr>
              <w:rPr>
                <w:rFonts w:ascii="Times New Roman" w:hAnsi="Times New Roman"/>
                <w:sz w:val="20"/>
                <w:szCs w:val="20"/>
              </w:rPr>
            </w:pPr>
            <w:r>
              <w:rPr>
                <w:rFonts w:ascii="Times New Roman" w:hAnsi="Times New Roman"/>
                <w:sz w:val="20"/>
                <w:szCs w:val="20"/>
              </w:rPr>
              <w:t>- charakterizuje antické drama a jeho žánry</w:t>
            </w:r>
          </w:p>
          <w:p w14:paraId="157C6469" w14:textId="77777777" w:rsidR="007E2E43" w:rsidRDefault="007E2E43" w:rsidP="00D86076">
            <w:pPr>
              <w:rPr>
                <w:rFonts w:ascii="Times New Roman" w:hAnsi="Times New Roman"/>
                <w:sz w:val="20"/>
                <w:szCs w:val="20"/>
              </w:rPr>
            </w:pPr>
            <w:r>
              <w:rPr>
                <w:rFonts w:ascii="Times New Roman" w:hAnsi="Times New Roman"/>
                <w:sz w:val="20"/>
                <w:szCs w:val="20"/>
              </w:rPr>
              <w:t>- shrne základní rysy a tendence římské historiografie</w:t>
            </w:r>
          </w:p>
          <w:p w14:paraId="6024D9A6" w14:textId="77777777" w:rsidR="007E2E43" w:rsidRDefault="007E2E43" w:rsidP="00D86076">
            <w:pPr>
              <w:rPr>
                <w:rFonts w:ascii="Times New Roman" w:hAnsi="Times New Roman"/>
                <w:sz w:val="20"/>
                <w:szCs w:val="20"/>
              </w:rPr>
            </w:pPr>
            <w:r>
              <w:rPr>
                <w:rFonts w:ascii="Times New Roman" w:hAnsi="Times New Roman"/>
                <w:sz w:val="20"/>
                <w:szCs w:val="20"/>
              </w:rPr>
              <w:t xml:space="preserve">- vysvětlí systém antické </w:t>
            </w:r>
            <w:proofErr w:type="spellStart"/>
            <w:r>
              <w:rPr>
                <w:rFonts w:ascii="Times New Roman" w:hAnsi="Times New Roman"/>
                <w:sz w:val="20"/>
                <w:szCs w:val="20"/>
              </w:rPr>
              <w:t>prozodie</w:t>
            </w:r>
            <w:proofErr w:type="spellEnd"/>
            <w:r>
              <w:rPr>
                <w:rFonts w:ascii="Times New Roman" w:hAnsi="Times New Roman"/>
                <w:sz w:val="20"/>
                <w:szCs w:val="20"/>
              </w:rPr>
              <w:t xml:space="preserve"> (časoměrnost)</w:t>
            </w:r>
          </w:p>
          <w:p w14:paraId="00BE966A" w14:textId="77777777" w:rsidR="007E2E43" w:rsidRDefault="007E2E43" w:rsidP="00D86076">
            <w:pPr>
              <w:rPr>
                <w:rFonts w:ascii="Times New Roman" w:hAnsi="Times New Roman"/>
                <w:sz w:val="20"/>
                <w:szCs w:val="20"/>
              </w:rPr>
            </w:pPr>
            <w:r>
              <w:rPr>
                <w:rFonts w:ascii="Times New Roman" w:hAnsi="Times New Roman"/>
                <w:sz w:val="20"/>
                <w:szCs w:val="20"/>
              </w:rPr>
              <w:t>- zařadí jednotlivé směry antické filozofie</w:t>
            </w:r>
          </w:p>
          <w:p w14:paraId="2A9D2392" w14:textId="77777777" w:rsidR="007E2E43" w:rsidRDefault="007E2E43" w:rsidP="00D86076">
            <w:pPr>
              <w:rPr>
                <w:rFonts w:ascii="Times New Roman" w:hAnsi="Times New Roman" w:cs="Times New Roman"/>
                <w:sz w:val="20"/>
                <w:szCs w:val="24"/>
              </w:rPr>
            </w:pPr>
            <w:r>
              <w:rPr>
                <w:rFonts w:ascii="Times New Roman" w:hAnsi="Times New Roman"/>
                <w:sz w:val="20"/>
                <w:szCs w:val="20"/>
              </w:rPr>
              <w:t xml:space="preserve">- zaujímá vlastní kritické </w:t>
            </w:r>
            <w:r>
              <w:rPr>
                <w:rFonts w:ascii="Times New Roman" w:hAnsi="Times New Roman"/>
                <w:sz w:val="20"/>
                <w:szCs w:val="20"/>
              </w:rPr>
              <w:lastRenderedPageBreak/>
              <w:t>stanovisko k antickému dědictví</w:t>
            </w:r>
          </w:p>
        </w:tc>
        <w:tc>
          <w:tcPr>
            <w:tcW w:w="2322" w:type="dxa"/>
            <w:tcBorders>
              <w:top w:val="single" w:sz="4" w:space="0" w:color="auto"/>
              <w:left w:val="single" w:sz="4" w:space="0" w:color="auto"/>
              <w:bottom w:val="single" w:sz="4" w:space="0" w:color="auto"/>
              <w:right w:val="single" w:sz="4" w:space="0" w:color="auto"/>
            </w:tcBorders>
          </w:tcPr>
          <w:p w14:paraId="696A6151" w14:textId="77777777" w:rsidR="007E2E43" w:rsidRDefault="007E2E43" w:rsidP="00D86076">
            <w:pPr>
              <w:pStyle w:val="Odstavecseseznamem"/>
              <w:tabs>
                <w:tab w:val="left" w:pos="8640"/>
              </w:tabs>
              <w:ind w:left="0"/>
              <w:rPr>
                <w:rFonts w:ascii="Times New Roman" w:hAnsi="Times New Roman"/>
                <w:b/>
                <w:sz w:val="20"/>
                <w:szCs w:val="20"/>
              </w:rPr>
            </w:pPr>
            <w:r>
              <w:rPr>
                <w:rFonts w:ascii="Times New Roman" w:hAnsi="Times New Roman"/>
                <w:b/>
                <w:sz w:val="20"/>
                <w:szCs w:val="20"/>
              </w:rPr>
              <w:lastRenderedPageBreak/>
              <w:t>Gramatika</w:t>
            </w:r>
          </w:p>
          <w:p w14:paraId="31245E7E"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g</w:t>
            </w:r>
            <w:r>
              <w:rPr>
                <w:rFonts w:ascii="Times New Roman" w:eastAsia="Calibri" w:hAnsi="Times New Roman" w:cs="Times New Roman"/>
                <w:sz w:val="20"/>
                <w:szCs w:val="20"/>
              </w:rPr>
              <w:t>erundium, gerundivu</w:t>
            </w:r>
            <w:r>
              <w:rPr>
                <w:rFonts w:ascii="Times New Roman" w:hAnsi="Times New Roman"/>
                <w:sz w:val="20"/>
                <w:szCs w:val="20"/>
              </w:rPr>
              <w:t>m, supinum</w:t>
            </w:r>
          </w:p>
          <w:p w14:paraId="5B49E5E2"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participium a infinitiv futura</w:t>
            </w:r>
          </w:p>
          <w:p w14:paraId="3D04EE56"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proofErr w:type="spellStart"/>
            <w:r>
              <w:rPr>
                <w:rFonts w:ascii="Times New Roman" w:eastAsia="Calibri" w:hAnsi="Times New Roman" w:cs="Times New Roman"/>
                <w:sz w:val="20"/>
                <w:szCs w:val="20"/>
              </w:rPr>
              <w:t>plusquamperfectum</w:t>
            </w:r>
            <w:proofErr w:type="spellEnd"/>
          </w:p>
          <w:p w14:paraId="01382DEA"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konjunktiv</w:t>
            </w:r>
          </w:p>
          <w:p w14:paraId="63462739" w14:textId="77777777" w:rsidR="007E2E43" w:rsidRDefault="007E2E43" w:rsidP="00D86076">
            <w:pPr>
              <w:pStyle w:val="Odstavecseseznamem"/>
              <w:tabs>
                <w:tab w:val="left" w:pos="8640"/>
              </w:tabs>
              <w:ind w:left="0"/>
              <w:rPr>
                <w:rFonts w:ascii="Times New Roman" w:eastAsia="Calibri" w:hAnsi="Times New Roman" w:cs="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 xml:space="preserve">úvod do latinské syntaxe </w:t>
            </w:r>
          </w:p>
          <w:p w14:paraId="155B9EE9" w14:textId="77777777" w:rsidR="007E2E43" w:rsidRDefault="007E2E43" w:rsidP="00D86076">
            <w:pPr>
              <w:rPr>
                <w:rFonts w:ascii="Times New Roman" w:hAnsi="Times New Roman"/>
                <w:sz w:val="20"/>
                <w:szCs w:val="20"/>
              </w:rPr>
            </w:pPr>
          </w:p>
          <w:p w14:paraId="76EC107B" w14:textId="77777777" w:rsidR="007E2E43" w:rsidRDefault="007E2E43" w:rsidP="00D86076">
            <w:pPr>
              <w:rPr>
                <w:rFonts w:ascii="Times New Roman" w:hAnsi="Times New Roman"/>
                <w:b/>
                <w:sz w:val="20"/>
                <w:szCs w:val="20"/>
              </w:rPr>
            </w:pPr>
            <w:r>
              <w:rPr>
                <w:rFonts w:ascii="Times New Roman" w:hAnsi="Times New Roman"/>
                <w:b/>
                <w:sz w:val="20"/>
                <w:szCs w:val="20"/>
              </w:rPr>
              <w:t>Dějiny a kultura</w:t>
            </w:r>
          </w:p>
          <w:p w14:paraId="59413598" w14:textId="77777777" w:rsidR="007E2E43" w:rsidRDefault="007E2E43" w:rsidP="00D86076">
            <w:pPr>
              <w:rPr>
                <w:rFonts w:ascii="Times New Roman" w:hAnsi="Times New Roman"/>
                <w:sz w:val="20"/>
                <w:szCs w:val="20"/>
              </w:rPr>
            </w:pPr>
            <w:r>
              <w:rPr>
                <w:rFonts w:ascii="Times New Roman" w:hAnsi="Times New Roman"/>
                <w:sz w:val="20"/>
                <w:szCs w:val="20"/>
              </w:rPr>
              <w:t xml:space="preserve">- antická literatura: </w:t>
            </w:r>
            <w:r>
              <w:rPr>
                <w:rFonts w:ascii="Times New Roman" w:hAnsi="Times New Roman"/>
                <w:b/>
                <w:sz w:val="20"/>
                <w:szCs w:val="20"/>
              </w:rPr>
              <w:t>klasické období</w:t>
            </w:r>
            <w:r>
              <w:rPr>
                <w:rFonts w:ascii="Times New Roman" w:hAnsi="Times New Roman"/>
                <w:sz w:val="20"/>
                <w:szCs w:val="20"/>
              </w:rPr>
              <w:t xml:space="preserve"> – Vergilius, Horatius, Ovidius, </w:t>
            </w:r>
            <w:proofErr w:type="spellStart"/>
            <w:r>
              <w:rPr>
                <w:rFonts w:ascii="Times New Roman" w:hAnsi="Times New Roman"/>
                <w:sz w:val="20"/>
                <w:szCs w:val="20"/>
              </w:rPr>
              <w:t>Tibullus</w:t>
            </w:r>
            <w:proofErr w:type="spellEnd"/>
            <w:r>
              <w:rPr>
                <w:rFonts w:ascii="Times New Roman" w:hAnsi="Times New Roman"/>
                <w:sz w:val="20"/>
                <w:szCs w:val="20"/>
              </w:rPr>
              <w:t xml:space="preserve">, </w:t>
            </w:r>
            <w:proofErr w:type="spellStart"/>
            <w:r>
              <w:rPr>
                <w:rFonts w:ascii="Times New Roman" w:hAnsi="Times New Roman"/>
                <w:sz w:val="20"/>
                <w:szCs w:val="20"/>
              </w:rPr>
              <w:t>Propertius</w:t>
            </w:r>
            <w:proofErr w:type="spellEnd"/>
            <w:r>
              <w:rPr>
                <w:rFonts w:ascii="Times New Roman" w:hAnsi="Times New Roman"/>
                <w:sz w:val="20"/>
                <w:szCs w:val="20"/>
              </w:rPr>
              <w:t xml:space="preserve">, </w:t>
            </w:r>
            <w:proofErr w:type="spellStart"/>
            <w:r>
              <w:rPr>
                <w:rFonts w:ascii="Times New Roman" w:hAnsi="Times New Roman"/>
                <w:sz w:val="20"/>
                <w:szCs w:val="20"/>
              </w:rPr>
              <w:t>Martialis</w:t>
            </w:r>
            <w:proofErr w:type="spellEnd"/>
            <w:r>
              <w:rPr>
                <w:rFonts w:ascii="Times New Roman" w:hAnsi="Times New Roman"/>
                <w:sz w:val="20"/>
                <w:szCs w:val="20"/>
              </w:rPr>
              <w:t xml:space="preserve">, </w:t>
            </w:r>
            <w:r>
              <w:rPr>
                <w:rFonts w:ascii="Times New Roman" w:hAnsi="Times New Roman"/>
                <w:b/>
                <w:sz w:val="20"/>
                <w:szCs w:val="20"/>
              </w:rPr>
              <w:t>římská historiografie</w:t>
            </w:r>
            <w:r>
              <w:rPr>
                <w:rFonts w:ascii="Times New Roman" w:hAnsi="Times New Roman"/>
                <w:sz w:val="20"/>
                <w:szCs w:val="20"/>
              </w:rPr>
              <w:t xml:space="preserve"> </w:t>
            </w:r>
            <w:r>
              <w:rPr>
                <w:rFonts w:ascii="Times New Roman" w:hAnsi="Times New Roman" w:cs="Times New Roman"/>
                <w:sz w:val="20"/>
                <w:szCs w:val="20"/>
              </w:rPr>
              <w:t>–</w:t>
            </w:r>
            <w:r>
              <w:rPr>
                <w:rFonts w:ascii="Times New Roman" w:hAnsi="Times New Roman"/>
                <w:sz w:val="20"/>
                <w:szCs w:val="20"/>
              </w:rPr>
              <w:t xml:space="preserve"> </w:t>
            </w:r>
            <w:proofErr w:type="spellStart"/>
            <w:r>
              <w:rPr>
                <w:rFonts w:ascii="Times New Roman" w:hAnsi="Times New Roman"/>
                <w:sz w:val="20"/>
                <w:szCs w:val="20"/>
              </w:rPr>
              <w:t>Sallustius</w:t>
            </w:r>
            <w:proofErr w:type="spellEnd"/>
            <w:r>
              <w:rPr>
                <w:rFonts w:ascii="Times New Roman" w:hAnsi="Times New Roman"/>
                <w:sz w:val="20"/>
                <w:szCs w:val="20"/>
              </w:rPr>
              <w:t xml:space="preserve">, Livius, </w:t>
            </w:r>
            <w:proofErr w:type="spellStart"/>
            <w:r>
              <w:rPr>
                <w:rFonts w:ascii="Times New Roman" w:hAnsi="Times New Roman"/>
                <w:sz w:val="20"/>
                <w:szCs w:val="20"/>
              </w:rPr>
              <w:t>Tacitus</w:t>
            </w:r>
            <w:proofErr w:type="spellEnd"/>
          </w:p>
          <w:p w14:paraId="35B1EC40" w14:textId="77777777" w:rsidR="007E2E43" w:rsidRDefault="007E2E43" w:rsidP="00D86076">
            <w:pPr>
              <w:rPr>
                <w:rFonts w:ascii="Times New Roman" w:hAnsi="Times New Roman"/>
                <w:sz w:val="20"/>
                <w:szCs w:val="20"/>
              </w:rPr>
            </w:pPr>
            <w:r>
              <w:rPr>
                <w:rFonts w:ascii="Times New Roman" w:hAnsi="Times New Roman"/>
                <w:b/>
                <w:sz w:val="20"/>
                <w:szCs w:val="20"/>
              </w:rPr>
              <w:t>pozdní období</w:t>
            </w:r>
            <w:r>
              <w:rPr>
                <w:rFonts w:ascii="Times New Roman" w:hAnsi="Times New Roman"/>
                <w:sz w:val="20"/>
                <w:szCs w:val="20"/>
              </w:rPr>
              <w:t xml:space="preserve"> </w:t>
            </w:r>
            <w:r>
              <w:rPr>
                <w:rFonts w:ascii="Times New Roman" w:hAnsi="Times New Roman" w:cs="Times New Roman"/>
                <w:sz w:val="20"/>
                <w:szCs w:val="20"/>
              </w:rPr>
              <w:t>–</w:t>
            </w:r>
            <w:r>
              <w:rPr>
                <w:rFonts w:ascii="Times New Roman" w:hAnsi="Times New Roman"/>
                <w:sz w:val="20"/>
                <w:szCs w:val="20"/>
              </w:rPr>
              <w:t xml:space="preserve"> </w:t>
            </w:r>
            <w:proofErr w:type="spellStart"/>
            <w:r>
              <w:rPr>
                <w:rFonts w:ascii="Times New Roman" w:hAnsi="Times New Roman"/>
                <w:sz w:val="20"/>
                <w:szCs w:val="20"/>
              </w:rPr>
              <w:t>Lucanus</w:t>
            </w:r>
            <w:proofErr w:type="spellEnd"/>
            <w:r>
              <w:rPr>
                <w:rFonts w:ascii="Times New Roman" w:hAnsi="Times New Roman"/>
                <w:sz w:val="20"/>
                <w:szCs w:val="20"/>
              </w:rPr>
              <w:t xml:space="preserve">, </w:t>
            </w:r>
            <w:proofErr w:type="spellStart"/>
            <w:r>
              <w:rPr>
                <w:rFonts w:ascii="Times New Roman" w:hAnsi="Times New Roman"/>
                <w:sz w:val="20"/>
                <w:szCs w:val="20"/>
              </w:rPr>
              <w:t>Iuvenalis</w:t>
            </w:r>
            <w:proofErr w:type="spellEnd"/>
            <w:r>
              <w:rPr>
                <w:rFonts w:ascii="Times New Roman" w:hAnsi="Times New Roman"/>
                <w:sz w:val="20"/>
                <w:szCs w:val="20"/>
              </w:rPr>
              <w:t>, Plinius, Seneca, Petronius, Augustin</w:t>
            </w:r>
          </w:p>
          <w:p w14:paraId="05C11989" w14:textId="77777777" w:rsidR="007E2E43" w:rsidRDefault="007E2E43" w:rsidP="00D86076">
            <w:pPr>
              <w:rPr>
                <w:rFonts w:ascii="Times New Roman" w:hAnsi="Times New Roman"/>
                <w:sz w:val="20"/>
                <w:szCs w:val="20"/>
              </w:rPr>
            </w:pPr>
          </w:p>
          <w:p w14:paraId="5BFD5EC8" w14:textId="77777777" w:rsidR="007E2E43" w:rsidRDefault="007E2E43" w:rsidP="00D86076">
            <w:pPr>
              <w:rPr>
                <w:rFonts w:ascii="Times New Roman" w:hAnsi="Times New Roman"/>
                <w:sz w:val="20"/>
                <w:szCs w:val="20"/>
              </w:rPr>
            </w:pPr>
            <w:r>
              <w:rPr>
                <w:rFonts w:ascii="Times New Roman" w:hAnsi="Times New Roman"/>
                <w:sz w:val="20"/>
                <w:szCs w:val="20"/>
              </w:rPr>
              <w:t xml:space="preserve">- </w:t>
            </w:r>
            <w:r>
              <w:rPr>
                <w:rFonts w:ascii="Times New Roman" w:eastAsia="Calibri" w:hAnsi="Times New Roman" w:cs="Times New Roman"/>
                <w:sz w:val="20"/>
                <w:szCs w:val="20"/>
              </w:rPr>
              <w:t>úvod d</w:t>
            </w:r>
            <w:r>
              <w:rPr>
                <w:rFonts w:ascii="Times New Roman" w:hAnsi="Times New Roman"/>
                <w:sz w:val="20"/>
                <w:szCs w:val="20"/>
              </w:rPr>
              <w:t xml:space="preserve">o antické </w:t>
            </w:r>
            <w:proofErr w:type="spellStart"/>
            <w:r>
              <w:rPr>
                <w:rFonts w:ascii="Times New Roman" w:hAnsi="Times New Roman"/>
                <w:sz w:val="20"/>
                <w:szCs w:val="20"/>
              </w:rPr>
              <w:t>prozodie</w:t>
            </w:r>
            <w:proofErr w:type="spellEnd"/>
          </w:p>
          <w:p w14:paraId="2229F979" w14:textId="77777777" w:rsidR="007E2E43" w:rsidRDefault="007E2E43" w:rsidP="00D86076">
            <w:pPr>
              <w:rPr>
                <w:rFonts w:ascii="Times New Roman" w:hAnsi="Times New Roman" w:cs="Times New Roman"/>
                <w:sz w:val="20"/>
                <w:szCs w:val="24"/>
              </w:rPr>
            </w:pPr>
            <w:r>
              <w:rPr>
                <w:rFonts w:ascii="Times New Roman" w:hAnsi="Times New Roman"/>
                <w:sz w:val="20"/>
                <w:szCs w:val="20"/>
              </w:rPr>
              <w:t>- antická filozofie</w:t>
            </w:r>
          </w:p>
        </w:tc>
        <w:tc>
          <w:tcPr>
            <w:tcW w:w="2453" w:type="dxa"/>
            <w:tcBorders>
              <w:top w:val="single" w:sz="4" w:space="0" w:color="auto"/>
              <w:left w:val="single" w:sz="4" w:space="0" w:color="auto"/>
              <w:bottom w:val="single" w:sz="4" w:space="0" w:color="auto"/>
              <w:right w:val="single" w:sz="4" w:space="0" w:color="auto"/>
            </w:tcBorders>
            <w:hideMark/>
          </w:tcPr>
          <w:p w14:paraId="3F545021"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MUV, VMEGS, OSV</w:t>
            </w:r>
          </w:p>
        </w:tc>
        <w:tc>
          <w:tcPr>
            <w:tcW w:w="2164" w:type="dxa"/>
            <w:tcBorders>
              <w:top w:val="single" w:sz="4" w:space="0" w:color="auto"/>
              <w:left w:val="single" w:sz="4" w:space="0" w:color="auto"/>
              <w:bottom w:val="single" w:sz="4" w:space="0" w:color="auto"/>
              <w:right w:val="single" w:sz="4" w:space="0" w:color="auto"/>
            </w:tcBorders>
            <w:hideMark/>
          </w:tcPr>
          <w:p w14:paraId="2092CC2B" w14:textId="77777777" w:rsidR="007E2E43" w:rsidRDefault="007E2E43" w:rsidP="00D86076">
            <w:pPr>
              <w:rPr>
                <w:rFonts w:ascii="Times New Roman" w:hAnsi="Times New Roman" w:cs="Times New Roman"/>
                <w:sz w:val="20"/>
                <w:szCs w:val="24"/>
              </w:rPr>
            </w:pPr>
            <w:r>
              <w:rPr>
                <w:rFonts w:ascii="Times New Roman" w:hAnsi="Times New Roman" w:cs="Times New Roman"/>
                <w:sz w:val="20"/>
                <w:szCs w:val="24"/>
              </w:rPr>
              <w:t>ZSV, DĚJ, ČJL, FJ, AJ, FIL</w:t>
            </w:r>
          </w:p>
        </w:tc>
      </w:tr>
    </w:tbl>
    <w:p w14:paraId="751E372D" w14:textId="77777777" w:rsidR="007E2E43" w:rsidRDefault="007E2E43" w:rsidP="007E2E43">
      <w:pPr>
        <w:jc w:val="center"/>
        <w:rPr>
          <w:rFonts w:ascii="Times New Roman" w:hAnsi="Times New Roman" w:cs="Times New Roman"/>
          <w:b/>
          <w:sz w:val="28"/>
          <w:szCs w:val="24"/>
        </w:rPr>
      </w:pPr>
    </w:p>
    <w:p w14:paraId="2337AC5D" w14:textId="77777777" w:rsidR="007E2E43" w:rsidRDefault="007E2E43" w:rsidP="007E2E43">
      <w:pPr>
        <w:jc w:val="center"/>
        <w:rPr>
          <w:rFonts w:ascii="Times New Roman" w:hAnsi="Times New Roman" w:cs="Times New Roman"/>
          <w:b/>
          <w:sz w:val="28"/>
          <w:szCs w:val="24"/>
        </w:rPr>
      </w:pPr>
    </w:p>
    <w:p w14:paraId="29DC3EBC" w14:textId="77777777" w:rsidR="007E2E43" w:rsidRDefault="007E2E43" w:rsidP="007E2E43">
      <w:pPr>
        <w:jc w:val="center"/>
        <w:rPr>
          <w:rFonts w:ascii="Times New Roman" w:hAnsi="Times New Roman" w:cs="Times New Roman"/>
          <w:b/>
          <w:sz w:val="28"/>
          <w:szCs w:val="24"/>
        </w:rPr>
      </w:pPr>
    </w:p>
    <w:p w14:paraId="015F68B3" w14:textId="77777777" w:rsidR="007E2E43" w:rsidRDefault="007E2E43" w:rsidP="00767848">
      <w:pPr>
        <w:rPr>
          <w:rFonts w:ascii="Calibri" w:hAnsi="Calibri" w:cs="Calibri"/>
        </w:rPr>
      </w:pPr>
    </w:p>
    <w:p w14:paraId="4440498F" w14:textId="77777777" w:rsidR="00307F77" w:rsidRDefault="00307F77" w:rsidP="00767848">
      <w:pPr>
        <w:rPr>
          <w:rFonts w:ascii="Calibri" w:hAnsi="Calibri" w:cs="Calibri"/>
        </w:rPr>
      </w:pPr>
    </w:p>
    <w:p w14:paraId="7152C512" w14:textId="77777777" w:rsidR="00307F77" w:rsidRDefault="00307F77" w:rsidP="00767848">
      <w:pPr>
        <w:rPr>
          <w:rFonts w:ascii="Calibri" w:hAnsi="Calibri" w:cs="Calibri"/>
        </w:rPr>
      </w:pPr>
    </w:p>
    <w:p w14:paraId="0F5F2BD8" w14:textId="77777777" w:rsidR="00307F77" w:rsidRDefault="00307F77" w:rsidP="00767848">
      <w:pPr>
        <w:rPr>
          <w:rFonts w:ascii="Calibri" w:hAnsi="Calibri" w:cs="Calibri"/>
        </w:rPr>
      </w:pPr>
    </w:p>
    <w:p w14:paraId="5121AAF3" w14:textId="77777777" w:rsidR="00307F77" w:rsidRDefault="00307F77" w:rsidP="00767848">
      <w:pPr>
        <w:rPr>
          <w:rFonts w:ascii="Calibri" w:hAnsi="Calibri" w:cs="Calibri"/>
        </w:rPr>
      </w:pPr>
    </w:p>
    <w:p w14:paraId="13A80FEF" w14:textId="77777777" w:rsidR="00307F77" w:rsidRDefault="00307F77" w:rsidP="00767848">
      <w:pPr>
        <w:rPr>
          <w:rFonts w:ascii="Calibri" w:hAnsi="Calibri" w:cs="Calibri"/>
        </w:rPr>
      </w:pPr>
    </w:p>
    <w:p w14:paraId="31780DA1" w14:textId="77777777" w:rsidR="00307F77" w:rsidRDefault="00307F77" w:rsidP="00767848">
      <w:pPr>
        <w:rPr>
          <w:rFonts w:ascii="Calibri" w:hAnsi="Calibri" w:cs="Calibri"/>
        </w:rPr>
      </w:pPr>
    </w:p>
    <w:p w14:paraId="65AFB01A" w14:textId="77777777" w:rsidR="00307F77" w:rsidRDefault="00307F77" w:rsidP="00767848">
      <w:pPr>
        <w:rPr>
          <w:rFonts w:ascii="Calibri" w:hAnsi="Calibri" w:cs="Calibri"/>
        </w:rPr>
      </w:pPr>
    </w:p>
    <w:p w14:paraId="2003D4C0" w14:textId="77777777" w:rsidR="00307F77" w:rsidRDefault="00307F77" w:rsidP="00767848">
      <w:pPr>
        <w:rPr>
          <w:rFonts w:ascii="Calibri" w:hAnsi="Calibri" w:cs="Calibri"/>
        </w:rPr>
      </w:pPr>
    </w:p>
    <w:p w14:paraId="4E059487" w14:textId="77777777" w:rsidR="00307F77" w:rsidRDefault="00307F77" w:rsidP="00767848">
      <w:pPr>
        <w:rPr>
          <w:rFonts w:ascii="Calibri" w:hAnsi="Calibri" w:cs="Calibri"/>
        </w:rPr>
      </w:pPr>
    </w:p>
    <w:p w14:paraId="471FE386" w14:textId="77777777" w:rsidR="00307F77" w:rsidRDefault="00307F77" w:rsidP="00767848">
      <w:pPr>
        <w:rPr>
          <w:rFonts w:ascii="Calibri" w:hAnsi="Calibri" w:cs="Calibri"/>
        </w:rPr>
      </w:pPr>
    </w:p>
    <w:p w14:paraId="2D685569" w14:textId="77777777" w:rsidR="00307F77" w:rsidRDefault="00307F77" w:rsidP="00767848">
      <w:pPr>
        <w:rPr>
          <w:rFonts w:ascii="Calibri" w:hAnsi="Calibri" w:cs="Calibri"/>
        </w:rPr>
      </w:pPr>
    </w:p>
    <w:p w14:paraId="16A16CCC" w14:textId="77777777" w:rsidR="00307F77" w:rsidRDefault="00307F77" w:rsidP="00767848">
      <w:pPr>
        <w:rPr>
          <w:rFonts w:ascii="Calibri" w:hAnsi="Calibri" w:cs="Calibri"/>
        </w:rPr>
      </w:pPr>
    </w:p>
    <w:p w14:paraId="49D784CF" w14:textId="77777777" w:rsidR="00307F77" w:rsidRDefault="00307F77" w:rsidP="00767848">
      <w:pPr>
        <w:rPr>
          <w:rFonts w:ascii="Calibri" w:hAnsi="Calibri" w:cs="Calibri"/>
        </w:rPr>
      </w:pPr>
    </w:p>
    <w:p w14:paraId="6C0EC39A" w14:textId="77777777" w:rsidR="00307F77" w:rsidRDefault="00307F77" w:rsidP="00767848">
      <w:pPr>
        <w:rPr>
          <w:rFonts w:ascii="Calibri" w:hAnsi="Calibri" w:cs="Calibri"/>
        </w:rPr>
      </w:pPr>
    </w:p>
    <w:p w14:paraId="0D72D2F3" w14:textId="77777777" w:rsidR="00307F77" w:rsidRDefault="00307F77" w:rsidP="00767848">
      <w:pPr>
        <w:rPr>
          <w:rFonts w:ascii="Calibri" w:hAnsi="Calibri" w:cs="Calibri"/>
        </w:rPr>
      </w:pPr>
    </w:p>
    <w:p w14:paraId="09136C41" w14:textId="77777777" w:rsidR="00307F77" w:rsidRDefault="00307F77" w:rsidP="00767848">
      <w:pPr>
        <w:rPr>
          <w:rFonts w:ascii="Calibri" w:hAnsi="Calibri" w:cs="Calibri"/>
        </w:rPr>
      </w:pPr>
    </w:p>
    <w:p w14:paraId="492CA106" w14:textId="77777777" w:rsidR="00307F77" w:rsidRDefault="00307F77" w:rsidP="00767848">
      <w:pPr>
        <w:rPr>
          <w:rFonts w:ascii="Calibri" w:hAnsi="Calibri" w:cs="Calibri"/>
        </w:rPr>
      </w:pPr>
    </w:p>
    <w:p w14:paraId="502A51D9" w14:textId="77777777" w:rsidR="00307F77" w:rsidRDefault="00307F77" w:rsidP="00767848">
      <w:pPr>
        <w:rPr>
          <w:rFonts w:ascii="Calibri" w:hAnsi="Calibri" w:cs="Calibri"/>
        </w:rPr>
      </w:pPr>
    </w:p>
    <w:p w14:paraId="0292D68A" w14:textId="77777777" w:rsidR="00307F77" w:rsidRDefault="00307F77" w:rsidP="00767848">
      <w:pPr>
        <w:rPr>
          <w:rFonts w:ascii="Calibri" w:hAnsi="Calibri" w:cs="Calibri"/>
        </w:rPr>
      </w:pPr>
    </w:p>
    <w:p w14:paraId="563D2467" w14:textId="77777777" w:rsidR="007E2E43" w:rsidRDefault="007E2E43" w:rsidP="00767848">
      <w:pPr>
        <w:rPr>
          <w:rFonts w:ascii="Calibri" w:hAnsi="Calibri" w:cs="Calibri"/>
        </w:rPr>
      </w:pPr>
    </w:p>
    <w:p w14:paraId="02AA6D13" w14:textId="77777777" w:rsidR="00767848" w:rsidRDefault="00767848" w:rsidP="00767848">
      <w:pPr>
        <w:rPr>
          <w:rFonts w:ascii="Times New Roman" w:hAnsi="Times New Roman" w:cs="Times New Roman"/>
          <w:b/>
          <w:sz w:val="28"/>
          <w:szCs w:val="24"/>
        </w:rPr>
      </w:pPr>
    </w:p>
    <w:p w14:paraId="5F271A5D" w14:textId="77777777" w:rsidR="00C80C71" w:rsidRDefault="00C80C71" w:rsidP="002D3D9F">
      <w:pPr>
        <w:rPr>
          <w:rFonts w:ascii="Times New Roman" w:hAnsi="Times New Roman" w:cs="Times New Roman"/>
          <w:sz w:val="24"/>
          <w:szCs w:val="24"/>
        </w:rPr>
      </w:pPr>
    </w:p>
    <w:p w14:paraId="7A2B3EEC" w14:textId="77777777" w:rsidR="000F6A7B" w:rsidRPr="00465560" w:rsidRDefault="000F6A7B" w:rsidP="000F6A7B">
      <w:pPr>
        <w:jc w:val="center"/>
        <w:rPr>
          <w:rFonts w:ascii="Times New Roman" w:hAnsi="Times New Roman" w:cs="Times New Roman"/>
          <w:b/>
          <w:i/>
          <w:sz w:val="28"/>
          <w:szCs w:val="24"/>
        </w:rPr>
      </w:pPr>
      <w:r w:rsidRPr="00465560">
        <w:rPr>
          <w:rFonts w:ascii="Times New Roman" w:hAnsi="Times New Roman" w:cs="Times New Roman"/>
          <w:b/>
          <w:sz w:val="28"/>
          <w:szCs w:val="24"/>
        </w:rPr>
        <w:lastRenderedPageBreak/>
        <w:t xml:space="preserve">Charakteristika vyučovacího předmětu </w:t>
      </w:r>
      <w:r w:rsidRPr="00465560">
        <w:rPr>
          <w:rFonts w:ascii="Times New Roman" w:hAnsi="Times New Roman" w:cs="Times New Roman"/>
          <w:b/>
          <w:i/>
          <w:sz w:val="28"/>
          <w:szCs w:val="24"/>
        </w:rPr>
        <w:t>Rétorika</w:t>
      </w:r>
    </w:p>
    <w:p w14:paraId="6819CC1B" w14:textId="77777777" w:rsidR="000F6A7B" w:rsidRPr="00465560" w:rsidRDefault="000F6A7B" w:rsidP="000F6A7B">
      <w:pPr>
        <w:rPr>
          <w:rFonts w:ascii="Times New Roman" w:hAnsi="Times New Roman" w:cs="Times New Roman"/>
          <w:b/>
          <w:sz w:val="24"/>
          <w:szCs w:val="24"/>
        </w:rPr>
      </w:pPr>
      <w:r w:rsidRPr="00465560">
        <w:rPr>
          <w:rFonts w:ascii="Times New Roman" w:hAnsi="Times New Roman" w:cs="Times New Roman"/>
          <w:b/>
          <w:sz w:val="24"/>
          <w:szCs w:val="24"/>
        </w:rPr>
        <w:t>Obsahové a organizační vymezení předmětu:</w:t>
      </w:r>
    </w:p>
    <w:p w14:paraId="40B8290F" w14:textId="77777777" w:rsidR="000F6A7B" w:rsidRPr="00465560" w:rsidRDefault="000F6A7B" w:rsidP="000F6A7B">
      <w:pPr>
        <w:pStyle w:val="Normlnweb"/>
        <w:spacing w:after="0" w:line="360" w:lineRule="auto"/>
        <w:jc w:val="both"/>
      </w:pPr>
      <w:r w:rsidRPr="00465560">
        <w:tab/>
        <w:t xml:space="preserve">              Vyučovací předmět </w:t>
      </w:r>
      <w:r w:rsidRPr="00465560">
        <w:rPr>
          <w:i/>
        </w:rPr>
        <w:t xml:space="preserve">Rétorika </w:t>
      </w:r>
      <w:r w:rsidR="0078226D">
        <w:t>je koncipován jako jednoletý</w:t>
      </w:r>
      <w:r w:rsidRPr="00465560">
        <w:t xml:space="preserve"> předmět s ho</w:t>
      </w:r>
      <w:r w:rsidR="0078226D">
        <w:t>dinovou dotací 1 hodina týdně v</w:t>
      </w:r>
      <w:r w:rsidRPr="00465560">
        <w:t xml:space="preserve"> </w:t>
      </w:r>
      <w:r w:rsidR="0078226D">
        <w:t>1</w:t>
      </w:r>
      <w:r w:rsidRPr="00465560">
        <w:t>.</w:t>
      </w:r>
      <w:r>
        <w:t xml:space="preserve"> </w:t>
      </w:r>
      <w:r w:rsidRPr="00465560">
        <w:t>ročníku, který je realizován ve formátu 2 hod. jednou za 14 dní podle platné</w:t>
      </w:r>
      <w:r w:rsidR="0078226D">
        <w:t>ho učebního plánu</w:t>
      </w:r>
      <w:r w:rsidRPr="00465560">
        <w:t>.</w:t>
      </w:r>
      <w:r w:rsidR="0078226D">
        <w:t xml:space="preserve"> </w:t>
      </w:r>
      <w:r w:rsidRPr="00465560">
        <w:t>Výuka rétoriky navazuje na jazykové dovednosti získané v předmětu český jazyk a literatura a dále je rozvíjí. Pozornost se věnuje zvládnutí mateřského jazyka jako předpokladu dalšího studia, odbornému vyjadřování v konkrétních situacích s využitím popisných, výkladových a úvahových postupů. Vzdělávání v předmětu rétorika přispívá ke zvýšení jazykové kultury a pěstování řečnické dovednosti. Učí žáky samostatně tvořit souvislé mluvené projevy, rozvíjet schopnost žáků pozorovat, zobecňovat, srovnávat a objektivně hodnotit jevy a výstižně je pojmenovávat.  Výuka směřuje k tomu, aby žák měl základy jazykové kultury, samostatně tvořil souvislé projevy, výstižně pojmenovával a hodnotil jevy, ovládal techniku mluveného slova, uměl klást otázky a vhodně formuloval odpovědi, volil adekvátní komunikační strategie, vhodně používal prostředky mimojazykové komunikace, rozvinul kritické myšlení a vzájemnou interakci.</w:t>
      </w:r>
    </w:p>
    <w:p w14:paraId="740C0AF3" w14:textId="77777777" w:rsidR="000F6A7B" w:rsidRPr="00465560" w:rsidRDefault="000F6A7B" w:rsidP="000F6A7B">
      <w:pPr>
        <w:pStyle w:val="Normlnweb"/>
        <w:spacing w:before="0" w:beforeAutospacing="0" w:after="0" w:line="360" w:lineRule="auto"/>
        <w:jc w:val="both"/>
      </w:pPr>
      <w:r w:rsidRPr="00465560">
        <w:t xml:space="preserve">        Předmět rétorika by měl v žácích vzbudit převážně pozitivní emoce, aby měli zájem zvyšovat si jazykovou kulturu na základě poznání významu dovednosti správně komunikovat. Jádrem vyučování je aktivní rozvoj vyjadřování žáků, který se opírá o poznatky ze stylistického výcviku v předmětu </w:t>
      </w:r>
      <w:r w:rsidRPr="00465560">
        <w:rPr>
          <w:i/>
        </w:rPr>
        <w:t>Český jazyk a stylistika</w:t>
      </w:r>
      <w:r w:rsidRPr="00465560">
        <w:t xml:space="preserve">. Krátký výklad je třeba doprovázet názornými ukázkami, mluvními cvičeními, referáty, audio a videonahrávkami. Zdůrazňuje se komunikativní funkce jazyka jako prostředku sdělování a dorozumívání.           </w:t>
      </w:r>
    </w:p>
    <w:p w14:paraId="0D0CF8B4" w14:textId="77777777" w:rsidR="000F6A7B" w:rsidRPr="00465560" w:rsidRDefault="000F6A7B" w:rsidP="000F6A7B">
      <w:pPr>
        <w:spacing w:after="0" w:line="360" w:lineRule="auto"/>
        <w:jc w:val="both"/>
        <w:rPr>
          <w:rFonts w:ascii="Times New Roman" w:hAnsi="Times New Roman" w:cs="Times New Roman"/>
          <w:sz w:val="24"/>
          <w:szCs w:val="24"/>
        </w:rPr>
      </w:pPr>
    </w:p>
    <w:p w14:paraId="45ADBE93" w14:textId="77777777" w:rsidR="000F6A7B" w:rsidRPr="00465560" w:rsidRDefault="000F6A7B" w:rsidP="000F6A7B">
      <w:pPr>
        <w:rPr>
          <w:rFonts w:ascii="Times New Roman" w:hAnsi="Times New Roman" w:cs="Times New Roman"/>
          <w:b/>
          <w:sz w:val="24"/>
          <w:szCs w:val="24"/>
        </w:rPr>
      </w:pPr>
    </w:p>
    <w:p w14:paraId="3574D52F" w14:textId="77777777" w:rsidR="000F6A7B" w:rsidRPr="00465560" w:rsidRDefault="000F6A7B" w:rsidP="000F6A7B">
      <w:pPr>
        <w:rPr>
          <w:rFonts w:ascii="Times New Roman" w:hAnsi="Times New Roman" w:cs="Times New Roman"/>
          <w:b/>
          <w:sz w:val="24"/>
          <w:szCs w:val="24"/>
        </w:rPr>
      </w:pPr>
      <w:r w:rsidRPr="00465560">
        <w:rPr>
          <w:rFonts w:ascii="Times New Roman" w:hAnsi="Times New Roman" w:cs="Times New Roman"/>
          <w:b/>
          <w:sz w:val="24"/>
          <w:szCs w:val="24"/>
        </w:rPr>
        <w:t>Výchovně vzdělávací strategie</w:t>
      </w:r>
    </w:p>
    <w:p w14:paraId="5E23465C" w14:textId="77777777" w:rsidR="000F6A7B" w:rsidRPr="00465560" w:rsidRDefault="000F6A7B" w:rsidP="000F6A7B">
      <w:pPr>
        <w:rPr>
          <w:rFonts w:ascii="Times New Roman" w:hAnsi="Times New Roman" w:cs="Times New Roman"/>
          <w:sz w:val="24"/>
          <w:szCs w:val="24"/>
        </w:rPr>
      </w:pPr>
      <w:r w:rsidRPr="00465560">
        <w:rPr>
          <w:rFonts w:ascii="Times New Roman" w:hAnsi="Times New Roman" w:cs="Times New Roman"/>
          <w:sz w:val="24"/>
          <w:szCs w:val="24"/>
        </w:rPr>
        <w:t>učitel:</w:t>
      </w:r>
    </w:p>
    <w:p w14:paraId="0A4F32E8" w14:textId="77777777" w:rsidR="000F6A7B" w:rsidRPr="00465560" w:rsidRDefault="000F6A7B" w:rsidP="001C24DF">
      <w:pPr>
        <w:pStyle w:val="Odstavecseseznamem"/>
        <w:numPr>
          <w:ilvl w:val="0"/>
          <w:numId w:val="21"/>
        </w:numPr>
        <w:spacing w:line="360" w:lineRule="auto"/>
        <w:rPr>
          <w:rFonts w:ascii="Times New Roman" w:hAnsi="Times New Roman" w:cs="Times New Roman"/>
          <w:sz w:val="24"/>
          <w:szCs w:val="24"/>
        </w:rPr>
      </w:pPr>
      <w:r w:rsidRPr="00465560">
        <w:rPr>
          <w:rFonts w:ascii="Times New Roman" w:hAnsi="Times New Roman" w:cs="Times New Roman"/>
          <w:sz w:val="24"/>
          <w:szCs w:val="24"/>
        </w:rPr>
        <w:t xml:space="preserve">vede žáky ke kultivovanému projevu </w:t>
      </w:r>
      <w:r w:rsidRPr="00465560">
        <w:rPr>
          <w:rFonts w:ascii="Times New Roman" w:hAnsi="Times New Roman" w:cs="Times New Roman"/>
          <w:b/>
          <w:sz w:val="24"/>
          <w:szCs w:val="24"/>
        </w:rPr>
        <w:t>(3, 4, 5)</w:t>
      </w:r>
    </w:p>
    <w:p w14:paraId="1B60AEF2" w14:textId="77777777" w:rsidR="000F6A7B" w:rsidRPr="00465560" w:rsidRDefault="000F6A7B" w:rsidP="001C24DF">
      <w:pPr>
        <w:pStyle w:val="Odstavecseseznamem"/>
        <w:numPr>
          <w:ilvl w:val="0"/>
          <w:numId w:val="21"/>
        </w:numPr>
        <w:spacing w:line="360" w:lineRule="auto"/>
        <w:rPr>
          <w:rFonts w:ascii="Times New Roman" w:hAnsi="Times New Roman" w:cs="Times New Roman"/>
          <w:sz w:val="24"/>
          <w:szCs w:val="24"/>
        </w:rPr>
      </w:pPr>
      <w:r w:rsidRPr="00465560">
        <w:rPr>
          <w:rFonts w:ascii="Times New Roman" w:hAnsi="Times New Roman" w:cs="Times New Roman"/>
          <w:sz w:val="24"/>
          <w:szCs w:val="24"/>
        </w:rPr>
        <w:t xml:space="preserve">učí žáky základním principům veřejného projevu </w:t>
      </w:r>
      <w:r w:rsidRPr="00465560">
        <w:rPr>
          <w:rFonts w:ascii="Times New Roman" w:hAnsi="Times New Roman" w:cs="Times New Roman"/>
          <w:b/>
          <w:sz w:val="24"/>
          <w:szCs w:val="24"/>
        </w:rPr>
        <w:t>(3, 5)</w:t>
      </w:r>
    </w:p>
    <w:p w14:paraId="67244A63" w14:textId="77777777" w:rsidR="000F6A7B" w:rsidRPr="00465560" w:rsidRDefault="000F6A7B" w:rsidP="001C24DF">
      <w:pPr>
        <w:pStyle w:val="Odstavecseseznamem"/>
        <w:numPr>
          <w:ilvl w:val="0"/>
          <w:numId w:val="21"/>
        </w:numPr>
        <w:spacing w:line="360" w:lineRule="auto"/>
        <w:rPr>
          <w:rFonts w:ascii="Times New Roman" w:hAnsi="Times New Roman" w:cs="Times New Roman"/>
          <w:sz w:val="24"/>
          <w:szCs w:val="24"/>
        </w:rPr>
      </w:pPr>
      <w:r w:rsidRPr="00465560">
        <w:rPr>
          <w:rFonts w:ascii="Times New Roman" w:hAnsi="Times New Roman" w:cs="Times New Roman"/>
          <w:sz w:val="24"/>
          <w:szCs w:val="24"/>
        </w:rPr>
        <w:t xml:space="preserve">rozvíjí žákovi řečnické dovednosti </w:t>
      </w:r>
      <w:r w:rsidRPr="00465560">
        <w:rPr>
          <w:rFonts w:ascii="Times New Roman" w:hAnsi="Times New Roman" w:cs="Times New Roman"/>
          <w:b/>
          <w:sz w:val="24"/>
          <w:szCs w:val="24"/>
        </w:rPr>
        <w:t>(3, 4, 5)</w:t>
      </w:r>
    </w:p>
    <w:p w14:paraId="764694F3" w14:textId="77777777" w:rsidR="000F6A7B" w:rsidRPr="00465560" w:rsidRDefault="000F6A7B" w:rsidP="001C24DF">
      <w:pPr>
        <w:pStyle w:val="Odstavecseseznamem"/>
        <w:numPr>
          <w:ilvl w:val="0"/>
          <w:numId w:val="21"/>
        </w:numPr>
        <w:spacing w:line="360" w:lineRule="auto"/>
        <w:rPr>
          <w:rFonts w:ascii="Times New Roman" w:hAnsi="Times New Roman" w:cs="Times New Roman"/>
          <w:sz w:val="24"/>
          <w:szCs w:val="24"/>
        </w:rPr>
      </w:pPr>
      <w:r w:rsidRPr="00465560">
        <w:rPr>
          <w:rFonts w:ascii="Times New Roman" w:hAnsi="Times New Roman" w:cs="Times New Roman"/>
          <w:sz w:val="24"/>
          <w:szCs w:val="24"/>
        </w:rPr>
        <w:t xml:space="preserve">vybírá různě složité texty a vede žáky k jejich interpretaci </w:t>
      </w:r>
      <w:r w:rsidRPr="00465560">
        <w:rPr>
          <w:rFonts w:ascii="Times New Roman" w:hAnsi="Times New Roman" w:cs="Times New Roman"/>
          <w:b/>
          <w:sz w:val="24"/>
          <w:szCs w:val="24"/>
        </w:rPr>
        <w:t>(3, 4, 5)</w:t>
      </w:r>
    </w:p>
    <w:p w14:paraId="0CCD1814" w14:textId="77777777" w:rsidR="000F6A7B" w:rsidRPr="00465560" w:rsidRDefault="000F6A7B" w:rsidP="001C24DF">
      <w:pPr>
        <w:pStyle w:val="Odstavecseseznamem"/>
        <w:numPr>
          <w:ilvl w:val="0"/>
          <w:numId w:val="21"/>
        </w:numPr>
        <w:spacing w:line="360" w:lineRule="auto"/>
        <w:rPr>
          <w:rFonts w:ascii="Times New Roman" w:hAnsi="Times New Roman" w:cs="Times New Roman"/>
          <w:sz w:val="24"/>
          <w:szCs w:val="24"/>
        </w:rPr>
      </w:pPr>
      <w:r w:rsidRPr="00465560">
        <w:rPr>
          <w:rFonts w:ascii="Times New Roman" w:hAnsi="Times New Roman" w:cs="Times New Roman"/>
          <w:sz w:val="24"/>
          <w:szCs w:val="24"/>
        </w:rPr>
        <w:t xml:space="preserve">sleduje posun v mluveném projevu žáků </w:t>
      </w:r>
      <w:r w:rsidRPr="00465560">
        <w:rPr>
          <w:rFonts w:ascii="Times New Roman" w:hAnsi="Times New Roman" w:cs="Times New Roman"/>
          <w:b/>
          <w:sz w:val="24"/>
          <w:szCs w:val="24"/>
        </w:rPr>
        <w:t>(3, 4, 5)</w:t>
      </w:r>
    </w:p>
    <w:p w14:paraId="33217D06" w14:textId="77777777" w:rsidR="000F6A7B" w:rsidRPr="00465560" w:rsidRDefault="000F6A7B" w:rsidP="000F6A7B">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0F6A7B" w:rsidRPr="00465560" w14:paraId="1BBE8F61" w14:textId="77777777" w:rsidTr="002800B6">
        <w:tc>
          <w:tcPr>
            <w:tcW w:w="9288" w:type="dxa"/>
            <w:gridSpan w:val="4"/>
            <w:shd w:val="clear" w:color="auto" w:fill="DBE5F1" w:themeFill="accent1" w:themeFillTint="33"/>
          </w:tcPr>
          <w:p w14:paraId="26C62D24" w14:textId="77777777" w:rsidR="000F6A7B" w:rsidRPr="00465560" w:rsidRDefault="00205EBC" w:rsidP="002800B6">
            <w:pPr>
              <w:rPr>
                <w:rFonts w:ascii="Times New Roman" w:hAnsi="Times New Roman" w:cs="Times New Roman"/>
                <w:b/>
                <w:sz w:val="28"/>
                <w:szCs w:val="24"/>
              </w:rPr>
            </w:pPr>
            <w:r>
              <w:rPr>
                <w:rFonts w:ascii="Times New Roman" w:hAnsi="Times New Roman" w:cs="Times New Roman"/>
                <w:b/>
                <w:sz w:val="28"/>
                <w:szCs w:val="24"/>
              </w:rPr>
              <w:t>První ročník</w:t>
            </w:r>
          </w:p>
        </w:tc>
      </w:tr>
      <w:tr w:rsidR="000F6A7B" w:rsidRPr="00465560" w14:paraId="22048CDE" w14:textId="77777777" w:rsidTr="002800B6">
        <w:tc>
          <w:tcPr>
            <w:tcW w:w="2349" w:type="dxa"/>
            <w:tcBorders>
              <w:bottom w:val="single" w:sz="18" w:space="0" w:color="auto"/>
            </w:tcBorders>
          </w:tcPr>
          <w:p w14:paraId="788F32C8" w14:textId="77777777" w:rsidR="000F6A7B" w:rsidRPr="00465560" w:rsidRDefault="000F6A7B" w:rsidP="002800B6">
            <w:pPr>
              <w:jc w:val="center"/>
              <w:rPr>
                <w:rFonts w:ascii="Times New Roman" w:hAnsi="Times New Roman" w:cs="Times New Roman"/>
                <w:sz w:val="24"/>
                <w:szCs w:val="24"/>
              </w:rPr>
            </w:pPr>
            <w:r w:rsidRPr="00465560">
              <w:rPr>
                <w:rFonts w:ascii="Times New Roman" w:hAnsi="Times New Roman" w:cs="Times New Roman"/>
                <w:sz w:val="24"/>
                <w:szCs w:val="24"/>
              </w:rPr>
              <w:t>Školní výstup</w:t>
            </w:r>
          </w:p>
          <w:p w14:paraId="289C2BDA" w14:textId="77777777" w:rsidR="000F6A7B" w:rsidRPr="00465560" w:rsidRDefault="000F6A7B" w:rsidP="002800B6">
            <w:pPr>
              <w:rPr>
                <w:rFonts w:ascii="Times New Roman" w:hAnsi="Times New Roman" w:cs="Times New Roman"/>
                <w:i/>
                <w:sz w:val="24"/>
                <w:szCs w:val="24"/>
              </w:rPr>
            </w:pPr>
            <w:r w:rsidRPr="00465560">
              <w:rPr>
                <w:rFonts w:ascii="Times New Roman" w:hAnsi="Times New Roman" w:cs="Times New Roman"/>
                <w:i/>
                <w:sz w:val="24"/>
                <w:szCs w:val="24"/>
              </w:rPr>
              <w:t>Žák:</w:t>
            </w:r>
          </w:p>
        </w:tc>
        <w:tc>
          <w:tcPr>
            <w:tcW w:w="2322" w:type="dxa"/>
            <w:tcBorders>
              <w:bottom w:val="single" w:sz="18" w:space="0" w:color="auto"/>
            </w:tcBorders>
          </w:tcPr>
          <w:p w14:paraId="0A4B1427" w14:textId="77777777" w:rsidR="000F6A7B" w:rsidRPr="00465560" w:rsidRDefault="000F6A7B" w:rsidP="002800B6">
            <w:pPr>
              <w:jc w:val="center"/>
              <w:rPr>
                <w:rFonts w:ascii="Times New Roman" w:hAnsi="Times New Roman" w:cs="Times New Roman"/>
                <w:sz w:val="24"/>
                <w:szCs w:val="24"/>
              </w:rPr>
            </w:pPr>
            <w:r w:rsidRPr="00465560">
              <w:rPr>
                <w:rFonts w:ascii="Times New Roman" w:hAnsi="Times New Roman" w:cs="Times New Roman"/>
                <w:sz w:val="24"/>
                <w:szCs w:val="24"/>
              </w:rPr>
              <w:t>Učivo</w:t>
            </w:r>
          </w:p>
        </w:tc>
        <w:tc>
          <w:tcPr>
            <w:tcW w:w="2453" w:type="dxa"/>
            <w:tcBorders>
              <w:bottom w:val="single" w:sz="18" w:space="0" w:color="auto"/>
            </w:tcBorders>
          </w:tcPr>
          <w:p w14:paraId="7D50DA5B" w14:textId="77777777" w:rsidR="000F6A7B" w:rsidRPr="00465560" w:rsidRDefault="000F6A7B" w:rsidP="002800B6">
            <w:pPr>
              <w:jc w:val="center"/>
              <w:rPr>
                <w:rFonts w:ascii="Times New Roman" w:hAnsi="Times New Roman" w:cs="Times New Roman"/>
                <w:sz w:val="24"/>
                <w:szCs w:val="24"/>
              </w:rPr>
            </w:pPr>
            <w:r w:rsidRPr="00465560">
              <w:rPr>
                <w:rFonts w:ascii="Times New Roman" w:hAnsi="Times New Roman" w:cs="Times New Roman"/>
                <w:sz w:val="24"/>
                <w:szCs w:val="24"/>
              </w:rPr>
              <w:t>Průřezová témata, přesahy, poznámky</w:t>
            </w:r>
          </w:p>
        </w:tc>
        <w:tc>
          <w:tcPr>
            <w:tcW w:w="2164" w:type="dxa"/>
            <w:tcBorders>
              <w:bottom w:val="single" w:sz="18" w:space="0" w:color="auto"/>
            </w:tcBorders>
          </w:tcPr>
          <w:p w14:paraId="21D5CC1F" w14:textId="77777777" w:rsidR="000F6A7B" w:rsidRPr="00465560" w:rsidRDefault="000F6A7B" w:rsidP="002800B6">
            <w:pPr>
              <w:jc w:val="center"/>
              <w:rPr>
                <w:rFonts w:ascii="Times New Roman" w:hAnsi="Times New Roman" w:cs="Times New Roman"/>
                <w:sz w:val="24"/>
                <w:szCs w:val="24"/>
              </w:rPr>
            </w:pPr>
            <w:r w:rsidRPr="00465560">
              <w:rPr>
                <w:rFonts w:ascii="Times New Roman" w:hAnsi="Times New Roman" w:cs="Times New Roman"/>
                <w:sz w:val="24"/>
                <w:szCs w:val="24"/>
              </w:rPr>
              <w:t>Mezipředmětové vztahy</w:t>
            </w:r>
          </w:p>
        </w:tc>
      </w:tr>
      <w:tr w:rsidR="000F6A7B" w:rsidRPr="00465560" w14:paraId="118B9527" w14:textId="77777777" w:rsidTr="002800B6">
        <w:tc>
          <w:tcPr>
            <w:tcW w:w="2349" w:type="dxa"/>
          </w:tcPr>
          <w:p w14:paraId="239CDEB1" w14:textId="77777777" w:rsidR="000F6A7B" w:rsidRPr="00465560" w:rsidRDefault="000F6A7B" w:rsidP="002800B6">
            <w:pPr>
              <w:rPr>
                <w:rFonts w:ascii="Times New Roman" w:hAnsi="Times New Roman" w:cs="Times New Roman"/>
                <w:sz w:val="20"/>
                <w:szCs w:val="20"/>
              </w:rPr>
            </w:pPr>
            <w:r w:rsidRPr="00465560">
              <w:rPr>
                <w:rFonts w:ascii="Times New Roman" w:hAnsi="Times New Roman" w:cs="Times New Roman"/>
                <w:sz w:val="20"/>
                <w:szCs w:val="20"/>
              </w:rPr>
              <w:t>Vyjadřuje se a vystupuje v souladu se zásadami kultury projevu a společenského chování</w:t>
            </w:r>
          </w:p>
          <w:p w14:paraId="5417EF10" w14:textId="77777777" w:rsidR="000F6A7B" w:rsidRPr="00465560" w:rsidRDefault="000F6A7B" w:rsidP="002800B6">
            <w:pPr>
              <w:rPr>
                <w:rFonts w:ascii="Times New Roman" w:hAnsi="Times New Roman" w:cs="Times New Roman"/>
                <w:sz w:val="20"/>
                <w:szCs w:val="20"/>
              </w:rPr>
            </w:pPr>
          </w:p>
          <w:p w14:paraId="353B0C95"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0"/>
              </w:rPr>
              <w:t>ovládá řeč těla, vyjadřuje se přiměřeně k účelu jednání a komunikační situaci</w:t>
            </w:r>
          </w:p>
        </w:tc>
        <w:tc>
          <w:tcPr>
            <w:tcW w:w="2322" w:type="dxa"/>
          </w:tcPr>
          <w:p w14:paraId="355E8CD1"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0"/>
              </w:rPr>
              <w:t>Kultura projevu. Zásady společenského chování.</w:t>
            </w:r>
          </w:p>
        </w:tc>
        <w:tc>
          <w:tcPr>
            <w:tcW w:w="2453" w:type="dxa"/>
          </w:tcPr>
          <w:p w14:paraId="074CFBDB"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4"/>
              </w:rPr>
              <w:t>MUV, MEV, OSV</w:t>
            </w:r>
          </w:p>
        </w:tc>
        <w:tc>
          <w:tcPr>
            <w:tcW w:w="2164" w:type="dxa"/>
          </w:tcPr>
          <w:p w14:paraId="2F66B070"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4"/>
              </w:rPr>
              <w:t>ČJS, DĚJ</w:t>
            </w:r>
          </w:p>
        </w:tc>
      </w:tr>
      <w:tr w:rsidR="000F6A7B" w:rsidRPr="00465560" w14:paraId="5FEAE5B5" w14:textId="77777777" w:rsidTr="002800B6">
        <w:tc>
          <w:tcPr>
            <w:tcW w:w="2349" w:type="dxa"/>
          </w:tcPr>
          <w:p w14:paraId="32E5B231"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4"/>
              </w:rPr>
              <w:t xml:space="preserve">Formuluje </w:t>
            </w:r>
            <w:r w:rsidRPr="00465560">
              <w:rPr>
                <w:rFonts w:ascii="Times New Roman" w:hAnsi="Times New Roman" w:cs="Times New Roman"/>
                <w:sz w:val="20"/>
                <w:szCs w:val="20"/>
              </w:rPr>
              <w:t>své myšlenky srozumitelně a souvisle</w:t>
            </w:r>
          </w:p>
        </w:tc>
        <w:tc>
          <w:tcPr>
            <w:tcW w:w="2322" w:type="dxa"/>
          </w:tcPr>
          <w:p w14:paraId="30F1BE0B"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0"/>
              </w:rPr>
              <w:t xml:space="preserve">Řeč těla – gesta, mimika, komunikace očí, </w:t>
            </w:r>
            <w:proofErr w:type="spellStart"/>
            <w:r w:rsidRPr="00465560">
              <w:rPr>
                <w:rFonts w:ascii="Times New Roman" w:hAnsi="Times New Roman" w:cs="Times New Roman"/>
                <w:sz w:val="20"/>
                <w:szCs w:val="20"/>
              </w:rPr>
              <w:t>haptika</w:t>
            </w:r>
            <w:proofErr w:type="spellEnd"/>
            <w:r w:rsidRPr="00465560">
              <w:rPr>
                <w:rFonts w:ascii="Times New Roman" w:hAnsi="Times New Roman" w:cs="Times New Roman"/>
                <w:sz w:val="20"/>
                <w:szCs w:val="20"/>
              </w:rPr>
              <w:t xml:space="preserve">, </w:t>
            </w:r>
            <w:proofErr w:type="spellStart"/>
            <w:r w:rsidRPr="00465560">
              <w:rPr>
                <w:rFonts w:ascii="Times New Roman" w:hAnsi="Times New Roman" w:cs="Times New Roman"/>
                <w:sz w:val="20"/>
                <w:szCs w:val="20"/>
              </w:rPr>
              <w:t>proxemika</w:t>
            </w:r>
            <w:proofErr w:type="spellEnd"/>
            <w:r w:rsidRPr="00465560">
              <w:rPr>
                <w:rFonts w:ascii="Times New Roman" w:hAnsi="Times New Roman" w:cs="Times New Roman"/>
                <w:sz w:val="20"/>
                <w:szCs w:val="20"/>
              </w:rPr>
              <w:t>, postavení těla, pohyby, paralingvistika</w:t>
            </w:r>
          </w:p>
        </w:tc>
        <w:tc>
          <w:tcPr>
            <w:tcW w:w="2453" w:type="dxa"/>
          </w:tcPr>
          <w:p w14:paraId="45148755"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4"/>
              </w:rPr>
              <w:t>MUV, MEV, OSV</w:t>
            </w:r>
          </w:p>
        </w:tc>
        <w:tc>
          <w:tcPr>
            <w:tcW w:w="2164" w:type="dxa"/>
          </w:tcPr>
          <w:p w14:paraId="3F98B1D4" w14:textId="77777777" w:rsidR="000F6A7B" w:rsidRPr="00465560" w:rsidRDefault="000F6A7B" w:rsidP="002800B6">
            <w:pPr>
              <w:rPr>
                <w:rFonts w:ascii="Times New Roman" w:hAnsi="Times New Roman" w:cs="Times New Roman"/>
                <w:sz w:val="20"/>
                <w:szCs w:val="24"/>
              </w:rPr>
            </w:pPr>
            <w:r w:rsidRPr="00465560">
              <w:rPr>
                <w:rFonts w:ascii="Times New Roman" w:hAnsi="Times New Roman" w:cs="Times New Roman"/>
                <w:sz w:val="20"/>
                <w:szCs w:val="24"/>
              </w:rPr>
              <w:t>ČJS, ČJL</w:t>
            </w:r>
          </w:p>
        </w:tc>
      </w:tr>
      <w:tr w:rsidR="00205EBC" w:rsidRPr="00465560" w14:paraId="22AF73FC" w14:textId="77777777" w:rsidTr="002800B6">
        <w:tc>
          <w:tcPr>
            <w:tcW w:w="2349" w:type="dxa"/>
          </w:tcPr>
          <w:p w14:paraId="517B4CD6" w14:textId="77777777" w:rsidR="00205EBC" w:rsidRPr="00465560" w:rsidRDefault="00205EBC" w:rsidP="00205EBC">
            <w:pPr>
              <w:spacing w:before="100" w:beforeAutospacing="1" w:after="100" w:afterAutospacing="1"/>
              <w:rPr>
                <w:rFonts w:ascii="Times New Roman" w:hAnsi="Times New Roman" w:cs="Times New Roman"/>
                <w:sz w:val="20"/>
                <w:szCs w:val="20"/>
              </w:rPr>
            </w:pPr>
            <w:r w:rsidRPr="00465560">
              <w:rPr>
                <w:rFonts w:ascii="Times New Roman" w:hAnsi="Times New Roman" w:cs="Times New Roman"/>
                <w:sz w:val="20"/>
                <w:szCs w:val="20"/>
              </w:rPr>
              <w:t>Účastní se aktivně diskusí, formulovat a obhajovat své názory a postoje</w:t>
            </w:r>
          </w:p>
          <w:p w14:paraId="023F7FCB" w14:textId="77777777" w:rsidR="00205EBC" w:rsidRPr="00465560" w:rsidRDefault="00205EBC" w:rsidP="00205EBC">
            <w:pPr>
              <w:rPr>
                <w:rFonts w:ascii="Times New Roman" w:hAnsi="Times New Roman" w:cs="Times New Roman"/>
                <w:sz w:val="20"/>
                <w:szCs w:val="24"/>
              </w:rPr>
            </w:pPr>
            <w:r w:rsidRPr="00465560">
              <w:rPr>
                <w:rFonts w:ascii="Times New Roman" w:hAnsi="Times New Roman" w:cs="Times New Roman"/>
                <w:sz w:val="20"/>
                <w:szCs w:val="20"/>
              </w:rPr>
              <w:t>Připraví svůj mluvený projev</w:t>
            </w:r>
          </w:p>
        </w:tc>
        <w:tc>
          <w:tcPr>
            <w:tcW w:w="2322" w:type="dxa"/>
          </w:tcPr>
          <w:p w14:paraId="59163E40" w14:textId="77777777" w:rsidR="00205EBC" w:rsidRPr="00465560" w:rsidRDefault="00205EBC" w:rsidP="00205EBC">
            <w:pPr>
              <w:tabs>
                <w:tab w:val="left" w:pos="8640"/>
              </w:tabs>
              <w:rPr>
                <w:rFonts w:ascii="Times New Roman" w:hAnsi="Times New Roman" w:cs="Times New Roman"/>
                <w:sz w:val="20"/>
                <w:szCs w:val="20"/>
              </w:rPr>
            </w:pPr>
            <w:r w:rsidRPr="00465560">
              <w:rPr>
                <w:rFonts w:ascii="Times New Roman" w:hAnsi="Times New Roman" w:cs="Times New Roman"/>
                <w:sz w:val="20"/>
                <w:szCs w:val="20"/>
              </w:rPr>
              <w:t>Hlasová průprava (správná artikulace, přízvuk, rytmus, intonace řeči, melodie řeči a přirozené dýchání)</w:t>
            </w:r>
          </w:p>
          <w:p w14:paraId="455EFD3C" w14:textId="77777777" w:rsidR="00205EBC" w:rsidRPr="00465560" w:rsidRDefault="00205EBC" w:rsidP="00205EBC">
            <w:pPr>
              <w:tabs>
                <w:tab w:val="left" w:pos="8640"/>
              </w:tabs>
              <w:rPr>
                <w:rFonts w:ascii="Times New Roman" w:hAnsi="Times New Roman" w:cs="Times New Roman"/>
                <w:sz w:val="20"/>
                <w:szCs w:val="20"/>
              </w:rPr>
            </w:pPr>
            <w:r w:rsidRPr="00465560">
              <w:rPr>
                <w:rFonts w:ascii="Times New Roman" w:hAnsi="Times New Roman" w:cs="Times New Roman"/>
                <w:sz w:val="20"/>
                <w:szCs w:val="20"/>
              </w:rPr>
              <w:t>Modelové diskuze</w:t>
            </w:r>
          </w:p>
          <w:p w14:paraId="6825CB6C" w14:textId="77777777" w:rsidR="00205EBC" w:rsidRPr="00465560" w:rsidRDefault="00205EBC" w:rsidP="002800B6">
            <w:pPr>
              <w:rPr>
                <w:rFonts w:ascii="Times New Roman" w:hAnsi="Times New Roman" w:cs="Times New Roman"/>
                <w:sz w:val="20"/>
                <w:szCs w:val="20"/>
              </w:rPr>
            </w:pPr>
            <w:r w:rsidRPr="00465560">
              <w:rPr>
                <w:rFonts w:ascii="Times New Roman" w:hAnsi="Times New Roman" w:cs="Times New Roman"/>
                <w:sz w:val="20"/>
                <w:szCs w:val="20"/>
              </w:rPr>
              <w:t>Kolektivní řečnická cvičení a vstupy</w:t>
            </w:r>
          </w:p>
        </w:tc>
        <w:tc>
          <w:tcPr>
            <w:tcW w:w="2453" w:type="dxa"/>
          </w:tcPr>
          <w:p w14:paraId="0CF9EC44" w14:textId="77777777" w:rsidR="00205EBC" w:rsidRPr="00465560" w:rsidRDefault="00205EBC" w:rsidP="002800B6">
            <w:pPr>
              <w:rPr>
                <w:rFonts w:ascii="Times New Roman" w:hAnsi="Times New Roman" w:cs="Times New Roman"/>
                <w:sz w:val="20"/>
                <w:szCs w:val="24"/>
              </w:rPr>
            </w:pPr>
            <w:r w:rsidRPr="00465560">
              <w:rPr>
                <w:rFonts w:ascii="Times New Roman" w:hAnsi="Times New Roman" w:cs="Times New Roman"/>
                <w:sz w:val="20"/>
                <w:szCs w:val="24"/>
              </w:rPr>
              <w:t>MUV, MEV, OSV</w:t>
            </w:r>
          </w:p>
        </w:tc>
        <w:tc>
          <w:tcPr>
            <w:tcW w:w="2164" w:type="dxa"/>
          </w:tcPr>
          <w:p w14:paraId="6AE9B41C" w14:textId="77777777" w:rsidR="00205EBC" w:rsidRPr="00465560" w:rsidRDefault="00205EBC" w:rsidP="002800B6">
            <w:pPr>
              <w:rPr>
                <w:rFonts w:ascii="Times New Roman" w:hAnsi="Times New Roman" w:cs="Times New Roman"/>
                <w:sz w:val="20"/>
                <w:szCs w:val="24"/>
              </w:rPr>
            </w:pPr>
            <w:r w:rsidRPr="00465560">
              <w:rPr>
                <w:rFonts w:ascii="Times New Roman" w:hAnsi="Times New Roman" w:cs="Times New Roman"/>
                <w:sz w:val="20"/>
                <w:szCs w:val="24"/>
              </w:rPr>
              <w:t>ČJS, ČJL</w:t>
            </w:r>
          </w:p>
        </w:tc>
      </w:tr>
      <w:tr w:rsidR="00205EBC" w:rsidRPr="00465560" w14:paraId="323EB5D3" w14:textId="77777777" w:rsidTr="002800B6">
        <w:tc>
          <w:tcPr>
            <w:tcW w:w="2349" w:type="dxa"/>
          </w:tcPr>
          <w:p w14:paraId="40014DE8" w14:textId="77777777" w:rsidR="00205EBC" w:rsidRPr="00465560" w:rsidRDefault="00205EBC" w:rsidP="00205EBC">
            <w:pPr>
              <w:spacing w:before="100" w:beforeAutospacing="1" w:after="100" w:afterAutospacing="1"/>
              <w:rPr>
                <w:rFonts w:ascii="Times New Roman" w:hAnsi="Times New Roman" w:cs="Times New Roman"/>
                <w:sz w:val="20"/>
                <w:szCs w:val="20"/>
              </w:rPr>
            </w:pPr>
            <w:r w:rsidRPr="00465560">
              <w:rPr>
                <w:rFonts w:ascii="Times New Roman" w:hAnsi="Times New Roman" w:cs="Times New Roman"/>
                <w:sz w:val="20"/>
                <w:szCs w:val="20"/>
              </w:rPr>
              <w:t>Zaznamená písemně podstatné myšlenky a údaje z textů a projevů jiných lidí (přednášek, diskusí, apod.)</w:t>
            </w:r>
          </w:p>
        </w:tc>
        <w:tc>
          <w:tcPr>
            <w:tcW w:w="2322" w:type="dxa"/>
          </w:tcPr>
          <w:p w14:paraId="0D16A270" w14:textId="77777777" w:rsidR="00205EBC" w:rsidRPr="00465560" w:rsidRDefault="00205EBC" w:rsidP="00205EBC">
            <w:pPr>
              <w:tabs>
                <w:tab w:val="left" w:pos="8640"/>
              </w:tabs>
              <w:rPr>
                <w:rFonts w:ascii="Times New Roman" w:hAnsi="Times New Roman" w:cs="Times New Roman"/>
                <w:sz w:val="20"/>
                <w:szCs w:val="20"/>
              </w:rPr>
            </w:pPr>
            <w:r w:rsidRPr="00465560">
              <w:rPr>
                <w:rFonts w:ascii="Times New Roman" w:hAnsi="Times New Roman" w:cs="Times New Roman"/>
                <w:sz w:val="20"/>
                <w:szCs w:val="20"/>
              </w:rPr>
              <w:t>Příprava prezentace a struktury vystoupení, zvládnutí stresu a trémy při veřejném vystoupení, tipy pro získání pozornosti publika</w:t>
            </w:r>
          </w:p>
        </w:tc>
        <w:tc>
          <w:tcPr>
            <w:tcW w:w="2453" w:type="dxa"/>
          </w:tcPr>
          <w:p w14:paraId="38625E68" w14:textId="77777777" w:rsidR="00205EBC" w:rsidRPr="00465560" w:rsidRDefault="00205EBC" w:rsidP="002800B6">
            <w:pPr>
              <w:rPr>
                <w:rFonts w:ascii="Times New Roman" w:hAnsi="Times New Roman" w:cs="Times New Roman"/>
                <w:sz w:val="20"/>
                <w:szCs w:val="24"/>
              </w:rPr>
            </w:pPr>
            <w:r w:rsidRPr="00465560">
              <w:rPr>
                <w:rFonts w:ascii="Times New Roman" w:hAnsi="Times New Roman" w:cs="Times New Roman"/>
                <w:sz w:val="20"/>
                <w:szCs w:val="24"/>
              </w:rPr>
              <w:t>MUV, MEV, OSV</w:t>
            </w:r>
          </w:p>
        </w:tc>
        <w:tc>
          <w:tcPr>
            <w:tcW w:w="2164" w:type="dxa"/>
          </w:tcPr>
          <w:p w14:paraId="30CC8CB4" w14:textId="77777777" w:rsidR="00205EBC" w:rsidRPr="00465560" w:rsidRDefault="00205EBC" w:rsidP="002800B6">
            <w:pPr>
              <w:rPr>
                <w:rFonts w:ascii="Times New Roman" w:hAnsi="Times New Roman" w:cs="Times New Roman"/>
                <w:sz w:val="20"/>
                <w:szCs w:val="24"/>
              </w:rPr>
            </w:pPr>
            <w:r w:rsidRPr="00465560">
              <w:rPr>
                <w:rFonts w:ascii="Times New Roman" w:hAnsi="Times New Roman" w:cs="Times New Roman"/>
                <w:sz w:val="20"/>
                <w:szCs w:val="24"/>
              </w:rPr>
              <w:t>ČJL, ČJS</w:t>
            </w:r>
          </w:p>
        </w:tc>
      </w:tr>
    </w:tbl>
    <w:p w14:paraId="2AD230BA" w14:textId="77777777" w:rsidR="000F6A7B" w:rsidRPr="00465560" w:rsidRDefault="000F6A7B" w:rsidP="000F6A7B">
      <w:pPr>
        <w:rPr>
          <w:rFonts w:ascii="Times New Roman" w:hAnsi="Times New Roman" w:cs="Times New Roman"/>
          <w:sz w:val="24"/>
          <w:szCs w:val="24"/>
        </w:rPr>
      </w:pPr>
    </w:p>
    <w:p w14:paraId="5CA41793" w14:textId="77777777" w:rsidR="000F6A7B" w:rsidRPr="00465560" w:rsidRDefault="000F6A7B" w:rsidP="000F6A7B">
      <w:pPr>
        <w:rPr>
          <w:rFonts w:ascii="Times New Roman" w:hAnsi="Times New Roman" w:cs="Times New Roman"/>
          <w:sz w:val="24"/>
          <w:szCs w:val="24"/>
        </w:rPr>
      </w:pPr>
    </w:p>
    <w:p w14:paraId="1E295199" w14:textId="77777777" w:rsidR="000F6A7B" w:rsidRDefault="000F6A7B" w:rsidP="002D3D9F">
      <w:pPr>
        <w:rPr>
          <w:rFonts w:ascii="Times New Roman" w:hAnsi="Times New Roman" w:cs="Times New Roman"/>
          <w:sz w:val="24"/>
          <w:szCs w:val="24"/>
        </w:rPr>
      </w:pPr>
    </w:p>
    <w:p w14:paraId="322C2357" w14:textId="77777777" w:rsidR="000F6A7B" w:rsidRDefault="000F6A7B" w:rsidP="002D3D9F">
      <w:pPr>
        <w:rPr>
          <w:rFonts w:ascii="Times New Roman" w:hAnsi="Times New Roman" w:cs="Times New Roman"/>
          <w:sz w:val="24"/>
          <w:szCs w:val="24"/>
        </w:rPr>
      </w:pPr>
    </w:p>
    <w:p w14:paraId="62548264" w14:textId="77777777" w:rsidR="000F6A7B" w:rsidRDefault="000F6A7B" w:rsidP="002D3D9F">
      <w:pPr>
        <w:rPr>
          <w:rFonts w:ascii="Times New Roman" w:hAnsi="Times New Roman" w:cs="Times New Roman"/>
          <w:sz w:val="24"/>
          <w:szCs w:val="24"/>
        </w:rPr>
      </w:pPr>
    </w:p>
    <w:p w14:paraId="5F1B2299" w14:textId="77777777" w:rsidR="000F6A7B" w:rsidRDefault="000F6A7B" w:rsidP="002D3D9F">
      <w:pPr>
        <w:rPr>
          <w:rFonts w:ascii="Times New Roman" w:hAnsi="Times New Roman" w:cs="Times New Roman"/>
          <w:sz w:val="24"/>
          <w:szCs w:val="24"/>
        </w:rPr>
      </w:pPr>
    </w:p>
    <w:p w14:paraId="2F0B337B" w14:textId="77777777" w:rsidR="000F6A7B" w:rsidRDefault="000F6A7B" w:rsidP="002D3D9F">
      <w:pPr>
        <w:rPr>
          <w:rFonts w:ascii="Times New Roman" w:hAnsi="Times New Roman" w:cs="Times New Roman"/>
          <w:sz w:val="24"/>
          <w:szCs w:val="24"/>
        </w:rPr>
      </w:pPr>
    </w:p>
    <w:p w14:paraId="5BC2BEBD" w14:textId="77777777" w:rsidR="000F6A7B" w:rsidRDefault="000F6A7B" w:rsidP="002D3D9F">
      <w:pPr>
        <w:rPr>
          <w:rFonts w:ascii="Times New Roman" w:hAnsi="Times New Roman" w:cs="Times New Roman"/>
          <w:sz w:val="24"/>
          <w:szCs w:val="24"/>
        </w:rPr>
      </w:pPr>
    </w:p>
    <w:p w14:paraId="591C3652" w14:textId="77777777" w:rsidR="000F6A7B" w:rsidRDefault="000F6A7B" w:rsidP="002D3D9F">
      <w:pPr>
        <w:rPr>
          <w:rFonts w:ascii="Times New Roman" w:hAnsi="Times New Roman" w:cs="Times New Roman"/>
          <w:sz w:val="24"/>
          <w:szCs w:val="24"/>
        </w:rPr>
      </w:pPr>
    </w:p>
    <w:p w14:paraId="2A5CC394" w14:textId="77777777" w:rsidR="000F6A7B" w:rsidRDefault="000F6A7B" w:rsidP="002D3D9F">
      <w:pPr>
        <w:rPr>
          <w:rFonts w:ascii="Times New Roman" w:hAnsi="Times New Roman" w:cs="Times New Roman"/>
          <w:sz w:val="24"/>
          <w:szCs w:val="24"/>
        </w:rPr>
      </w:pPr>
    </w:p>
    <w:p w14:paraId="43C7CBCC" w14:textId="77777777" w:rsidR="00A2542E" w:rsidRDefault="00A2542E" w:rsidP="002D3D9F">
      <w:pPr>
        <w:rPr>
          <w:rFonts w:ascii="Times New Roman" w:hAnsi="Times New Roman" w:cs="Times New Roman"/>
          <w:sz w:val="24"/>
          <w:szCs w:val="24"/>
        </w:rPr>
      </w:pPr>
    </w:p>
    <w:p w14:paraId="62E23270" w14:textId="77777777" w:rsidR="00FE1816" w:rsidRDefault="00FE1816" w:rsidP="00A94DA5">
      <w:pPr>
        <w:rPr>
          <w:rFonts w:ascii="Times New Roman" w:hAnsi="Times New Roman" w:cs="Times New Roman"/>
          <w:b/>
          <w:sz w:val="28"/>
          <w:szCs w:val="24"/>
        </w:rPr>
      </w:pPr>
    </w:p>
    <w:p w14:paraId="1AB5F105" w14:textId="77777777" w:rsidR="00212CAD" w:rsidRPr="005115E5" w:rsidRDefault="00212CAD" w:rsidP="00212CAD">
      <w:pPr>
        <w:jc w:val="center"/>
        <w:rPr>
          <w:rFonts w:ascii="Times New Roman" w:hAnsi="Times New Roman" w:cs="Times New Roman"/>
          <w:b/>
          <w:i/>
          <w:sz w:val="28"/>
          <w:szCs w:val="24"/>
        </w:rPr>
      </w:pPr>
      <w:r w:rsidRPr="005115E5">
        <w:rPr>
          <w:rFonts w:ascii="Times New Roman" w:hAnsi="Times New Roman" w:cs="Times New Roman"/>
          <w:b/>
          <w:sz w:val="28"/>
          <w:szCs w:val="24"/>
        </w:rPr>
        <w:lastRenderedPageBreak/>
        <w:t xml:space="preserve">Charakteristika vyučovacího předmětu </w:t>
      </w:r>
      <w:r w:rsidR="001106FB">
        <w:rPr>
          <w:rFonts w:ascii="Times New Roman" w:hAnsi="Times New Roman" w:cs="Times New Roman"/>
          <w:b/>
          <w:i/>
          <w:sz w:val="28"/>
          <w:szCs w:val="24"/>
        </w:rPr>
        <w:t>U</w:t>
      </w:r>
      <w:r>
        <w:rPr>
          <w:rFonts w:ascii="Times New Roman" w:hAnsi="Times New Roman" w:cs="Times New Roman"/>
          <w:b/>
          <w:i/>
          <w:sz w:val="28"/>
          <w:szCs w:val="24"/>
        </w:rPr>
        <w:t>mění</w:t>
      </w:r>
      <w:r w:rsidR="000D0DD2">
        <w:rPr>
          <w:rFonts w:ascii="Times New Roman" w:hAnsi="Times New Roman" w:cs="Times New Roman"/>
          <w:b/>
          <w:i/>
          <w:sz w:val="28"/>
          <w:szCs w:val="24"/>
        </w:rPr>
        <w:t xml:space="preserve"> a kultura (výtvarná výchova</w:t>
      </w:r>
      <w:r w:rsidR="002957F2">
        <w:rPr>
          <w:rFonts w:ascii="Times New Roman" w:hAnsi="Times New Roman" w:cs="Times New Roman"/>
          <w:b/>
          <w:i/>
          <w:sz w:val="28"/>
          <w:szCs w:val="24"/>
        </w:rPr>
        <w:t>)</w:t>
      </w:r>
    </w:p>
    <w:p w14:paraId="50EC09BB" w14:textId="77777777" w:rsidR="00212CAD" w:rsidRPr="00B9166C" w:rsidRDefault="00212CAD" w:rsidP="00212CAD">
      <w:pPr>
        <w:rPr>
          <w:rFonts w:ascii="Times New Roman" w:hAnsi="Times New Roman" w:cs="Times New Roman"/>
          <w:b/>
          <w:sz w:val="24"/>
          <w:szCs w:val="24"/>
        </w:rPr>
      </w:pPr>
      <w:r w:rsidRPr="00B9166C">
        <w:rPr>
          <w:rFonts w:ascii="Times New Roman" w:hAnsi="Times New Roman" w:cs="Times New Roman"/>
          <w:b/>
          <w:sz w:val="24"/>
          <w:szCs w:val="24"/>
        </w:rPr>
        <w:t>Obsahové a organizační vymezení předmětu:</w:t>
      </w:r>
    </w:p>
    <w:p w14:paraId="0A3E3EA0" w14:textId="77777777" w:rsidR="002957F2" w:rsidRDefault="00212CAD" w:rsidP="00B75828">
      <w:pPr>
        <w:tabs>
          <w:tab w:val="left" w:pos="567"/>
        </w:tabs>
        <w:spacing w:after="0" w:line="360" w:lineRule="auto"/>
        <w:jc w:val="both"/>
        <w:rPr>
          <w:rFonts w:ascii="Times New Roman" w:hAnsi="Times New Roman" w:cs="Times New Roman"/>
          <w:bCs/>
          <w:sz w:val="24"/>
        </w:rPr>
      </w:pPr>
      <w:r w:rsidRPr="002D0DA3">
        <w:rPr>
          <w:rFonts w:ascii="Times New Roman" w:hAnsi="Times New Roman" w:cs="Times New Roman"/>
          <w:bCs/>
          <w:sz w:val="24"/>
        </w:rPr>
        <w:tab/>
      </w:r>
      <w:r w:rsidR="00B75828">
        <w:rPr>
          <w:rFonts w:ascii="Times New Roman" w:hAnsi="Times New Roman" w:cs="Times New Roman"/>
          <w:bCs/>
          <w:sz w:val="24"/>
        </w:rPr>
        <w:t xml:space="preserve">Vzdělávací oblast Umění a kultura je realizována výukou oboru hudební výchova a výtvarná výchova, přičemž je dán prostor pro vlastní volbu žáků pro osvojení vzdělávacího obsahu alespoň v jednom z oborů v plném rozsahu. </w:t>
      </w:r>
    </w:p>
    <w:p w14:paraId="10F544FD" w14:textId="77777777" w:rsidR="00B75828" w:rsidRDefault="002957F2" w:rsidP="00B75828">
      <w:pPr>
        <w:tabs>
          <w:tab w:val="left" w:pos="567"/>
        </w:tabs>
        <w:spacing w:after="0" w:line="360" w:lineRule="auto"/>
        <w:jc w:val="both"/>
        <w:rPr>
          <w:rFonts w:ascii="Times New Roman" w:hAnsi="Times New Roman" w:cs="Times New Roman"/>
          <w:bCs/>
          <w:sz w:val="24"/>
        </w:rPr>
      </w:pPr>
      <w:r>
        <w:rPr>
          <w:rFonts w:ascii="Times New Roman" w:hAnsi="Times New Roman" w:cs="Times New Roman"/>
          <w:bCs/>
          <w:sz w:val="24"/>
        </w:rPr>
        <w:tab/>
      </w:r>
      <w:r w:rsidR="00212CAD" w:rsidRPr="002D0DA3">
        <w:rPr>
          <w:rFonts w:ascii="Times New Roman" w:hAnsi="Times New Roman" w:cs="Times New Roman"/>
          <w:bCs/>
          <w:sz w:val="24"/>
        </w:rPr>
        <w:t>Vyučova</w:t>
      </w:r>
      <w:r w:rsidR="008235EE">
        <w:rPr>
          <w:rFonts w:ascii="Times New Roman" w:hAnsi="Times New Roman" w:cs="Times New Roman"/>
          <w:bCs/>
          <w:sz w:val="24"/>
        </w:rPr>
        <w:t>cí předmět U</w:t>
      </w:r>
      <w:r w:rsidR="00212CAD" w:rsidRPr="002D0DA3">
        <w:rPr>
          <w:rFonts w:ascii="Times New Roman" w:hAnsi="Times New Roman" w:cs="Times New Roman"/>
          <w:bCs/>
          <w:sz w:val="24"/>
        </w:rPr>
        <w:t>mění</w:t>
      </w:r>
      <w:r w:rsidR="008235EE">
        <w:rPr>
          <w:rFonts w:ascii="Times New Roman" w:hAnsi="Times New Roman" w:cs="Times New Roman"/>
          <w:bCs/>
          <w:sz w:val="24"/>
        </w:rPr>
        <w:t xml:space="preserve"> a kultura</w:t>
      </w:r>
      <w:r w:rsidR="00212CAD" w:rsidRPr="002D0DA3">
        <w:rPr>
          <w:rFonts w:ascii="Times New Roman" w:hAnsi="Times New Roman" w:cs="Times New Roman"/>
          <w:bCs/>
          <w:sz w:val="24"/>
        </w:rPr>
        <w:t xml:space="preserve"> </w:t>
      </w:r>
      <w:r w:rsidR="00B75828">
        <w:rPr>
          <w:rFonts w:ascii="Times New Roman" w:hAnsi="Times New Roman" w:cs="Times New Roman"/>
          <w:bCs/>
          <w:sz w:val="24"/>
        </w:rPr>
        <w:t xml:space="preserve">(výtvarný obor) </w:t>
      </w:r>
      <w:r w:rsidR="00212CAD" w:rsidRPr="002D0DA3">
        <w:rPr>
          <w:rFonts w:ascii="Times New Roman" w:hAnsi="Times New Roman" w:cs="Times New Roman"/>
          <w:bCs/>
          <w:sz w:val="24"/>
        </w:rPr>
        <w:t xml:space="preserve">je koncipován jako čtyřletý, vyučovaný v každém ročníku s dotací podle platného učebního plánu. Předmět je součástí vzdělávací oblasti </w:t>
      </w:r>
      <w:r w:rsidR="00212CAD" w:rsidRPr="002D0DA3">
        <w:rPr>
          <w:rFonts w:ascii="Times New Roman" w:hAnsi="Times New Roman" w:cs="Times New Roman"/>
          <w:bCs/>
          <w:i/>
          <w:sz w:val="24"/>
        </w:rPr>
        <w:t xml:space="preserve">Umění a kultura </w:t>
      </w:r>
      <w:r w:rsidR="00212CAD" w:rsidRPr="002D0DA3">
        <w:rPr>
          <w:rFonts w:ascii="Times New Roman" w:hAnsi="Times New Roman" w:cs="Times New Roman"/>
          <w:bCs/>
          <w:sz w:val="24"/>
        </w:rPr>
        <w:t xml:space="preserve">a vychází z RVP GV. </w:t>
      </w:r>
    </w:p>
    <w:p w14:paraId="2C644E9D" w14:textId="77777777" w:rsidR="00212CAD" w:rsidRPr="002D0DA3" w:rsidRDefault="00B75828" w:rsidP="00212CAD">
      <w:pPr>
        <w:tabs>
          <w:tab w:val="left" w:pos="567"/>
        </w:tabs>
        <w:spacing w:after="0" w:line="360" w:lineRule="auto"/>
        <w:jc w:val="both"/>
        <w:rPr>
          <w:rFonts w:ascii="Times New Roman" w:hAnsi="Times New Roman" w:cs="Times New Roman"/>
          <w:sz w:val="24"/>
        </w:rPr>
      </w:pPr>
      <w:r>
        <w:rPr>
          <w:rFonts w:ascii="Times New Roman" w:hAnsi="Times New Roman" w:cs="Times New Roman"/>
          <w:bCs/>
          <w:sz w:val="24"/>
        </w:rPr>
        <w:tab/>
      </w:r>
      <w:r w:rsidR="00212CAD" w:rsidRPr="002D0DA3">
        <w:rPr>
          <w:rFonts w:ascii="Times New Roman" w:hAnsi="Times New Roman" w:cs="Times New Roman"/>
          <w:bCs/>
          <w:sz w:val="24"/>
        </w:rPr>
        <w:t xml:space="preserve">Vzdělávací obsah předmětu se propojuje především s předměty </w:t>
      </w:r>
      <w:r w:rsidR="00212CAD" w:rsidRPr="002D0DA3">
        <w:rPr>
          <w:rFonts w:ascii="Times New Roman" w:hAnsi="Times New Roman" w:cs="Times New Roman"/>
          <w:i/>
          <w:sz w:val="24"/>
          <w:szCs w:val="24"/>
        </w:rPr>
        <w:t>Literatura</w:t>
      </w:r>
      <w:r w:rsidR="00212CAD" w:rsidRPr="002D0DA3">
        <w:rPr>
          <w:rFonts w:ascii="Times New Roman" w:hAnsi="Times New Roman" w:cs="Times New Roman"/>
          <w:sz w:val="24"/>
          <w:szCs w:val="24"/>
        </w:rPr>
        <w:t xml:space="preserve">, </w:t>
      </w:r>
      <w:r w:rsidR="00212CAD" w:rsidRPr="002D0DA3">
        <w:rPr>
          <w:rFonts w:ascii="Times New Roman" w:hAnsi="Times New Roman" w:cs="Times New Roman"/>
          <w:i/>
          <w:sz w:val="24"/>
          <w:szCs w:val="24"/>
        </w:rPr>
        <w:t>D</w:t>
      </w:r>
      <w:r w:rsidR="00212CAD" w:rsidRPr="002D0DA3">
        <w:rPr>
          <w:rFonts w:ascii="Times New Roman" w:hAnsi="Times New Roman" w:cs="Times New Roman"/>
          <w:bCs/>
          <w:i/>
          <w:sz w:val="24"/>
        </w:rPr>
        <w:t>ějepis, Moderní dějin</w:t>
      </w:r>
      <w:r w:rsidR="008E6265">
        <w:rPr>
          <w:rFonts w:ascii="Times New Roman" w:hAnsi="Times New Roman" w:cs="Times New Roman"/>
          <w:bCs/>
          <w:i/>
          <w:sz w:val="24"/>
        </w:rPr>
        <w:t>y</w:t>
      </w:r>
      <w:r w:rsidR="00212CAD" w:rsidRPr="002D0DA3">
        <w:rPr>
          <w:rFonts w:ascii="Times New Roman" w:hAnsi="Times New Roman" w:cs="Times New Roman"/>
          <w:bCs/>
          <w:i/>
          <w:sz w:val="24"/>
        </w:rPr>
        <w:t xml:space="preserve"> a Filosofie a povinně volitelným předmětem Výtvarná praktika. </w:t>
      </w:r>
      <w:r w:rsidR="00402296">
        <w:rPr>
          <w:rFonts w:ascii="Times New Roman" w:hAnsi="Times New Roman" w:cs="Times New Roman"/>
          <w:bCs/>
          <w:sz w:val="24"/>
        </w:rPr>
        <w:t>U</w:t>
      </w:r>
      <w:r w:rsidR="00212CAD" w:rsidRPr="002D0DA3">
        <w:rPr>
          <w:rFonts w:ascii="Times New Roman" w:hAnsi="Times New Roman" w:cs="Times New Roman"/>
          <w:bCs/>
          <w:sz w:val="24"/>
        </w:rPr>
        <w:t>mění</w:t>
      </w:r>
      <w:r w:rsidR="00402296">
        <w:rPr>
          <w:rFonts w:ascii="Times New Roman" w:hAnsi="Times New Roman" w:cs="Times New Roman"/>
          <w:bCs/>
          <w:sz w:val="24"/>
        </w:rPr>
        <w:t xml:space="preserve"> a kultura</w:t>
      </w:r>
      <w:r w:rsidR="00212CAD" w:rsidRPr="002D0DA3">
        <w:rPr>
          <w:rFonts w:ascii="Times New Roman" w:hAnsi="Times New Roman" w:cs="Times New Roman"/>
          <w:bCs/>
          <w:sz w:val="24"/>
        </w:rPr>
        <w:t xml:space="preserve"> zahrnují především tato průřezová témata: </w:t>
      </w:r>
      <w:r w:rsidR="00212CAD" w:rsidRPr="002D0DA3">
        <w:rPr>
          <w:rFonts w:ascii="Times New Roman" w:hAnsi="Times New Roman" w:cs="Times New Roman"/>
          <w:i/>
          <w:sz w:val="24"/>
        </w:rPr>
        <w:t>Osobnostní</w:t>
      </w:r>
      <w:r>
        <w:rPr>
          <w:rFonts w:ascii="Times New Roman" w:hAnsi="Times New Roman" w:cs="Times New Roman"/>
          <w:i/>
          <w:sz w:val="24"/>
        </w:rPr>
        <w:t xml:space="preserve"> </w:t>
      </w:r>
      <w:r w:rsidR="00212CAD" w:rsidRPr="002D0DA3">
        <w:rPr>
          <w:rFonts w:ascii="Times New Roman" w:hAnsi="Times New Roman" w:cs="Times New Roman"/>
          <w:i/>
          <w:sz w:val="24"/>
        </w:rPr>
        <w:t xml:space="preserve">a sociální výchova, Multikulturní výchova, Environmentální výchova, Mediální výchova, Výchova k myšlení v evropských a globálních souvislostech. </w:t>
      </w:r>
      <w:r w:rsidR="00212CAD" w:rsidRPr="002D0DA3">
        <w:rPr>
          <w:rFonts w:ascii="Times New Roman" w:hAnsi="Times New Roman" w:cs="Times New Roman"/>
          <w:sz w:val="24"/>
        </w:rPr>
        <w:t>Výuka předmětu probíhá v kmenových třídách a při výuce jsou používány nástěnné ta</w:t>
      </w:r>
      <w:r w:rsidR="00402296">
        <w:rPr>
          <w:rFonts w:ascii="Times New Roman" w:hAnsi="Times New Roman" w:cs="Times New Roman"/>
          <w:sz w:val="24"/>
        </w:rPr>
        <w:t xml:space="preserve">bule, tištěné dokumenty, filmy a </w:t>
      </w:r>
      <w:r w:rsidR="00212CAD" w:rsidRPr="002D0DA3">
        <w:rPr>
          <w:rFonts w:ascii="Times New Roman" w:hAnsi="Times New Roman" w:cs="Times New Roman"/>
          <w:sz w:val="24"/>
        </w:rPr>
        <w:t xml:space="preserve">prezentace. Součástí výuky jsou návštěvy galerií, muzeí a kulturních památek. </w:t>
      </w:r>
    </w:p>
    <w:p w14:paraId="1F28B96D" w14:textId="77777777" w:rsidR="00212CAD" w:rsidRPr="002D0DA3" w:rsidRDefault="00AD46F3" w:rsidP="00212CAD">
      <w:pPr>
        <w:tabs>
          <w:tab w:val="left" w:pos="567"/>
        </w:tabs>
        <w:spacing w:after="0" w:line="360" w:lineRule="auto"/>
        <w:jc w:val="both"/>
        <w:rPr>
          <w:rFonts w:ascii="Times New Roman" w:hAnsi="Times New Roman" w:cs="Times New Roman"/>
          <w:bCs/>
          <w:sz w:val="24"/>
        </w:rPr>
      </w:pPr>
      <w:r>
        <w:rPr>
          <w:rFonts w:ascii="Times New Roman" w:hAnsi="Times New Roman" w:cs="Times New Roman"/>
          <w:bCs/>
          <w:sz w:val="24"/>
        </w:rPr>
        <w:tab/>
        <w:t>Výuka u</w:t>
      </w:r>
      <w:r w:rsidR="00212CAD" w:rsidRPr="002D0DA3">
        <w:rPr>
          <w:rFonts w:ascii="Times New Roman" w:hAnsi="Times New Roman" w:cs="Times New Roman"/>
          <w:bCs/>
          <w:sz w:val="24"/>
        </w:rPr>
        <w:t xml:space="preserve">mění </w:t>
      </w:r>
      <w:r w:rsidR="00756488">
        <w:rPr>
          <w:rFonts w:ascii="Times New Roman" w:hAnsi="Times New Roman" w:cs="Times New Roman"/>
          <w:bCs/>
          <w:sz w:val="24"/>
        </w:rPr>
        <w:t xml:space="preserve">a kultury </w:t>
      </w:r>
      <w:r w:rsidR="00212CAD" w:rsidRPr="002D0DA3">
        <w:rPr>
          <w:rFonts w:ascii="Times New Roman" w:hAnsi="Times New Roman" w:cs="Times New Roman"/>
          <w:bCs/>
          <w:sz w:val="24"/>
        </w:rPr>
        <w:t xml:space="preserve">na Gymnáziu bratří Čapků je specifická tím, že se žáci v tomto předmětu v 1. ročníku nejdříve seznamují s dějinami umění od konce 18. Století do počátku století 20. Těžištěm výuky 2. ročníku se stává období 1. poloviny 20. století. V prvním pololetí 3. ročníku pokračuje výuka dějin umění od poloviny 20. století až po současnost. Tato koncepce vychází z myšlenky, že přes novější se lépe chápe staré. V II. pololetí třetího ročníku se žáci tedy seznámí s kulturou pravěkých a starověkých civilizací. Čtvrtý ročník obsahuje středověké a raně novověké umění. </w:t>
      </w:r>
    </w:p>
    <w:p w14:paraId="785E3CA6" w14:textId="77777777" w:rsidR="00212CAD" w:rsidRPr="002D0DA3" w:rsidRDefault="00212CAD" w:rsidP="00212CAD">
      <w:pPr>
        <w:tabs>
          <w:tab w:val="left" w:pos="567"/>
        </w:tabs>
        <w:spacing w:after="0" w:line="360" w:lineRule="auto"/>
        <w:jc w:val="both"/>
        <w:rPr>
          <w:rFonts w:ascii="Times New Roman" w:hAnsi="Times New Roman" w:cs="Times New Roman"/>
          <w:sz w:val="24"/>
          <w:szCs w:val="24"/>
        </w:rPr>
      </w:pPr>
      <w:r w:rsidRPr="002D0DA3">
        <w:rPr>
          <w:rFonts w:ascii="Times New Roman" w:hAnsi="Times New Roman" w:cs="Times New Roman"/>
          <w:bCs/>
          <w:sz w:val="24"/>
        </w:rPr>
        <w:tab/>
      </w:r>
      <w:r w:rsidR="00AD46F3">
        <w:rPr>
          <w:rFonts w:ascii="Times New Roman" w:hAnsi="Times New Roman" w:cs="Times New Roman"/>
          <w:sz w:val="24"/>
        </w:rPr>
        <w:t>Výuka u</w:t>
      </w:r>
      <w:r w:rsidRPr="002D0DA3">
        <w:rPr>
          <w:rFonts w:ascii="Times New Roman" w:hAnsi="Times New Roman" w:cs="Times New Roman"/>
          <w:sz w:val="24"/>
        </w:rPr>
        <w:t xml:space="preserve">mění </w:t>
      </w:r>
      <w:r w:rsidR="00AD46F3">
        <w:rPr>
          <w:rFonts w:ascii="Times New Roman" w:hAnsi="Times New Roman" w:cs="Times New Roman"/>
          <w:sz w:val="24"/>
        </w:rPr>
        <w:t xml:space="preserve">a kultury </w:t>
      </w:r>
      <w:r w:rsidRPr="002D0DA3">
        <w:rPr>
          <w:rFonts w:ascii="Times New Roman" w:hAnsi="Times New Roman" w:cs="Times New Roman"/>
          <w:sz w:val="24"/>
        </w:rPr>
        <w:t xml:space="preserve">si klade za cíl formovat názory žáka na umění, vést ho k recepci i interpretaci uměleckých děl a k pochopení </w:t>
      </w:r>
      <w:r w:rsidRPr="002D0DA3">
        <w:rPr>
          <w:rFonts w:ascii="Times New Roman" w:hAnsi="Times New Roman" w:cs="Times New Roman"/>
          <w:sz w:val="24"/>
          <w:szCs w:val="24"/>
        </w:rPr>
        <w:t>uměleckého procesu v jeho celistvosti a uměleckých oborů v jejich vzájemných vazbách a přesazích.</w:t>
      </w:r>
    </w:p>
    <w:p w14:paraId="52499308" w14:textId="77777777" w:rsidR="00212CAD" w:rsidRPr="002D0DA3" w:rsidRDefault="00212CAD" w:rsidP="00212CAD">
      <w:pPr>
        <w:tabs>
          <w:tab w:val="left" w:pos="567"/>
        </w:tabs>
        <w:spacing w:after="0" w:line="360" w:lineRule="auto"/>
        <w:jc w:val="both"/>
        <w:rPr>
          <w:rFonts w:ascii="Times New Roman" w:hAnsi="Times New Roman" w:cs="Times New Roman"/>
          <w:sz w:val="24"/>
          <w:szCs w:val="24"/>
        </w:rPr>
      </w:pPr>
      <w:r w:rsidRPr="002D0DA3">
        <w:rPr>
          <w:rFonts w:ascii="Times New Roman" w:hAnsi="Times New Roman" w:cs="Times New Roman"/>
          <w:sz w:val="24"/>
        </w:rPr>
        <w:tab/>
        <w:t>Nezbytnou součástí teoreti</w:t>
      </w:r>
      <w:r w:rsidR="00AD46F3">
        <w:rPr>
          <w:rFonts w:ascii="Times New Roman" w:hAnsi="Times New Roman" w:cs="Times New Roman"/>
          <w:sz w:val="24"/>
        </w:rPr>
        <w:t xml:space="preserve">ckého vzdělávání v oblasti umění a kultury </w:t>
      </w:r>
      <w:r w:rsidRPr="002D0DA3">
        <w:rPr>
          <w:rFonts w:ascii="Times New Roman" w:hAnsi="Times New Roman" w:cs="Times New Roman"/>
          <w:sz w:val="24"/>
        </w:rPr>
        <w:t xml:space="preserve">je i samostatná tvůrčí činnost studentů, která </w:t>
      </w:r>
      <w:r w:rsidRPr="002D0DA3">
        <w:rPr>
          <w:rFonts w:ascii="Times New Roman" w:hAnsi="Times New Roman" w:cs="Times New Roman"/>
          <w:sz w:val="24"/>
          <w:szCs w:val="24"/>
        </w:rPr>
        <w:t>vede žáka k uvědomělému užívání vizuálně obrazných prostředků na úrovni smyslových dispozic a na úrovni subjektivně osobnostní a sociální.</w:t>
      </w:r>
    </w:p>
    <w:p w14:paraId="6B9A74F1" w14:textId="77777777" w:rsidR="00212CAD" w:rsidRDefault="00212CAD" w:rsidP="00212CAD">
      <w:pPr>
        <w:rPr>
          <w:rFonts w:ascii="Times New Roman" w:hAnsi="Times New Roman" w:cs="Times New Roman"/>
          <w:sz w:val="24"/>
          <w:szCs w:val="24"/>
        </w:rPr>
      </w:pPr>
    </w:p>
    <w:p w14:paraId="1F8535FE" w14:textId="77777777" w:rsidR="00212CAD" w:rsidRDefault="00212CAD" w:rsidP="00212CAD">
      <w:pPr>
        <w:rPr>
          <w:rFonts w:ascii="Times New Roman" w:hAnsi="Times New Roman" w:cs="Times New Roman"/>
          <w:sz w:val="24"/>
          <w:szCs w:val="24"/>
        </w:rPr>
      </w:pPr>
    </w:p>
    <w:p w14:paraId="54750F3D" w14:textId="77777777" w:rsidR="00212CAD" w:rsidRDefault="00212CAD" w:rsidP="00212CAD">
      <w:pPr>
        <w:rPr>
          <w:rFonts w:ascii="Times New Roman" w:hAnsi="Times New Roman" w:cs="Times New Roman"/>
          <w:b/>
          <w:sz w:val="24"/>
          <w:szCs w:val="24"/>
        </w:rPr>
      </w:pPr>
    </w:p>
    <w:p w14:paraId="29D67951" w14:textId="77777777" w:rsidR="00212CAD" w:rsidRDefault="00212CAD" w:rsidP="00212CAD">
      <w:pPr>
        <w:rPr>
          <w:rFonts w:ascii="Times New Roman" w:hAnsi="Times New Roman" w:cs="Times New Roman"/>
          <w:b/>
          <w:sz w:val="24"/>
          <w:szCs w:val="24"/>
        </w:rPr>
      </w:pPr>
      <w:r>
        <w:rPr>
          <w:rFonts w:ascii="Times New Roman" w:hAnsi="Times New Roman" w:cs="Times New Roman"/>
          <w:b/>
          <w:sz w:val="24"/>
          <w:szCs w:val="24"/>
        </w:rPr>
        <w:br w:type="page"/>
      </w:r>
    </w:p>
    <w:p w14:paraId="23F8F052" w14:textId="77777777" w:rsidR="00212CAD" w:rsidRDefault="00212CAD" w:rsidP="00212CAD">
      <w:pPr>
        <w:rPr>
          <w:rFonts w:ascii="Times New Roman" w:hAnsi="Times New Roman" w:cs="Times New Roman"/>
          <w:b/>
          <w:sz w:val="24"/>
          <w:szCs w:val="24"/>
        </w:rPr>
      </w:pPr>
      <w:r>
        <w:rPr>
          <w:rFonts w:ascii="Times New Roman" w:hAnsi="Times New Roman" w:cs="Times New Roman"/>
          <w:b/>
          <w:sz w:val="24"/>
          <w:szCs w:val="24"/>
        </w:rPr>
        <w:lastRenderedPageBreak/>
        <w:t>Výchovně vzdělávací strategie</w:t>
      </w:r>
    </w:p>
    <w:p w14:paraId="20282FBD" w14:textId="77777777" w:rsidR="00212CAD" w:rsidRPr="00B35E1D" w:rsidRDefault="00212CAD" w:rsidP="00212CAD">
      <w:pPr>
        <w:rPr>
          <w:rFonts w:ascii="Times New Roman" w:hAnsi="Times New Roman" w:cs="Times New Roman"/>
          <w:sz w:val="24"/>
          <w:szCs w:val="24"/>
        </w:rPr>
      </w:pPr>
      <w:r>
        <w:rPr>
          <w:rFonts w:ascii="Times New Roman" w:hAnsi="Times New Roman" w:cs="Times New Roman"/>
          <w:sz w:val="24"/>
          <w:szCs w:val="24"/>
        </w:rPr>
        <w:t>učitel:</w:t>
      </w:r>
    </w:p>
    <w:p w14:paraId="40BC371C" w14:textId="77777777" w:rsidR="00212CAD" w:rsidRPr="002D0DA3" w:rsidRDefault="00212CAD" w:rsidP="00212CAD">
      <w:pPr>
        <w:pStyle w:val="Odstavecseseznamem"/>
        <w:numPr>
          <w:ilvl w:val="0"/>
          <w:numId w:val="7"/>
        </w:numPr>
        <w:autoSpaceDE w:val="0"/>
        <w:autoSpaceDN w:val="0"/>
        <w:adjustRightInd w:val="0"/>
        <w:spacing w:before="240" w:after="240" w:line="36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vede žáka k vytváření pozitivního vztahu ke kulturnímu bohatství současnosti i minulosti</w:t>
      </w:r>
      <w:r>
        <w:rPr>
          <w:rFonts w:ascii="Times New Roman" w:hAnsi="Times New Roman" w:cs="Times New Roman"/>
          <w:b/>
          <w:sz w:val="24"/>
          <w:szCs w:val="24"/>
        </w:rPr>
        <w:t xml:space="preserve"> (4, 5)</w:t>
      </w:r>
    </w:p>
    <w:p w14:paraId="0F9AF1A9" w14:textId="77777777" w:rsidR="00212CAD" w:rsidRPr="002D0DA3" w:rsidRDefault="00212CAD" w:rsidP="00212CAD">
      <w:pPr>
        <w:pStyle w:val="Odstavecseseznamem"/>
        <w:numPr>
          <w:ilvl w:val="0"/>
          <w:numId w:val="7"/>
        </w:numPr>
        <w:autoSpaceDE w:val="0"/>
        <w:autoSpaceDN w:val="0"/>
        <w:adjustRightInd w:val="0"/>
        <w:spacing w:before="240" w:after="0" w:line="24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vede žáka k sledování a hodnocení umění na pozadí historických, společenských a technologických změn</w:t>
      </w:r>
      <w:r>
        <w:rPr>
          <w:rFonts w:ascii="Times New Roman" w:hAnsi="Times New Roman" w:cs="Times New Roman"/>
          <w:sz w:val="24"/>
          <w:szCs w:val="24"/>
        </w:rPr>
        <w:t xml:space="preserve"> </w:t>
      </w:r>
      <w:r>
        <w:rPr>
          <w:rFonts w:ascii="Times New Roman" w:hAnsi="Times New Roman" w:cs="Times New Roman"/>
          <w:b/>
          <w:sz w:val="24"/>
          <w:szCs w:val="24"/>
        </w:rPr>
        <w:t>(1, 4)</w:t>
      </w:r>
    </w:p>
    <w:p w14:paraId="4635949F" w14:textId="77777777" w:rsidR="00212CAD" w:rsidRPr="002D0DA3" w:rsidRDefault="00212CAD" w:rsidP="00212CAD">
      <w:pPr>
        <w:pStyle w:val="Odstavecseseznamem"/>
        <w:numPr>
          <w:ilvl w:val="0"/>
          <w:numId w:val="7"/>
        </w:numPr>
        <w:autoSpaceDE w:val="0"/>
        <w:autoSpaceDN w:val="0"/>
        <w:adjustRightInd w:val="0"/>
        <w:spacing w:before="240" w:after="0" w:line="24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vede žáka k schopnosti odlišovat podstatné znaky jednotlivých druhů umění na základě porovnávání a uvědomování si jejich shodností a odlišností</w:t>
      </w:r>
      <w:r>
        <w:rPr>
          <w:rFonts w:ascii="Times New Roman" w:hAnsi="Times New Roman" w:cs="Times New Roman"/>
          <w:sz w:val="24"/>
          <w:szCs w:val="24"/>
        </w:rPr>
        <w:t xml:space="preserve"> </w:t>
      </w:r>
      <w:r>
        <w:rPr>
          <w:rFonts w:ascii="Times New Roman" w:hAnsi="Times New Roman" w:cs="Times New Roman"/>
          <w:b/>
          <w:sz w:val="24"/>
          <w:szCs w:val="24"/>
        </w:rPr>
        <w:t>(1, 2, 4)</w:t>
      </w:r>
    </w:p>
    <w:p w14:paraId="10936265" w14:textId="77777777" w:rsidR="00212CAD" w:rsidRPr="002D0DA3" w:rsidRDefault="00212CAD" w:rsidP="00212CAD">
      <w:pPr>
        <w:pStyle w:val="Odstavecseseznamem"/>
        <w:numPr>
          <w:ilvl w:val="0"/>
          <w:numId w:val="7"/>
        </w:numPr>
        <w:autoSpaceDE w:val="0"/>
        <w:autoSpaceDN w:val="0"/>
        <w:adjustRightInd w:val="0"/>
        <w:spacing w:before="240" w:after="0" w:line="24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vede žáka k chápání kultury jako nezbytné součásti života jedince</w:t>
      </w:r>
      <w:r>
        <w:rPr>
          <w:rFonts w:ascii="Times New Roman" w:hAnsi="Times New Roman" w:cs="Times New Roman"/>
          <w:sz w:val="24"/>
          <w:szCs w:val="24"/>
        </w:rPr>
        <w:t xml:space="preserve"> </w:t>
      </w:r>
      <w:r>
        <w:rPr>
          <w:rFonts w:ascii="Times New Roman" w:hAnsi="Times New Roman" w:cs="Times New Roman"/>
          <w:b/>
          <w:sz w:val="24"/>
          <w:szCs w:val="24"/>
        </w:rPr>
        <w:t>(4, 5)</w:t>
      </w:r>
    </w:p>
    <w:p w14:paraId="01326CE0" w14:textId="77777777" w:rsidR="00212CAD" w:rsidRPr="002D0DA3" w:rsidRDefault="00212CAD" w:rsidP="00212CAD">
      <w:pPr>
        <w:pStyle w:val="Odstavecseseznamem"/>
        <w:numPr>
          <w:ilvl w:val="0"/>
          <w:numId w:val="7"/>
        </w:numPr>
        <w:autoSpaceDE w:val="0"/>
        <w:autoSpaceDN w:val="0"/>
        <w:adjustRightInd w:val="0"/>
        <w:spacing w:before="240" w:after="0" w:line="24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 xml:space="preserve">vede žáka k poznávání a porozumění umění prostřednictvím soustředěné a vědomé reflexe a vlastní tvorby </w:t>
      </w:r>
      <w:r>
        <w:rPr>
          <w:rFonts w:ascii="Times New Roman" w:hAnsi="Times New Roman" w:cs="Times New Roman"/>
          <w:b/>
          <w:sz w:val="24"/>
          <w:szCs w:val="24"/>
        </w:rPr>
        <w:t>(1, 4, 5)</w:t>
      </w:r>
    </w:p>
    <w:p w14:paraId="068778FD" w14:textId="77777777" w:rsidR="00212CAD" w:rsidRPr="002D0DA3" w:rsidRDefault="00212CAD" w:rsidP="00212CAD">
      <w:pPr>
        <w:pStyle w:val="Odstavecseseznamem"/>
        <w:numPr>
          <w:ilvl w:val="0"/>
          <w:numId w:val="7"/>
        </w:numPr>
        <w:autoSpaceDE w:val="0"/>
        <w:autoSpaceDN w:val="0"/>
        <w:adjustRightInd w:val="0"/>
        <w:spacing w:before="240" w:after="240" w:line="36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vede žáka k užívání základní výtvarné terminologie jako prostředku k vyjádření nejrůznějších jevů, vztahů, prožitků, emocí a představ a k schopnosti svůj způsob vyjádření hodnotit a porovnávat jej s</w:t>
      </w:r>
      <w:r>
        <w:rPr>
          <w:rFonts w:ascii="Times New Roman" w:hAnsi="Times New Roman" w:cs="Times New Roman"/>
          <w:sz w:val="24"/>
          <w:szCs w:val="24"/>
        </w:rPr>
        <w:t> </w:t>
      </w:r>
      <w:r w:rsidRPr="002D0DA3">
        <w:rPr>
          <w:rFonts w:ascii="Times New Roman" w:hAnsi="Times New Roman" w:cs="Times New Roman"/>
          <w:sz w:val="24"/>
          <w:szCs w:val="24"/>
        </w:rPr>
        <w:t>ostatními</w:t>
      </w:r>
      <w:r>
        <w:rPr>
          <w:rFonts w:ascii="Times New Roman" w:hAnsi="Times New Roman" w:cs="Times New Roman"/>
          <w:sz w:val="24"/>
          <w:szCs w:val="24"/>
        </w:rPr>
        <w:t xml:space="preserve"> </w:t>
      </w:r>
      <w:r>
        <w:rPr>
          <w:rFonts w:ascii="Times New Roman" w:hAnsi="Times New Roman" w:cs="Times New Roman"/>
          <w:b/>
          <w:sz w:val="24"/>
          <w:szCs w:val="24"/>
        </w:rPr>
        <w:t>(1, 4, 5)</w:t>
      </w:r>
    </w:p>
    <w:p w14:paraId="16392A73" w14:textId="77777777" w:rsidR="00212CAD" w:rsidRPr="002D0DA3" w:rsidRDefault="00212CAD" w:rsidP="00212CAD">
      <w:pPr>
        <w:pStyle w:val="Odstavecseseznamem"/>
        <w:numPr>
          <w:ilvl w:val="0"/>
          <w:numId w:val="7"/>
        </w:numPr>
        <w:autoSpaceDE w:val="0"/>
        <w:autoSpaceDN w:val="0"/>
        <w:adjustRightInd w:val="0"/>
        <w:spacing w:before="240" w:after="240" w:line="36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vede žáka k aktivnímu podílení se na vytváření vstřícné a podnětné atmosféry</w:t>
      </w:r>
      <w:r>
        <w:rPr>
          <w:rFonts w:ascii="Times New Roman" w:hAnsi="Times New Roman" w:cs="Times New Roman"/>
          <w:sz w:val="24"/>
          <w:szCs w:val="24"/>
        </w:rPr>
        <w:t xml:space="preserve"> </w:t>
      </w:r>
      <w:r>
        <w:rPr>
          <w:rFonts w:ascii="Times New Roman" w:hAnsi="Times New Roman" w:cs="Times New Roman"/>
          <w:b/>
          <w:sz w:val="24"/>
          <w:szCs w:val="24"/>
        </w:rPr>
        <w:t>(2, 4)</w:t>
      </w:r>
    </w:p>
    <w:p w14:paraId="2A1E4704" w14:textId="77777777" w:rsidR="00212CAD" w:rsidRDefault="00212CAD" w:rsidP="00212CAD">
      <w:pPr>
        <w:pStyle w:val="Odstavecseseznamem"/>
        <w:numPr>
          <w:ilvl w:val="0"/>
          <w:numId w:val="7"/>
        </w:numPr>
        <w:autoSpaceDE w:val="0"/>
        <w:autoSpaceDN w:val="0"/>
        <w:adjustRightInd w:val="0"/>
        <w:spacing w:before="240" w:after="240" w:line="360" w:lineRule="auto"/>
        <w:ind w:left="714" w:hanging="357"/>
        <w:contextualSpacing w:val="0"/>
        <w:jc w:val="both"/>
        <w:rPr>
          <w:rFonts w:ascii="Times New Roman" w:hAnsi="Times New Roman" w:cs="Times New Roman"/>
          <w:sz w:val="24"/>
          <w:szCs w:val="24"/>
        </w:rPr>
      </w:pPr>
      <w:r w:rsidRPr="002D0DA3">
        <w:rPr>
          <w:rFonts w:ascii="Times New Roman" w:hAnsi="Times New Roman" w:cs="Times New Roman"/>
          <w:sz w:val="24"/>
          <w:szCs w:val="24"/>
        </w:rPr>
        <w:t>rozvíjí smyslovou citlivost žáka, jeho představivost, výtvarné myšlení a tvořivý přístup ke světu</w:t>
      </w:r>
      <w:r>
        <w:rPr>
          <w:rFonts w:ascii="Times New Roman" w:hAnsi="Times New Roman" w:cs="Times New Roman"/>
          <w:sz w:val="24"/>
          <w:szCs w:val="24"/>
        </w:rPr>
        <w:t xml:space="preserve"> </w:t>
      </w:r>
      <w:r>
        <w:rPr>
          <w:rFonts w:ascii="Times New Roman" w:hAnsi="Times New Roman" w:cs="Times New Roman"/>
          <w:b/>
          <w:sz w:val="24"/>
          <w:szCs w:val="24"/>
        </w:rPr>
        <w:t>(4, 5)</w:t>
      </w:r>
    </w:p>
    <w:p w14:paraId="669738BA" w14:textId="77777777" w:rsidR="00212CAD" w:rsidRDefault="00212CAD" w:rsidP="00212CAD">
      <w:pPr>
        <w:pStyle w:val="Odstavecseseznamem"/>
        <w:autoSpaceDE w:val="0"/>
        <w:autoSpaceDN w:val="0"/>
        <w:adjustRightInd w:val="0"/>
        <w:spacing w:before="240" w:after="240" w:line="360" w:lineRule="auto"/>
        <w:ind w:left="714"/>
        <w:contextualSpacing w:val="0"/>
        <w:jc w:val="both"/>
        <w:rPr>
          <w:rFonts w:ascii="Times New Roman" w:hAnsi="Times New Roman" w:cs="Times New Roman"/>
          <w:sz w:val="24"/>
          <w:szCs w:val="24"/>
        </w:rPr>
      </w:pPr>
    </w:p>
    <w:p w14:paraId="5268268A" w14:textId="77777777" w:rsidR="00212CAD" w:rsidRPr="002D0DA3" w:rsidRDefault="00212CAD" w:rsidP="00212CAD">
      <w:pPr>
        <w:pStyle w:val="Odstavecseseznamem"/>
        <w:autoSpaceDE w:val="0"/>
        <w:autoSpaceDN w:val="0"/>
        <w:adjustRightInd w:val="0"/>
        <w:spacing w:before="240" w:after="240" w:line="360" w:lineRule="auto"/>
        <w:ind w:left="714"/>
        <w:contextualSpacing w:val="0"/>
        <w:jc w:val="both"/>
        <w:rPr>
          <w:rFonts w:ascii="Times New Roman" w:hAnsi="Times New Roman" w:cs="Times New Roman"/>
          <w:sz w:val="24"/>
          <w:szCs w:val="24"/>
        </w:rPr>
      </w:pPr>
    </w:p>
    <w:p w14:paraId="009B565A" w14:textId="77777777" w:rsidR="00212CAD" w:rsidRDefault="00212CAD" w:rsidP="00212CAD">
      <w:pPr>
        <w:spacing w:line="360" w:lineRule="auto"/>
        <w:rPr>
          <w:rFonts w:ascii="Times New Roman" w:hAnsi="Times New Roman" w:cs="Times New Roman"/>
          <w:sz w:val="24"/>
          <w:szCs w:val="24"/>
        </w:rPr>
      </w:pPr>
    </w:p>
    <w:p w14:paraId="624C627B" w14:textId="77777777" w:rsidR="00212CAD" w:rsidRDefault="00212CAD" w:rsidP="00212CAD">
      <w:pPr>
        <w:spacing w:line="360" w:lineRule="auto"/>
        <w:rPr>
          <w:rFonts w:ascii="Times New Roman" w:hAnsi="Times New Roman" w:cs="Times New Roman"/>
          <w:sz w:val="24"/>
          <w:szCs w:val="24"/>
        </w:rPr>
      </w:pPr>
    </w:p>
    <w:p w14:paraId="276AF3D6" w14:textId="77777777" w:rsidR="00212CAD" w:rsidRDefault="00212CAD" w:rsidP="00212CAD">
      <w:pPr>
        <w:spacing w:line="360" w:lineRule="auto"/>
        <w:rPr>
          <w:rFonts w:ascii="Times New Roman" w:hAnsi="Times New Roman" w:cs="Times New Roman"/>
          <w:sz w:val="24"/>
          <w:szCs w:val="24"/>
        </w:rPr>
      </w:pPr>
    </w:p>
    <w:p w14:paraId="4D190DF1" w14:textId="77777777" w:rsidR="00212CAD" w:rsidRDefault="00212CAD" w:rsidP="00212CAD">
      <w:pPr>
        <w:spacing w:line="360" w:lineRule="auto"/>
        <w:rPr>
          <w:rFonts w:ascii="Times New Roman" w:hAnsi="Times New Roman" w:cs="Times New Roman"/>
          <w:sz w:val="24"/>
          <w:szCs w:val="24"/>
        </w:rPr>
      </w:pPr>
    </w:p>
    <w:p w14:paraId="5538AF0A" w14:textId="77777777" w:rsidR="00212CAD" w:rsidRDefault="00212CAD" w:rsidP="00212CAD">
      <w:pPr>
        <w:spacing w:line="360" w:lineRule="auto"/>
        <w:rPr>
          <w:rFonts w:ascii="Times New Roman" w:hAnsi="Times New Roman" w:cs="Times New Roman"/>
          <w:sz w:val="24"/>
          <w:szCs w:val="24"/>
        </w:rPr>
      </w:pPr>
    </w:p>
    <w:p w14:paraId="7AA00053" w14:textId="77777777" w:rsidR="00212CAD" w:rsidRDefault="00212CAD" w:rsidP="00212CAD">
      <w:pPr>
        <w:spacing w:line="360" w:lineRule="auto"/>
        <w:rPr>
          <w:rFonts w:ascii="Times New Roman" w:hAnsi="Times New Roman" w:cs="Times New Roman"/>
          <w:sz w:val="24"/>
          <w:szCs w:val="24"/>
        </w:rPr>
      </w:pPr>
      <w:r>
        <w:rPr>
          <w:rFonts w:ascii="Times New Roman" w:hAnsi="Times New Roman" w:cs="Times New Roman"/>
          <w:sz w:val="24"/>
          <w:szCs w:val="24"/>
        </w:rPr>
        <w:br/>
      </w:r>
    </w:p>
    <w:p w14:paraId="67396D5B" w14:textId="77777777" w:rsidR="00212CAD" w:rsidRPr="00B35E1D" w:rsidRDefault="00212CAD" w:rsidP="00212CAD">
      <w:pPr>
        <w:spacing w:line="360" w:lineRule="auto"/>
        <w:rPr>
          <w:rFonts w:ascii="Times New Roman" w:hAnsi="Times New Roman" w:cs="Times New Roman"/>
          <w:sz w:val="24"/>
          <w:szCs w:val="24"/>
        </w:rPr>
      </w:pPr>
    </w:p>
    <w:p w14:paraId="212529FB" w14:textId="77777777" w:rsidR="00212CAD" w:rsidRDefault="00212CAD" w:rsidP="00212CAD">
      <w:pPr>
        <w:rPr>
          <w:rFonts w:ascii="Times New Roman" w:hAnsi="Times New Roman" w:cs="Times New Roman"/>
          <w:sz w:val="24"/>
          <w:szCs w:val="24"/>
        </w:rPr>
      </w:pPr>
    </w:p>
    <w:tbl>
      <w:tblPr>
        <w:tblStyle w:val="Mkatabulky1"/>
        <w:tblW w:w="0" w:type="auto"/>
        <w:tblLook w:val="04A0" w:firstRow="1" w:lastRow="0" w:firstColumn="1" w:lastColumn="0" w:noHBand="0" w:noVBand="1"/>
      </w:tblPr>
      <w:tblGrid>
        <w:gridCol w:w="2349"/>
        <w:gridCol w:w="2322"/>
        <w:gridCol w:w="2453"/>
        <w:gridCol w:w="2164"/>
      </w:tblGrid>
      <w:tr w:rsidR="008E6265" w:rsidRPr="008E6265" w14:paraId="036E6729" w14:textId="77777777" w:rsidTr="00B75828">
        <w:tc>
          <w:tcPr>
            <w:tcW w:w="9288" w:type="dxa"/>
            <w:gridSpan w:val="4"/>
            <w:tcBorders>
              <w:bottom w:val="single" w:sz="4" w:space="0" w:color="auto"/>
            </w:tcBorders>
            <w:shd w:val="clear" w:color="auto" w:fill="DBE5F1" w:themeFill="accent1" w:themeFillTint="33"/>
          </w:tcPr>
          <w:p w14:paraId="29C84792" w14:textId="77777777" w:rsidR="008E6265" w:rsidRPr="008E6265" w:rsidRDefault="008E6265" w:rsidP="008E6265">
            <w:pPr>
              <w:rPr>
                <w:rFonts w:ascii="Times New Roman" w:hAnsi="Times New Roman" w:cs="Times New Roman"/>
                <w:b/>
                <w:sz w:val="28"/>
                <w:szCs w:val="24"/>
              </w:rPr>
            </w:pPr>
            <w:r w:rsidRPr="008E6265">
              <w:rPr>
                <w:rFonts w:ascii="Times New Roman" w:hAnsi="Times New Roman" w:cs="Times New Roman"/>
                <w:b/>
                <w:sz w:val="28"/>
                <w:szCs w:val="24"/>
              </w:rPr>
              <w:t>První ročník</w:t>
            </w:r>
          </w:p>
        </w:tc>
      </w:tr>
      <w:tr w:rsidR="008E6265" w:rsidRPr="008E6265" w14:paraId="090E2BE5" w14:textId="77777777" w:rsidTr="00B75828">
        <w:tc>
          <w:tcPr>
            <w:tcW w:w="2349" w:type="dxa"/>
            <w:tcBorders>
              <w:bottom w:val="single" w:sz="18" w:space="0" w:color="auto"/>
            </w:tcBorders>
          </w:tcPr>
          <w:p w14:paraId="3D784F6F"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Školní výstup</w:t>
            </w:r>
          </w:p>
          <w:p w14:paraId="4B8C305D" w14:textId="77777777" w:rsidR="008E6265" w:rsidRPr="008E6265" w:rsidRDefault="008E6265" w:rsidP="008E6265">
            <w:pPr>
              <w:rPr>
                <w:rFonts w:ascii="Times New Roman" w:hAnsi="Times New Roman" w:cs="Times New Roman"/>
                <w:i/>
                <w:sz w:val="24"/>
                <w:szCs w:val="24"/>
              </w:rPr>
            </w:pPr>
            <w:r w:rsidRPr="008E6265">
              <w:rPr>
                <w:rFonts w:ascii="Times New Roman" w:hAnsi="Times New Roman" w:cs="Times New Roman"/>
                <w:i/>
                <w:sz w:val="24"/>
                <w:szCs w:val="24"/>
              </w:rPr>
              <w:t>Žák:</w:t>
            </w:r>
          </w:p>
        </w:tc>
        <w:tc>
          <w:tcPr>
            <w:tcW w:w="2322" w:type="dxa"/>
            <w:tcBorders>
              <w:bottom w:val="single" w:sz="18" w:space="0" w:color="auto"/>
            </w:tcBorders>
          </w:tcPr>
          <w:p w14:paraId="5C282DDC"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Učivo</w:t>
            </w:r>
          </w:p>
        </w:tc>
        <w:tc>
          <w:tcPr>
            <w:tcW w:w="2453" w:type="dxa"/>
            <w:tcBorders>
              <w:bottom w:val="single" w:sz="18" w:space="0" w:color="auto"/>
            </w:tcBorders>
          </w:tcPr>
          <w:p w14:paraId="0C74351B"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Průřezová témata, přesahy, poznámky</w:t>
            </w:r>
          </w:p>
        </w:tc>
        <w:tc>
          <w:tcPr>
            <w:tcW w:w="2164" w:type="dxa"/>
            <w:tcBorders>
              <w:bottom w:val="single" w:sz="18" w:space="0" w:color="auto"/>
            </w:tcBorders>
          </w:tcPr>
          <w:p w14:paraId="6125FAAA"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Mezipředmětové vztahy</w:t>
            </w:r>
          </w:p>
        </w:tc>
      </w:tr>
      <w:tr w:rsidR="008E6265" w:rsidRPr="008E6265" w14:paraId="6AF90EDD" w14:textId="77777777" w:rsidTr="00B75828">
        <w:trPr>
          <w:trHeight w:val="899"/>
        </w:trPr>
        <w:tc>
          <w:tcPr>
            <w:tcW w:w="2349" w:type="dxa"/>
            <w:tcBorders>
              <w:top w:val="single" w:sz="18" w:space="0" w:color="auto"/>
            </w:tcBorders>
          </w:tcPr>
          <w:p w14:paraId="7FB6A563"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 xml:space="preserve">vysvětlí vývoj umění v souvislosti s dějinným a hudebním kontextem </w:t>
            </w:r>
          </w:p>
        </w:tc>
        <w:tc>
          <w:tcPr>
            <w:tcW w:w="2322" w:type="dxa"/>
            <w:tcBorders>
              <w:top w:val="single" w:sz="18" w:space="0" w:color="auto"/>
            </w:tcBorders>
          </w:tcPr>
          <w:p w14:paraId="1CF3C5D2"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Vymezení pojmu dějiny umění, periodizace dějin umění</w:t>
            </w:r>
          </w:p>
          <w:p w14:paraId="4EF8D0B2"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Proměny pojmů výtvarné umění a hudba</w:t>
            </w:r>
          </w:p>
          <w:p w14:paraId="3A6B1A7A" w14:textId="77777777" w:rsidR="008E6265" w:rsidRPr="008E6265" w:rsidRDefault="008E6265" w:rsidP="008E6265">
            <w:pPr>
              <w:rPr>
                <w:rFonts w:ascii="Times New Roman" w:hAnsi="Times New Roman" w:cs="Times New Roman"/>
                <w:sz w:val="20"/>
                <w:szCs w:val="24"/>
              </w:rPr>
            </w:pPr>
          </w:p>
        </w:tc>
        <w:tc>
          <w:tcPr>
            <w:tcW w:w="2453" w:type="dxa"/>
            <w:tcBorders>
              <w:top w:val="single" w:sz="18" w:space="0" w:color="auto"/>
            </w:tcBorders>
          </w:tcPr>
          <w:p w14:paraId="39E37DAE"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t>VMEGS,</w:t>
            </w:r>
          </w:p>
        </w:tc>
        <w:tc>
          <w:tcPr>
            <w:tcW w:w="2164" w:type="dxa"/>
            <w:tcBorders>
              <w:top w:val="single" w:sz="18" w:space="0" w:color="auto"/>
            </w:tcBorders>
          </w:tcPr>
          <w:p w14:paraId="6759615D"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FIL, LIT</w:t>
            </w:r>
          </w:p>
        </w:tc>
      </w:tr>
      <w:tr w:rsidR="008E6265" w:rsidRPr="008E6265" w14:paraId="59ACFF1A" w14:textId="77777777" w:rsidTr="00B75828">
        <w:tc>
          <w:tcPr>
            <w:tcW w:w="2349" w:type="dxa"/>
          </w:tcPr>
          <w:p w14:paraId="6FBC2B92" w14:textId="77777777" w:rsidR="008E6265" w:rsidRPr="008E6265" w:rsidRDefault="008E6265" w:rsidP="00DF02A0">
            <w:pPr>
              <w:numPr>
                <w:ilvl w:val="0"/>
                <w:numId w:val="10"/>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umí charakterizovat styly a časově je zařadit</w:t>
            </w:r>
          </w:p>
          <w:p w14:paraId="20E06079"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rozpozná vybrané autory a jejich díla</w:t>
            </w:r>
          </w:p>
          <w:p w14:paraId="5AE1D31A"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používá základní prvky a názvosloví jednotlivých uměleckých slohů a zároveň rozpozná typické znaky hudebního myšlení pro jednotlivá období</w:t>
            </w:r>
          </w:p>
        </w:tc>
        <w:tc>
          <w:tcPr>
            <w:tcW w:w="2322" w:type="dxa"/>
          </w:tcPr>
          <w:p w14:paraId="246C81C9"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České a světové umění konce 18. a zač. 19. století</w:t>
            </w:r>
          </w:p>
          <w:p w14:paraId="71BBC0B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Klasicismus</w:t>
            </w:r>
          </w:p>
          <w:p w14:paraId="4ADD8F10"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Romantismus</w:t>
            </w:r>
          </w:p>
          <w:p w14:paraId="30C63D71"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Realismus</w:t>
            </w:r>
          </w:p>
          <w:p w14:paraId="402FEFB8"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 xml:space="preserve">Hudba </w:t>
            </w:r>
          </w:p>
          <w:p w14:paraId="0A0C2D41" w14:textId="77777777" w:rsidR="008E6265" w:rsidRPr="008E6265" w:rsidRDefault="008E6265" w:rsidP="008E6265">
            <w:pPr>
              <w:rPr>
                <w:rFonts w:ascii="Times New Roman" w:hAnsi="Times New Roman" w:cs="Times New Roman"/>
                <w:b/>
                <w:sz w:val="20"/>
                <w:szCs w:val="24"/>
              </w:rPr>
            </w:pPr>
            <w:r w:rsidRPr="008E6265">
              <w:rPr>
                <w:rFonts w:ascii="Times New Roman" w:hAnsi="Times New Roman" w:cs="Times New Roman"/>
                <w:b/>
                <w:sz w:val="20"/>
                <w:szCs w:val="24"/>
              </w:rPr>
              <w:t>Romantismus</w:t>
            </w:r>
          </w:p>
          <w:p w14:paraId="1030CE10" w14:textId="77777777" w:rsidR="008E6265" w:rsidRPr="008E6265" w:rsidRDefault="008E6265" w:rsidP="008E6265">
            <w:pPr>
              <w:rPr>
                <w:rFonts w:ascii="Verdana" w:hAnsi="Verdana"/>
                <w:b/>
                <w:color w:val="000000"/>
                <w:sz w:val="17"/>
                <w:szCs w:val="17"/>
                <w:shd w:val="clear" w:color="auto" w:fill="FFFFFF"/>
              </w:rPr>
            </w:pPr>
            <w:r w:rsidRPr="008E6265">
              <w:rPr>
                <w:rFonts w:ascii="Verdana" w:hAnsi="Verdana"/>
                <w:b/>
                <w:color w:val="000000"/>
                <w:sz w:val="17"/>
                <w:szCs w:val="17"/>
                <w:shd w:val="clear" w:color="auto" w:fill="FFFFFF"/>
              </w:rPr>
              <w:t>Klasicismus</w:t>
            </w:r>
          </w:p>
          <w:p w14:paraId="3B5DFF2C"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color w:val="000000"/>
                <w:sz w:val="20"/>
                <w:szCs w:val="20"/>
              </w:rPr>
              <w:t>Harmonie</w:t>
            </w:r>
            <w:r w:rsidRPr="008E6265">
              <w:rPr>
                <w:rFonts w:ascii="Times New Roman" w:hAnsi="Times New Roman" w:cs="Times New Roman"/>
                <w:color w:val="000000"/>
                <w:sz w:val="20"/>
                <w:szCs w:val="20"/>
              </w:rPr>
              <w:t xml:space="preserve"> - základní funkce a jejich obraty, tonální příbuznost.</w:t>
            </w:r>
          </w:p>
          <w:p w14:paraId="20132024" w14:textId="77777777" w:rsidR="008E6265" w:rsidRPr="008E6265" w:rsidRDefault="008E6265" w:rsidP="008E6265">
            <w:pPr>
              <w:rPr>
                <w:rFonts w:ascii="Times New Roman" w:hAnsi="Times New Roman" w:cs="Times New Roman"/>
                <w:sz w:val="20"/>
                <w:szCs w:val="24"/>
              </w:rPr>
            </w:pPr>
          </w:p>
          <w:p w14:paraId="18C4C0CC" w14:textId="77777777" w:rsidR="008E6265" w:rsidRPr="008E6265" w:rsidRDefault="008E6265" w:rsidP="008E6265">
            <w:pPr>
              <w:rPr>
                <w:rFonts w:ascii="Times New Roman" w:hAnsi="Times New Roman" w:cs="Times New Roman"/>
                <w:sz w:val="20"/>
                <w:szCs w:val="24"/>
              </w:rPr>
            </w:pPr>
          </w:p>
          <w:p w14:paraId="4F252308" w14:textId="77777777" w:rsidR="008E6265" w:rsidRPr="008E6265" w:rsidRDefault="008E6265" w:rsidP="008E6265">
            <w:pPr>
              <w:rPr>
                <w:rFonts w:ascii="Times New Roman" w:hAnsi="Times New Roman" w:cs="Times New Roman"/>
                <w:sz w:val="20"/>
                <w:szCs w:val="24"/>
              </w:rPr>
            </w:pPr>
          </w:p>
          <w:p w14:paraId="5EBDCA56" w14:textId="77777777" w:rsidR="008E6265" w:rsidRPr="008E6265" w:rsidRDefault="008E6265" w:rsidP="008E6265">
            <w:pPr>
              <w:rPr>
                <w:rFonts w:ascii="Times New Roman" w:hAnsi="Times New Roman" w:cs="Times New Roman"/>
                <w:sz w:val="20"/>
                <w:szCs w:val="24"/>
              </w:rPr>
            </w:pPr>
          </w:p>
          <w:p w14:paraId="32083CAE" w14:textId="77777777" w:rsidR="008E6265" w:rsidRPr="008E6265" w:rsidRDefault="008E6265" w:rsidP="008E6265">
            <w:pPr>
              <w:rPr>
                <w:rFonts w:ascii="Times New Roman" w:hAnsi="Times New Roman" w:cs="Times New Roman"/>
                <w:b/>
                <w:sz w:val="20"/>
                <w:szCs w:val="24"/>
              </w:rPr>
            </w:pPr>
          </w:p>
        </w:tc>
        <w:tc>
          <w:tcPr>
            <w:tcW w:w="2453" w:type="dxa"/>
          </w:tcPr>
          <w:p w14:paraId="010CA739"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VMEGS, OSV, MKV, EV</w:t>
            </w:r>
          </w:p>
        </w:tc>
        <w:tc>
          <w:tcPr>
            <w:tcW w:w="2164" w:type="dxa"/>
          </w:tcPr>
          <w:p w14:paraId="5D77D82C"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FIL, LIT</w:t>
            </w:r>
          </w:p>
        </w:tc>
      </w:tr>
      <w:tr w:rsidR="008E6265" w:rsidRPr="008E6265" w14:paraId="22466AD3" w14:textId="77777777" w:rsidTr="00B75828">
        <w:tc>
          <w:tcPr>
            <w:tcW w:w="2349" w:type="dxa"/>
          </w:tcPr>
          <w:p w14:paraId="5CC37C0F"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sz w:val="20"/>
                <w:szCs w:val="20"/>
              </w:rPr>
            </w:pPr>
            <w:r w:rsidRPr="008E6265">
              <w:rPr>
                <w:rFonts w:ascii="Times New Roman" w:hAnsi="Times New Roman" w:cs="Times New Roman"/>
                <w:sz w:val="20"/>
                <w:szCs w:val="24"/>
              </w:rPr>
              <w:t>vymezí časově umělecké styly</w:t>
            </w:r>
          </w:p>
          <w:p w14:paraId="527B2FB4"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sz w:val="20"/>
                <w:szCs w:val="20"/>
              </w:rPr>
            </w:pPr>
            <w:r w:rsidRPr="008E6265">
              <w:rPr>
                <w:rFonts w:ascii="Times New Roman" w:hAnsi="Times New Roman" w:cs="Times New Roman"/>
                <w:sz w:val="20"/>
                <w:szCs w:val="24"/>
              </w:rPr>
              <w:t>rozpozná vybrané autory a jejich díla</w:t>
            </w:r>
            <w:r w:rsidRPr="008E6265">
              <w:rPr>
                <w:rFonts w:ascii="Times New Roman" w:hAnsi="Times New Roman" w:cs="Times New Roman"/>
                <w:color w:val="231F20"/>
                <w:sz w:val="20"/>
                <w:szCs w:val="20"/>
              </w:rPr>
              <w:t xml:space="preserve"> </w:t>
            </w:r>
          </w:p>
          <w:p w14:paraId="5AE1E794"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sz w:val="20"/>
                <w:szCs w:val="20"/>
              </w:rPr>
            </w:pPr>
            <w:r w:rsidRPr="008E6265">
              <w:rPr>
                <w:rFonts w:ascii="Times New Roman" w:hAnsi="Times New Roman" w:cs="Times New Roman"/>
                <w:color w:val="231F20"/>
                <w:sz w:val="20"/>
                <w:szCs w:val="20"/>
              </w:rPr>
              <w:t>na příkladech uvádí příčiny vzniku a proměn uměleckých směrů a objasní širší společenské a filozofické okolnosti vzniku uměleckých děl</w:t>
            </w:r>
          </w:p>
          <w:p w14:paraId="277DF4C8"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sz w:val="20"/>
                <w:szCs w:val="20"/>
              </w:rPr>
            </w:pPr>
            <w:r w:rsidRPr="008E6265">
              <w:rPr>
                <w:rFonts w:ascii="Times New Roman" w:hAnsi="Times New Roman" w:cs="Times New Roman"/>
                <w:sz w:val="20"/>
                <w:szCs w:val="24"/>
              </w:rPr>
              <w:t>rozpozná typické znaky hudebního myšlení pro jednotlivá období</w:t>
            </w:r>
          </w:p>
        </w:tc>
        <w:tc>
          <w:tcPr>
            <w:tcW w:w="2322" w:type="dxa"/>
          </w:tcPr>
          <w:p w14:paraId="2624523B"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Konec 19. století a zač. 20 století v umění</w:t>
            </w:r>
          </w:p>
          <w:p w14:paraId="5A737667"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Avantgardní směry začátku 20. století</w:t>
            </w:r>
          </w:p>
          <w:p w14:paraId="1A922683"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Impresionismus</w:t>
            </w:r>
          </w:p>
          <w:p w14:paraId="73DC21F0"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České výtvarné umění po roce 1870</w:t>
            </w:r>
          </w:p>
          <w:p w14:paraId="5F0EF6C9" w14:textId="77777777" w:rsidR="008E6265" w:rsidRPr="008E6265" w:rsidRDefault="008E6265" w:rsidP="008E6265">
            <w:pPr>
              <w:rPr>
                <w:rFonts w:ascii="Times New Roman" w:hAnsi="Times New Roman" w:cs="Times New Roman"/>
                <w:b/>
                <w:sz w:val="20"/>
                <w:szCs w:val="24"/>
              </w:rPr>
            </w:pPr>
            <w:r w:rsidRPr="008E6265">
              <w:rPr>
                <w:rFonts w:ascii="Times New Roman" w:hAnsi="Times New Roman" w:cs="Times New Roman"/>
                <w:sz w:val="20"/>
                <w:szCs w:val="24"/>
              </w:rPr>
              <w:t>Postimpresionismus</w:t>
            </w:r>
          </w:p>
          <w:p w14:paraId="5C1E6DEF"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Trendy umění 20. Století v hudbě  – důsledek plurality</w:t>
            </w:r>
          </w:p>
          <w:p w14:paraId="166C5FC4"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Inspirace filozofickými koncepcemi</w:t>
            </w:r>
          </w:p>
          <w:p w14:paraId="56A291EE" w14:textId="77777777" w:rsidR="008E6265" w:rsidRPr="008E6265" w:rsidRDefault="008E6265" w:rsidP="008E6265">
            <w:pPr>
              <w:rPr>
                <w:rFonts w:ascii="Times New Roman" w:hAnsi="Times New Roman" w:cs="Times New Roman"/>
                <w:b/>
                <w:sz w:val="20"/>
                <w:szCs w:val="24"/>
              </w:rPr>
            </w:pPr>
          </w:p>
        </w:tc>
        <w:tc>
          <w:tcPr>
            <w:tcW w:w="2453" w:type="dxa"/>
          </w:tcPr>
          <w:p w14:paraId="35C54C5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t>VMEGS, OSV, MKV, EV</w:t>
            </w:r>
          </w:p>
          <w:p w14:paraId="6D0ED9F5" w14:textId="77777777" w:rsidR="008E6265" w:rsidRPr="008E6265" w:rsidRDefault="008E6265" w:rsidP="008E6265">
            <w:pPr>
              <w:rPr>
                <w:rFonts w:ascii="Times New Roman" w:hAnsi="Times New Roman" w:cs="Times New Roman"/>
                <w:sz w:val="20"/>
                <w:szCs w:val="24"/>
              </w:rPr>
            </w:pPr>
          </w:p>
          <w:p w14:paraId="6DCC6DDC" w14:textId="77777777" w:rsidR="008E6265" w:rsidRPr="008E6265" w:rsidRDefault="008E6265" w:rsidP="008E6265">
            <w:pPr>
              <w:rPr>
                <w:rFonts w:ascii="Times New Roman" w:hAnsi="Times New Roman" w:cs="Times New Roman"/>
                <w:sz w:val="20"/>
                <w:szCs w:val="24"/>
              </w:rPr>
            </w:pPr>
          </w:p>
          <w:p w14:paraId="569F7374"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relativita barevného vidění</w:t>
            </w:r>
          </w:p>
          <w:p w14:paraId="3E1CFD96"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color w:val="231F20"/>
                <w:sz w:val="20"/>
                <w:szCs w:val="20"/>
              </w:rPr>
              <w:t>osvobození obrazu od zavedeného zobrazování viditelného</w:t>
            </w:r>
          </w:p>
        </w:tc>
        <w:tc>
          <w:tcPr>
            <w:tcW w:w="2164" w:type="dxa"/>
          </w:tcPr>
          <w:p w14:paraId="7939322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ZSV, FIL, LIT</w:t>
            </w:r>
          </w:p>
        </w:tc>
      </w:tr>
    </w:tbl>
    <w:p w14:paraId="027CD3FB" w14:textId="77777777" w:rsidR="00212CAD" w:rsidRDefault="00212CAD" w:rsidP="00212CAD">
      <w:pPr>
        <w:rPr>
          <w:rFonts w:ascii="Times New Roman" w:hAnsi="Times New Roman" w:cs="Times New Roman"/>
          <w:sz w:val="24"/>
          <w:szCs w:val="24"/>
        </w:rPr>
      </w:pPr>
    </w:p>
    <w:p w14:paraId="09DD07EC" w14:textId="77777777" w:rsidR="00212CAD" w:rsidRDefault="00212CAD" w:rsidP="00212CAD">
      <w:pPr>
        <w:rPr>
          <w:rFonts w:ascii="Times New Roman" w:hAnsi="Times New Roman" w:cs="Times New Roman"/>
          <w:sz w:val="24"/>
          <w:szCs w:val="24"/>
        </w:rPr>
      </w:pPr>
    </w:p>
    <w:p w14:paraId="7F85A400" w14:textId="77777777" w:rsidR="008E6265" w:rsidRDefault="008E6265" w:rsidP="00212CAD">
      <w:pPr>
        <w:rPr>
          <w:rFonts w:ascii="Times New Roman" w:hAnsi="Times New Roman" w:cs="Times New Roman"/>
          <w:sz w:val="24"/>
          <w:szCs w:val="24"/>
        </w:rPr>
      </w:pPr>
    </w:p>
    <w:p w14:paraId="44F19ED5" w14:textId="77777777" w:rsidR="008E6265" w:rsidRDefault="008E6265" w:rsidP="00212CAD">
      <w:pPr>
        <w:rPr>
          <w:rFonts w:ascii="Times New Roman" w:hAnsi="Times New Roman" w:cs="Times New Roman"/>
          <w:sz w:val="24"/>
          <w:szCs w:val="24"/>
        </w:rPr>
      </w:pPr>
    </w:p>
    <w:p w14:paraId="04673244" w14:textId="77777777" w:rsidR="008E6265" w:rsidRDefault="008E6265" w:rsidP="00212CAD">
      <w:pPr>
        <w:rPr>
          <w:rFonts w:ascii="Times New Roman" w:hAnsi="Times New Roman" w:cs="Times New Roman"/>
          <w:sz w:val="24"/>
          <w:szCs w:val="24"/>
        </w:rPr>
      </w:pPr>
    </w:p>
    <w:p w14:paraId="060008DD" w14:textId="77777777" w:rsidR="008E6265" w:rsidRDefault="008E6265" w:rsidP="00212CAD">
      <w:pPr>
        <w:rPr>
          <w:rFonts w:ascii="Times New Roman" w:hAnsi="Times New Roman" w:cs="Times New Roman"/>
          <w:sz w:val="24"/>
          <w:szCs w:val="24"/>
        </w:rPr>
      </w:pPr>
    </w:p>
    <w:p w14:paraId="4A60B591" w14:textId="77777777" w:rsidR="008E6265" w:rsidRPr="008E6265" w:rsidRDefault="008E6265" w:rsidP="008E6265">
      <w:pPr>
        <w:rPr>
          <w:rFonts w:ascii="Times New Roman" w:hAnsi="Times New Roman" w:cs="Times New Roman"/>
          <w:sz w:val="24"/>
          <w:szCs w:val="24"/>
        </w:rPr>
      </w:pPr>
    </w:p>
    <w:tbl>
      <w:tblPr>
        <w:tblStyle w:val="Mkatabulky2"/>
        <w:tblW w:w="0" w:type="auto"/>
        <w:tblLook w:val="04A0" w:firstRow="1" w:lastRow="0" w:firstColumn="1" w:lastColumn="0" w:noHBand="0" w:noVBand="1"/>
      </w:tblPr>
      <w:tblGrid>
        <w:gridCol w:w="2349"/>
        <w:gridCol w:w="2322"/>
        <w:gridCol w:w="2453"/>
        <w:gridCol w:w="2164"/>
      </w:tblGrid>
      <w:tr w:rsidR="008E6265" w:rsidRPr="008E6265" w14:paraId="6D01341A" w14:textId="77777777" w:rsidTr="00B75828">
        <w:tc>
          <w:tcPr>
            <w:tcW w:w="9288" w:type="dxa"/>
            <w:gridSpan w:val="4"/>
            <w:shd w:val="clear" w:color="auto" w:fill="DBE5F1" w:themeFill="accent1" w:themeFillTint="33"/>
          </w:tcPr>
          <w:p w14:paraId="7B2246C0" w14:textId="77777777" w:rsidR="008E6265" w:rsidRPr="008E6265" w:rsidRDefault="008E6265" w:rsidP="008E6265">
            <w:pPr>
              <w:rPr>
                <w:rFonts w:ascii="Times New Roman" w:hAnsi="Times New Roman" w:cs="Times New Roman"/>
                <w:b/>
                <w:sz w:val="28"/>
                <w:szCs w:val="24"/>
              </w:rPr>
            </w:pPr>
            <w:r w:rsidRPr="008E6265">
              <w:rPr>
                <w:rFonts w:ascii="Times New Roman" w:hAnsi="Times New Roman" w:cs="Times New Roman"/>
                <w:b/>
                <w:sz w:val="28"/>
                <w:szCs w:val="24"/>
              </w:rPr>
              <w:lastRenderedPageBreak/>
              <w:t>Druhý ročník</w:t>
            </w:r>
          </w:p>
        </w:tc>
      </w:tr>
      <w:tr w:rsidR="008E6265" w:rsidRPr="008E6265" w14:paraId="7E1BF5CE" w14:textId="77777777" w:rsidTr="00B75828">
        <w:tc>
          <w:tcPr>
            <w:tcW w:w="2349" w:type="dxa"/>
            <w:tcBorders>
              <w:bottom w:val="single" w:sz="18" w:space="0" w:color="auto"/>
            </w:tcBorders>
          </w:tcPr>
          <w:p w14:paraId="6238A921"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Školní výstup</w:t>
            </w:r>
          </w:p>
          <w:p w14:paraId="32BD2F2E" w14:textId="77777777" w:rsidR="008E6265" w:rsidRPr="008E6265" w:rsidRDefault="008E6265" w:rsidP="008E6265">
            <w:pPr>
              <w:rPr>
                <w:rFonts w:ascii="Times New Roman" w:hAnsi="Times New Roman" w:cs="Times New Roman"/>
                <w:i/>
                <w:sz w:val="24"/>
                <w:szCs w:val="24"/>
              </w:rPr>
            </w:pPr>
            <w:r w:rsidRPr="008E6265">
              <w:rPr>
                <w:rFonts w:ascii="Times New Roman" w:hAnsi="Times New Roman" w:cs="Times New Roman"/>
                <w:i/>
                <w:sz w:val="24"/>
                <w:szCs w:val="24"/>
              </w:rPr>
              <w:t>Žák:</w:t>
            </w:r>
          </w:p>
        </w:tc>
        <w:tc>
          <w:tcPr>
            <w:tcW w:w="2322" w:type="dxa"/>
            <w:tcBorders>
              <w:bottom w:val="single" w:sz="18" w:space="0" w:color="auto"/>
            </w:tcBorders>
          </w:tcPr>
          <w:p w14:paraId="1EC7C989"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Učivo</w:t>
            </w:r>
          </w:p>
        </w:tc>
        <w:tc>
          <w:tcPr>
            <w:tcW w:w="2453" w:type="dxa"/>
            <w:tcBorders>
              <w:bottom w:val="single" w:sz="18" w:space="0" w:color="auto"/>
            </w:tcBorders>
          </w:tcPr>
          <w:p w14:paraId="718B4DBB"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Průřezová témata, přesahy, poznámky</w:t>
            </w:r>
          </w:p>
        </w:tc>
        <w:tc>
          <w:tcPr>
            <w:tcW w:w="2164" w:type="dxa"/>
            <w:tcBorders>
              <w:bottom w:val="single" w:sz="18" w:space="0" w:color="auto"/>
            </w:tcBorders>
          </w:tcPr>
          <w:p w14:paraId="0831EB49"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Mezipředmětové vztahy</w:t>
            </w:r>
          </w:p>
        </w:tc>
      </w:tr>
      <w:tr w:rsidR="008E6265" w:rsidRPr="008E6265" w14:paraId="03C7955E" w14:textId="77777777" w:rsidTr="00B75828">
        <w:trPr>
          <w:trHeight w:val="2320"/>
        </w:trPr>
        <w:tc>
          <w:tcPr>
            <w:tcW w:w="2349" w:type="dxa"/>
          </w:tcPr>
          <w:p w14:paraId="11B1D913" w14:textId="77777777" w:rsidR="008E6265" w:rsidRPr="008E6265" w:rsidRDefault="008E6265" w:rsidP="00DF02A0">
            <w:pPr>
              <w:numPr>
                <w:ilvl w:val="0"/>
                <w:numId w:val="10"/>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vysvětlí</w:t>
            </w:r>
            <w:r w:rsidRPr="008E6265">
              <w:t xml:space="preserve"> </w:t>
            </w:r>
            <w:r w:rsidRPr="008E6265">
              <w:rPr>
                <w:rFonts w:ascii="Times New Roman" w:hAnsi="Times New Roman" w:cs="Times New Roman"/>
                <w:sz w:val="20"/>
                <w:szCs w:val="24"/>
              </w:rPr>
              <w:t xml:space="preserve">proměnu vnímání umění v moderně na rozdíl od středověku </w:t>
            </w:r>
          </w:p>
          <w:p w14:paraId="6EE15D7B" w14:textId="77777777" w:rsidR="008E6265" w:rsidRPr="008E6265" w:rsidRDefault="008E6265" w:rsidP="00DF02A0">
            <w:pPr>
              <w:numPr>
                <w:ilvl w:val="0"/>
                <w:numId w:val="10"/>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vymezí časově umělecké styly</w:t>
            </w:r>
          </w:p>
          <w:p w14:paraId="56CC1EA2" w14:textId="77777777" w:rsidR="008E6265" w:rsidRPr="008E6265" w:rsidRDefault="008E6265" w:rsidP="00DF02A0">
            <w:pPr>
              <w:numPr>
                <w:ilvl w:val="0"/>
                <w:numId w:val="12"/>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 xml:space="preserve">dokáže se orientovat a odlišit tuto změnu vnímání v jednotlivých dílech </w:t>
            </w:r>
          </w:p>
          <w:p w14:paraId="6FC01CDE" w14:textId="77777777" w:rsidR="008E6265" w:rsidRPr="008E6265" w:rsidRDefault="008E6265" w:rsidP="00DF02A0">
            <w:pPr>
              <w:numPr>
                <w:ilvl w:val="0"/>
                <w:numId w:val="12"/>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vypráví o jednotlivých uměleckých dílech i jejich tvůrcích</w:t>
            </w:r>
          </w:p>
          <w:p w14:paraId="38205FB1" w14:textId="77777777" w:rsidR="008E6265" w:rsidRPr="008E6265" w:rsidRDefault="008E6265" w:rsidP="00DF02A0">
            <w:pPr>
              <w:numPr>
                <w:ilvl w:val="0"/>
                <w:numId w:val="12"/>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nabyté znalosti umí nově využít v souvislostech</w:t>
            </w:r>
          </w:p>
          <w:p w14:paraId="4D03EAA2" w14:textId="77777777" w:rsidR="008E6265" w:rsidRPr="008E6265" w:rsidRDefault="008E6265" w:rsidP="00DF02A0">
            <w:pPr>
              <w:numPr>
                <w:ilvl w:val="0"/>
                <w:numId w:val="12"/>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rozpozná typické znaky hudebního myšlení pro jednotlivá období</w:t>
            </w:r>
          </w:p>
        </w:tc>
        <w:tc>
          <w:tcPr>
            <w:tcW w:w="2322" w:type="dxa"/>
          </w:tcPr>
          <w:p w14:paraId="2A4D20D2"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České a světové umění přelomu 19. a 20. století a 1. pol. 20. stol.</w:t>
            </w:r>
          </w:p>
          <w:p w14:paraId="6BF0D534"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moderna</w:t>
            </w:r>
          </w:p>
          <w:p w14:paraId="11301F95"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fauvismus</w:t>
            </w:r>
          </w:p>
          <w:p w14:paraId="7E385BFC"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secese</w:t>
            </w:r>
          </w:p>
          <w:p w14:paraId="532DCFF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české umění na počátku 20. století</w:t>
            </w:r>
          </w:p>
          <w:p w14:paraId="1F90865C"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expresionismus</w:t>
            </w:r>
          </w:p>
          <w:p w14:paraId="067F376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kubismus</w:t>
            </w:r>
          </w:p>
          <w:p w14:paraId="597D95A1"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futurismus</w:t>
            </w:r>
          </w:p>
          <w:p w14:paraId="41E21D33"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abstraktní nepředmětné, nefigurativní umění</w:t>
            </w:r>
          </w:p>
          <w:p w14:paraId="1A8713F5"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 xml:space="preserve">dadaismus, metafyzická malba, surrealismus, </w:t>
            </w:r>
            <w:proofErr w:type="spellStart"/>
            <w:r w:rsidRPr="008E6265">
              <w:rPr>
                <w:rFonts w:ascii="Times New Roman" w:hAnsi="Times New Roman" w:cs="Times New Roman"/>
                <w:sz w:val="20"/>
                <w:szCs w:val="24"/>
              </w:rPr>
              <w:t>readymade</w:t>
            </w:r>
            <w:proofErr w:type="spellEnd"/>
          </w:p>
          <w:p w14:paraId="4B155D18"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 xml:space="preserve">moderní figurace </w:t>
            </w:r>
          </w:p>
          <w:p w14:paraId="0DA13950"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počátky českého moderního umění</w:t>
            </w:r>
          </w:p>
          <w:p w14:paraId="7D20727F" w14:textId="77777777" w:rsidR="008E6265" w:rsidRPr="008E6265" w:rsidRDefault="008E6265" w:rsidP="008E6265">
            <w:pPr>
              <w:rPr>
                <w:rFonts w:ascii="Times New Roman" w:hAnsi="Times New Roman" w:cs="Times New Roman"/>
                <w:b/>
                <w:sz w:val="20"/>
                <w:szCs w:val="24"/>
              </w:rPr>
            </w:pPr>
            <w:r w:rsidRPr="008E6265">
              <w:rPr>
                <w:rFonts w:ascii="Times New Roman" w:hAnsi="Times New Roman" w:cs="Times New Roman"/>
                <w:sz w:val="20"/>
                <w:szCs w:val="24"/>
              </w:rPr>
              <w:t>výrazově existenciální proud</w:t>
            </w:r>
          </w:p>
          <w:p w14:paraId="60D57A6E"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Postupy vizuálních umění v hudbě ve 20. Století</w:t>
            </w:r>
          </w:p>
          <w:p w14:paraId="78C6B762"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Práce s časem</w:t>
            </w:r>
          </w:p>
          <w:p w14:paraId="7A761A3E"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Práce s prostorem</w:t>
            </w:r>
          </w:p>
          <w:p w14:paraId="1FD9AF3E"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Hudební forma znamená plasticitu časového průběhu</w:t>
            </w:r>
          </w:p>
          <w:p w14:paraId="7D249498"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Výtvarná – prostorové či plošné rozvržení</w:t>
            </w:r>
          </w:p>
        </w:tc>
        <w:tc>
          <w:tcPr>
            <w:tcW w:w="2453" w:type="dxa"/>
          </w:tcPr>
          <w:p w14:paraId="7F657876"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t>VMEGS, OSV, MV, MKV, EV</w:t>
            </w:r>
          </w:p>
          <w:p w14:paraId="72CB40C6" w14:textId="77777777" w:rsidR="008E6265" w:rsidRPr="008E6265" w:rsidRDefault="008E6265" w:rsidP="008E6265">
            <w:pPr>
              <w:rPr>
                <w:rFonts w:ascii="Times New Roman" w:hAnsi="Times New Roman" w:cs="Times New Roman"/>
                <w:sz w:val="20"/>
                <w:szCs w:val="20"/>
              </w:rPr>
            </w:pPr>
          </w:p>
          <w:p w14:paraId="7A80DA25" w14:textId="77777777" w:rsidR="008E6265" w:rsidRPr="008E6265" w:rsidRDefault="008E6265" w:rsidP="008E6265">
            <w:pPr>
              <w:rPr>
                <w:rFonts w:ascii="Times New Roman" w:hAnsi="Times New Roman" w:cs="Times New Roman"/>
                <w:sz w:val="20"/>
                <w:szCs w:val="20"/>
              </w:rPr>
            </w:pPr>
          </w:p>
          <w:p w14:paraId="3C3DC523" w14:textId="77777777" w:rsidR="008E6265" w:rsidRPr="008E6265" w:rsidRDefault="008E6265" w:rsidP="008E6265">
            <w:pPr>
              <w:rPr>
                <w:rFonts w:ascii="Times New Roman" w:hAnsi="Times New Roman" w:cs="Times New Roman"/>
                <w:sz w:val="20"/>
                <w:szCs w:val="20"/>
              </w:rPr>
            </w:pPr>
          </w:p>
          <w:p w14:paraId="28C0A7C2" w14:textId="77777777" w:rsidR="008E6265" w:rsidRPr="008E6265" w:rsidRDefault="008E6265" w:rsidP="008E6265">
            <w:pPr>
              <w:rPr>
                <w:rFonts w:ascii="Times New Roman" w:hAnsi="Times New Roman" w:cs="Times New Roman"/>
                <w:sz w:val="20"/>
                <w:szCs w:val="20"/>
              </w:rPr>
            </w:pPr>
          </w:p>
          <w:p w14:paraId="01F0815E"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chápání vztahů předmětů a tvarů v prostoru</w:t>
            </w:r>
          </w:p>
          <w:p w14:paraId="029F95FF"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color w:val="231F20"/>
                <w:sz w:val="20"/>
                <w:szCs w:val="20"/>
              </w:rPr>
              <w:t>celistvost a rozklad tvaru, povrch a konstrukce</w:t>
            </w:r>
          </w:p>
          <w:p w14:paraId="3F49F683"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proměnlivost obrazu v čase</w:t>
            </w:r>
          </w:p>
          <w:p w14:paraId="1382C3C6"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princip náhody</w:t>
            </w:r>
          </w:p>
          <w:p w14:paraId="1A9D3A01"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vztah slova a obrazu</w:t>
            </w:r>
          </w:p>
          <w:p w14:paraId="1CC6FF3F"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color w:val="231F20"/>
                <w:sz w:val="20"/>
                <w:szCs w:val="20"/>
              </w:rPr>
              <w:t>tvůrčí potenciál podvědomí</w:t>
            </w:r>
          </w:p>
        </w:tc>
        <w:tc>
          <w:tcPr>
            <w:tcW w:w="2164" w:type="dxa"/>
          </w:tcPr>
          <w:p w14:paraId="193AE749"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ZSV, FIL, LIT</w:t>
            </w:r>
          </w:p>
        </w:tc>
      </w:tr>
      <w:tr w:rsidR="008E6265" w:rsidRPr="008E6265" w14:paraId="6AB83ECB" w14:textId="77777777" w:rsidTr="00B75828">
        <w:tc>
          <w:tcPr>
            <w:tcW w:w="9288" w:type="dxa"/>
            <w:gridSpan w:val="4"/>
            <w:shd w:val="clear" w:color="auto" w:fill="DBE5F1" w:themeFill="accent1" w:themeFillTint="33"/>
          </w:tcPr>
          <w:p w14:paraId="1AB9F352" w14:textId="77777777" w:rsidR="008E6265" w:rsidRPr="008E6265" w:rsidRDefault="008E6265" w:rsidP="008E6265">
            <w:pPr>
              <w:rPr>
                <w:rFonts w:ascii="Times New Roman" w:hAnsi="Times New Roman" w:cs="Times New Roman"/>
                <w:b/>
                <w:sz w:val="28"/>
                <w:szCs w:val="24"/>
              </w:rPr>
            </w:pPr>
            <w:r w:rsidRPr="008E6265">
              <w:rPr>
                <w:rFonts w:ascii="Times New Roman" w:hAnsi="Times New Roman" w:cs="Times New Roman"/>
                <w:b/>
                <w:sz w:val="28"/>
                <w:szCs w:val="24"/>
              </w:rPr>
              <w:t>Třetí ročník</w:t>
            </w:r>
          </w:p>
        </w:tc>
      </w:tr>
      <w:tr w:rsidR="008E6265" w:rsidRPr="008E6265" w14:paraId="4BF89180" w14:textId="77777777" w:rsidTr="00B75828">
        <w:trPr>
          <w:trHeight w:val="306"/>
        </w:trPr>
        <w:tc>
          <w:tcPr>
            <w:tcW w:w="2349" w:type="dxa"/>
            <w:tcBorders>
              <w:bottom w:val="single" w:sz="18" w:space="0" w:color="auto"/>
            </w:tcBorders>
          </w:tcPr>
          <w:p w14:paraId="394DDFD1"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Školní výstup</w:t>
            </w:r>
          </w:p>
          <w:p w14:paraId="7B90283E" w14:textId="77777777" w:rsidR="008E6265" w:rsidRPr="008E6265" w:rsidRDefault="008E6265" w:rsidP="008E6265">
            <w:pPr>
              <w:rPr>
                <w:rFonts w:ascii="Times New Roman" w:hAnsi="Times New Roman" w:cs="Times New Roman"/>
                <w:i/>
                <w:sz w:val="24"/>
                <w:szCs w:val="24"/>
              </w:rPr>
            </w:pPr>
            <w:r w:rsidRPr="008E6265">
              <w:rPr>
                <w:rFonts w:ascii="Times New Roman" w:hAnsi="Times New Roman" w:cs="Times New Roman"/>
                <w:i/>
                <w:sz w:val="24"/>
                <w:szCs w:val="24"/>
              </w:rPr>
              <w:t>Žák:</w:t>
            </w:r>
          </w:p>
        </w:tc>
        <w:tc>
          <w:tcPr>
            <w:tcW w:w="2322" w:type="dxa"/>
            <w:tcBorders>
              <w:bottom w:val="single" w:sz="18" w:space="0" w:color="auto"/>
            </w:tcBorders>
          </w:tcPr>
          <w:p w14:paraId="6464D220"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Učivo</w:t>
            </w:r>
          </w:p>
        </w:tc>
        <w:tc>
          <w:tcPr>
            <w:tcW w:w="2453" w:type="dxa"/>
            <w:tcBorders>
              <w:bottom w:val="single" w:sz="18" w:space="0" w:color="auto"/>
            </w:tcBorders>
          </w:tcPr>
          <w:p w14:paraId="0ADDFC5B"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Průřezová témata, přesahy, poznámky</w:t>
            </w:r>
          </w:p>
        </w:tc>
        <w:tc>
          <w:tcPr>
            <w:tcW w:w="2164" w:type="dxa"/>
            <w:tcBorders>
              <w:bottom w:val="single" w:sz="18" w:space="0" w:color="auto"/>
            </w:tcBorders>
          </w:tcPr>
          <w:p w14:paraId="0126E3AA"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Mezipředmětové vztahy</w:t>
            </w:r>
          </w:p>
        </w:tc>
      </w:tr>
      <w:tr w:rsidR="008E6265" w:rsidRPr="008E6265" w14:paraId="1F234EC0" w14:textId="77777777" w:rsidTr="00B75828">
        <w:trPr>
          <w:trHeight w:val="2070"/>
        </w:trPr>
        <w:tc>
          <w:tcPr>
            <w:tcW w:w="2349" w:type="dxa"/>
          </w:tcPr>
          <w:p w14:paraId="19F2C3CE" w14:textId="77777777" w:rsidR="008E6265" w:rsidRPr="008E6265" w:rsidRDefault="008E6265" w:rsidP="00DF02A0">
            <w:pPr>
              <w:numPr>
                <w:ilvl w:val="0"/>
                <w:numId w:val="10"/>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vysvětlí změny myšlení umělců v kontextu postmoderny</w:t>
            </w:r>
          </w:p>
          <w:p w14:paraId="114E6EC9" w14:textId="77777777" w:rsidR="008E6265" w:rsidRPr="008E6265" w:rsidRDefault="008E6265" w:rsidP="00DF02A0">
            <w:pPr>
              <w:numPr>
                <w:ilvl w:val="0"/>
                <w:numId w:val="10"/>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vymezí časově umělecké styly</w:t>
            </w:r>
          </w:p>
          <w:p w14:paraId="08FCCA4C" w14:textId="77777777" w:rsidR="008E6265" w:rsidRPr="008E6265" w:rsidRDefault="008E6265" w:rsidP="00DF02A0">
            <w:pPr>
              <w:numPr>
                <w:ilvl w:val="0"/>
                <w:numId w:val="10"/>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 xml:space="preserve">dokáže se orientovat a odlišit tuto změnu vnímání na jednotlivých dílech </w:t>
            </w:r>
          </w:p>
          <w:p w14:paraId="64E97EB4"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color w:val="231F20"/>
                <w:sz w:val="20"/>
                <w:szCs w:val="20"/>
              </w:rPr>
            </w:pPr>
            <w:r w:rsidRPr="008E6265">
              <w:rPr>
                <w:rFonts w:ascii="Times New Roman" w:hAnsi="Times New Roman" w:cs="Times New Roman"/>
                <w:sz w:val="20"/>
                <w:szCs w:val="24"/>
              </w:rPr>
              <w:t xml:space="preserve">zná vybrané autory </w:t>
            </w:r>
          </w:p>
          <w:p w14:paraId="6CAEA8F6" w14:textId="77777777" w:rsidR="008E6265" w:rsidRPr="008E6265" w:rsidRDefault="008E6265" w:rsidP="00DF02A0">
            <w:pPr>
              <w:numPr>
                <w:ilvl w:val="0"/>
                <w:numId w:val="10"/>
              </w:numPr>
              <w:autoSpaceDE w:val="0"/>
              <w:autoSpaceDN w:val="0"/>
              <w:adjustRightInd w:val="0"/>
              <w:ind w:left="284" w:hanging="284"/>
              <w:contextualSpacing/>
              <w:rPr>
                <w:rFonts w:ascii="Times New Roman" w:hAnsi="Times New Roman" w:cs="Times New Roman"/>
                <w:color w:val="231F20"/>
                <w:sz w:val="20"/>
                <w:szCs w:val="20"/>
              </w:rPr>
            </w:pPr>
            <w:r w:rsidRPr="008E6265">
              <w:rPr>
                <w:rFonts w:ascii="Times New Roman" w:hAnsi="Times New Roman" w:cs="Times New Roman"/>
                <w:color w:val="231F20"/>
                <w:sz w:val="20"/>
                <w:szCs w:val="20"/>
              </w:rPr>
              <w:t>objasní, zda a jak se umělecké vyjadřovací prostředky výtvarného umění od konce 19. století do současnosti promítají do aktuální obrazové komunikace</w:t>
            </w:r>
          </w:p>
        </w:tc>
        <w:tc>
          <w:tcPr>
            <w:tcW w:w="2322" w:type="dxa"/>
          </w:tcPr>
          <w:p w14:paraId="0394E2F3"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České a světové umění 2. pol. 20. stol.</w:t>
            </w:r>
          </w:p>
          <w:p w14:paraId="01D3483E"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60. léta - populární umění</w:t>
            </w:r>
          </w:p>
          <w:p w14:paraId="21871C56"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pop – art</w:t>
            </w:r>
          </w:p>
          <w:p w14:paraId="5756D05B"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postmoderna</w:t>
            </w:r>
          </w:p>
          <w:p w14:paraId="38841DFB"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po-art, op-art, kinetické umění</w:t>
            </w:r>
          </w:p>
          <w:p w14:paraId="3F7F07BE" w14:textId="77777777" w:rsidR="008E6265" w:rsidRPr="008E6265" w:rsidRDefault="008E6265" w:rsidP="008E6265">
            <w:pPr>
              <w:rPr>
                <w:rFonts w:ascii="Times New Roman" w:hAnsi="Times New Roman" w:cs="Times New Roman"/>
                <w:sz w:val="20"/>
                <w:szCs w:val="24"/>
              </w:rPr>
            </w:pPr>
            <w:proofErr w:type="spellStart"/>
            <w:r w:rsidRPr="008E6265">
              <w:rPr>
                <w:rFonts w:ascii="Times New Roman" w:hAnsi="Times New Roman" w:cs="Times New Roman"/>
                <w:sz w:val="20"/>
                <w:szCs w:val="24"/>
              </w:rPr>
              <w:t>land</w:t>
            </w:r>
            <w:proofErr w:type="spellEnd"/>
            <w:r w:rsidRPr="008E6265">
              <w:rPr>
                <w:rFonts w:ascii="Times New Roman" w:hAnsi="Times New Roman" w:cs="Times New Roman"/>
                <w:sz w:val="20"/>
                <w:szCs w:val="24"/>
              </w:rPr>
              <w:t>-art</w:t>
            </w:r>
          </w:p>
          <w:p w14:paraId="0758CA89"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fotorealismus</w:t>
            </w:r>
          </w:p>
          <w:p w14:paraId="745E9A52"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koncept, umění instalace, eklekticismus</w:t>
            </w:r>
          </w:p>
          <w:p w14:paraId="6C53309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trendy v současném umění</w:t>
            </w:r>
          </w:p>
        </w:tc>
        <w:tc>
          <w:tcPr>
            <w:tcW w:w="2453" w:type="dxa"/>
          </w:tcPr>
          <w:p w14:paraId="4E7C64AD"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t>VMEGS, OSV, MV, MKV, EV</w:t>
            </w:r>
          </w:p>
          <w:p w14:paraId="152F2DDF" w14:textId="77777777" w:rsidR="008E6265" w:rsidRPr="008E6265" w:rsidRDefault="008E6265" w:rsidP="008E6265">
            <w:pPr>
              <w:rPr>
                <w:rFonts w:ascii="Times New Roman" w:hAnsi="Times New Roman" w:cs="Times New Roman"/>
                <w:sz w:val="20"/>
                <w:szCs w:val="24"/>
              </w:rPr>
            </w:pPr>
          </w:p>
          <w:p w14:paraId="4DFF8280" w14:textId="77777777" w:rsidR="008E6265" w:rsidRPr="008E6265" w:rsidRDefault="008E6265" w:rsidP="008E6265">
            <w:pPr>
              <w:rPr>
                <w:rFonts w:ascii="Times New Roman" w:hAnsi="Times New Roman" w:cs="Times New Roman"/>
                <w:sz w:val="20"/>
                <w:szCs w:val="24"/>
              </w:rPr>
            </w:pPr>
          </w:p>
          <w:p w14:paraId="5E3E5512"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color w:val="231F20"/>
                <w:sz w:val="20"/>
                <w:szCs w:val="20"/>
              </w:rPr>
              <w:t>taktilní a haptické kvality díla</w:t>
            </w:r>
          </w:p>
          <w:p w14:paraId="185274F3"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zapojení těla, jeho pohybu a gest do procesu tvorby</w:t>
            </w:r>
          </w:p>
          <w:p w14:paraId="2E5D46DA"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 xml:space="preserve">proměnlivost obrazu v čase </w:t>
            </w:r>
          </w:p>
          <w:p w14:paraId="4B73D1FE"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vytváření iluze prostoru, objemu a pohybu</w:t>
            </w:r>
          </w:p>
          <w:p w14:paraId="354BCAFA" w14:textId="77777777" w:rsidR="008E6265" w:rsidRPr="008E6265" w:rsidRDefault="008E6265" w:rsidP="008E6265">
            <w:pPr>
              <w:autoSpaceDE w:val="0"/>
              <w:autoSpaceDN w:val="0"/>
              <w:adjustRightInd w:val="0"/>
              <w:rPr>
                <w:rFonts w:ascii="Times New Roman" w:hAnsi="Times New Roman" w:cs="Times New Roman"/>
                <w:color w:val="231F20"/>
                <w:sz w:val="20"/>
                <w:szCs w:val="20"/>
              </w:rPr>
            </w:pPr>
            <w:r w:rsidRPr="008E6265">
              <w:rPr>
                <w:rFonts w:ascii="Times New Roman" w:hAnsi="Times New Roman" w:cs="Times New Roman"/>
                <w:color w:val="231F20"/>
                <w:sz w:val="20"/>
                <w:szCs w:val="20"/>
              </w:rPr>
              <w:t>zrušení hranice umění</w:t>
            </w:r>
          </w:p>
          <w:p w14:paraId="37B69A29" w14:textId="77777777" w:rsidR="008E6265" w:rsidRPr="008E6265" w:rsidRDefault="008E6265" w:rsidP="008E6265">
            <w:pPr>
              <w:rPr>
                <w:rFonts w:ascii="Times New Roman" w:hAnsi="Times New Roman" w:cs="Times New Roman"/>
                <w:color w:val="231F20"/>
                <w:sz w:val="20"/>
                <w:szCs w:val="20"/>
              </w:rPr>
            </w:pPr>
            <w:r w:rsidRPr="008E6265">
              <w:rPr>
                <w:rFonts w:ascii="Times New Roman" w:hAnsi="Times New Roman" w:cs="Times New Roman"/>
                <w:color w:val="231F20"/>
                <w:sz w:val="20"/>
                <w:szCs w:val="20"/>
              </w:rPr>
              <w:t>a neumění</w:t>
            </w:r>
          </w:p>
          <w:p w14:paraId="7344D95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color w:val="231F20"/>
                <w:sz w:val="20"/>
                <w:szCs w:val="20"/>
              </w:rPr>
              <w:t>vliv reklamy, masovost a autenticita projevu</w:t>
            </w:r>
          </w:p>
        </w:tc>
        <w:tc>
          <w:tcPr>
            <w:tcW w:w="2164" w:type="dxa"/>
          </w:tcPr>
          <w:p w14:paraId="33535652"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ZSV, FIL, LIT</w:t>
            </w:r>
          </w:p>
        </w:tc>
      </w:tr>
      <w:tr w:rsidR="008E6265" w:rsidRPr="008E6265" w14:paraId="75A5168C" w14:textId="77777777" w:rsidTr="00B75828">
        <w:tc>
          <w:tcPr>
            <w:tcW w:w="2349" w:type="dxa"/>
          </w:tcPr>
          <w:p w14:paraId="2890CFC1" w14:textId="77777777" w:rsidR="008E6265" w:rsidRPr="008E6265" w:rsidRDefault="008E6265" w:rsidP="00DF02A0">
            <w:pPr>
              <w:numPr>
                <w:ilvl w:val="0"/>
                <w:numId w:val="11"/>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 xml:space="preserve">uvědomí si přínos pravěku v souvislosti s  rozvojem řeči, myšlení a náboženství ve </w:t>
            </w:r>
            <w:r w:rsidRPr="008E6265">
              <w:rPr>
                <w:rFonts w:ascii="Times New Roman" w:hAnsi="Times New Roman" w:cs="Times New Roman"/>
                <w:sz w:val="20"/>
                <w:szCs w:val="24"/>
              </w:rPr>
              <w:lastRenderedPageBreak/>
              <w:t>výtvarném umění a hudebním myšlení</w:t>
            </w:r>
          </w:p>
          <w:p w14:paraId="567ED4D6" w14:textId="77777777" w:rsidR="008E6265" w:rsidRPr="008E6265" w:rsidRDefault="008E6265" w:rsidP="00DF02A0">
            <w:pPr>
              <w:numPr>
                <w:ilvl w:val="0"/>
                <w:numId w:val="11"/>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rozpozná typické znaky hudebního myšlení pro jednotlivá období</w:t>
            </w:r>
          </w:p>
        </w:tc>
        <w:tc>
          <w:tcPr>
            <w:tcW w:w="2322" w:type="dxa"/>
          </w:tcPr>
          <w:p w14:paraId="5AB7F8A5"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lastRenderedPageBreak/>
              <w:t>Světové umění pravěku</w:t>
            </w:r>
          </w:p>
          <w:p w14:paraId="5ECAC927"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Šamanismus – umění přírodních národů</w:t>
            </w:r>
          </w:p>
          <w:p w14:paraId="2493B6A2"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 xml:space="preserve">umění paleolitu </w:t>
            </w:r>
          </w:p>
          <w:p w14:paraId="51D23A0B"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lastRenderedPageBreak/>
              <w:t xml:space="preserve">umění mezolitu </w:t>
            </w:r>
          </w:p>
          <w:p w14:paraId="0909A5FF"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umění neolitu a eneolitu</w:t>
            </w:r>
          </w:p>
          <w:p w14:paraId="5231CDA0"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megalitické stavby</w:t>
            </w:r>
          </w:p>
          <w:p w14:paraId="5BAA507C"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umění doby bronzové</w:t>
            </w:r>
          </w:p>
          <w:p w14:paraId="2FDE8B53"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umění doby železné</w:t>
            </w:r>
          </w:p>
          <w:p w14:paraId="0793C6AC"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umění doby laténské</w:t>
            </w:r>
          </w:p>
          <w:p w14:paraId="4B396DF4"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Hudba a výtvarné umění</w:t>
            </w:r>
          </w:p>
          <w:p w14:paraId="753C0FB1" w14:textId="77777777" w:rsidR="008E6265" w:rsidRPr="008E6265" w:rsidRDefault="008E6265" w:rsidP="008E6265">
            <w:pPr>
              <w:rPr>
                <w:rFonts w:ascii="Times New Roman" w:hAnsi="Times New Roman" w:cs="Times New Roman"/>
                <w:b/>
                <w:sz w:val="20"/>
                <w:szCs w:val="20"/>
                <w:u w:val="single"/>
              </w:rPr>
            </w:pPr>
          </w:p>
          <w:p w14:paraId="1C32E247"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Myšlení přírodních národů v hudbě</w:t>
            </w:r>
          </w:p>
          <w:p w14:paraId="671F83B3"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sz w:val="20"/>
                <w:szCs w:val="20"/>
              </w:rPr>
              <w:t>rytmus a časoprostor</w:t>
            </w:r>
            <w:r w:rsidRPr="008E6265">
              <w:rPr>
                <w:rFonts w:ascii="Times New Roman" w:hAnsi="Times New Roman" w:cs="Times New Roman"/>
                <w:b/>
                <w:sz w:val="20"/>
                <w:szCs w:val="20"/>
                <w:u w:val="single"/>
              </w:rPr>
              <w:t xml:space="preserve"> </w:t>
            </w:r>
          </w:p>
          <w:p w14:paraId="3F0C55ED"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v etnické hudbě</w:t>
            </w:r>
          </w:p>
          <w:p w14:paraId="57492E27" w14:textId="77777777" w:rsidR="008E6265" w:rsidRPr="008E6265" w:rsidRDefault="008E6265" w:rsidP="008E6265">
            <w:pPr>
              <w:rPr>
                <w:rFonts w:ascii="Times New Roman" w:hAnsi="Times New Roman" w:cs="Times New Roman"/>
                <w:b/>
                <w:sz w:val="20"/>
                <w:szCs w:val="20"/>
                <w:u w:val="single"/>
              </w:rPr>
            </w:pPr>
          </w:p>
          <w:p w14:paraId="2D7C6BD4"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Výtvarná umění přírodních národů</w:t>
            </w:r>
          </w:p>
          <w:p w14:paraId="19417FCE" w14:textId="77777777" w:rsidR="008E6265" w:rsidRPr="008E6265" w:rsidRDefault="008E6265" w:rsidP="008E6265">
            <w:pPr>
              <w:rPr>
                <w:rFonts w:ascii="Times New Roman" w:hAnsi="Times New Roman" w:cs="Times New Roman"/>
                <w:b/>
                <w:sz w:val="20"/>
                <w:szCs w:val="24"/>
                <w:u w:val="single"/>
              </w:rPr>
            </w:pPr>
          </w:p>
        </w:tc>
        <w:tc>
          <w:tcPr>
            <w:tcW w:w="2453" w:type="dxa"/>
          </w:tcPr>
          <w:p w14:paraId="00D0C8DF"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lastRenderedPageBreak/>
              <w:t>VMEGS, OSV, MV, MKV, EV</w:t>
            </w:r>
          </w:p>
          <w:p w14:paraId="64B6CDFA" w14:textId="77777777" w:rsidR="008E6265" w:rsidRPr="008E6265" w:rsidRDefault="008E6265" w:rsidP="008E6265">
            <w:pPr>
              <w:rPr>
                <w:rFonts w:ascii="Times New Roman" w:hAnsi="Times New Roman" w:cs="Times New Roman"/>
                <w:sz w:val="20"/>
                <w:szCs w:val="20"/>
              </w:rPr>
            </w:pPr>
          </w:p>
        </w:tc>
        <w:tc>
          <w:tcPr>
            <w:tcW w:w="2164" w:type="dxa"/>
          </w:tcPr>
          <w:p w14:paraId="5408EE26"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w:t>
            </w:r>
          </w:p>
        </w:tc>
      </w:tr>
      <w:tr w:rsidR="008E6265" w:rsidRPr="008E6265" w14:paraId="060FC9CD" w14:textId="77777777" w:rsidTr="00B75828">
        <w:tc>
          <w:tcPr>
            <w:tcW w:w="2349" w:type="dxa"/>
          </w:tcPr>
          <w:p w14:paraId="595EE488" w14:textId="77777777" w:rsidR="008E6265" w:rsidRPr="008E6265" w:rsidRDefault="008E6265" w:rsidP="00DF02A0">
            <w:pPr>
              <w:numPr>
                <w:ilvl w:val="0"/>
                <w:numId w:val="11"/>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lastRenderedPageBreak/>
              <w:t>umí srovnávat se současným uměním</w:t>
            </w:r>
          </w:p>
          <w:p w14:paraId="28720FFF" w14:textId="77777777" w:rsidR="008E6265" w:rsidRPr="008E6265" w:rsidRDefault="008E6265" w:rsidP="00DF02A0">
            <w:pPr>
              <w:numPr>
                <w:ilvl w:val="0"/>
                <w:numId w:val="11"/>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0"/>
              </w:rPr>
              <w:t>posuzuje chápání světa v pravěku, starověku na základě dobových uměleckých projevů</w:t>
            </w:r>
          </w:p>
          <w:p w14:paraId="3ADC7444" w14:textId="77777777" w:rsidR="008E6265" w:rsidRPr="008E6265" w:rsidRDefault="008E6265" w:rsidP="00DF02A0">
            <w:pPr>
              <w:numPr>
                <w:ilvl w:val="0"/>
                <w:numId w:val="11"/>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0"/>
              </w:rPr>
              <w:t>chápe přínos antiky pro soudobou evropskou kulturu</w:t>
            </w:r>
          </w:p>
        </w:tc>
        <w:tc>
          <w:tcPr>
            <w:tcW w:w="2322" w:type="dxa"/>
          </w:tcPr>
          <w:p w14:paraId="36652B3F"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Světové umění starověku</w:t>
            </w:r>
          </w:p>
          <w:p w14:paraId="6238E1DB" w14:textId="77777777" w:rsidR="008E6265" w:rsidRPr="008E6265" w:rsidRDefault="008E6265" w:rsidP="008E6265">
            <w:pPr>
              <w:rPr>
                <w:rFonts w:ascii="Times New Roman" w:hAnsi="Times New Roman" w:cs="Times New Roman"/>
                <w:b/>
                <w:color w:val="000000"/>
                <w:sz w:val="20"/>
                <w:szCs w:val="20"/>
                <w:u w:val="single"/>
                <w:shd w:val="clear" w:color="auto" w:fill="FFFFFF"/>
              </w:rPr>
            </w:pPr>
            <w:r w:rsidRPr="008E6265">
              <w:rPr>
                <w:rFonts w:ascii="Times New Roman" w:hAnsi="Times New Roman" w:cs="Times New Roman"/>
                <w:b/>
                <w:color w:val="000000"/>
                <w:sz w:val="20"/>
                <w:szCs w:val="20"/>
                <w:u w:val="single"/>
                <w:shd w:val="clear" w:color="auto" w:fill="FFFFFF"/>
              </w:rPr>
              <w:t>Hudba ve starověku</w:t>
            </w:r>
          </w:p>
          <w:p w14:paraId="3B3D83D2" w14:textId="77777777" w:rsidR="008E6265" w:rsidRPr="008E6265" w:rsidRDefault="008E6265" w:rsidP="008E6265">
            <w:pPr>
              <w:rPr>
                <w:rFonts w:ascii="Times New Roman" w:hAnsi="Times New Roman" w:cs="Times New Roman"/>
                <w:b/>
                <w:color w:val="000000"/>
                <w:sz w:val="20"/>
                <w:szCs w:val="20"/>
                <w:u w:val="single"/>
                <w:shd w:val="clear" w:color="auto" w:fill="FFFFFF"/>
              </w:rPr>
            </w:pPr>
            <w:r w:rsidRPr="008E6265">
              <w:rPr>
                <w:rFonts w:ascii="Times New Roman" w:hAnsi="Times New Roman" w:cs="Times New Roman"/>
                <w:b/>
                <w:color w:val="000000"/>
                <w:sz w:val="20"/>
                <w:szCs w:val="20"/>
                <w:u w:val="single"/>
                <w:shd w:val="clear" w:color="auto" w:fill="FFFFFF"/>
              </w:rPr>
              <w:t>Mezopotámie</w:t>
            </w:r>
          </w:p>
          <w:p w14:paraId="41F6F365" w14:textId="77777777" w:rsidR="008E6265" w:rsidRPr="008E6265" w:rsidRDefault="008E6265" w:rsidP="008E6265">
            <w:pPr>
              <w:rPr>
                <w:rFonts w:ascii="Times New Roman" w:hAnsi="Times New Roman" w:cs="Times New Roman"/>
                <w:color w:val="000000"/>
                <w:sz w:val="20"/>
                <w:szCs w:val="20"/>
                <w:shd w:val="clear" w:color="auto" w:fill="FFFFFF"/>
              </w:rPr>
            </w:pPr>
            <w:r w:rsidRPr="008E6265">
              <w:rPr>
                <w:rFonts w:ascii="Times New Roman" w:hAnsi="Times New Roman" w:cs="Times New Roman"/>
                <w:color w:val="000000"/>
                <w:sz w:val="20"/>
                <w:szCs w:val="20"/>
                <w:shd w:val="clear" w:color="auto" w:fill="FFFFFF"/>
              </w:rPr>
              <w:t>chvalozpěvy k uctívání božstva. </w:t>
            </w:r>
          </w:p>
          <w:p w14:paraId="39E436F1" w14:textId="77777777" w:rsidR="008E6265" w:rsidRPr="008E6265" w:rsidRDefault="008E6265" w:rsidP="008E6265">
            <w:pPr>
              <w:rPr>
                <w:rFonts w:ascii="Times New Roman" w:hAnsi="Times New Roman" w:cs="Times New Roman"/>
                <w:b/>
                <w:color w:val="000000"/>
                <w:sz w:val="20"/>
                <w:szCs w:val="20"/>
                <w:u w:val="single"/>
                <w:shd w:val="clear" w:color="auto" w:fill="FFFFFF"/>
              </w:rPr>
            </w:pPr>
            <w:r w:rsidRPr="008E6265">
              <w:rPr>
                <w:rFonts w:ascii="Times New Roman" w:hAnsi="Times New Roman" w:cs="Times New Roman"/>
                <w:b/>
                <w:color w:val="000000"/>
                <w:sz w:val="20"/>
                <w:szCs w:val="20"/>
                <w:u w:val="single"/>
                <w:shd w:val="clear" w:color="auto" w:fill="FFFFFF"/>
              </w:rPr>
              <w:t>Egypt</w:t>
            </w:r>
          </w:p>
          <w:p w14:paraId="031C9FCF"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bCs/>
                <w:color w:val="000000"/>
                <w:sz w:val="20"/>
                <w:szCs w:val="20"/>
                <w:shd w:val="clear" w:color="auto" w:fill="FFFFFF"/>
              </w:rPr>
              <w:t>Hudbu nazývali HY</w:t>
            </w:r>
            <w:r w:rsidRPr="008E6265">
              <w:rPr>
                <w:rFonts w:ascii="Times New Roman" w:hAnsi="Times New Roman" w:cs="Times New Roman"/>
                <w:color w:val="000000"/>
                <w:sz w:val="20"/>
                <w:szCs w:val="20"/>
                <w:shd w:val="clear" w:color="auto" w:fill="FFFFFF"/>
              </w:rPr>
              <w:t> </w:t>
            </w:r>
          </w:p>
        </w:tc>
        <w:tc>
          <w:tcPr>
            <w:tcW w:w="2453" w:type="dxa"/>
          </w:tcPr>
          <w:p w14:paraId="7C2B7D05"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t>VMEGS, OSV, MKV, EV</w:t>
            </w:r>
          </w:p>
          <w:p w14:paraId="2B682B32" w14:textId="77777777" w:rsidR="008E6265" w:rsidRPr="008E6265" w:rsidRDefault="008E6265" w:rsidP="008E6265">
            <w:pPr>
              <w:rPr>
                <w:rFonts w:ascii="Times New Roman" w:hAnsi="Times New Roman" w:cs="Times New Roman"/>
                <w:sz w:val="20"/>
                <w:szCs w:val="24"/>
              </w:rPr>
            </w:pPr>
          </w:p>
        </w:tc>
        <w:tc>
          <w:tcPr>
            <w:tcW w:w="2164" w:type="dxa"/>
          </w:tcPr>
          <w:p w14:paraId="564DE9D1"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FIL, LIT</w:t>
            </w:r>
          </w:p>
        </w:tc>
      </w:tr>
    </w:tbl>
    <w:p w14:paraId="26BD6CE7" w14:textId="77777777" w:rsidR="00212CAD" w:rsidRDefault="00212CAD" w:rsidP="00212CAD">
      <w:pPr>
        <w:rPr>
          <w:rFonts w:ascii="Times New Roman" w:hAnsi="Times New Roman" w:cs="Times New Roman"/>
          <w:sz w:val="24"/>
          <w:szCs w:val="24"/>
        </w:rPr>
      </w:pPr>
    </w:p>
    <w:p w14:paraId="4C07B2EF" w14:textId="77777777" w:rsidR="008E6265" w:rsidRDefault="008E6265" w:rsidP="00212CAD">
      <w:pPr>
        <w:rPr>
          <w:rFonts w:ascii="Times New Roman" w:hAnsi="Times New Roman" w:cs="Times New Roman"/>
          <w:sz w:val="24"/>
          <w:szCs w:val="24"/>
        </w:rPr>
      </w:pPr>
    </w:p>
    <w:p w14:paraId="5E684C92" w14:textId="77777777" w:rsidR="008E6265" w:rsidRDefault="008E6265" w:rsidP="00212CAD">
      <w:pPr>
        <w:rPr>
          <w:rFonts w:ascii="Times New Roman" w:hAnsi="Times New Roman" w:cs="Times New Roman"/>
          <w:sz w:val="24"/>
          <w:szCs w:val="24"/>
        </w:rPr>
      </w:pPr>
    </w:p>
    <w:p w14:paraId="624E5D65" w14:textId="77777777" w:rsidR="008E6265" w:rsidRDefault="008E6265" w:rsidP="00212CAD">
      <w:pPr>
        <w:rPr>
          <w:rFonts w:ascii="Times New Roman" w:hAnsi="Times New Roman" w:cs="Times New Roman"/>
          <w:sz w:val="24"/>
          <w:szCs w:val="24"/>
        </w:rPr>
      </w:pPr>
    </w:p>
    <w:p w14:paraId="7361DC28" w14:textId="77777777" w:rsidR="008E6265" w:rsidRDefault="008E6265" w:rsidP="00212CAD">
      <w:pPr>
        <w:rPr>
          <w:rFonts w:ascii="Times New Roman" w:hAnsi="Times New Roman" w:cs="Times New Roman"/>
          <w:sz w:val="24"/>
          <w:szCs w:val="24"/>
        </w:rPr>
      </w:pPr>
    </w:p>
    <w:p w14:paraId="0C47DD06" w14:textId="77777777" w:rsidR="008E6265" w:rsidRDefault="008E6265" w:rsidP="00212CAD">
      <w:pPr>
        <w:rPr>
          <w:rFonts w:ascii="Times New Roman" w:hAnsi="Times New Roman" w:cs="Times New Roman"/>
          <w:sz w:val="24"/>
          <w:szCs w:val="24"/>
        </w:rPr>
      </w:pPr>
    </w:p>
    <w:p w14:paraId="3BF6F7A3" w14:textId="77777777" w:rsidR="008E6265" w:rsidRDefault="008E6265" w:rsidP="00212CAD">
      <w:pPr>
        <w:rPr>
          <w:rFonts w:ascii="Times New Roman" w:hAnsi="Times New Roman" w:cs="Times New Roman"/>
          <w:sz w:val="24"/>
          <w:szCs w:val="24"/>
        </w:rPr>
      </w:pPr>
    </w:p>
    <w:p w14:paraId="0C86F47F" w14:textId="77777777" w:rsidR="008E6265" w:rsidRDefault="008E6265" w:rsidP="00212CAD">
      <w:pPr>
        <w:rPr>
          <w:rFonts w:ascii="Times New Roman" w:hAnsi="Times New Roman" w:cs="Times New Roman"/>
          <w:sz w:val="24"/>
          <w:szCs w:val="24"/>
        </w:rPr>
      </w:pPr>
    </w:p>
    <w:p w14:paraId="305E5C2B" w14:textId="77777777" w:rsidR="008E6265" w:rsidRDefault="008E6265" w:rsidP="00212CAD">
      <w:pPr>
        <w:rPr>
          <w:rFonts w:ascii="Times New Roman" w:hAnsi="Times New Roman" w:cs="Times New Roman"/>
          <w:sz w:val="24"/>
          <w:szCs w:val="24"/>
        </w:rPr>
      </w:pPr>
    </w:p>
    <w:p w14:paraId="2F02A1A8" w14:textId="77777777" w:rsidR="008E6265" w:rsidRDefault="008E6265" w:rsidP="00212CAD">
      <w:pPr>
        <w:rPr>
          <w:rFonts w:ascii="Times New Roman" w:hAnsi="Times New Roman" w:cs="Times New Roman"/>
          <w:sz w:val="24"/>
          <w:szCs w:val="24"/>
        </w:rPr>
      </w:pPr>
    </w:p>
    <w:p w14:paraId="1300812D" w14:textId="77777777" w:rsidR="008E6265" w:rsidRDefault="008E6265" w:rsidP="00212CAD">
      <w:pPr>
        <w:rPr>
          <w:rFonts w:ascii="Times New Roman" w:hAnsi="Times New Roman" w:cs="Times New Roman"/>
          <w:sz w:val="24"/>
          <w:szCs w:val="24"/>
        </w:rPr>
      </w:pPr>
    </w:p>
    <w:p w14:paraId="15685858" w14:textId="77777777" w:rsidR="008E6265" w:rsidRDefault="008E6265" w:rsidP="00212CAD">
      <w:pPr>
        <w:rPr>
          <w:rFonts w:ascii="Times New Roman" w:hAnsi="Times New Roman" w:cs="Times New Roman"/>
          <w:sz w:val="24"/>
          <w:szCs w:val="24"/>
        </w:rPr>
      </w:pPr>
    </w:p>
    <w:p w14:paraId="5F11D5E6" w14:textId="77777777" w:rsidR="008E6265" w:rsidRDefault="008E6265" w:rsidP="00212CAD">
      <w:pPr>
        <w:rPr>
          <w:rFonts w:ascii="Times New Roman" w:hAnsi="Times New Roman" w:cs="Times New Roman"/>
          <w:sz w:val="24"/>
          <w:szCs w:val="24"/>
        </w:rPr>
      </w:pPr>
    </w:p>
    <w:p w14:paraId="4A47BFA8" w14:textId="77777777" w:rsidR="008E6265" w:rsidRDefault="008E6265" w:rsidP="00212CAD">
      <w:pPr>
        <w:rPr>
          <w:rFonts w:ascii="Times New Roman" w:hAnsi="Times New Roman" w:cs="Times New Roman"/>
          <w:sz w:val="24"/>
          <w:szCs w:val="24"/>
        </w:rPr>
      </w:pPr>
    </w:p>
    <w:p w14:paraId="3D906779" w14:textId="77777777" w:rsidR="00212CAD" w:rsidRDefault="00212CAD" w:rsidP="00212CAD">
      <w:pPr>
        <w:rPr>
          <w:rFonts w:ascii="Times New Roman" w:hAnsi="Times New Roman" w:cs="Times New Roman"/>
          <w:sz w:val="24"/>
          <w:szCs w:val="24"/>
        </w:rPr>
      </w:pPr>
    </w:p>
    <w:tbl>
      <w:tblPr>
        <w:tblStyle w:val="Mkatabulky3"/>
        <w:tblW w:w="0" w:type="auto"/>
        <w:tblLook w:val="04A0" w:firstRow="1" w:lastRow="0" w:firstColumn="1" w:lastColumn="0" w:noHBand="0" w:noVBand="1"/>
      </w:tblPr>
      <w:tblGrid>
        <w:gridCol w:w="2349"/>
        <w:gridCol w:w="2322"/>
        <w:gridCol w:w="2453"/>
        <w:gridCol w:w="2164"/>
      </w:tblGrid>
      <w:tr w:rsidR="008E6265" w:rsidRPr="008E6265" w14:paraId="59F51376" w14:textId="77777777" w:rsidTr="00B75828">
        <w:tc>
          <w:tcPr>
            <w:tcW w:w="9288" w:type="dxa"/>
            <w:gridSpan w:val="4"/>
            <w:shd w:val="clear" w:color="auto" w:fill="DBE5F1" w:themeFill="accent1" w:themeFillTint="33"/>
          </w:tcPr>
          <w:p w14:paraId="67DE65D2" w14:textId="77777777" w:rsidR="008E6265" w:rsidRPr="008E6265" w:rsidRDefault="008E6265" w:rsidP="008E6265">
            <w:pPr>
              <w:rPr>
                <w:rFonts w:ascii="Times New Roman" w:hAnsi="Times New Roman" w:cs="Times New Roman"/>
                <w:b/>
                <w:sz w:val="28"/>
                <w:szCs w:val="24"/>
              </w:rPr>
            </w:pPr>
            <w:r w:rsidRPr="008E6265">
              <w:rPr>
                <w:rFonts w:ascii="Times New Roman" w:hAnsi="Times New Roman" w:cs="Times New Roman"/>
                <w:b/>
                <w:sz w:val="28"/>
                <w:szCs w:val="24"/>
              </w:rPr>
              <w:lastRenderedPageBreak/>
              <w:t>Čtvrtý ročník</w:t>
            </w:r>
          </w:p>
        </w:tc>
      </w:tr>
      <w:tr w:rsidR="008E6265" w:rsidRPr="008E6265" w14:paraId="431EA803" w14:textId="77777777" w:rsidTr="00B75828">
        <w:tc>
          <w:tcPr>
            <w:tcW w:w="2349" w:type="dxa"/>
            <w:tcBorders>
              <w:bottom w:val="single" w:sz="18" w:space="0" w:color="auto"/>
            </w:tcBorders>
          </w:tcPr>
          <w:p w14:paraId="29F87E78"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Školní výstup</w:t>
            </w:r>
          </w:p>
          <w:p w14:paraId="3D188AF3" w14:textId="77777777" w:rsidR="008E6265" w:rsidRPr="008E6265" w:rsidRDefault="008E6265" w:rsidP="008E6265">
            <w:pPr>
              <w:rPr>
                <w:rFonts w:ascii="Times New Roman" w:hAnsi="Times New Roman" w:cs="Times New Roman"/>
                <w:i/>
                <w:sz w:val="24"/>
                <w:szCs w:val="24"/>
              </w:rPr>
            </w:pPr>
            <w:r w:rsidRPr="008E6265">
              <w:rPr>
                <w:rFonts w:ascii="Times New Roman" w:hAnsi="Times New Roman" w:cs="Times New Roman"/>
                <w:i/>
                <w:sz w:val="24"/>
                <w:szCs w:val="24"/>
              </w:rPr>
              <w:t>Žák:</w:t>
            </w:r>
          </w:p>
        </w:tc>
        <w:tc>
          <w:tcPr>
            <w:tcW w:w="2322" w:type="dxa"/>
            <w:tcBorders>
              <w:bottom w:val="single" w:sz="18" w:space="0" w:color="auto"/>
            </w:tcBorders>
          </w:tcPr>
          <w:p w14:paraId="71975F72"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Učivo</w:t>
            </w:r>
          </w:p>
        </w:tc>
        <w:tc>
          <w:tcPr>
            <w:tcW w:w="2453" w:type="dxa"/>
            <w:tcBorders>
              <w:bottom w:val="single" w:sz="18" w:space="0" w:color="auto"/>
            </w:tcBorders>
          </w:tcPr>
          <w:p w14:paraId="57358A14"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Průřezová témata, přesahy, poznámky</w:t>
            </w:r>
          </w:p>
        </w:tc>
        <w:tc>
          <w:tcPr>
            <w:tcW w:w="2164" w:type="dxa"/>
            <w:tcBorders>
              <w:bottom w:val="single" w:sz="18" w:space="0" w:color="auto"/>
            </w:tcBorders>
          </w:tcPr>
          <w:p w14:paraId="3BFF103C" w14:textId="77777777" w:rsidR="008E6265" w:rsidRPr="008E6265" w:rsidRDefault="008E6265" w:rsidP="008E6265">
            <w:pPr>
              <w:jc w:val="center"/>
              <w:rPr>
                <w:rFonts w:ascii="Times New Roman" w:hAnsi="Times New Roman" w:cs="Times New Roman"/>
                <w:sz w:val="24"/>
                <w:szCs w:val="24"/>
              </w:rPr>
            </w:pPr>
            <w:r w:rsidRPr="008E6265">
              <w:rPr>
                <w:rFonts w:ascii="Times New Roman" w:hAnsi="Times New Roman" w:cs="Times New Roman"/>
                <w:sz w:val="24"/>
                <w:szCs w:val="24"/>
              </w:rPr>
              <w:t>Mezipředmětové vztahy</w:t>
            </w:r>
          </w:p>
        </w:tc>
      </w:tr>
      <w:tr w:rsidR="008E6265" w:rsidRPr="008E6265" w14:paraId="40AB6193" w14:textId="77777777" w:rsidTr="00B75828">
        <w:trPr>
          <w:trHeight w:val="1226"/>
        </w:trPr>
        <w:tc>
          <w:tcPr>
            <w:tcW w:w="2349" w:type="dxa"/>
          </w:tcPr>
          <w:p w14:paraId="0A20493E"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 xml:space="preserve">vysvětlí vývoj umění </w:t>
            </w:r>
          </w:p>
          <w:p w14:paraId="13A69450"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vymezí časově umělecké slohy</w:t>
            </w:r>
          </w:p>
          <w:p w14:paraId="78946ACB"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umí srovnávat a odkazovat se k dílům v rámci společenských kontextů</w:t>
            </w:r>
          </w:p>
          <w:p w14:paraId="70D1F49D"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vysvětlí roli náboženství při formování dobové estetiky</w:t>
            </w:r>
          </w:p>
          <w:p w14:paraId="41A22970"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vypráví o jednotlivých uměleckých dílech i jejich tvůrcích</w:t>
            </w:r>
            <w:r w:rsidRPr="008E6265">
              <w:rPr>
                <w:rFonts w:ascii="Times New Roman" w:hAnsi="Times New Roman" w:cs="Times New Roman"/>
                <w:sz w:val="20"/>
                <w:szCs w:val="24"/>
              </w:rPr>
              <w:cr/>
            </w:r>
          </w:p>
          <w:p w14:paraId="051C9804"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používá základní prvky a názvosloví jednotlivých uměleckých slohů</w:t>
            </w:r>
          </w:p>
          <w:p w14:paraId="35007B44"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rozpozná typické znaky hudebního myšlení pro jednotlivá období</w:t>
            </w:r>
          </w:p>
        </w:tc>
        <w:tc>
          <w:tcPr>
            <w:tcW w:w="2322" w:type="dxa"/>
          </w:tcPr>
          <w:p w14:paraId="6E85A0D0"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Středověké umění</w:t>
            </w:r>
          </w:p>
          <w:p w14:paraId="177745D9"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byzantské umění</w:t>
            </w:r>
          </w:p>
          <w:p w14:paraId="55BF5A17"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 xml:space="preserve">islámské umění </w:t>
            </w:r>
          </w:p>
          <w:p w14:paraId="28F01067"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předrománské umění</w:t>
            </w:r>
          </w:p>
          <w:p w14:paraId="1CB2166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 xml:space="preserve">románské umění </w:t>
            </w:r>
          </w:p>
          <w:p w14:paraId="77128F8F"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gotika</w:t>
            </w:r>
          </w:p>
          <w:p w14:paraId="1E1A63DA"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nizozemský</w:t>
            </w:r>
            <w:r w:rsidRPr="008E6265">
              <w:t xml:space="preserve"> </w:t>
            </w:r>
            <w:r w:rsidRPr="008E6265">
              <w:rPr>
                <w:rFonts w:ascii="Times New Roman" w:hAnsi="Times New Roman" w:cs="Times New Roman"/>
                <w:sz w:val="20"/>
                <w:szCs w:val="24"/>
              </w:rPr>
              <w:t>měšťanský realismus</w:t>
            </w:r>
          </w:p>
          <w:p w14:paraId="75756242"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renesance</w:t>
            </w:r>
          </w:p>
          <w:p w14:paraId="3347636E" w14:textId="77777777" w:rsidR="008E6265" w:rsidRPr="008E6265" w:rsidRDefault="008E6265" w:rsidP="008E6265">
            <w:pPr>
              <w:rPr>
                <w:b/>
                <w:sz w:val="20"/>
                <w:szCs w:val="20"/>
                <w:u w:val="single"/>
              </w:rPr>
            </w:pPr>
            <w:r w:rsidRPr="008E6265">
              <w:rPr>
                <w:b/>
                <w:sz w:val="20"/>
                <w:szCs w:val="20"/>
                <w:u w:val="single"/>
              </w:rPr>
              <w:t>Evropský středověk – výtvarná umění a časoprostor</w:t>
            </w:r>
          </w:p>
          <w:p w14:paraId="54BE4AB3" w14:textId="77777777" w:rsidR="008E6265" w:rsidRPr="008E6265" w:rsidRDefault="008E6265" w:rsidP="008E6265">
            <w:pPr>
              <w:rPr>
                <w:sz w:val="20"/>
                <w:szCs w:val="20"/>
              </w:rPr>
            </w:pPr>
            <w:r w:rsidRPr="008E6265">
              <w:rPr>
                <w:sz w:val="20"/>
                <w:szCs w:val="20"/>
              </w:rPr>
              <w:t>Středověká estetika – hudební</w:t>
            </w:r>
          </w:p>
          <w:p w14:paraId="2344A9C5" w14:textId="77777777" w:rsidR="008E6265" w:rsidRPr="008E6265" w:rsidRDefault="008E6265" w:rsidP="008E6265">
            <w:pPr>
              <w:rPr>
                <w:sz w:val="20"/>
                <w:szCs w:val="20"/>
              </w:rPr>
            </w:pPr>
            <w:r w:rsidRPr="008E6265">
              <w:rPr>
                <w:b/>
                <w:sz w:val="20"/>
                <w:szCs w:val="20"/>
                <w:u w:val="single"/>
              </w:rPr>
              <w:t>Způsob zápisu a proměna hudebního toku</w:t>
            </w:r>
          </w:p>
          <w:p w14:paraId="1C319DE5" w14:textId="77777777" w:rsidR="008E6265" w:rsidRPr="008E6265" w:rsidRDefault="008E6265" w:rsidP="008E6265">
            <w:pPr>
              <w:rPr>
                <w:sz w:val="20"/>
                <w:szCs w:val="20"/>
              </w:rPr>
            </w:pPr>
            <w:r w:rsidRPr="008E6265">
              <w:rPr>
                <w:sz w:val="20"/>
                <w:szCs w:val="20"/>
              </w:rPr>
              <w:t>Dirigent</w:t>
            </w:r>
          </w:p>
          <w:p w14:paraId="36831DED" w14:textId="77777777" w:rsidR="008E6265" w:rsidRPr="008E6265" w:rsidRDefault="008E6265" w:rsidP="008E6265">
            <w:pPr>
              <w:rPr>
                <w:sz w:val="20"/>
                <w:szCs w:val="20"/>
              </w:rPr>
            </w:pPr>
            <w:r w:rsidRPr="008E6265">
              <w:rPr>
                <w:sz w:val="20"/>
                <w:szCs w:val="20"/>
              </w:rPr>
              <w:t>notový zápis</w:t>
            </w:r>
          </w:p>
          <w:p w14:paraId="5F1FEEBA"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Hudba</w:t>
            </w:r>
          </w:p>
          <w:p w14:paraId="67164968"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Modální rytmus – „rozvrh plochy“</w:t>
            </w:r>
          </w:p>
          <w:p w14:paraId="5D0B13F0"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Časoprostor v kulturách východu</w:t>
            </w:r>
          </w:p>
          <w:p w14:paraId="0D08D361"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Rytmus, čas a prostor v nejstarší evropské hudbě</w:t>
            </w:r>
          </w:p>
          <w:p w14:paraId="26A1E703"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Gregoriánský chorál – „nekonečná melodika“</w:t>
            </w:r>
          </w:p>
          <w:p w14:paraId="2C282F77"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Modální rytmus – „rozvrh plochy“</w:t>
            </w:r>
          </w:p>
          <w:p w14:paraId="1CB1A5C0"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Doba Karla Velikého a karolínská renesance</w:t>
            </w:r>
          </w:p>
          <w:p w14:paraId="66306F18"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b/>
                <w:sz w:val="20"/>
                <w:szCs w:val="20"/>
                <w:u w:val="single"/>
              </w:rPr>
              <w:t>Jednohlas a mnohohlas</w:t>
            </w:r>
            <w:r w:rsidRPr="008E6265">
              <w:rPr>
                <w:rFonts w:ascii="Times New Roman" w:hAnsi="Times New Roman" w:cs="Times New Roman"/>
                <w:sz w:val="20"/>
                <w:szCs w:val="20"/>
              </w:rPr>
              <w:t xml:space="preserve"> Období Notre Dame</w:t>
            </w:r>
          </w:p>
          <w:p w14:paraId="6B22DC55" w14:textId="77777777" w:rsidR="008E6265" w:rsidRPr="008E6265" w:rsidRDefault="008E6265" w:rsidP="008E6265">
            <w:pPr>
              <w:rPr>
                <w:rFonts w:ascii="Times New Roman" w:hAnsi="Times New Roman" w:cs="Times New Roman"/>
                <w:sz w:val="20"/>
                <w:szCs w:val="20"/>
              </w:rPr>
            </w:pPr>
            <w:r w:rsidRPr="008E6265">
              <w:rPr>
                <w:rFonts w:ascii="Times New Roman" w:hAnsi="Times New Roman" w:cs="Times New Roman"/>
                <w:sz w:val="20"/>
                <w:szCs w:val="20"/>
              </w:rPr>
              <w:t>Gotika</w:t>
            </w:r>
          </w:p>
          <w:p w14:paraId="336BA94F"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Renesance a myšlení v renesanční hudbě</w:t>
            </w:r>
          </w:p>
          <w:p w14:paraId="444AFC10" w14:textId="77777777" w:rsidR="008E6265" w:rsidRPr="008E6265" w:rsidRDefault="008E6265" w:rsidP="008E6265">
            <w:pPr>
              <w:rPr>
                <w:rFonts w:ascii="Times New Roman" w:hAnsi="Times New Roman" w:cs="Times New Roman"/>
                <w:b/>
                <w:sz w:val="20"/>
                <w:szCs w:val="20"/>
                <w:u w:val="single"/>
              </w:rPr>
            </w:pPr>
            <w:r w:rsidRPr="008E6265">
              <w:rPr>
                <w:rFonts w:ascii="Times New Roman" w:hAnsi="Times New Roman" w:cs="Times New Roman"/>
                <w:b/>
                <w:sz w:val="20"/>
                <w:szCs w:val="20"/>
                <w:u w:val="single"/>
              </w:rPr>
              <w:t>Gregoriánský chorál – „nekonečná melodika“</w:t>
            </w:r>
          </w:p>
          <w:p w14:paraId="0BB4CCC7" w14:textId="77777777" w:rsidR="008E6265" w:rsidRPr="008E6265" w:rsidRDefault="008E6265" w:rsidP="008E6265">
            <w:pPr>
              <w:rPr>
                <w:rFonts w:ascii="Times New Roman" w:hAnsi="Times New Roman" w:cs="Times New Roman"/>
                <w:b/>
                <w:sz w:val="20"/>
                <w:szCs w:val="24"/>
                <w:u w:val="single"/>
              </w:rPr>
            </w:pPr>
          </w:p>
        </w:tc>
        <w:tc>
          <w:tcPr>
            <w:tcW w:w="2453" w:type="dxa"/>
          </w:tcPr>
          <w:p w14:paraId="3220B567"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t>VMEGS, OSV, MKV, EV</w:t>
            </w:r>
          </w:p>
          <w:p w14:paraId="2BDBF25B" w14:textId="77777777" w:rsidR="008E6265" w:rsidRPr="008E6265" w:rsidRDefault="008E6265" w:rsidP="008E6265">
            <w:pPr>
              <w:rPr>
                <w:rFonts w:ascii="Times New Roman" w:hAnsi="Times New Roman" w:cs="Times New Roman"/>
                <w:sz w:val="20"/>
                <w:szCs w:val="24"/>
              </w:rPr>
            </w:pPr>
          </w:p>
        </w:tc>
        <w:tc>
          <w:tcPr>
            <w:tcW w:w="2164" w:type="dxa"/>
          </w:tcPr>
          <w:p w14:paraId="2FED60E8"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FIL, LIT</w:t>
            </w:r>
          </w:p>
        </w:tc>
      </w:tr>
      <w:tr w:rsidR="008E6265" w:rsidRPr="008E6265" w14:paraId="7C92120C" w14:textId="77777777" w:rsidTr="00B75828">
        <w:tc>
          <w:tcPr>
            <w:tcW w:w="2349" w:type="dxa"/>
          </w:tcPr>
          <w:p w14:paraId="09CB0E36"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vymezí časově umělecké slohy</w:t>
            </w:r>
          </w:p>
          <w:p w14:paraId="4DECDDDF"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umí vysvětlit vliv společnosti na vznik díla</w:t>
            </w:r>
          </w:p>
          <w:p w14:paraId="13088CF4"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umí si obhájit svůj názor na výtvarné umění</w:t>
            </w:r>
          </w:p>
          <w:p w14:paraId="4A14376B" w14:textId="77777777" w:rsidR="008E6265" w:rsidRPr="008E6265" w:rsidRDefault="008E6265" w:rsidP="00DF02A0">
            <w:pPr>
              <w:numPr>
                <w:ilvl w:val="0"/>
                <w:numId w:val="13"/>
              </w:numPr>
              <w:ind w:left="284" w:hanging="284"/>
              <w:contextualSpacing/>
              <w:rPr>
                <w:rFonts w:ascii="Times New Roman" w:hAnsi="Times New Roman" w:cs="Times New Roman"/>
                <w:sz w:val="20"/>
                <w:szCs w:val="24"/>
              </w:rPr>
            </w:pPr>
            <w:r w:rsidRPr="008E6265">
              <w:rPr>
                <w:rFonts w:ascii="Times New Roman" w:hAnsi="Times New Roman" w:cs="Times New Roman"/>
                <w:sz w:val="20"/>
                <w:szCs w:val="24"/>
              </w:rPr>
              <w:t>používá základní prvky a názvosloví jednotlivých uměleckých slohů</w:t>
            </w:r>
          </w:p>
        </w:tc>
        <w:tc>
          <w:tcPr>
            <w:tcW w:w="2322" w:type="dxa"/>
          </w:tcPr>
          <w:p w14:paraId="049EE85B" w14:textId="77777777" w:rsidR="008E6265" w:rsidRPr="008E6265" w:rsidRDefault="008E6265" w:rsidP="008E6265">
            <w:pPr>
              <w:rPr>
                <w:rFonts w:ascii="Times New Roman" w:hAnsi="Times New Roman" w:cs="Times New Roman"/>
                <w:b/>
                <w:sz w:val="20"/>
                <w:szCs w:val="24"/>
                <w:u w:val="single"/>
              </w:rPr>
            </w:pPr>
            <w:r w:rsidRPr="008E6265">
              <w:rPr>
                <w:rFonts w:ascii="Times New Roman" w:hAnsi="Times New Roman" w:cs="Times New Roman"/>
                <w:b/>
                <w:sz w:val="20"/>
                <w:szCs w:val="24"/>
                <w:u w:val="single"/>
              </w:rPr>
              <w:t>Novověké umění</w:t>
            </w:r>
          </w:p>
          <w:p w14:paraId="5F448E6C"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manýrismus</w:t>
            </w:r>
          </w:p>
          <w:p w14:paraId="6418BB3F"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baroko</w:t>
            </w:r>
          </w:p>
          <w:p w14:paraId="23D43CF3"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rokoko</w:t>
            </w:r>
          </w:p>
          <w:p w14:paraId="203300AF"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osvícenství</w:t>
            </w:r>
          </w:p>
          <w:p w14:paraId="5FADFB36"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b/>
                <w:sz w:val="20"/>
                <w:szCs w:val="20"/>
                <w:u w:val="single"/>
              </w:rPr>
              <w:t>Polyfonie v Barokní hudbě</w:t>
            </w:r>
            <w:r w:rsidRPr="008E6265">
              <w:rPr>
                <w:rFonts w:ascii="Times New Roman" w:hAnsi="Times New Roman" w:cs="Times New Roman"/>
                <w:b/>
                <w:color w:val="000000"/>
                <w:sz w:val="20"/>
                <w:szCs w:val="20"/>
                <w:u w:val="single"/>
              </w:rPr>
              <w:t xml:space="preserve"> </w:t>
            </w:r>
            <w:r w:rsidRPr="008E6265">
              <w:rPr>
                <w:rFonts w:ascii="Times New Roman" w:eastAsia="Times New Roman" w:hAnsi="Times New Roman" w:cs="Times New Roman"/>
                <w:b/>
                <w:color w:val="000000"/>
                <w:sz w:val="20"/>
                <w:szCs w:val="20"/>
                <w:u w:val="single"/>
                <w:lang w:eastAsia="cs-CZ"/>
              </w:rPr>
              <w:t>hudební myšlení melodicko-harmonické</w:t>
            </w:r>
            <w:r w:rsidRPr="008E6265">
              <w:rPr>
                <w:rFonts w:ascii="Times New Roman" w:eastAsia="Times New Roman" w:hAnsi="Times New Roman" w:cs="Times New Roman"/>
                <w:color w:val="000000"/>
                <w:sz w:val="20"/>
                <w:szCs w:val="20"/>
                <w:lang w:eastAsia="cs-CZ"/>
              </w:rPr>
              <w:t xml:space="preserve"> </w:t>
            </w:r>
          </w:p>
        </w:tc>
        <w:tc>
          <w:tcPr>
            <w:tcW w:w="2453" w:type="dxa"/>
          </w:tcPr>
          <w:p w14:paraId="308B24F4"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0"/>
              </w:rPr>
              <w:t>VMEGS, OSV, MKV, EV</w:t>
            </w:r>
          </w:p>
          <w:p w14:paraId="6515726A" w14:textId="77777777" w:rsidR="008E6265" w:rsidRPr="008E6265" w:rsidRDefault="008E6265" w:rsidP="008E6265">
            <w:pPr>
              <w:rPr>
                <w:rFonts w:ascii="Times New Roman" w:hAnsi="Times New Roman" w:cs="Times New Roman"/>
                <w:sz w:val="20"/>
                <w:szCs w:val="24"/>
              </w:rPr>
            </w:pPr>
          </w:p>
        </w:tc>
        <w:tc>
          <w:tcPr>
            <w:tcW w:w="2164" w:type="dxa"/>
          </w:tcPr>
          <w:p w14:paraId="02D33B2E" w14:textId="77777777" w:rsidR="008E6265" w:rsidRPr="008E6265" w:rsidRDefault="008E6265" w:rsidP="008E6265">
            <w:pPr>
              <w:rPr>
                <w:rFonts w:ascii="Times New Roman" w:hAnsi="Times New Roman" w:cs="Times New Roman"/>
                <w:sz w:val="20"/>
                <w:szCs w:val="24"/>
              </w:rPr>
            </w:pPr>
            <w:r w:rsidRPr="008E6265">
              <w:rPr>
                <w:rFonts w:ascii="Times New Roman" w:hAnsi="Times New Roman" w:cs="Times New Roman"/>
                <w:sz w:val="20"/>
                <w:szCs w:val="24"/>
              </w:rPr>
              <w:t>DĚ, FIL, LIT</w:t>
            </w:r>
          </w:p>
        </w:tc>
      </w:tr>
    </w:tbl>
    <w:p w14:paraId="0ACB5B5D" w14:textId="77777777" w:rsidR="00FE1816" w:rsidRDefault="00FE1816" w:rsidP="00A94DA5">
      <w:pPr>
        <w:rPr>
          <w:rFonts w:ascii="Times New Roman" w:hAnsi="Times New Roman" w:cs="Times New Roman"/>
          <w:b/>
          <w:sz w:val="28"/>
          <w:szCs w:val="24"/>
        </w:rPr>
      </w:pPr>
    </w:p>
    <w:p w14:paraId="367CB2B6" w14:textId="77777777" w:rsidR="002957F2" w:rsidRPr="002957F2" w:rsidRDefault="002957F2" w:rsidP="002957F2">
      <w:pPr>
        <w:jc w:val="center"/>
        <w:rPr>
          <w:rFonts w:ascii="Times New Roman" w:eastAsia="Calibri" w:hAnsi="Times New Roman" w:cs="Times New Roman"/>
          <w:b/>
          <w:i/>
          <w:sz w:val="28"/>
          <w:szCs w:val="24"/>
        </w:rPr>
      </w:pPr>
      <w:r w:rsidRPr="002957F2">
        <w:rPr>
          <w:rFonts w:ascii="Times New Roman" w:eastAsia="Calibri" w:hAnsi="Times New Roman" w:cs="Times New Roman"/>
          <w:b/>
          <w:sz w:val="28"/>
          <w:szCs w:val="24"/>
        </w:rPr>
        <w:lastRenderedPageBreak/>
        <w:t xml:space="preserve">Charakteristika vyučovacího předmětu </w:t>
      </w:r>
      <w:r w:rsidR="000D0DD2">
        <w:rPr>
          <w:rFonts w:ascii="Times New Roman" w:eastAsia="Calibri" w:hAnsi="Times New Roman" w:cs="Times New Roman"/>
          <w:b/>
          <w:i/>
          <w:sz w:val="28"/>
          <w:szCs w:val="24"/>
        </w:rPr>
        <w:t>Umění a kultura (hudební výchova)</w:t>
      </w:r>
    </w:p>
    <w:p w14:paraId="68E0C53C" w14:textId="77777777" w:rsidR="002957F2" w:rsidRPr="002957F2" w:rsidRDefault="002957F2" w:rsidP="002957F2">
      <w:pPr>
        <w:rPr>
          <w:rFonts w:ascii="Times New Roman" w:eastAsia="Calibri" w:hAnsi="Times New Roman" w:cs="Times New Roman"/>
          <w:b/>
          <w:sz w:val="24"/>
          <w:szCs w:val="24"/>
        </w:rPr>
      </w:pPr>
      <w:r w:rsidRPr="002957F2">
        <w:rPr>
          <w:rFonts w:ascii="Times New Roman" w:eastAsia="Calibri" w:hAnsi="Times New Roman" w:cs="Times New Roman"/>
          <w:b/>
          <w:sz w:val="24"/>
          <w:szCs w:val="24"/>
        </w:rPr>
        <w:t>Obsahové a organizační vymezení předmětu:</w:t>
      </w:r>
    </w:p>
    <w:p w14:paraId="11FB75D4" w14:textId="77777777" w:rsidR="002957F2" w:rsidRPr="002957F2" w:rsidRDefault="002957F2" w:rsidP="002957F2">
      <w:pPr>
        <w:spacing w:line="360" w:lineRule="auto"/>
        <w:jc w:val="both"/>
        <w:rPr>
          <w:rFonts w:ascii="Times New Roman" w:eastAsia="Calibri" w:hAnsi="Times New Roman" w:cs="Times New Roman"/>
          <w:sz w:val="24"/>
          <w:szCs w:val="24"/>
        </w:rPr>
      </w:pPr>
      <w:r w:rsidRPr="002957F2">
        <w:rPr>
          <w:rFonts w:ascii="Calibri" w:eastAsia="Calibri" w:hAnsi="Calibri" w:cs="Times New Roman"/>
          <w:b/>
          <w:i/>
        </w:rPr>
        <w:tab/>
      </w:r>
      <w:r w:rsidRPr="002957F2">
        <w:rPr>
          <w:rFonts w:ascii="Times New Roman" w:eastAsia="Calibri" w:hAnsi="Times New Roman" w:cs="Times New Roman"/>
          <w:sz w:val="24"/>
          <w:szCs w:val="24"/>
        </w:rPr>
        <w:t xml:space="preserve">Vyučovací předmět </w:t>
      </w:r>
      <w:r w:rsidRPr="002957F2">
        <w:rPr>
          <w:rFonts w:ascii="Times New Roman" w:eastAsia="Calibri" w:hAnsi="Times New Roman" w:cs="Times New Roman"/>
          <w:i/>
          <w:sz w:val="24"/>
          <w:szCs w:val="24"/>
        </w:rPr>
        <w:t>Hudební výchova</w:t>
      </w:r>
      <w:r w:rsidRPr="002957F2">
        <w:rPr>
          <w:rFonts w:ascii="Times New Roman" w:eastAsia="Calibri" w:hAnsi="Times New Roman" w:cs="Times New Roman"/>
          <w:sz w:val="24"/>
          <w:szCs w:val="24"/>
        </w:rPr>
        <w:t xml:space="preserve"> obsahově vychází ze vzdělávacího oboru </w:t>
      </w:r>
      <w:r w:rsidRPr="002957F2">
        <w:rPr>
          <w:rFonts w:ascii="Times New Roman" w:eastAsia="Calibri" w:hAnsi="Times New Roman" w:cs="Times New Roman"/>
          <w:i/>
          <w:sz w:val="24"/>
          <w:szCs w:val="24"/>
        </w:rPr>
        <w:t>Estetická výchova hudební</w:t>
      </w:r>
      <w:r w:rsidRPr="002957F2">
        <w:rPr>
          <w:rFonts w:ascii="Times New Roman" w:eastAsia="Calibri" w:hAnsi="Times New Roman" w:cs="Times New Roman"/>
          <w:sz w:val="24"/>
          <w:szCs w:val="24"/>
        </w:rPr>
        <w:t xml:space="preserve"> RVP G vzdělávací oblasti </w:t>
      </w:r>
      <w:r w:rsidRPr="002957F2">
        <w:rPr>
          <w:rFonts w:ascii="Times New Roman" w:eastAsia="Calibri" w:hAnsi="Times New Roman" w:cs="Times New Roman"/>
          <w:i/>
          <w:sz w:val="24"/>
          <w:szCs w:val="24"/>
        </w:rPr>
        <w:t>Umění a kultura</w:t>
      </w:r>
      <w:r w:rsidRPr="002957F2">
        <w:rPr>
          <w:rFonts w:ascii="Times New Roman" w:eastAsia="Calibri" w:hAnsi="Times New Roman" w:cs="Times New Roman"/>
          <w:sz w:val="24"/>
          <w:szCs w:val="24"/>
        </w:rPr>
        <w:t xml:space="preserve">. Předmět navazuje na znalosti a dovednosti získané v  předmětu </w:t>
      </w:r>
      <w:r w:rsidRPr="002957F2">
        <w:rPr>
          <w:rFonts w:ascii="Times New Roman" w:eastAsia="Calibri" w:hAnsi="Times New Roman" w:cs="Times New Roman"/>
          <w:i/>
          <w:sz w:val="24"/>
          <w:szCs w:val="24"/>
        </w:rPr>
        <w:t>Hudební výchova</w:t>
      </w:r>
      <w:r w:rsidRPr="002957F2">
        <w:rPr>
          <w:rFonts w:ascii="Times New Roman" w:eastAsia="Calibri" w:hAnsi="Times New Roman" w:cs="Times New Roman"/>
          <w:sz w:val="24"/>
          <w:szCs w:val="24"/>
        </w:rPr>
        <w:t xml:space="preserve"> v rámci základního vzdělávání. Cílem je poskytnout další prohloubení znalostí a dovedností, na jejichž základě je studentům umožněn rozsáhlejší vhled do hudebně-teoretických disciplín a hlubší porozumění hudbě obecně. Mimo to si předmět klade za cíl konstantě rozvíjet vlastní hudební dovednosti prostřednictvím praktických hudebních činností vokálních, instrumentálních či jejich kombinací. Obsah předmětu je definován třemi vzájemně se prostupujícími oblastmi: </w:t>
      </w:r>
      <w:r w:rsidRPr="002957F2">
        <w:rPr>
          <w:rFonts w:ascii="Times New Roman" w:eastAsia="Calibri" w:hAnsi="Times New Roman" w:cs="Times New Roman"/>
          <w:b/>
          <w:sz w:val="24"/>
          <w:szCs w:val="24"/>
        </w:rPr>
        <w:t>hudební recepce a reflexe</w:t>
      </w:r>
      <w:r w:rsidRPr="002957F2">
        <w:rPr>
          <w:rFonts w:ascii="Times New Roman" w:eastAsia="Calibri" w:hAnsi="Times New Roman" w:cs="Times New Roman"/>
          <w:sz w:val="24"/>
          <w:szCs w:val="24"/>
        </w:rPr>
        <w:t xml:space="preserve"> (analýza výrazových prostředků hudebních děl, vnímání vlastních estetických prožitků a jejich reflexe), </w:t>
      </w:r>
      <w:r w:rsidRPr="002957F2">
        <w:rPr>
          <w:rFonts w:ascii="Times New Roman" w:eastAsia="Calibri" w:hAnsi="Times New Roman" w:cs="Times New Roman"/>
          <w:b/>
          <w:sz w:val="24"/>
          <w:szCs w:val="24"/>
        </w:rPr>
        <w:t>hudební produkce</w:t>
      </w:r>
      <w:r w:rsidRPr="002957F2">
        <w:rPr>
          <w:rFonts w:ascii="Times New Roman" w:eastAsia="Calibri" w:hAnsi="Times New Roman" w:cs="Times New Roman"/>
          <w:sz w:val="24"/>
          <w:szCs w:val="24"/>
        </w:rPr>
        <w:t xml:space="preserve"> (rozvoj pěveckých a rytmických dovedností, hra na melodické nástroje, tvorba vlastních hudebně, popř. hudebně-slovesných útvarů, muzikoterapeutické činnosti). Spojníkem těchto oblastí je </w:t>
      </w:r>
      <w:r w:rsidRPr="002957F2">
        <w:rPr>
          <w:rFonts w:ascii="Times New Roman" w:eastAsia="Calibri" w:hAnsi="Times New Roman" w:cs="Times New Roman"/>
          <w:b/>
          <w:sz w:val="24"/>
          <w:szCs w:val="24"/>
        </w:rPr>
        <w:t>hudebně-teoretická nauka</w:t>
      </w:r>
      <w:r w:rsidRPr="002957F2">
        <w:rPr>
          <w:rFonts w:ascii="Times New Roman" w:eastAsia="Calibri" w:hAnsi="Times New Roman" w:cs="Times New Roman"/>
          <w:sz w:val="24"/>
          <w:szCs w:val="24"/>
        </w:rPr>
        <w:t xml:space="preserve"> (základy hudební teorie a </w:t>
      </w:r>
      <w:proofErr w:type="spellStart"/>
      <w:r w:rsidRPr="002957F2">
        <w:rPr>
          <w:rFonts w:ascii="Times New Roman" w:eastAsia="Calibri" w:hAnsi="Times New Roman" w:cs="Times New Roman"/>
          <w:sz w:val="24"/>
          <w:szCs w:val="24"/>
        </w:rPr>
        <w:t>notopisu</w:t>
      </w:r>
      <w:proofErr w:type="spellEnd"/>
      <w:r w:rsidRPr="002957F2">
        <w:rPr>
          <w:rFonts w:ascii="Times New Roman" w:eastAsia="Calibri" w:hAnsi="Times New Roman" w:cs="Times New Roman"/>
          <w:sz w:val="24"/>
          <w:szCs w:val="24"/>
        </w:rPr>
        <w:t xml:space="preserve">, etnomuzikologie, vybrané etapy dějiny hudby, organologie, základy hudební akustiky, hudební estetika a kritika). </w:t>
      </w:r>
    </w:p>
    <w:p w14:paraId="76E3F01F" w14:textId="77777777" w:rsidR="002957F2" w:rsidRPr="002957F2" w:rsidRDefault="002957F2" w:rsidP="002957F2">
      <w:pPr>
        <w:spacing w:line="360" w:lineRule="auto"/>
        <w:jc w:val="both"/>
        <w:rPr>
          <w:rFonts w:ascii="Times New Roman" w:eastAsia="Calibri" w:hAnsi="Times New Roman" w:cs="Times New Roman"/>
          <w:sz w:val="24"/>
          <w:szCs w:val="24"/>
        </w:rPr>
      </w:pPr>
      <w:r w:rsidRPr="002957F2">
        <w:rPr>
          <w:rFonts w:ascii="Times New Roman" w:eastAsia="Calibri" w:hAnsi="Times New Roman" w:cs="Times New Roman"/>
          <w:sz w:val="24"/>
          <w:szCs w:val="24"/>
        </w:rPr>
        <w:tab/>
        <w:t>Předmět dále poskytuje studentům navázání kontaktu s aktivním hudebním životem, a to formou návštěv koncertů a hudebních produkcí různých žánrů, stejně jako aktivní účastí v hudebních workshopech a besedách s výkonnými umělci. V případě zájmu je studentům poskytnuta možnost vlastní hudební realizace v libovolném uskupení, a to ve formě vystoupení v rámci školních akcí nebo samostatných koncertů.</w:t>
      </w:r>
    </w:p>
    <w:p w14:paraId="217FD89D" w14:textId="77777777" w:rsidR="002957F2" w:rsidRPr="002957F2" w:rsidRDefault="002957F2" w:rsidP="002957F2">
      <w:pPr>
        <w:spacing w:line="360" w:lineRule="auto"/>
        <w:jc w:val="both"/>
        <w:rPr>
          <w:rFonts w:ascii="Times New Roman" w:eastAsia="Calibri" w:hAnsi="Times New Roman" w:cs="Times New Roman"/>
          <w:b/>
          <w:sz w:val="24"/>
          <w:szCs w:val="24"/>
        </w:rPr>
      </w:pPr>
      <w:r w:rsidRPr="002957F2">
        <w:rPr>
          <w:rFonts w:ascii="Times New Roman" w:eastAsia="Calibri" w:hAnsi="Times New Roman" w:cs="Times New Roman"/>
          <w:b/>
          <w:sz w:val="24"/>
          <w:szCs w:val="24"/>
        </w:rPr>
        <w:t>Časové a organizační vymezení:</w:t>
      </w:r>
    </w:p>
    <w:p w14:paraId="40A5C28C" w14:textId="77777777" w:rsidR="002957F2" w:rsidRPr="002957F2" w:rsidRDefault="002957F2" w:rsidP="002957F2">
      <w:pPr>
        <w:spacing w:line="360" w:lineRule="auto"/>
        <w:ind w:firstLine="708"/>
        <w:jc w:val="both"/>
        <w:rPr>
          <w:rFonts w:ascii="Times New Roman" w:eastAsia="Calibri" w:hAnsi="Times New Roman" w:cs="Times New Roman"/>
          <w:b/>
          <w:sz w:val="24"/>
          <w:szCs w:val="24"/>
        </w:rPr>
      </w:pPr>
      <w:r w:rsidRPr="002957F2">
        <w:rPr>
          <w:rFonts w:ascii="Times New Roman" w:eastAsia="Calibri" w:hAnsi="Times New Roman" w:cs="Times New Roman"/>
          <w:sz w:val="24"/>
          <w:szCs w:val="24"/>
        </w:rPr>
        <w:t xml:space="preserve">Předmět hudební výchova je koncipován jako povinně-volitelný v rámci estetického vzdělávání. Žákům je umožněno zvolit si mezi zaměřením výtvarným a hudebním. </w:t>
      </w:r>
    </w:p>
    <w:p w14:paraId="32254196" w14:textId="77777777" w:rsidR="002957F2" w:rsidRPr="002957F2" w:rsidRDefault="002957F2" w:rsidP="002957F2">
      <w:pPr>
        <w:rPr>
          <w:rFonts w:ascii="Times New Roman" w:eastAsia="Calibri" w:hAnsi="Times New Roman" w:cs="Times New Roman"/>
          <w:b/>
          <w:sz w:val="24"/>
          <w:szCs w:val="24"/>
        </w:rPr>
      </w:pPr>
      <w:r w:rsidRPr="002957F2">
        <w:rPr>
          <w:rFonts w:ascii="Times New Roman" w:eastAsia="Calibri" w:hAnsi="Times New Roman" w:cs="Times New Roman"/>
          <w:b/>
          <w:sz w:val="24"/>
          <w:szCs w:val="24"/>
        </w:rPr>
        <w:t>Výchovně vzdělávací strategie</w:t>
      </w:r>
    </w:p>
    <w:p w14:paraId="5A51F154" w14:textId="77777777" w:rsidR="002957F2" w:rsidRPr="002957F2" w:rsidRDefault="002957F2" w:rsidP="002957F2">
      <w:pPr>
        <w:outlineLvl w:val="0"/>
        <w:rPr>
          <w:rFonts w:ascii="Times New Roman" w:eastAsia="Calibri" w:hAnsi="Times New Roman" w:cs="Times New Roman"/>
          <w:b/>
          <w:bCs/>
          <w:sz w:val="24"/>
          <w:szCs w:val="24"/>
        </w:rPr>
      </w:pPr>
      <w:r w:rsidRPr="002957F2">
        <w:rPr>
          <w:rFonts w:ascii="Times New Roman" w:eastAsia="Calibri" w:hAnsi="Times New Roman" w:cs="Times New Roman"/>
          <w:b/>
          <w:bCs/>
          <w:sz w:val="24"/>
          <w:szCs w:val="24"/>
        </w:rPr>
        <w:t>učitel:</w:t>
      </w:r>
    </w:p>
    <w:p w14:paraId="14A41B8E"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pozitivně motivuje žáky k plnění úkolů, které vedou k všestrannému rozvoji jejich hudebnosti</w:t>
      </w:r>
    </w:p>
    <w:p w14:paraId="76C1C99C"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podílí se aktivně za spolupráce s žáky na výběru repertoáru skladeb vokálních nebo instrumentálních , který žák využívá v mimoškolním prostředí</w:t>
      </w:r>
    </w:p>
    <w:p w14:paraId="03605A44"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 xml:space="preserve">vede žáky k samostatné hudební produkci </w:t>
      </w:r>
    </w:p>
    <w:p w14:paraId="22738818"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lastRenderedPageBreak/>
        <w:t>vede žáky k souvislému a kultivovanému projevu mluvnímu a užívání zásad hlasové hygieny</w:t>
      </w:r>
    </w:p>
    <w:p w14:paraId="4538CCB2"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rozvíjí schopnost verbálně i písemně zhodnotit vlastní hudební prožitek</w:t>
      </w:r>
    </w:p>
    <w:p w14:paraId="2F11A98C"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nabízí žákům prostor pro prezentaci jejich vlastní práce</w:t>
      </w:r>
    </w:p>
    <w:p w14:paraId="53A23461"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podporuje žáky ve vzájemné spolupráci</w:t>
      </w:r>
    </w:p>
    <w:p w14:paraId="10C042E2" w14:textId="77777777" w:rsidR="002957F2" w:rsidRPr="002957F2" w:rsidRDefault="002957F2" w:rsidP="001C24DF">
      <w:pPr>
        <w:numPr>
          <w:ilvl w:val="0"/>
          <w:numId w:val="77"/>
        </w:numPr>
        <w:autoSpaceDE w:val="0"/>
        <w:autoSpaceDN w:val="0"/>
        <w:adjustRightInd w:val="0"/>
        <w:spacing w:after="0" w:line="36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vede žáky k respektování druhých lidí a jejich názorů, hodnot a postojů</w:t>
      </w:r>
    </w:p>
    <w:p w14:paraId="3AD2A32E" w14:textId="77777777" w:rsidR="002957F2" w:rsidRPr="002957F2" w:rsidRDefault="002957F2" w:rsidP="001C24DF">
      <w:pPr>
        <w:numPr>
          <w:ilvl w:val="0"/>
          <w:numId w:val="77"/>
        </w:numPr>
        <w:spacing w:after="0" w:line="360" w:lineRule="auto"/>
        <w:jc w:val="both"/>
        <w:rPr>
          <w:rFonts w:ascii="Times New Roman" w:eastAsia="Times New Roman" w:hAnsi="Times New Roman" w:cs="Times New Roman"/>
          <w:bCs/>
          <w:sz w:val="24"/>
          <w:szCs w:val="24"/>
          <w:lang w:eastAsia="cs-CZ"/>
        </w:rPr>
      </w:pPr>
      <w:r w:rsidRPr="002957F2">
        <w:rPr>
          <w:rFonts w:ascii="Times New Roman" w:eastAsia="Times New Roman" w:hAnsi="Times New Roman" w:cs="Times New Roman"/>
          <w:bCs/>
          <w:sz w:val="24"/>
          <w:szCs w:val="24"/>
          <w:lang w:eastAsia="cs-CZ"/>
        </w:rPr>
        <w:t>motivuje studenty k nalézání a  rozvíjejí vlastních tvořivých sil, pozitivně oceňuje jejich snahu</w:t>
      </w:r>
    </w:p>
    <w:p w14:paraId="3DCAF5B3" w14:textId="77777777" w:rsidR="002957F2" w:rsidRPr="002957F2" w:rsidRDefault="002957F2" w:rsidP="001C24DF">
      <w:pPr>
        <w:numPr>
          <w:ilvl w:val="0"/>
          <w:numId w:val="77"/>
        </w:numPr>
        <w:spacing w:after="0" w:line="360" w:lineRule="auto"/>
        <w:jc w:val="both"/>
        <w:rPr>
          <w:rFonts w:ascii="Times New Roman" w:eastAsia="Calibri" w:hAnsi="Times New Roman" w:cs="Times New Roman"/>
          <w:sz w:val="24"/>
          <w:szCs w:val="24"/>
        </w:rPr>
      </w:pPr>
      <w:r w:rsidRPr="002957F2">
        <w:rPr>
          <w:rFonts w:ascii="Times New Roman" w:eastAsia="Calibri" w:hAnsi="Times New Roman" w:cs="Times New Roman"/>
          <w:sz w:val="24"/>
          <w:szCs w:val="24"/>
        </w:rPr>
        <w:t>pozitivně motivuje studenty k účasti na školních i mimoškolních projektech, akcích a soutěžích</w:t>
      </w:r>
    </w:p>
    <w:p w14:paraId="2E40B3A3" w14:textId="77777777" w:rsidR="002957F2" w:rsidRPr="002957F2" w:rsidRDefault="002957F2" w:rsidP="002957F2">
      <w:pPr>
        <w:ind w:left="720"/>
        <w:contextualSpacing/>
        <w:rPr>
          <w:rFonts w:ascii="Times New Roman" w:eastAsia="Calibri" w:hAnsi="Times New Roman" w:cs="Times New Roman"/>
          <w:sz w:val="24"/>
          <w:szCs w:val="24"/>
        </w:rPr>
      </w:pPr>
    </w:p>
    <w:p w14:paraId="0338455E" w14:textId="77777777" w:rsidR="002957F2" w:rsidRPr="002957F2" w:rsidRDefault="002957F2" w:rsidP="002957F2">
      <w:pPr>
        <w:suppressAutoHyphens/>
        <w:spacing w:line="360" w:lineRule="auto"/>
        <w:ind w:left="720"/>
        <w:contextualSpacing/>
        <w:rPr>
          <w:rFonts w:ascii="Times New Roman" w:eastAsia="Calibri" w:hAnsi="Times New Roman" w:cs="Times New Roman"/>
          <w:sz w:val="24"/>
          <w:szCs w:val="24"/>
        </w:rPr>
      </w:pPr>
    </w:p>
    <w:tbl>
      <w:tblPr>
        <w:tblW w:w="10773" w:type="dxa"/>
        <w:tblInd w:w="-102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272"/>
        <w:gridCol w:w="3232"/>
        <w:gridCol w:w="2163"/>
        <w:gridCol w:w="2106"/>
      </w:tblGrid>
      <w:tr w:rsidR="002957F2" w:rsidRPr="002957F2" w14:paraId="7934308C" w14:textId="77777777" w:rsidTr="009A694E">
        <w:tc>
          <w:tcPr>
            <w:tcW w:w="10773" w:type="dxa"/>
            <w:gridSpan w:val="4"/>
            <w:tcBorders>
              <w:top w:val="single" w:sz="4" w:space="0" w:color="00000A"/>
              <w:left w:val="single" w:sz="4" w:space="0" w:color="00000A"/>
              <w:bottom w:val="single" w:sz="4" w:space="0" w:color="00000A"/>
              <w:right w:val="single" w:sz="4" w:space="0" w:color="00000A"/>
            </w:tcBorders>
            <w:shd w:val="clear" w:color="auto" w:fill="DBE5F1"/>
            <w:hideMark/>
          </w:tcPr>
          <w:p w14:paraId="20C9CFC3" w14:textId="77777777" w:rsidR="002957F2" w:rsidRPr="002957F2" w:rsidRDefault="002957F2" w:rsidP="002957F2">
            <w:pPr>
              <w:suppressAutoHyphens/>
              <w:spacing w:after="0"/>
              <w:rPr>
                <w:rFonts w:ascii="Times New Roman" w:eastAsia="Calibri" w:hAnsi="Times New Roman" w:cs="Times New Roman"/>
                <w:b/>
                <w:sz w:val="24"/>
                <w:szCs w:val="24"/>
              </w:rPr>
            </w:pPr>
            <w:r w:rsidRPr="002957F2">
              <w:rPr>
                <w:rFonts w:ascii="Times New Roman" w:eastAsia="Calibri" w:hAnsi="Times New Roman" w:cs="Times New Roman"/>
                <w:b/>
                <w:sz w:val="24"/>
                <w:szCs w:val="24"/>
              </w:rPr>
              <w:t>1.-4.ročník</w:t>
            </w:r>
          </w:p>
        </w:tc>
      </w:tr>
      <w:tr w:rsidR="002957F2" w:rsidRPr="002957F2" w14:paraId="1A589E54" w14:textId="77777777" w:rsidTr="009A694E">
        <w:tc>
          <w:tcPr>
            <w:tcW w:w="3368" w:type="dxa"/>
            <w:tcBorders>
              <w:top w:val="single" w:sz="4" w:space="0" w:color="00000A"/>
              <w:left w:val="single" w:sz="4" w:space="0" w:color="00000A"/>
              <w:bottom w:val="single" w:sz="18" w:space="0" w:color="00000A"/>
              <w:right w:val="single" w:sz="4" w:space="0" w:color="00000A"/>
            </w:tcBorders>
            <w:hideMark/>
          </w:tcPr>
          <w:p w14:paraId="6237715B" w14:textId="77777777" w:rsidR="002957F2" w:rsidRPr="002957F2" w:rsidRDefault="002957F2" w:rsidP="002957F2">
            <w:pPr>
              <w:spacing w:after="0"/>
              <w:jc w:val="center"/>
              <w:rPr>
                <w:rFonts w:ascii="Times New Roman" w:eastAsia="Calibri" w:hAnsi="Times New Roman" w:cs="Times New Roman"/>
                <w:sz w:val="24"/>
                <w:szCs w:val="24"/>
              </w:rPr>
            </w:pPr>
            <w:r w:rsidRPr="002957F2">
              <w:rPr>
                <w:rFonts w:ascii="Times New Roman" w:eastAsia="Calibri" w:hAnsi="Times New Roman" w:cs="Times New Roman"/>
                <w:sz w:val="24"/>
                <w:szCs w:val="24"/>
              </w:rPr>
              <w:t>Školní výstup</w:t>
            </w:r>
          </w:p>
          <w:p w14:paraId="04048BB3" w14:textId="77777777" w:rsidR="002957F2" w:rsidRPr="002957F2" w:rsidRDefault="002957F2" w:rsidP="002957F2">
            <w:pPr>
              <w:suppressAutoHyphens/>
              <w:spacing w:after="0"/>
              <w:rPr>
                <w:rFonts w:ascii="Times New Roman" w:eastAsia="Calibri" w:hAnsi="Times New Roman" w:cs="Times New Roman"/>
                <w:i/>
                <w:sz w:val="24"/>
                <w:szCs w:val="24"/>
              </w:rPr>
            </w:pPr>
            <w:r w:rsidRPr="002957F2">
              <w:rPr>
                <w:rFonts w:ascii="Times New Roman" w:eastAsia="Calibri" w:hAnsi="Times New Roman" w:cs="Times New Roman"/>
                <w:i/>
                <w:sz w:val="24"/>
                <w:szCs w:val="24"/>
              </w:rPr>
              <w:t>Žák:</w:t>
            </w:r>
          </w:p>
        </w:tc>
        <w:tc>
          <w:tcPr>
            <w:tcW w:w="3295" w:type="dxa"/>
            <w:tcBorders>
              <w:top w:val="single" w:sz="4" w:space="0" w:color="00000A"/>
              <w:left w:val="single" w:sz="4" w:space="0" w:color="00000A"/>
              <w:bottom w:val="single" w:sz="18" w:space="0" w:color="00000A"/>
              <w:right w:val="single" w:sz="4" w:space="0" w:color="00000A"/>
            </w:tcBorders>
            <w:hideMark/>
          </w:tcPr>
          <w:p w14:paraId="3D700B20" w14:textId="77777777" w:rsidR="002957F2" w:rsidRPr="002957F2" w:rsidRDefault="002957F2" w:rsidP="002957F2">
            <w:pPr>
              <w:suppressAutoHyphens/>
              <w:spacing w:after="0"/>
              <w:jc w:val="center"/>
              <w:rPr>
                <w:rFonts w:ascii="Times New Roman" w:eastAsia="Calibri" w:hAnsi="Times New Roman" w:cs="Times New Roman"/>
                <w:sz w:val="24"/>
                <w:szCs w:val="24"/>
              </w:rPr>
            </w:pPr>
            <w:r w:rsidRPr="002957F2">
              <w:rPr>
                <w:rFonts w:ascii="Times New Roman" w:eastAsia="Calibri" w:hAnsi="Times New Roman" w:cs="Times New Roman"/>
                <w:sz w:val="24"/>
                <w:szCs w:val="24"/>
              </w:rPr>
              <w:t>Učivo</w:t>
            </w:r>
          </w:p>
        </w:tc>
        <w:tc>
          <w:tcPr>
            <w:tcW w:w="1984" w:type="dxa"/>
            <w:tcBorders>
              <w:top w:val="single" w:sz="4" w:space="0" w:color="00000A"/>
              <w:left w:val="single" w:sz="4" w:space="0" w:color="00000A"/>
              <w:bottom w:val="single" w:sz="18" w:space="0" w:color="00000A"/>
              <w:right w:val="single" w:sz="4" w:space="0" w:color="00000A"/>
            </w:tcBorders>
            <w:hideMark/>
          </w:tcPr>
          <w:p w14:paraId="0E678DD7" w14:textId="77777777" w:rsidR="002957F2" w:rsidRPr="002957F2" w:rsidRDefault="002957F2" w:rsidP="002957F2">
            <w:pPr>
              <w:suppressAutoHyphens/>
              <w:spacing w:after="0"/>
              <w:jc w:val="center"/>
              <w:rPr>
                <w:rFonts w:ascii="Times New Roman" w:eastAsia="Calibri" w:hAnsi="Times New Roman" w:cs="Times New Roman"/>
                <w:sz w:val="24"/>
                <w:szCs w:val="24"/>
              </w:rPr>
            </w:pPr>
            <w:r w:rsidRPr="002957F2">
              <w:rPr>
                <w:rFonts w:ascii="Times New Roman" w:eastAsia="Calibri" w:hAnsi="Times New Roman" w:cs="Times New Roman"/>
                <w:sz w:val="24"/>
                <w:szCs w:val="24"/>
              </w:rPr>
              <w:t>Průřezová témata, přesahy, poznámky</w:t>
            </w:r>
          </w:p>
        </w:tc>
        <w:tc>
          <w:tcPr>
            <w:tcW w:w="2126" w:type="dxa"/>
            <w:tcBorders>
              <w:top w:val="single" w:sz="4" w:space="0" w:color="00000A"/>
              <w:left w:val="single" w:sz="4" w:space="0" w:color="00000A"/>
              <w:bottom w:val="single" w:sz="18" w:space="0" w:color="00000A"/>
              <w:right w:val="single" w:sz="4" w:space="0" w:color="00000A"/>
            </w:tcBorders>
            <w:hideMark/>
          </w:tcPr>
          <w:p w14:paraId="35B921F6" w14:textId="77777777" w:rsidR="002957F2" w:rsidRPr="002957F2" w:rsidRDefault="002957F2" w:rsidP="002957F2">
            <w:pPr>
              <w:suppressAutoHyphens/>
              <w:spacing w:after="0"/>
              <w:jc w:val="center"/>
              <w:rPr>
                <w:rFonts w:ascii="Times New Roman" w:eastAsia="Calibri" w:hAnsi="Times New Roman" w:cs="Times New Roman"/>
                <w:sz w:val="24"/>
                <w:szCs w:val="24"/>
              </w:rPr>
            </w:pPr>
            <w:r w:rsidRPr="002957F2">
              <w:rPr>
                <w:rFonts w:ascii="Times New Roman" w:eastAsia="Calibri" w:hAnsi="Times New Roman" w:cs="Times New Roman"/>
                <w:sz w:val="24"/>
                <w:szCs w:val="24"/>
              </w:rPr>
              <w:t>Mezipředmětové vztahy</w:t>
            </w:r>
          </w:p>
        </w:tc>
      </w:tr>
      <w:tr w:rsidR="002957F2" w:rsidRPr="002957F2" w14:paraId="42F732DA" w14:textId="77777777" w:rsidTr="009A694E">
        <w:tc>
          <w:tcPr>
            <w:tcW w:w="3368" w:type="dxa"/>
            <w:tcBorders>
              <w:top w:val="single" w:sz="18" w:space="0" w:color="00000A"/>
              <w:left w:val="single" w:sz="4" w:space="0" w:color="00000A"/>
              <w:bottom w:val="single" w:sz="4" w:space="0" w:color="00000A"/>
              <w:right w:val="single" w:sz="4" w:space="0" w:color="00000A"/>
            </w:tcBorders>
            <w:hideMark/>
          </w:tcPr>
          <w:p w14:paraId="54BECCB0"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b/>
                <w:sz w:val="24"/>
                <w:szCs w:val="24"/>
              </w:rPr>
            </w:pPr>
            <w:r w:rsidRPr="002957F2">
              <w:rPr>
                <w:rFonts w:ascii="Times New Roman" w:eastAsia="Calibri" w:hAnsi="Times New Roman" w:cs="Times New Roman"/>
                <w:b/>
                <w:sz w:val="24"/>
                <w:szCs w:val="24"/>
              </w:rPr>
              <w:t>A) PRODUKCE</w:t>
            </w:r>
          </w:p>
          <w:p w14:paraId="36BF636A"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rPr>
            </w:pPr>
          </w:p>
          <w:p w14:paraId="6755AD6D"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zpívá dle svých individuálních dispozic intonačně a rytmicky přesně</w:t>
            </w:r>
          </w:p>
          <w:p w14:paraId="5CEB1938"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dbá zásad hlasové hygieny a aplikuje je i v běžném mluvním projevu</w:t>
            </w:r>
          </w:p>
          <w:p w14:paraId="42336564"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uplatňuje techniky správné artikulace a dýchání</w:t>
            </w:r>
          </w:p>
          <w:p w14:paraId="48C58452"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rozumí důležitosti vhodného rozezpívání a dbá jeho zásad</w:t>
            </w:r>
          </w:p>
          <w:p w14:paraId="5C721335"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nacvičí se spolužáky jednoduchou vokálně-instrumentální skladbu dle vlastních možností a schopností </w:t>
            </w:r>
          </w:p>
          <w:p w14:paraId="1F57B4CB"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dle individuálních schopností interpretuje kánon, zpívá ve dvojhlasu, popř. tříhlasu</w:t>
            </w:r>
          </w:p>
          <w:p w14:paraId="02BF8FBD"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podílí se na výběru písní i instrumentálních skladeb </w:t>
            </w:r>
            <w:r w:rsidRPr="002957F2">
              <w:rPr>
                <w:rFonts w:ascii="Times New Roman" w:eastAsia="Calibri" w:hAnsi="Times New Roman" w:cs="Times New Roman"/>
                <w:sz w:val="24"/>
                <w:szCs w:val="24"/>
              </w:rPr>
              <w:lastRenderedPageBreak/>
              <w:t>různých stylově žánrových okruhů a dle svých schopností je interpretuje</w:t>
            </w:r>
          </w:p>
          <w:p w14:paraId="09F9FDC9"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doprovází rytmicky přesně na </w:t>
            </w:r>
            <w:proofErr w:type="spellStart"/>
            <w:r w:rsidRPr="002957F2">
              <w:rPr>
                <w:rFonts w:ascii="Times New Roman" w:eastAsia="Calibri" w:hAnsi="Times New Roman" w:cs="Times New Roman"/>
                <w:sz w:val="24"/>
                <w:szCs w:val="24"/>
              </w:rPr>
              <w:t>Orffovy</w:t>
            </w:r>
            <w:proofErr w:type="spellEnd"/>
            <w:r w:rsidRPr="002957F2">
              <w:rPr>
                <w:rFonts w:ascii="Times New Roman" w:eastAsia="Calibri" w:hAnsi="Times New Roman" w:cs="Times New Roman"/>
                <w:sz w:val="24"/>
                <w:szCs w:val="24"/>
              </w:rPr>
              <w:t xml:space="preserve"> a jiné bicí nástroje</w:t>
            </w:r>
          </w:p>
          <w:p w14:paraId="5689BD5F"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zhudební dle individuálních schopností samostatně nebo spoluprací se spolužáky vlastní text, který zharmonizuje a vhodně doprovodí</w:t>
            </w:r>
          </w:p>
          <w:p w14:paraId="7D32BC91"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pohybem vyjádří náladu skladby, taneční krokem nebo taktováním vyjádří dvou-, tří a</w:t>
            </w:r>
          </w:p>
          <w:p w14:paraId="1E78FA25"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čtyřdobý takt</w:t>
            </w:r>
          </w:p>
          <w:p w14:paraId="22210D79"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orientuje se v partituře a notovém záznamu nástrojových i pěveckých partů</w:t>
            </w:r>
          </w:p>
          <w:p w14:paraId="690E9EFD"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tc>
        <w:tc>
          <w:tcPr>
            <w:tcW w:w="3295" w:type="dxa"/>
            <w:tcBorders>
              <w:top w:val="single" w:sz="18" w:space="0" w:color="00000A"/>
              <w:left w:val="single" w:sz="4" w:space="0" w:color="00000A"/>
              <w:bottom w:val="single" w:sz="4" w:space="0" w:color="00000A"/>
              <w:right w:val="single" w:sz="4" w:space="0" w:color="00000A"/>
            </w:tcBorders>
            <w:hideMark/>
          </w:tcPr>
          <w:p w14:paraId="70F64D6A"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u w:val="single"/>
              </w:rPr>
            </w:pPr>
            <w:r w:rsidRPr="002957F2">
              <w:rPr>
                <w:rFonts w:ascii="Times New Roman" w:eastAsia="Calibri" w:hAnsi="Times New Roman" w:cs="Times New Roman"/>
                <w:sz w:val="24"/>
                <w:szCs w:val="24"/>
              </w:rPr>
              <w:lastRenderedPageBreak/>
              <w:t xml:space="preserve">I. </w:t>
            </w:r>
            <w:r w:rsidRPr="002957F2">
              <w:rPr>
                <w:rFonts w:ascii="Times New Roman" w:eastAsia="Calibri" w:hAnsi="Times New Roman" w:cs="Times New Roman"/>
                <w:b/>
                <w:sz w:val="24"/>
                <w:szCs w:val="24"/>
                <w:u w:val="single"/>
              </w:rPr>
              <w:t>Vokální činnosti</w:t>
            </w:r>
          </w:p>
          <w:p w14:paraId="3404BEDD"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rPr>
            </w:pPr>
          </w:p>
          <w:p w14:paraId="351AF8BB" w14:textId="77777777" w:rsidR="002957F2" w:rsidRPr="002957F2" w:rsidRDefault="002957F2" w:rsidP="001C24DF">
            <w:pPr>
              <w:numPr>
                <w:ilvl w:val="0"/>
                <w:numId w:val="70"/>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základy hlasové hygieny, práce s dechem, tvorba tónu, technika rozezpívání, rozšiřování tónového rozsahu, základy intonační techniky</w:t>
            </w:r>
          </w:p>
          <w:p w14:paraId="66C4EC9B" w14:textId="77777777" w:rsidR="002957F2" w:rsidRPr="002957F2" w:rsidRDefault="002957F2" w:rsidP="002957F2">
            <w:pPr>
              <w:autoSpaceDE w:val="0"/>
              <w:autoSpaceDN w:val="0"/>
              <w:adjustRightInd w:val="0"/>
              <w:spacing w:after="0" w:line="240" w:lineRule="auto"/>
              <w:ind w:left="360"/>
              <w:contextualSpacing/>
              <w:rPr>
                <w:rFonts w:ascii="Times New Roman" w:eastAsia="Calibri" w:hAnsi="Times New Roman" w:cs="Times New Roman"/>
                <w:sz w:val="24"/>
                <w:szCs w:val="24"/>
              </w:rPr>
            </w:pPr>
          </w:p>
          <w:p w14:paraId="2BB5EBDF" w14:textId="77777777" w:rsidR="002957F2" w:rsidRPr="002957F2" w:rsidRDefault="002957F2" w:rsidP="001C24DF">
            <w:pPr>
              <w:numPr>
                <w:ilvl w:val="0"/>
                <w:numId w:val="70"/>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nácvik písní lidových, umělých, forem imitační polyfonie, vícehlasých písní</w:t>
            </w:r>
          </w:p>
          <w:p w14:paraId="7D26A39F" w14:textId="77777777" w:rsidR="002957F2" w:rsidRPr="002957F2" w:rsidRDefault="002957F2" w:rsidP="002957F2">
            <w:pPr>
              <w:ind w:left="720"/>
              <w:contextualSpacing/>
              <w:rPr>
                <w:rFonts w:ascii="Times New Roman" w:eastAsia="Calibri" w:hAnsi="Times New Roman" w:cs="Times New Roman"/>
                <w:sz w:val="24"/>
                <w:szCs w:val="24"/>
              </w:rPr>
            </w:pPr>
          </w:p>
          <w:p w14:paraId="4E601441" w14:textId="77777777" w:rsidR="002957F2" w:rsidRPr="002957F2" w:rsidRDefault="002957F2" w:rsidP="001C24DF">
            <w:pPr>
              <w:numPr>
                <w:ilvl w:val="0"/>
                <w:numId w:val="70"/>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pojmy tón, zvuk, hudební interval</w:t>
            </w:r>
          </w:p>
          <w:p w14:paraId="56F5E771" w14:textId="77777777" w:rsidR="002957F2" w:rsidRPr="002957F2" w:rsidRDefault="002957F2" w:rsidP="002957F2">
            <w:pPr>
              <w:autoSpaceDE w:val="0"/>
              <w:autoSpaceDN w:val="0"/>
              <w:adjustRightInd w:val="0"/>
              <w:spacing w:after="0" w:line="240" w:lineRule="auto"/>
              <w:ind w:left="360"/>
              <w:contextualSpacing/>
              <w:rPr>
                <w:rFonts w:ascii="Times New Roman" w:eastAsia="Calibri" w:hAnsi="Times New Roman" w:cs="Times New Roman"/>
                <w:sz w:val="24"/>
                <w:szCs w:val="24"/>
              </w:rPr>
            </w:pPr>
          </w:p>
          <w:p w14:paraId="32BCAE1F"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b/>
                <w:sz w:val="24"/>
                <w:szCs w:val="24"/>
                <w:u w:val="single"/>
              </w:rPr>
            </w:pPr>
            <w:r w:rsidRPr="002957F2">
              <w:rPr>
                <w:rFonts w:ascii="Times New Roman" w:eastAsia="Calibri" w:hAnsi="Times New Roman" w:cs="Times New Roman"/>
                <w:b/>
                <w:sz w:val="24"/>
                <w:szCs w:val="24"/>
                <w:u w:val="single"/>
              </w:rPr>
              <w:t>II. Instrumentální činnosti</w:t>
            </w:r>
          </w:p>
          <w:p w14:paraId="0B70AD76" w14:textId="77777777" w:rsidR="002957F2" w:rsidRPr="002957F2" w:rsidRDefault="002957F2" w:rsidP="001C24DF">
            <w:pPr>
              <w:numPr>
                <w:ilvl w:val="0"/>
                <w:numId w:val="71"/>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orientace v partituře a notovém záznamu nástrojových i pěveckých partů</w:t>
            </w:r>
          </w:p>
          <w:p w14:paraId="7CBB454E" w14:textId="77777777" w:rsidR="002957F2" w:rsidRPr="002957F2" w:rsidRDefault="002957F2" w:rsidP="001C24DF">
            <w:pPr>
              <w:numPr>
                <w:ilvl w:val="0"/>
                <w:numId w:val="71"/>
              </w:numPr>
              <w:autoSpaceDE w:val="0"/>
              <w:autoSpaceDN w:val="0"/>
              <w:adjustRightInd w:val="0"/>
              <w:spacing w:after="0" w:line="240" w:lineRule="auto"/>
              <w:contextualSpacing/>
              <w:rPr>
                <w:rFonts w:ascii="Times New Roman" w:eastAsia="Calibri" w:hAnsi="Times New Roman" w:cs="Times New Roman"/>
                <w:sz w:val="24"/>
                <w:szCs w:val="24"/>
              </w:rPr>
            </w:pPr>
            <w:proofErr w:type="spellStart"/>
            <w:r w:rsidRPr="002957F2">
              <w:rPr>
                <w:rFonts w:ascii="Times New Roman" w:eastAsia="Calibri" w:hAnsi="Times New Roman" w:cs="Times New Roman"/>
                <w:sz w:val="24"/>
                <w:szCs w:val="24"/>
              </w:rPr>
              <w:t>notopis</w:t>
            </w:r>
            <w:proofErr w:type="spellEnd"/>
            <w:r w:rsidRPr="002957F2">
              <w:rPr>
                <w:rFonts w:ascii="Times New Roman" w:eastAsia="Calibri" w:hAnsi="Times New Roman" w:cs="Times New Roman"/>
                <w:sz w:val="24"/>
                <w:szCs w:val="24"/>
              </w:rPr>
              <w:t xml:space="preserve"> – hodnoty not, druhy klíčů, systémy notace</w:t>
            </w:r>
          </w:p>
          <w:p w14:paraId="375EBF71" w14:textId="77777777" w:rsidR="002957F2" w:rsidRPr="002957F2" w:rsidRDefault="002957F2" w:rsidP="001C24DF">
            <w:pPr>
              <w:numPr>
                <w:ilvl w:val="0"/>
                <w:numId w:val="71"/>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vytváření vlastních doprovodů na různé nástroje: </w:t>
            </w:r>
            <w:proofErr w:type="spellStart"/>
            <w:r w:rsidRPr="002957F2">
              <w:rPr>
                <w:rFonts w:ascii="Times New Roman" w:eastAsia="Calibri" w:hAnsi="Times New Roman" w:cs="Times New Roman"/>
                <w:sz w:val="24"/>
                <w:szCs w:val="24"/>
              </w:rPr>
              <w:t>Orffovy</w:t>
            </w:r>
            <w:proofErr w:type="spellEnd"/>
            <w:r w:rsidRPr="002957F2">
              <w:rPr>
                <w:rFonts w:ascii="Times New Roman" w:eastAsia="Calibri" w:hAnsi="Times New Roman" w:cs="Times New Roman"/>
                <w:sz w:val="24"/>
                <w:szCs w:val="24"/>
              </w:rPr>
              <w:t xml:space="preserve">, perkuse, </w:t>
            </w:r>
            <w:r w:rsidRPr="002957F2">
              <w:rPr>
                <w:rFonts w:ascii="Times New Roman" w:eastAsia="Calibri" w:hAnsi="Times New Roman" w:cs="Times New Roman"/>
                <w:sz w:val="24"/>
                <w:szCs w:val="24"/>
              </w:rPr>
              <w:lastRenderedPageBreak/>
              <w:t>hra na tělo</w:t>
            </w:r>
          </w:p>
          <w:p w14:paraId="48E32080" w14:textId="77777777" w:rsidR="002957F2" w:rsidRPr="002957F2" w:rsidRDefault="002957F2" w:rsidP="001C24DF">
            <w:pPr>
              <w:numPr>
                <w:ilvl w:val="0"/>
                <w:numId w:val="71"/>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improvizace melodicko-rytmických doprovodů</w:t>
            </w:r>
          </w:p>
          <w:p w14:paraId="4C62AF28" w14:textId="77777777" w:rsidR="002957F2" w:rsidRPr="002957F2" w:rsidRDefault="002957F2" w:rsidP="002957F2">
            <w:pPr>
              <w:autoSpaceDE w:val="0"/>
              <w:autoSpaceDN w:val="0"/>
              <w:adjustRightInd w:val="0"/>
              <w:spacing w:after="0" w:line="240" w:lineRule="auto"/>
              <w:ind w:left="360"/>
              <w:contextualSpacing/>
              <w:rPr>
                <w:rFonts w:ascii="Times New Roman" w:eastAsia="Calibri" w:hAnsi="Times New Roman" w:cs="Times New Roman"/>
                <w:sz w:val="24"/>
                <w:szCs w:val="24"/>
              </w:rPr>
            </w:pPr>
          </w:p>
          <w:p w14:paraId="00E67783" w14:textId="77777777" w:rsidR="002957F2" w:rsidRPr="002957F2" w:rsidRDefault="002957F2" w:rsidP="001C24DF">
            <w:pPr>
              <w:numPr>
                <w:ilvl w:val="0"/>
                <w:numId w:val="72"/>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dle individuálních</w:t>
            </w:r>
          </w:p>
          <w:p w14:paraId="2483983C" w14:textId="77777777" w:rsidR="002957F2" w:rsidRPr="002957F2" w:rsidRDefault="002957F2" w:rsidP="002957F2">
            <w:pPr>
              <w:autoSpaceDE w:val="0"/>
              <w:autoSpaceDN w:val="0"/>
              <w:adjustRightInd w:val="0"/>
              <w:spacing w:after="0" w:line="240" w:lineRule="auto"/>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dovedností na doprovod melodii hrou na melodické nástroje (klavír kytaru, flétnu, housle)</w:t>
            </w:r>
          </w:p>
          <w:p w14:paraId="6773FFC0" w14:textId="77777777" w:rsidR="002957F2" w:rsidRPr="002957F2" w:rsidRDefault="002957F2" w:rsidP="001C24DF">
            <w:pPr>
              <w:numPr>
                <w:ilvl w:val="0"/>
                <w:numId w:val="72"/>
              </w:numPr>
              <w:autoSpaceDE w:val="0"/>
              <w:autoSpaceDN w:val="0"/>
              <w:adjustRightInd w:val="0"/>
              <w:spacing w:after="0" w:line="240" w:lineRule="auto"/>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nácvik vokálně-instrumentálních děl dle možností</w:t>
            </w:r>
          </w:p>
          <w:p w14:paraId="682758CE" w14:textId="77777777" w:rsidR="002957F2" w:rsidRPr="002957F2" w:rsidRDefault="002957F2" w:rsidP="001C24DF">
            <w:pPr>
              <w:numPr>
                <w:ilvl w:val="0"/>
                <w:numId w:val="72"/>
              </w:numPr>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hudební ateliér (zhudebnění vlastních textů, harmonizace melodie, tvorba doprovodů) </w:t>
            </w:r>
          </w:p>
          <w:p w14:paraId="4886B625"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rPr>
            </w:pPr>
          </w:p>
          <w:p w14:paraId="73068513"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b/>
                <w:sz w:val="24"/>
                <w:szCs w:val="24"/>
                <w:u w:val="single"/>
              </w:rPr>
            </w:pPr>
            <w:r w:rsidRPr="002957F2">
              <w:rPr>
                <w:rFonts w:ascii="Times New Roman" w:eastAsia="Calibri" w:hAnsi="Times New Roman" w:cs="Times New Roman"/>
                <w:b/>
                <w:sz w:val="24"/>
                <w:szCs w:val="24"/>
                <w:u w:val="single"/>
              </w:rPr>
              <w:t>III. Hudebně pohybové činnosti</w:t>
            </w:r>
          </w:p>
          <w:p w14:paraId="5C2C2FB9" w14:textId="77777777" w:rsidR="002957F2" w:rsidRPr="002957F2" w:rsidRDefault="002957F2" w:rsidP="001C24DF">
            <w:pPr>
              <w:numPr>
                <w:ilvl w:val="0"/>
                <w:numId w:val="73"/>
              </w:numPr>
              <w:autoSpaceDE w:val="0"/>
              <w:autoSpaceDN w:val="0"/>
              <w:adjustRightInd w:val="0"/>
              <w:spacing w:after="0" w:line="240" w:lineRule="auto"/>
              <w:rPr>
                <w:rFonts w:ascii="Times New Roman" w:eastAsia="Calibri" w:hAnsi="Times New Roman" w:cs="Times New Roman"/>
                <w:sz w:val="24"/>
                <w:szCs w:val="24"/>
              </w:rPr>
            </w:pPr>
            <w:r w:rsidRPr="002957F2">
              <w:rPr>
                <w:rFonts w:ascii="Times New Roman" w:eastAsia="Calibri" w:hAnsi="Times New Roman" w:cs="Times New Roman"/>
                <w:sz w:val="24"/>
                <w:szCs w:val="24"/>
              </w:rPr>
              <w:t>pojmy rytmus, tempo, metrum, takt</w:t>
            </w:r>
          </w:p>
          <w:p w14:paraId="262FB5EF" w14:textId="77777777" w:rsidR="002957F2" w:rsidRPr="002957F2" w:rsidRDefault="002957F2" w:rsidP="001C24DF">
            <w:pPr>
              <w:numPr>
                <w:ilvl w:val="0"/>
                <w:numId w:val="73"/>
              </w:numPr>
              <w:autoSpaceDE w:val="0"/>
              <w:autoSpaceDN w:val="0"/>
              <w:adjustRightInd w:val="0"/>
              <w:spacing w:after="0" w:line="240" w:lineRule="auto"/>
              <w:rPr>
                <w:rFonts w:ascii="Times New Roman" w:eastAsia="Calibri" w:hAnsi="Times New Roman" w:cs="Times New Roman"/>
                <w:sz w:val="24"/>
                <w:szCs w:val="24"/>
              </w:rPr>
            </w:pPr>
            <w:r w:rsidRPr="002957F2">
              <w:rPr>
                <w:rFonts w:ascii="Times New Roman" w:eastAsia="Calibri" w:hAnsi="Times New Roman" w:cs="Times New Roman"/>
                <w:sz w:val="24"/>
                <w:szCs w:val="24"/>
              </w:rPr>
              <w:t>pohybové etudy na různá témata</w:t>
            </w:r>
          </w:p>
          <w:p w14:paraId="0F63509E" w14:textId="77777777" w:rsidR="002957F2" w:rsidRPr="002957F2" w:rsidRDefault="002957F2" w:rsidP="001C24DF">
            <w:pPr>
              <w:numPr>
                <w:ilvl w:val="0"/>
                <w:numId w:val="73"/>
              </w:numPr>
              <w:autoSpaceDE w:val="0"/>
              <w:autoSpaceDN w:val="0"/>
              <w:adjustRightInd w:val="0"/>
              <w:spacing w:after="0" w:line="240" w:lineRule="auto"/>
              <w:rPr>
                <w:rFonts w:ascii="Times New Roman" w:eastAsia="Calibri" w:hAnsi="Times New Roman" w:cs="Times New Roman"/>
                <w:sz w:val="24"/>
                <w:szCs w:val="24"/>
              </w:rPr>
            </w:pPr>
            <w:r w:rsidRPr="002957F2">
              <w:rPr>
                <w:rFonts w:ascii="Times New Roman" w:eastAsia="Calibri" w:hAnsi="Times New Roman" w:cs="Times New Roman"/>
                <w:sz w:val="24"/>
                <w:szCs w:val="24"/>
              </w:rPr>
              <w:t>řeč těla jako neverbální prostředek komunikace</w:t>
            </w:r>
          </w:p>
          <w:p w14:paraId="7018791D" w14:textId="77777777" w:rsidR="002957F2" w:rsidRPr="002957F2" w:rsidRDefault="002957F2" w:rsidP="001C24DF">
            <w:pPr>
              <w:numPr>
                <w:ilvl w:val="0"/>
                <w:numId w:val="73"/>
              </w:numPr>
              <w:autoSpaceDE w:val="0"/>
              <w:autoSpaceDN w:val="0"/>
              <w:adjustRightInd w:val="0"/>
              <w:spacing w:after="0" w:line="240" w:lineRule="auto"/>
              <w:rPr>
                <w:rFonts w:ascii="Times New Roman" w:eastAsia="Calibri" w:hAnsi="Times New Roman" w:cs="Times New Roman"/>
                <w:sz w:val="24"/>
                <w:szCs w:val="24"/>
              </w:rPr>
            </w:pPr>
            <w:r w:rsidRPr="002957F2">
              <w:rPr>
                <w:rFonts w:ascii="Times New Roman" w:eastAsia="Calibri" w:hAnsi="Times New Roman" w:cs="Times New Roman"/>
                <w:sz w:val="24"/>
                <w:szCs w:val="24"/>
              </w:rPr>
              <w:t>pantomima</w:t>
            </w:r>
          </w:p>
          <w:p w14:paraId="75EB44D1" w14:textId="77777777" w:rsidR="002957F2" w:rsidRPr="002957F2" w:rsidRDefault="002957F2" w:rsidP="001C24DF">
            <w:pPr>
              <w:numPr>
                <w:ilvl w:val="0"/>
                <w:numId w:val="73"/>
              </w:numPr>
              <w:autoSpaceDE w:val="0"/>
              <w:autoSpaceDN w:val="0"/>
              <w:adjustRightInd w:val="0"/>
              <w:spacing w:after="0" w:line="240" w:lineRule="auto"/>
              <w:rPr>
                <w:rFonts w:ascii="Times New Roman" w:eastAsia="Calibri" w:hAnsi="Times New Roman" w:cs="Times New Roman"/>
                <w:sz w:val="24"/>
                <w:szCs w:val="24"/>
              </w:rPr>
            </w:pPr>
            <w:r w:rsidRPr="002957F2">
              <w:rPr>
                <w:rFonts w:ascii="Times New Roman" w:eastAsia="Calibri" w:hAnsi="Times New Roman" w:cs="Times New Roman"/>
                <w:sz w:val="24"/>
                <w:szCs w:val="24"/>
              </w:rPr>
              <w:t>rytmické ozvěny, rytmická</w:t>
            </w:r>
          </w:p>
          <w:p w14:paraId="5DBC0CB8" w14:textId="77777777" w:rsidR="002957F2" w:rsidRPr="002957F2" w:rsidRDefault="002957F2" w:rsidP="002957F2">
            <w:pPr>
              <w:suppressAutoHyphens/>
              <w:spacing w:after="0"/>
              <w:ind w:left="72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hra na tělo a bicí nástroje</w:t>
            </w:r>
          </w:p>
        </w:tc>
        <w:tc>
          <w:tcPr>
            <w:tcW w:w="1984" w:type="dxa"/>
            <w:tcBorders>
              <w:top w:val="single" w:sz="18" w:space="0" w:color="00000A"/>
              <w:left w:val="single" w:sz="4" w:space="0" w:color="00000A"/>
              <w:bottom w:val="single" w:sz="4" w:space="0" w:color="00000A"/>
              <w:right w:val="single" w:sz="4" w:space="0" w:color="00000A"/>
            </w:tcBorders>
            <w:hideMark/>
          </w:tcPr>
          <w:p w14:paraId="1240E65C"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rPr>
            </w:pPr>
          </w:p>
          <w:p w14:paraId="5ED20008"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OSOBNOSTNÍ A SOCIÁLNÍ VÝCHOVA</w:t>
            </w:r>
          </w:p>
          <w:p w14:paraId="39581DFB"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Poznávání a rozvoj vlastní osobnosti</w:t>
            </w:r>
          </w:p>
          <w:p w14:paraId="0482EF51" w14:textId="77777777" w:rsidR="002957F2" w:rsidRPr="002957F2" w:rsidRDefault="002957F2" w:rsidP="002957F2">
            <w:pPr>
              <w:suppressAutoHyphens/>
              <w:spacing w:after="0"/>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Sociální komunikace</w:t>
            </w:r>
          </w:p>
          <w:p w14:paraId="2E23B4B1"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Seberegulace, organizační dovednosti a efektivní řešení problému</w:t>
            </w:r>
          </w:p>
          <w:p w14:paraId="2AD7C1F8" w14:textId="77777777" w:rsidR="002957F2" w:rsidRPr="002957F2" w:rsidRDefault="002957F2" w:rsidP="002957F2">
            <w:pPr>
              <w:suppressAutoHyphens/>
              <w:spacing w:after="0"/>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Spolupráce a soutěž</w:t>
            </w:r>
          </w:p>
          <w:p w14:paraId="32390E80"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51EE224F"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37A71A6D"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20AD8664"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3C09660C"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4F9CAB48"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4863C997"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373976EE"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32945078"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7EDFD46C"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6BE5225A"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5063BEEB"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1DA030B0"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25789852"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1E78471A"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074C6499"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18BC053F"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VÝCHOVA K MYŠLENÍ V EVROPSKÝCH A GLOBÁLNÍCH SOUVISLOSTECH</w:t>
            </w:r>
          </w:p>
          <w:p w14:paraId="0021F631"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Vzdělávání v Evropě a ve světě</w:t>
            </w:r>
          </w:p>
          <w:p w14:paraId="31EE6109"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MEDIÁLNÍ VÝCHOVA</w:t>
            </w:r>
          </w:p>
          <w:p w14:paraId="210D68B2" w14:textId="77777777" w:rsidR="002957F2" w:rsidRPr="002957F2" w:rsidRDefault="002957F2" w:rsidP="002957F2">
            <w:pPr>
              <w:suppressAutoHyphens/>
              <w:spacing w:after="0"/>
              <w:rPr>
                <w:rFonts w:ascii="Times New Roman" w:eastAsia="Calibri" w:hAnsi="Times New Roman" w:cs="Times New Roman"/>
                <w:sz w:val="24"/>
                <w:szCs w:val="24"/>
              </w:rPr>
            </w:pPr>
            <w:r w:rsidRPr="002957F2">
              <w:rPr>
                <w:rFonts w:ascii="Times New Roman" w:eastAsia="Calibri" w:hAnsi="Times New Roman" w:cs="Times New Roman"/>
                <w:sz w:val="24"/>
                <w:szCs w:val="24"/>
                <w:lang w:eastAsia="cs-CZ"/>
              </w:rPr>
              <w:t>Média a mediální produkce</w:t>
            </w:r>
          </w:p>
        </w:tc>
        <w:tc>
          <w:tcPr>
            <w:tcW w:w="2126" w:type="dxa"/>
            <w:tcBorders>
              <w:top w:val="single" w:sz="18" w:space="0" w:color="00000A"/>
              <w:left w:val="single" w:sz="4" w:space="0" w:color="00000A"/>
              <w:bottom w:val="single" w:sz="4" w:space="0" w:color="00000A"/>
              <w:right w:val="single" w:sz="4" w:space="0" w:color="00000A"/>
            </w:tcBorders>
            <w:hideMark/>
          </w:tcPr>
          <w:p w14:paraId="1A762F09" w14:textId="77777777" w:rsidR="002957F2" w:rsidRPr="002957F2" w:rsidRDefault="002957F2" w:rsidP="002957F2">
            <w:pPr>
              <w:suppressAutoHyphens/>
              <w:spacing w:after="0"/>
              <w:rPr>
                <w:rFonts w:ascii="Times New Roman" w:eastAsia="Calibri" w:hAnsi="Times New Roman" w:cs="Times New Roman"/>
                <w:sz w:val="24"/>
                <w:szCs w:val="24"/>
              </w:rPr>
            </w:pPr>
            <w:r w:rsidRPr="002957F2">
              <w:rPr>
                <w:rFonts w:ascii="Times New Roman" w:eastAsia="Calibri" w:hAnsi="Times New Roman" w:cs="Times New Roman"/>
                <w:sz w:val="24"/>
                <w:szCs w:val="24"/>
              </w:rPr>
              <w:lastRenderedPageBreak/>
              <w:t xml:space="preserve">TV, FYZ, BIO, </w:t>
            </w:r>
          </w:p>
        </w:tc>
      </w:tr>
      <w:tr w:rsidR="002957F2" w:rsidRPr="002957F2" w14:paraId="12FDCDBC" w14:textId="77777777" w:rsidTr="009A694E">
        <w:trPr>
          <w:trHeight w:val="4742"/>
        </w:trPr>
        <w:tc>
          <w:tcPr>
            <w:tcW w:w="3368" w:type="dxa"/>
            <w:tcBorders>
              <w:top w:val="single" w:sz="4" w:space="0" w:color="00000A"/>
              <w:left w:val="single" w:sz="4" w:space="0" w:color="00000A"/>
              <w:bottom w:val="single" w:sz="4" w:space="0" w:color="00000A"/>
              <w:right w:val="single" w:sz="4" w:space="0" w:color="00000A"/>
            </w:tcBorders>
          </w:tcPr>
          <w:p w14:paraId="2066B315" w14:textId="77777777" w:rsidR="002957F2" w:rsidRPr="002957F2" w:rsidRDefault="002957F2" w:rsidP="002957F2">
            <w:pPr>
              <w:suppressAutoHyphens/>
              <w:spacing w:after="0"/>
              <w:contextualSpacing/>
              <w:rPr>
                <w:rFonts w:ascii="Times New Roman" w:eastAsia="Calibri" w:hAnsi="Times New Roman" w:cs="Times New Roman"/>
                <w:b/>
                <w:sz w:val="24"/>
                <w:szCs w:val="24"/>
              </w:rPr>
            </w:pPr>
            <w:r w:rsidRPr="002957F2">
              <w:rPr>
                <w:rFonts w:ascii="Times New Roman" w:eastAsia="Calibri" w:hAnsi="Times New Roman" w:cs="Times New Roman"/>
                <w:b/>
                <w:sz w:val="24"/>
                <w:szCs w:val="24"/>
              </w:rPr>
              <w:lastRenderedPageBreak/>
              <w:t>B) HUDEBNÍ RECEPCE A REFLEXE V KONTEXTU HUDEBÍCH DĚJIN</w:t>
            </w:r>
          </w:p>
          <w:p w14:paraId="1EF0F6F6" w14:textId="77777777" w:rsidR="002957F2" w:rsidRPr="002957F2" w:rsidRDefault="002957F2" w:rsidP="002957F2">
            <w:pPr>
              <w:suppressAutoHyphens/>
              <w:spacing w:after="0"/>
              <w:contextualSpacing/>
              <w:rPr>
                <w:rFonts w:ascii="Times New Roman" w:eastAsia="Calibri" w:hAnsi="Times New Roman" w:cs="Times New Roman"/>
                <w:b/>
                <w:sz w:val="24"/>
                <w:szCs w:val="24"/>
              </w:rPr>
            </w:pPr>
          </w:p>
          <w:p w14:paraId="1D3EF60A"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vyděluje podstatné hudební znaky z hudebního proudu a rozpoznává hudebně výrazové prostředky </w:t>
            </w:r>
          </w:p>
          <w:p w14:paraId="137199BA"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082341FA"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vysvětlí na základě svých schopností, znalostí a zkušeností obsah hudebního díla (myšlenka, emoce…)</w:t>
            </w:r>
          </w:p>
          <w:p w14:paraId="4BA6B949" w14:textId="77777777" w:rsidR="002957F2" w:rsidRPr="002957F2" w:rsidRDefault="002957F2" w:rsidP="002957F2">
            <w:pPr>
              <w:ind w:left="720"/>
              <w:contextualSpacing/>
              <w:rPr>
                <w:rFonts w:ascii="Times New Roman" w:eastAsia="Calibri" w:hAnsi="Times New Roman" w:cs="Times New Roman"/>
                <w:sz w:val="24"/>
                <w:szCs w:val="24"/>
              </w:rPr>
            </w:pPr>
          </w:p>
          <w:p w14:paraId="561EF877"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7D2EC9FD"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vytváří vlastní hodnotové soudy o vyslechnuté hudbě</w:t>
            </w:r>
          </w:p>
          <w:p w14:paraId="0707EA2C"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55AF45D1"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rozlišuje jednotlivé hudební slohy podle jejich charakteristických znaků</w:t>
            </w:r>
          </w:p>
          <w:p w14:paraId="401646BB" w14:textId="77777777" w:rsidR="002957F2" w:rsidRPr="002957F2" w:rsidRDefault="002957F2" w:rsidP="002957F2">
            <w:pPr>
              <w:ind w:left="720"/>
              <w:contextualSpacing/>
              <w:rPr>
                <w:rFonts w:ascii="Times New Roman" w:eastAsia="Calibri" w:hAnsi="Times New Roman" w:cs="Times New Roman"/>
                <w:sz w:val="24"/>
                <w:szCs w:val="24"/>
              </w:rPr>
            </w:pPr>
          </w:p>
          <w:p w14:paraId="31A44BAD"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06F7FA3A"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rozezná sluchově i vizuálně nejdůležitější hudební nástroje, orientuje se v jejich rozdělení a vnímá jejich historický vývoj</w:t>
            </w:r>
          </w:p>
          <w:p w14:paraId="72473665"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30FEAACB"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rozlišuje a vysvětlí nejdůležitější hudební formy</w:t>
            </w:r>
          </w:p>
          <w:p w14:paraId="34EAE904" w14:textId="77777777" w:rsidR="002957F2" w:rsidRPr="002957F2" w:rsidRDefault="002957F2" w:rsidP="002957F2">
            <w:pPr>
              <w:ind w:left="720"/>
              <w:contextualSpacing/>
              <w:rPr>
                <w:rFonts w:ascii="Times New Roman" w:eastAsia="Calibri" w:hAnsi="Times New Roman" w:cs="Times New Roman"/>
                <w:sz w:val="24"/>
                <w:szCs w:val="24"/>
              </w:rPr>
            </w:pPr>
          </w:p>
          <w:p w14:paraId="32FA0BEE"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3DA87C42"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 orientuje se ve vývoji hudby a její periodizaci</w:t>
            </w:r>
          </w:p>
          <w:p w14:paraId="03B3BECE"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21AB9B9C"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dokáže zařadit nejdůležitější skladatelské osobnosti ke směrům a slohům</w:t>
            </w:r>
          </w:p>
          <w:p w14:paraId="4F7D810B" w14:textId="77777777" w:rsidR="002957F2" w:rsidRPr="002957F2" w:rsidRDefault="002957F2" w:rsidP="002957F2">
            <w:pPr>
              <w:ind w:left="720"/>
              <w:contextualSpacing/>
              <w:rPr>
                <w:rFonts w:ascii="Times New Roman" w:eastAsia="Calibri" w:hAnsi="Times New Roman" w:cs="Times New Roman"/>
                <w:sz w:val="24"/>
                <w:szCs w:val="24"/>
              </w:rPr>
            </w:pPr>
          </w:p>
          <w:p w14:paraId="1CCC66E1"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68937E15"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lastRenderedPageBreak/>
              <w:t xml:space="preserve"> dokáže na konkrétních dílech charakterizovat jejich tvorbu</w:t>
            </w:r>
          </w:p>
          <w:p w14:paraId="7D58DC3E"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550636F3"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rozlišuje hudební druhy podle funkce (hudba duchovní, příležitostná, taneční, slavnostní, hudba jako osobní výpověď)</w:t>
            </w:r>
          </w:p>
          <w:p w14:paraId="6A76EF00" w14:textId="77777777" w:rsidR="002957F2" w:rsidRPr="002957F2" w:rsidRDefault="002957F2" w:rsidP="002957F2">
            <w:pPr>
              <w:ind w:left="720"/>
              <w:contextualSpacing/>
              <w:rPr>
                <w:rFonts w:ascii="Times New Roman" w:eastAsia="Calibri" w:hAnsi="Times New Roman" w:cs="Times New Roman"/>
                <w:sz w:val="24"/>
                <w:szCs w:val="24"/>
              </w:rPr>
            </w:pPr>
          </w:p>
          <w:p w14:paraId="6FBBD453"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13CD61A0" w14:textId="77777777" w:rsidR="002957F2" w:rsidRPr="002957F2" w:rsidRDefault="002957F2" w:rsidP="001C24DF">
            <w:pPr>
              <w:numPr>
                <w:ilvl w:val="0"/>
                <w:numId w:val="23"/>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vysvětlí přínos interpreta pro recepci uměleckého díla</w:t>
            </w:r>
          </w:p>
        </w:tc>
        <w:tc>
          <w:tcPr>
            <w:tcW w:w="3295" w:type="dxa"/>
            <w:tcBorders>
              <w:top w:val="single" w:sz="4" w:space="0" w:color="00000A"/>
              <w:left w:val="single" w:sz="4" w:space="0" w:color="00000A"/>
              <w:bottom w:val="single" w:sz="4" w:space="0" w:color="00000A"/>
              <w:right w:val="single" w:sz="4" w:space="0" w:color="00000A"/>
            </w:tcBorders>
          </w:tcPr>
          <w:p w14:paraId="4926F923" w14:textId="77777777" w:rsidR="002957F2" w:rsidRPr="002957F2" w:rsidRDefault="002957F2" w:rsidP="002957F2">
            <w:pPr>
              <w:suppressAutoHyphens/>
              <w:spacing w:after="0"/>
              <w:contextualSpacing/>
              <w:rPr>
                <w:rFonts w:ascii="Times New Roman" w:eastAsia="Calibri" w:hAnsi="Times New Roman" w:cs="Times New Roman"/>
                <w:b/>
                <w:sz w:val="24"/>
                <w:szCs w:val="24"/>
                <w:u w:val="single"/>
              </w:rPr>
            </w:pPr>
            <w:r w:rsidRPr="002957F2">
              <w:rPr>
                <w:rFonts w:ascii="Times New Roman" w:eastAsia="Calibri" w:hAnsi="Times New Roman" w:cs="Times New Roman"/>
                <w:b/>
                <w:sz w:val="24"/>
                <w:szCs w:val="24"/>
                <w:u w:val="single"/>
              </w:rPr>
              <w:lastRenderedPageBreak/>
              <w:t>I. Hudebně výrazové prostředky</w:t>
            </w:r>
          </w:p>
          <w:p w14:paraId="77308E86" w14:textId="77777777" w:rsidR="002957F2" w:rsidRPr="002957F2" w:rsidRDefault="002957F2" w:rsidP="002957F2">
            <w:pPr>
              <w:suppressAutoHyphens/>
              <w:spacing w:after="0"/>
              <w:contextualSpacing/>
              <w:rPr>
                <w:rFonts w:ascii="Times New Roman" w:eastAsia="Calibri" w:hAnsi="Times New Roman" w:cs="Times New Roman"/>
                <w:sz w:val="24"/>
                <w:szCs w:val="24"/>
              </w:rPr>
            </w:pPr>
          </w:p>
          <w:p w14:paraId="1CD8B094" w14:textId="77777777" w:rsidR="002957F2" w:rsidRPr="002957F2" w:rsidRDefault="002957F2" w:rsidP="001C24DF">
            <w:pPr>
              <w:numPr>
                <w:ilvl w:val="0"/>
                <w:numId w:val="75"/>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melodie, harmonie, rytmus, tempo, dynamika, barva</w:t>
            </w:r>
          </w:p>
          <w:p w14:paraId="3FFAE805" w14:textId="77777777" w:rsidR="002957F2" w:rsidRPr="002957F2" w:rsidRDefault="002957F2" w:rsidP="001C24DF">
            <w:pPr>
              <w:numPr>
                <w:ilvl w:val="0"/>
                <w:numId w:val="74"/>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hudební formy (písňová forma, rondo, variace, sonátová forma, fuga a jejich proměny v dějinném kontextu)</w:t>
            </w:r>
          </w:p>
          <w:p w14:paraId="17A3E1E2"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051D5B52" w14:textId="77777777" w:rsidR="002957F2" w:rsidRPr="002957F2" w:rsidRDefault="002957F2" w:rsidP="001C24DF">
            <w:pPr>
              <w:numPr>
                <w:ilvl w:val="0"/>
                <w:numId w:val="74"/>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organologie (rozdělení, vlastnosti hudebních nástrojů, jejich užití v různých hudebních uskupeních)</w:t>
            </w:r>
          </w:p>
          <w:p w14:paraId="5244FF74"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technologie v hudbě </w:t>
            </w:r>
          </w:p>
          <w:p w14:paraId="3C08D47E"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sémantika skladeb</w:t>
            </w:r>
          </w:p>
          <w:p w14:paraId="39CCA6F6"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funkce hudby</w:t>
            </w:r>
          </w:p>
          <w:p w14:paraId="7B2E0640"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2FB2D21E" w14:textId="77777777" w:rsidR="002957F2" w:rsidRPr="002957F2" w:rsidRDefault="002957F2" w:rsidP="002957F2">
            <w:pPr>
              <w:suppressAutoHyphens/>
              <w:spacing w:after="0"/>
              <w:ind w:left="360"/>
              <w:contextualSpacing/>
              <w:rPr>
                <w:rFonts w:ascii="Times New Roman" w:eastAsia="Calibri" w:hAnsi="Times New Roman" w:cs="Times New Roman"/>
                <w:sz w:val="24"/>
                <w:szCs w:val="24"/>
              </w:rPr>
            </w:pPr>
          </w:p>
          <w:p w14:paraId="7A338EF4" w14:textId="77777777" w:rsidR="002957F2" w:rsidRPr="002957F2" w:rsidRDefault="002957F2" w:rsidP="002957F2">
            <w:pPr>
              <w:suppressAutoHyphens/>
              <w:spacing w:after="0"/>
              <w:contextualSpacing/>
              <w:rPr>
                <w:rFonts w:ascii="Times New Roman" w:eastAsia="Calibri" w:hAnsi="Times New Roman" w:cs="Times New Roman"/>
                <w:b/>
                <w:sz w:val="24"/>
                <w:szCs w:val="24"/>
                <w:u w:val="single"/>
              </w:rPr>
            </w:pPr>
            <w:r w:rsidRPr="002957F2">
              <w:rPr>
                <w:rFonts w:ascii="Times New Roman" w:eastAsia="Calibri" w:hAnsi="Times New Roman" w:cs="Times New Roman"/>
                <w:b/>
                <w:sz w:val="24"/>
                <w:szCs w:val="24"/>
                <w:u w:val="single"/>
              </w:rPr>
              <w:t>II. Dějiny hudby</w:t>
            </w:r>
          </w:p>
          <w:p w14:paraId="2700207A"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vznik hudby, teorie původu hudby</w:t>
            </w:r>
          </w:p>
          <w:p w14:paraId="4AEAA948"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periodizace dějin hudby</w:t>
            </w:r>
          </w:p>
          <w:p w14:paraId="276D1B81"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rozdělení na artificiální a neartificiální hudbu</w:t>
            </w:r>
          </w:p>
          <w:p w14:paraId="1FC4F05E"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periodizace dějin hudby </w:t>
            </w:r>
          </w:p>
          <w:p w14:paraId="61460B15" w14:textId="77777777" w:rsidR="002957F2" w:rsidRPr="002957F2" w:rsidRDefault="002957F2" w:rsidP="001C24DF">
            <w:pPr>
              <w:numPr>
                <w:ilvl w:val="0"/>
                <w:numId w:val="76"/>
              </w:num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skladatelé, jejich díla, hudební formy, interpreti, charakteristika období:</w:t>
            </w:r>
          </w:p>
          <w:p w14:paraId="572402AA"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pravěké hudební památky</w:t>
            </w:r>
          </w:p>
          <w:p w14:paraId="1B870C07"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hudba starověkého Řecka</w:t>
            </w:r>
          </w:p>
          <w:p w14:paraId="26E51AF9"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hudba středověku (hudba duchovní a světská, jedno- a vícehlas)</w:t>
            </w:r>
          </w:p>
          <w:p w14:paraId="3E487F4D"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renesance (vokální polyfonie a hudba nástrojová)</w:t>
            </w:r>
          </w:p>
          <w:p w14:paraId="7E487354"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baroko (instrumentální polyfonie; vokálně instrumentální hudba, Händel, Bach)</w:t>
            </w:r>
          </w:p>
          <w:p w14:paraId="3C7D4CDC"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lastRenderedPageBreak/>
              <w:t xml:space="preserve"> klasicismus (homofonie)</w:t>
            </w:r>
          </w:p>
          <w:p w14:paraId="2DFA6AC4"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vídeňská škola ( Haydn, Mozart, Beethoven)</w:t>
            </w:r>
          </w:p>
          <w:p w14:paraId="7ADEA8AE"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romantismus (Schubert, Chopin,…)</w:t>
            </w:r>
          </w:p>
          <w:p w14:paraId="4AFA265A"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hudba programní (Berlioz, </w:t>
            </w:r>
            <w:proofErr w:type="spellStart"/>
            <w:r w:rsidRPr="002957F2">
              <w:rPr>
                <w:rFonts w:ascii="Times New Roman" w:eastAsia="Calibri" w:hAnsi="Times New Roman" w:cs="Times New Roman"/>
                <w:sz w:val="24"/>
                <w:szCs w:val="24"/>
              </w:rPr>
              <w:t>Liszt</w:t>
            </w:r>
            <w:proofErr w:type="spellEnd"/>
            <w:r w:rsidRPr="002957F2">
              <w:rPr>
                <w:rFonts w:ascii="Times New Roman" w:eastAsia="Calibri" w:hAnsi="Times New Roman" w:cs="Times New Roman"/>
                <w:sz w:val="24"/>
                <w:szCs w:val="24"/>
              </w:rPr>
              <w:t>),</w:t>
            </w:r>
          </w:p>
          <w:p w14:paraId="799E305F"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národní školy - mocná hrstka, česká škola Smetana, Dvořák, Fibich),</w:t>
            </w:r>
          </w:p>
          <w:p w14:paraId="44B29902"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opera (R. Wagner, G. Verdi)</w:t>
            </w:r>
          </w:p>
          <w:p w14:paraId="12A4BC2B"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hudba 1. pol. 20. stol.</w:t>
            </w:r>
          </w:p>
          <w:p w14:paraId="54D37A50"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 xml:space="preserve">hudba 2. poloviny 20. století </w:t>
            </w:r>
          </w:p>
          <w:p w14:paraId="50082DD9" w14:textId="77777777" w:rsidR="002957F2" w:rsidRPr="002957F2" w:rsidRDefault="002957F2" w:rsidP="001C24DF">
            <w:pPr>
              <w:numPr>
                <w:ilvl w:val="1"/>
                <w:numId w:val="76"/>
              </w:numPr>
              <w:suppressAutoHyphens/>
              <w:spacing w:after="0"/>
              <w:ind w:left="36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folklór (obecná</w:t>
            </w:r>
          </w:p>
          <w:p w14:paraId="64D3AF0D" w14:textId="77777777" w:rsidR="002957F2" w:rsidRPr="002957F2" w:rsidRDefault="002957F2" w:rsidP="002957F2">
            <w:p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charakteristika, vznik a šíření</w:t>
            </w:r>
          </w:p>
          <w:p w14:paraId="27EF8208" w14:textId="77777777" w:rsidR="002957F2" w:rsidRPr="002957F2" w:rsidRDefault="002957F2" w:rsidP="002957F2">
            <w:p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lidové písně, lidová hudba</w:t>
            </w:r>
          </w:p>
          <w:p w14:paraId="2A5C2D7F" w14:textId="77777777" w:rsidR="002957F2" w:rsidRPr="002957F2" w:rsidRDefault="002957F2" w:rsidP="002957F2">
            <w:pPr>
              <w:suppressAutoHyphens/>
              <w:spacing w:after="0"/>
              <w:contextualSpacing/>
              <w:rPr>
                <w:rFonts w:ascii="Times New Roman" w:eastAsia="Calibri" w:hAnsi="Times New Roman" w:cs="Times New Roman"/>
                <w:sz w:val="24"/>
                <w:szCs w:val="24"/>
              </w:rPr>
            </w:pPr>
            <w:r w:rsidRPr="002957F2">
              <w:rPr>
                <w:rFonts w:ascii="Times New Roman" w:eastAsia="Calibri" w:hAnsi="Times New Roman" w:cs="Times New Roman"/>
                <w:sz w:val="24"/>
                <w:szCs w:val="24"/>
              </w:rPr>
              <w:t>evropských národů, u nás)</w:t>
            </w:r>
          </w:p>
          <w:p w14:paraId="2D4A2AA5" w14:textId="77777777" w:rsidR="002957F2" w:rsidRPr="002957F2" w:rsidRDefault="002957F2" w:rsidP="002957F2">
            <w:pPr>
              <w:suppressAutoHyphens/>
              <w:spacing w:after="0"/>
              <w:ind w:left="720"/>
              <w:contextualSpacing/>
              <w:rPr>
                <w:rFonts w:ascii="Times New Roman" w:eastAsia="Calibri"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hideMark/>
          </w:tcPr>
          <w:p w14:paraId="1152B6B0"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lastRenderedPageBreak/>
              <w:t>OSOBNOSTNÍ A SOCIÁLNÍ VÝCHOVA</w:t>
            </w:r>
          </w:p>
          <w:p w14:paraId="2D374100"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Poznávání a rozvoj vlastní osobnosti</w:t>
            </w:r>
          </w:p>
          <w:p w14:paraId="3BC56648" w14:textId="77777777" w:rsidR="002957F2" w:rsidRPr="002957F2" w:rsidRDefault="002957F2" w:rsidP="002957F2">
            <w:pPr>
              <w:suppressAutoHyphens/>
              <w:spacing w:after="0"/>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Sociální komunikace</w:t>
            </w:r>
          </w:p>
          <w:p w14:paraId="1EF1A45C"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Seberegulace, organizační dovednosti a efektivní řešení problému</w:t>
            </w:r>
          </w:p>
          <w:p w14:paraId="373B2CD9" w14:textId="77777777" w:rsidR="002957F2" w:rsidRPr="002957F2" w:rsidRDefault="002957F2" w:rsidP="002957F2">
            <w:pPr>
              <w:suppressAutoHyphens/>
              <w:spacing w:after="0"/>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Spolupráce a soutěž</w:t>
            </w:r>
          </w:p>
          <w:p w14:paraId="743448FC"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14E0E8AE"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134B1BE1"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437930D9"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1B53D1D2" w14:textId="77777777" w:rsidR="002957F2" w:rsidRPr="002957F2" w:rsidRDefault="002957F2" w:rsidP="002957F2">
            <w:pPr>
              <w:suppressAutoHyphens/>
              <w:spacing w:after="0"/>
              <w:rPr>
                <w:rFonts w:ascii="Times New Roman" w:eastAsia="Calibri" w:hAnsi="Times New Roman" w:cs="Times New Roman"/>
                <w:sz w:val="24"/>
                <w:szCs w:val="24"/>
                <w:lang w:eastAsia="cs-CZ"/>
              </w:rPr>
            </w:pPr>
          </w:p>
          <w:p w14:paraId="79A528B9"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VÝCHOVA K MYŠLENÍ V EVROPSKÝCH A GLOBÁLNÍCH SOUVISLOSTECH</w:t>
            </w:r>
          </w:p>
          <w:p w14:paraId="50182D54"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Vzdělávání v Evropě a ve světě</w:t>
            </w:r>
          </w:p>
          <w:p w14:paraId="4A8FCD8D" w14:textId="77777777" w:rsidR="002957F2" w:rsidRPr="002957F2" w:rsidRDefault="002957F2" w:rsidP="002957F2">
            <w:pPr>
              <w:autoSpaceDE w:val="0"/>
              <w:autoSpaceDN w:val="0"/>
              <w:adjustRightInd w:val="0"/>
              <w:spacing w:after="0" w:line="240" w:lineRule="auto"/>
              <w:rPr>
                <w:rFonts w:ascii="Times New Roman" w:eastAsia="Calibri" w:hAnsi="Times New Roman" w:cs="Times New Roman"/>
                <w:sz w:val="24"/>
                <w:szCs w:val="24"/>
                <w:lang w:eastAsia="cs-CZ"/>
              </w:rPr>
            </w:pPr>
            <w:r w:rsidRPr="002957F2">
              <w:rPr>
                <w:rFonts w:ascii="Times New Roman" w:eastAsia="Calibri" w:hAnsi="Times New Roman" w:cs="Times New Roman"/>
                <w:sz w:val="24"/>
                <w:szCs w:val="24"/>
                <w:lang w:eastAsia="cs-CZ"/>
              </w:rPr>
              <w:t>MEDIÁLNÍ VÝCHOVA</w:t>
            </w:r>
          </w:p>
          <w:p w14:paraId="09CD727E" w14:textId="77777777" w:rsidR="002957F2" w:rsidRPr="002957F2" w:rsidRDefault="002957F2" w:rsidP="002957F2">
            <w:pPr>
              <w:suppressAutoHyphens/>
              <w:spacing w:after="0"/>
              <w:rPr>
                <w:rFonts w:ascii="Times New Roman" w:eastAsia="Calibri" w:hAnsi="Times New Roman" w:cs="Times New Roman"/>
                <w:sz w:val="24"/>
                <w:szCs w:val="24"/>
              </w:rPr>
            </w:pPr>
            <w:r w:rsidRPr="002957F2">
              <w:rPr>
                <w:rFonts w:ascii="Times New Roman" w:eastAsia="Calibri" w:hAnsi="Times New Roman" w:cs="Times New Roman"/>
                <w:sz w:val="24"/>
                <w:szCs w:val="24"/>
                <w:lang w:eastAsia="cs-CZ"/>
              </w:rPr>
              <w:t>Média a mediální produkce</w:t>
            </w:r>
          </w:p>
        </w:tc>
        <w:tc>
          <w:tcPr>
            <w:tcW w:w="2126" w:type="dxa"/>
            <w:tcBorders>
              <w:top w:val="single" w:sz="4" w:space="0" w:color="00000A"/>
              <w:left w:val="single" w:sz="4" w:space="0" w:color="00000A"/>
              <w:bottom w:val="single" w:sz="4" w:space="0" w:color="00000A"/>
              <w:right w:val="single" w:sz="4" w:space="0" w:color="00000A"/>
            </w:tcBorders>
            <w:hideMark/>
          </w:tcPr>
          <w:p w14:paraId="29ADFE34" w14:textId="77777777" w:rsidR="002957F2" w:rsidRPr="002957F2" w:rsidRDefault="002957F2" w:rsidP="002957F2">
            <w:pPr>
              <w:suppressAutoHyphens/>
              <w:spacing w:after="0"/>
              <w:rPr>
                <w:rFonts w:ascii="Times New Roman" w:eastAsia="Calibri" w:hAnsi="Times New Roman" w:cs="Times New Roman"/>
                <w:sz w:val="24"/>
                <w:szCs w:val="24"/>
              </w:rPr>
            </w:pPr>
            <w:r w:rsidRPr="002957F2">
              <w:rPr>
                <w:rFonts w:ascii="Times New Roman" w:eastAsia="Calibri" w:hAnsi="Times New Roman" w:cs="Times New Roman"/>
                <w:sz w:val="24"/>
                <w:szCs w:val="24"/>
              </w:rPr>
              <w:t>FRJ, ČJL, NJ, AJ, LIT,  ZSV, FY, ITK, DĚ</w:t>
            </w:r>
          </w:p>
        </w:tc>
      </w:tr>
    </w:tbl>
    <w:p w14:paraId="2DCA6BA8" w14:textId="77777777" w:rsidR="002957F2" w:rsidRPr="002957F2" w:rsidRDefault="002957F2" w:rsidP="002957F2">
      <w:pPr>
        <w:rPr>
          <w:rFonts w:ascii="Times New Roman" w:eastAsia="Calibri" w:hAnsi="Times New Roman" w:cs="Times New Roman"/>
          <w:sz w:val="24"/>
          <w:szCs w:val="24"/>
        </w:rPr>
      </w:pPr>
    </w:p>
    <w:p w14:paraId="4990D503" w14:textId="77777777" w:rsidR="002957F2" w:rsidRPr="002957F2" w:rsidRDefault="002957F2" w:rsidP="002957F2">
      <w:pPr>
        <w:rPr>
          <w:rFonts w:ascii="Calibri" w:eastAsia="Calibri" w:hAnsi="Calibri" w:cs="Times New Roman"/>
        </w:rPr>
      </w:pPr>
    </w:p>
    <w:p w14:paraId="5448AAC8" w14:textId="77777777" w:rsidR="002957F2" w:rsidRDefault="002957F2" w:rsidP="00A94DA5">
      <w:pPr>
        <w:rPr>
          <w:rFonts w:ascii="Times New Roman" w:hAnsi="Times New Roman" w:cs="Times New Roman"/>
          <w:b/>
          <w:sz w:val="28"/>
          <w:szCs w:val="24"/>
        </w:rPr>
      </w:pPr>
    </w:p>
    <w:p w14:paraId="02CC9A92" w14:textId="77777777" w:rsidR="002957F2" w:rsidRDefault="002957F2" w:rsidP="00A94DA5">
      <w:pPr>
        <w:rPr>
          <w:rFonts w:ascii="Times New Roman" w:hAnsi="Times New Roman" w:cs="Times New Roman"/>
          <w:b/>
          <w:sz w:val="28"/>
          <w:szCs w:val="24"/>
        </w:rPr>
      </w:pPr>
    </w:p>
    <w:p w14:paraId="7E527354" w14:textId="77777777" w:rsidR="002957F2" w:rsidRDefault="002957F2" w:rsidP="00A94DA5">
      <w:pPr>
        <w:rPr>
          <w:rFonts w:ascii="Times New Roman" w:hAnsi="Times New Roman" w:cs="Times New Roman"/>
          <w:b/>
          <w:sz w:val="28"/>
          <w:szCs w:val="24"/>
        </w:rPr>
      </w:pPr>
    </w:p>
    <w:p w14:paraId="3C1F68BC" w14:textId="77777777" w:rsidR="002957F2" w:rsidRDefault="002957F2" w:rsidP="00A94DA5">
      <w:pPr>
        <w:rPr>
          <w:rFonts w:ascii="Times New Roman" w:hAnsi="Times New Roman" w:cs="Times New Roman"/>
          <w:b/>
          <w:sz w:val="28"/>
          <w:szCs w:val="24"/>
        </w:rPr>
      </w:pPr>
    </w:p>
    <w:p w14:paraId="1C01D196" w14:textId="77777777" w:rsidR="002957F2" w:rsidRDefault="002957F2" w:rsidP="00A94DA5">
      <w:pPr>
        <w:rPr>
          <w:rFonts w:ascii="Times New Roman" w:hAnsi="Times New Roman" w:cs="Times New Roman"/>
          <w:b/>
          <w:sz w:val="28"/>
          <w:szCs w:val="24"/>
        </w:rPr>
      </w:pPr>
    </w:p>
    <w:p w14:paraId="0CD22071" w14:textId="77777777" w:rsidR="002957F2" w:rsidRDefault="002957F2" w:rsidP="00A94DA5">
      <w:pPr>
        <w:rPr>
          <w:rFonts w:ascii="Times New Roman" w:hAnsi="Times New Roman" w:cs="Times New Roman"/>
          <w:b/>
          <w:sz w:val="28"/>
          <w:szCs w:val="24"/>
        </w:rPr>
      </w:pPr>
    </w:p>
    <w:p w14:paraId="74334452" w14:textId="77777777" w:rsidR="002957F2" w:rsidRDefault="002957F2" w:rsidP="00A94DA5">
      <w:pPr>
        <w:rPr>
          <w:rFonts w:ascii="Times New Roman" w:hAnsi="Times New Roman" w:cs="Times New Roman"/>
          <w:b/>
          <w:sz w:val="28"/>
          <w:szCs w:val="24"/>
        </w:rPr>
      </w:pPr>
    </w:p>
    <w:p w14:paraId="6DD1039C" w14:textId="77777777" w:rsidR="002957F2" w:rsidRDefault="002957F2" w:rsidP="00A94DA5">
      <w:pPr>
        <w:rPr>
          <w:rFonts w:ascii="Times New Roman" w:hAnsi="Times New Roman" w:cs="Times New Roman"/>
          <w:b/>
          <w:sz w:val="28"/>
          <w:szCs w:val="24"/>
        </w:rPr>
      </w:pPr>
    </w:p>
    <w:p w14:paraId="06846166" w14:textId="77777777" w:rsidR="002957F2" w:rsidRDefault="002957F2" w:rsidP="00A94DA5">
      <w:pPr>
        <w:rPr>
          <w:rFonts w:ascii="Times New Roman" w:hAnsi="Times New Roman" w:cs="Times New Roman"/>
          <w:b/>
          <w:sz w:val="28"/>
          <w:szCs w:val="24"/>
        </w:rPr>
      </w:pPr>
    </w:p>
    <w:p w14:paraId="1F9944EC" w14:textId="77777777" w:rsidR="002957F2" w:rsidRDefault="002957F2" w:rsidP="00A94DA5">
      <w:pPr>
        <w:rPr>
          <w:rFonts w:ascii="Times New Roman" w:hAnsi="Times New Roman" w:cs="Times New Roman"/>
          <w:b/>
          <w:sz w:val="28"/>
          <w:szCs w:val="24"/>
        </w:rPr>
      </w:pPr>
    </w:p>
    <w:p w14:paraId="55F5D46B" w14:textId="77777777" w:rsidR="002957F2" w:rsidRDefault="002957F2" w:rsidP="00A94DA5">
      <w:pPr>
        <w:rPr>
          <w:rFonts w:ascii="Times New Roman" w:hAnsi="Times New Roman" w:cs="Times New Roman"/>
          <w:b/>
          <w:sz w:val="28"/>
          <w:szCs w:val="24"/>
        </w:rPr>
      </w:pPr>
    </w:p>
    <w:p w14:paraId="52E30009" w14:textId="77777777" w:rsidR="002957F2" w:rsidRDefault="002957F2" w:rsidP="00A94DA5">
      <w:pPr>
        <w:rPr>
          <w:rFonts w:ascii="Times New Roman" w:hAnsi="Times New Roman" w:cs="Times New Roman"/>
          <w:b/>
          <w:sz w:val="28"/>
          <w:szCs w:val="24"/>
        </w:rPr>
      </w:pPr>
    </w:p>
    <w:p w14:paraId="69853A13" w14:textId="77777777" w:rsidR="00AD46F3" w:rsidRPr="00194337" w:rsidRDefault="00AD46F3" w:rsidP="00AD46F3">
      <w:pPr>
        <w:jc w:val="center"/>
        <w:rPr>
          <w:rFonts w:ascii="Times New Roman" w:hAnsi="Times New Roman" w:cs="Times New Roman"/>
          <w:b/>
          <w:i/>
          <w:sz w:val="28"/>
          <w:szCs w:val="24"/>
        </w:rPr>
      </w:pPr>
      <w:r w:rsidRPr="00194337">
        <w:rPr>
          <w:rFonts w:ascii="Times New Roman" w:hAnsi="Times New Roman" w:cs="Times New Roman"/>
          <w:b/>
          <w:sz w:val="28"/>
          <w:szCs w:val="24"/>
        </w:rPr>
        <w:lastRenderedPageBreak/>
        <w:t xml:space="preserve">Charakteristika vyučovacího předmětu </w:t>
      </w:r>
      <w:r w:rsidRPr="00194337">
        <w:rPr>
          <w:rFonts w:ascii="Times New Roman" w:hAnsi="Times New Roman" w:cs="Times New Roman"/>
          <w:b/>
          <w:i/>
          <w:sz w:val="28"/>
          <w:szCs w:val="24"/>
        </w:rPr>
        <w:t>Počítačová grafika</w:t>
      </w:r>
    </w:p>
    <w:p w14:paraId="3711DED1" w14:textId="77777777" w:rsidR="00AD46F3" w:rsidRPr="00194337" w:rsidRDefault="00AD46F3" w:rsidP="00AD46F3">
      <w:pPr>
        <w:rPr>
          <w:rFonts w:ascii="Times New Roman" w:hAnsi="Times New Roman" w:cs="Times New Roman"/>
          <w:b/>
          <w:sz w:val="24"/>
          <w:szCs w:val="24"/>
        </w:rPr>
      </w:pPr>
      <w:r w:rsidRPr="00194337">
        <w:rPr>
          <w:rFonts w:ascii="Times New Roman" w:hAnsi="Times New Roman" w:cs="Times New Roman"/>
          <w:b/>
          <w:sz w:val="24"/>
          <w:szCs w:val="24"/>
        </w:rPr>
        <w:t>Obsahové a organizační vymezení předmětu:</w:t>
      </w:r>
    </w:p>
    <w:p w14:paraId="439DD1B1" w14:textId="77777777" w:rsidR="00AD46F3" w:rsidRPr="00194337" w:rsidRDefault="00AD46F3" w:rsidP="00AD46F3">
      <w:pPr>
        <w:tabs>
          <w:tab w:val="left" w:pos="8640"/>
        </w:tabs>
        <w:spacing w:after="0" w:line="360" w:lineRule="auto"/>
        <w:jc w:val="both"/>
        <w:rPr>
          <w:rStyle w:val="apple-style-span"/>
          <w:rFonts w:ascii="Times New Roman" w:hAnsi="Times New Roman" w:cs="Times New Roman"/>
          <w:sz w:val="24"/>
        </w:rPr>
      </w:pPr>
      <w:r w:rsidRPr="00194337">
        <w:rPr>
          <w:rFonts w:ascii="Times New Roman" w:hAnsi="Times New Roman" w:cs="Times New Roman"/>
          <w:sz w:val="24"/>
        </w:rPr>
        <w:t xml:space="preserve">              Vyučovací předmět </w:t>
      </w:r>
      <w:r w:rsidRPr="00194337">
        <w:rPr>
          <w:rFonts w:ascii="Times New Roman" w:hAnsi="Times New Roman" w:cs="Times New Roman"/>
          <w:i/>
          <w:sz w:val="24"/>
        </w:rPr>
        <w:t xml:space="preserve">Počítačová grafika </w:t>
      </w:r>
      <w:r w:rsidR="00C06EEC">
        <w:rPr>
          <w:rFonts w:ascii="Times New Roman" w:hAnsi="Times New Roman" w:cs="Times New Roman"/>
          <w:sz w:val="24"/>
        </w:rPr>
        <w:t>je koncipován jako jednoletý</w:t>
      </w:r>
      <w:r w:rsidRPr="00194337">
        <w:rPr>
          <w:rFonts w:ascii="Times New Roman" w:hAnsi="Times New Roman" w:cs="Times New Roman"/>
          <w:sz w:val="24"/>
        </w:rPr>
        <w:t xml:space="preserve"> předmět </w:t>
      </w:r>
      <w:r w:rsidR="00CB71A1">
        <w:rPr>
          <w:rFonts w:ascii="Times New Roman" w:hAnsi="Times New Roman" w:cs="Times New Roman"/>
          <w:sz w:val="24"/>
        </w:rPr>
        <w:t xml:space="preserve">ve 3.ročníku </w:t>
      </w:r>
      <w:r w:rsidRPr="00194337">
        <w:rPr>
          <w:rFonts w:ascii="Times New Roman" w:hAnsi="Times New Roman" w:cs="Times New Roman"/>
          <w:sz w:val="24"/>
        </w:rPr>
        <w:t>s hodinovou dotací p</w:t>
      </w:r>
      <w:r w:rsidR="00CB71A1">
        <w:rPr>
          <w:rFonts w:ascii="Times New Roman" w:hAnsi="Times New Roman" w:cs="Times New Roman"/>
          <w:sz w:val="24"/>
        </w:rPr>
        <w:t>odle platného učebního plánu. Výuka</w:t>
      </w:r>
      <w:r w:rsidRPr="00194337">
        <w:rPr>
          <w:rFonts w:ascii="Times New Roman" w:hAnsi="Times New Roman" w:cs="Times New Roman"/>
          <w:sz w:val="24"/>
        </w:rPr>
        <w:t xml:space="preserve"> je realizována ve formátu 2 hod. jednou za 14 dní. </w:t>
      </w:r>
      <w:r w:rsidRPr="00194337">
        <w:rPr>
          <w:rStyle w:val="apple-style-span"/>
          <w:rFonts w:ascii="Times New Roman" w:hAnsi="Times New Roman" w:cs="Times New Roman"/>
          <w:sz w:val="24"/>
        </w:rPr>
        <w:t>Počítačová grafika připravuje studenty především v oblasti počítačové grafiky, výrazné zaměření je realizováno do oblasti grafického softwaru a grafických aplikací. Souhrn teoretických vědomostí a praktických zkušeností vytváří pro absolventy dostatečně širokou základnu pro další studium.</w:t>
      </w:r>
    </w:p>
    <w:p w14:paraId="18823E02" w14:textId="77777777" w:rsidR="00AD46F3" w:rsidRPr="00194337" w:rsidRDefault="00AD46F3" w:rsidP="00AD46F3">
      <w:pPr>
        <w:tabs>
          <w:tab w:val="left" w:pos="851"/>
        </w:tabs>
        <w:spacing w:after="0" w:line="360" w:lineRule="auto"/>
        <w:jc w:val="both"/>
        <w:rPr>
          <w:rFonts w:ascii="Times New Roman" w:hAnsi="Times New Roman" w:cs="Times New Roman"/>
          <w:sz w:val="24"/>
        </w:rPr>
      </w:pPr>
      <w:r w:rsidRPr="00194337">
        <w:rPr>
          <w:rStyle w:val="apple-style-span"/>
          <w:rFonts w:ascii="Times New Roman" w:hAnsi="Times New Roman" w:cs="Times New Roman"/>
          <w:sz w:val="24"/>
        </w:rPr>
        <w:tab/>
        <w:t xml:space="preserve">Předmět propojuje ve svém obsahu </w:t>
      </w:r>
      <w:r w:rsidR="00CB71A1">
        <w:rPr>
          <w:rStyle w:val="apple-style-span"/>
          <w:rFonts w:ascii="Times New Roman" w:hAnsi="Times New Roman" w:cs="Times New Roman"/>
          <w:i/>
          <w:sz w:val="24"/>
        </w:rPr>
        <w:t>u</w:t>
      </w:r>
      <w:r w:rsidRPr="00194337">
        <w:rPr>
          <w:rStyle w:val="apple-style-span"/>
          <w:rFonts w:ascii="Times New Roman" w:hAnsi="Times New Roman" w:cs="Times New Roman"/>
          <w:i/>
          <w:sz w:val="24"/>
        </w:rPr>
        <w:t>mění</w:t>
      </w:r>
      <w:r w:rsidR="00CB71A1">
        <w:rPr>
          <w:rStyle w:val="apple-style-span"/>
          <w:rFonts w:ascii="Times New Roman" w:hAnsi="Times New Roman" w:cs="Times New Roman"/>
          <w:i/>
          <w:sz w:val="24"/>
        </w:rPr>
        <w:t xml:space="preserve"> a kulturu</w:t>
      </w:r>
      <w:r w:rsidRPr="00194337">
        <w:rPr>
          <w:rStyle w:val="apple-style-span"/>
          <w:rFonts w:ascii="Times New Roman" w:hAnsi="Times New Roman" w:cs="Times New Roman"/>
          <w:i/>
          <w:sz w:val="24"/>
        </w:rPr>
        <w:t>, informatiku a dějepis</w:t>
      </w:r>
      <w:r w:rsidRPr="00194337">
        <w:rPr>
          <w:rStyle w:val="apple-style-span"/>
          <w:rFonts w:ascii="Times New Roman" w:hAnsi="Times New Roman" w:cs="Times New Roman"/>
          <w:sz w:val="24"/>
        </w:rPr>
        <w:t xml:space="preserve">. V rámci průřezových témat se nejvíce uplatní </w:t>
      </w:r>
      <w:r w:rsidRPr="00194337">
        <w:rPr>
          <w:rStyle w:val="apple-style-span"/>
          <w:rFonts w:ascii="Times New Roman" w:hAnsi="Times New Roman" w:cs="Times New Roman"/>
          <w:i/>
          <w:sz w:val="24"/>
        </w:rPr>
        <w:t>Mediální výchova</w:t>
      </w:r>
      <w:r w:rsidRPr="00194337">
        <w:rPr>
          <w:rStyle w:val="apple-style-span"/>
          <w:rFonts w:ascii="Times New Roman" w:hAnsi="Times New Roman" w:cs="Times New Roman"/>
          <w:sz w:val="24"/>
        </w:rPr>
        <w:t>.</w:t>
      </w:r>
    </w:p>
    <w:p w14:paraId="579189DF" w14:textId="77777777" w:rsidR="00AD46F3" w:rsidRPr="00194337" w:rsidRDefault="00AD46F3" w:rsidP="00AD46F3">
      <w:pPr>
        <w:rPr>
          <w:rFonts w:ascii="Times New Roman" w:hAnsi="Times New Roman" w:cs="Times New Roman"/>
          <w:b/>
          <w:sz w:val="24"/>
          <w:szCs w:val="24"/>
        </w:rPr>
      </w:pPr>
    </w:p>
    <w:p w14:paraId="0563243B" w14:textId="77777777" w:rsidR="00AD46F3" w:rsidRPr="00194337" w:rsidRDefault="00AD46F3" w:rsidP="00AD46F3">
      <w:pPr>
        <w:rPr>
          <w:rFonts w:ascii="Times New Roman" w:hAnsi="Times New Roman" w:cs="Times New Roman"/>
          <w:b/>
          <w:sz w:val="24"/>
          <w:szCs w:val="24"/>
        </w:rPr>
      </w:pPr>
      <w:r w:rsidRPr="00194337">
        <w:rPr>
          <w:rFonts w:ascii="Times New Roman" w:hAnsi="Times New Roman" w:cs="Times New Roman"/>
          <w:b/>
          <w:sz w:val="24"/>
          <w:szCs w:val="24"/>
        </w:rPr>
        <w:t>Výchovně vzdělávací strategie</w:t>
      </w:r>
    </w:p>
    <w:p w14:paraId="47719458" w14:textId="77777777" w:rsidR="00AD46F3" w:rsidRPr="00194337" w:rsidRDefault="00AD46F3" w:rsidP="00AD46F3">
      <w:pPr>
        <w:rPr>
          <w:rFonts w:ascii="Times New Roman" w:hAnsi="Times New Roman" w:cs="Times New Roman"/>
          <w:sz w:val="24"/>
          <w:szCs w:val="24"/>
        </w:rPr>
      </w:pPr>
      <w:r w:rsidRPr="00194337">
        <w:rPr>
          <w:rFonts w:ascii="Times New Roman" w:hAnsi="Times New Roman" w:cs="Times New Roman"/>
          <w:sz w:val="24"/>
          <w:szCs w:val="24"/>
        </w:rPr>
        <w:t>učitel:</w:t>
      </w:r>
    </w:p>
    <w:p w14:paraId="6B54D48D" w14:textId="77777777" w:rsidR="00AD46F3" w:rsidRPr="00194337" w:rsidRDefault="00AD46F3" w:rsidP="001C24DF">
      <w:pPr>
        <w:pStyle w:val="Odstavecseseznamem"/>
        <w:numPr>
          <w:ilvl w:val="0"/>
          <w:numId w:val="20"/>
        </w:numPr>
        <w:spacing w:line="360" w:lineRule="auto"/>
        <w:rPr>
          <w:rFonts w:ascii="Times New Roman" w:hAnsi="Times New Roman" w:cs="Times New Roman"/>
          <w:sz w:val="24"/>
          <w:szCs w:val="24"/>
        </w:rPr>
      </w:pPr>
      <w:r w:rsidRPr="00194337">
        <w:rPr>
          <w:rFonts w:ascii="Times New Roman" w:hAnsi="Times New Roman" w:cs="Times New Roman"/>
          <w:sz w:val="24"/>
          <w:szCs w:val="24"/>
        </w:rPr>
        <w:t xml:space="preserve">vede žáky k praktickému uplatnění znalostí z grafiky </w:t>
      </w:r>
      <w:r w:rsidRPr="00194337">
        <w:rPr>
          <w:rFonts w:ascii="Times New Roman" w:hAnsi="Times New Roman" w:cs="Times New Roman"/>
          <w:b/>
          <w:sz w:val="24"/>
          <w:szCs w:val="24"/>
        </w:rPr>
        <w:t>(2, 4)</w:t>
      </w:r>
    </w:p>
    <w:p w14:paraId="306B043C" w14:textId="77777777" w:rsidR="00AD46F3" w:rsidRPr="00194337" w:rsidRDefault="00AD46F3" w:rsidP="001C24DF">
      <w:pPr>
        <w:pStyle w:val="Odstavecseseznamem"/>
        <w:numPr>
          <w:ilvl w:val="0"/>
          <w:numId w:val="20"/>
        </w:numPr>
        <w:spacing w:line="360" w:lineRule="auto"/>
        <w:rPr>
          <w:rFonts w:ascii="Times New Roman" w:hAnsi="Times New Roman" w:cs="Times New Roman"/>
          <w:sz w:val="24"/>
          <w:szCs w:val="24"/>
        </w:rPr>
      </w:pPr>
      <w:r w:rsidRPr="00194337">
        <w:rPr>
          <w:rFonts w:ascii="Times New Roman" w:hAnsi="Times New Roman" w:cs="Times New Roman"/>
          <w:sz w:val="24"/>
          <w:szCs w:val="24"/>
        </w:rPr>
        <w:t xml:space="preserve">propojuje dějiny umění a informatiku s počítačovou grafikou </w:t>
      </w:r>
      <w:r w:rsidRPr="00194337">
        <w:rPr>
          <w:rFonts w:ascii="Times New Roman" w:hAnsi="Times New Roman" w:cs="Times New Roman"/>
          <w:b/>
          <w:sz w:val="24"/>
          <w:szCs w:val="24"/>
        </w:rPr>
        <w:t>(1, 4)</w:t>
      </w:r>
    </w:p>
    <w:p w14:paraId="148E3190" w14:textId="77777777" w:rsidR="00AD46F3" w:rsidRPr="00194337" w:rsidRDefault="00AD46F3" w:rsidP="001C24DF">
      <w:pPr>
        <w:pStyle w:val="Odstavecseseznamem"/>
        <w:numPr>
          <w:ilvl w:val="0"/>
          <w:numId w:val="20"/>
        </w:numPr>
        <w:spacing w:line="360" w:lineRule="auto"/>
        <w:rPr>
          <w:rFonts w:ascii="Times New Roman" w:hAnsi="Times New Roman" w:cs="Times New Roman"/>
          <w:sz w:val="24"/>
          <w:szCs w:val="24"/>
        </w:rPr>
      </w:pPr>
      <w:r w:rsidRPr="00194337">
        <w:rPr>
          <w:rFonts w:ascii="Times New Roman" w:hAnsi="Times New Roman" w:cs="Times New Roman"/>
          <w:sz w:val="24"/>
          <w:szCs w:val="24"/>
        </w:rPr>
        <w:t xml:space="preserve">vede žáky k samostatnosti </w:t>
      </w:r>
      <w:r w:rsidRPr="00194337">
        <w:rPr>
          <w:rFonts w:ascii="Times New Roman" w:hAnsi="Times New Roman" w:cs="Times New Roman"/>
          <w:b/>
          <w:sz w:val="24"/>
          <w:szCs w:val="24"/>
        </w:rPr>
        <w:t>(1, 4)</w:t>
      </w:r>
    </w:p>
    <w:p w14:paraId="2E102AE5" w14:textId="77777777" w:rsidR="00AD46F3" w:rsidRPr="00194337" w:rsidRDefault="00AD46F3" w:rsidP="00AD46F3">
      <w:pPr>
        <w:spacing w:line="360" w:lineRule="auto"/>
        <w:rPr>
          <w:rFonts w:ascii="Times New Roman" w:hAnsi="Times New Roman" w:cs="Times New Roman"/>
          <w:sz w:val="24"/>
          <w:szCs w:val="24"/>
        </w:rPr>
      </w:pPr>
    </w:p>
    <w:p w14:paraId="3D4A54E7" w14:textId="77777777" w:rsidR="00AD46F3" w:rsidRPr="00194337" w:rsidRDefault="00AD46F3" w:rsidP="00AD46F3">
      <w:pPr>
        <w:rPr>
          <w:rFonts w:ascii="Times New Roman" w:hAnsi="Times New Roman" w:cs="Times New Roman"/>
          <w:sz w:val="24"/>
          <w:szCs w:val="24"/>
        </w:rPr>
      </w:pPr>
    </w:p>
    <w:p w14:paraId="67A80738" w14:textId="77777777" w:rsidR="00AD46F3" w:rsidRPr="00194337" w:rsidRDefault="00AD46F3" w:rsidP="00AD46F3">
      <w:pPr>
        <w:rPr>
          <w:rFonts w:ascii="Times New Roman" w:hAnsi="Times New Roman" w:cs="Times New Roman"/>
          <w:sz w:val="24"/>
          <w:szCs w:val="24"/>
        </w:rPr>
      </w:pPr>
    </w:p>
    <w:p w14:paraId="3429DF5D" w14:textId="77777777" w:rsidR="00AD46F3" w:rsidRPr="00194337" w:rsidRDefault="00AD46F3" w:rsidP="00AD46F3">
      <w:pPr>
        <w:rPr>
          <w:rFonts w:ascii="Times New Roman" w:hAnsi="Times New Roman" w:cs="Times New Roman"/>
          <w:sz w:val="24"/>
          <w:szCs w:val="24"/>
        </w:rPr>
      </w:pPr>
    </w:p>
    <w:p w14:paraId="456ABB77" w14:textId="77777777" w:rsidR="00AD46F3" w:rsidRPr="00194337" w:rsidRDefault="00AD46F3" w:rsidP="00AD46F3">
      <w:pPr>
        <w:rPr>
          <w:rFonts w:ascii="Times New Roman" w:hAnsi="Times New Roman" w:cs="Times New Roman"/>
          <w:sz w:val="24"/>
          <w:szCs w:val="24"/>
        </w:rPr>
      </w:pPr>
    </w:p>
    <w:p w14:paraId="2AA6A56A" w14:textId="77777777" w:rsidR="00AD46F3" w:rsidRPr="00194337" w:rsidRDefault="00AD46F3" w:rsidP="00AD46F3">
      <w:pPr>
        <w:rPr>
          <w:rFonts w:ascii="Times New Roman" w:hAnsi="Times New Roman" w:cs="Times New Roman"/>
          <w:sz w:val="24"/>
          <w:szCs w:val="24"/>
        </w:rPr>
      </w:pPr>
    </w:p>
    <w:p w14:paraId="56249D89" w14:textId="77777777" w:rsidR="00AD46F3" w:rsidRPr="00194337" w:rsidRDefault="00AD46F3" w:rsidP="00AD46F3">
      <w:pPr>
        <w:rPr>
          <w:rFonts w:ascii="Times New Roman" w:hAnsi="Times New Roman" w:cs="Times New Roman"/>
          <w:sz w:val="24"/>
          <w:szCs w:val="24"/>
        </w:rPr>
      </w:pPr>
    </w:p>
    <w:p w14:paraId="55BC7C4A" w14:textId="77777777" w:rsidR="00AD46F3" w:rsidRPr="00194337" w:rsidRDefault="00AD46F3" w:rsidP="00AD46F3">
      <w:pPr>
        <w:rPr>
          <w:rFonts w:ascii="Times New Roman" w:hAnsi="Times New Roman" w:cs="Times New Roman"/>
          <w:sz w:val="24"/>
          <w:szCs w:val="24"/>
        </w:rPr>
      </w:pPr>
    </w:p>
    <w:p w14:paraId="3AF915D3" w14:textId="77777777" w:rsidR="00AD46F3" w:rsidRPr="00194337" w:rsidRDefault="00AD46F3" w:rsidP="00AD46F3">
      <w:pPr>
        <w:rPr>
          <w:rFonts w:ascii="Times New Roman" w:hAnsi="Times New Roman" w:cs="Times New Roman"/>
          <w:sz w:val="24"/>
          <w:szCs w:val="24"/>
        </w:rPr>
      </w:pPr>
    </w:p>
    <w:p w14:paraId="00C70B8F" w14:textId="77777777" w:rsidR="00AD46F3" w:rsidRPr="00194337" w:rsidRDefault="00AD46F3" w:rsidP="00AD46F3">
      <w:pPr>
        <w:rPr>
          <w:rFonts w:ascii="Times New Roman" w:hAnsi="Times New Roman" w:cs="Times New Roman"/>
          <w:sz w:val="24"/>
          <w:szCs w:val="24"/>
        </w:rPr>
      </w:pPr>
    </w:p>
    <w:p w14:paraId="6F13207F" w14:textId="77777777" w:rsidR="00AD46F3" w:rsidRPr="00194337" w:rsidRDefault="00AD46F3" w:rsidP="00AD46F3">
      <w:pPr>
        <w:rPr>
          <w:rFonts w:ascii="Times New Roman" w:hAnsi="Times New Roman" w:cs="Times New Roman"/>
          <w:sz w:val="24"/>
          <w:szCs w:val="24"/>
        </w:rPr>
      </w:pPr>
    </w:p>
    <w:p w14:paraId="4BD2A724" w14:textId="77777777" w:rsidR="00AD46F3" w:rsidRPr="00194337" w:rsidRDefault="00AD46F3" w:rsidP="00AD46F3">
      <w:pPr>
        <w:rPr>
          <w:rFonts w:ascii="Times New Roman" w:hAnsi="Times New Roman" w:cs="Times New Roman"/>
          <w:sz w:val="24"/>
          <w:szCs w:val="24"/>
        </w:rPr>
      </w:pPr>
    </w:p>
    <w:p w14:paraId="6B62F0F5" w14:textId="77777777" w:rsidR="00AD46F3" w:rsidRPr="00194337" w:rsidRDefault="00AD46F3" w:rsidP="00AD46F3">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D46F3" w:rsidRPr="00194337" w14:paraId="4860971C" w14:textId="77777777" w:rsidTr="00D86076">
        <w:tc>
          <w:tcPr>
            <w:tcW w:w="9288" w:type="dxa"/>
            <w:gridSpan w:val="4"/>
            <w:shd w:val="clear" w:color="auto" w:fill="DBE5F1" w:themeFill="accent1" w:themeFillTint="33"/>
          </w:tcPr>
          <w:p w14:paraId="4DC2E1E3" w14:textId="77777777" w:rsidR="00AD46F3" w:rsidRPr="00194337" w:rsidRDefault="00AD46F3" w:rsidP="00D86076">
            <w:pPr>
              <w:rPr>
                <w:rFonts w:ascii="Times New Roman" w:hAnsi="Times New Roman" w:cs="Times New Roman"/>
                <w:b/>
                <w:sz w:val="28"/>
                <w:szCs w:val="24"/>
              </w:rPr>
            </w:pPr>
            <w:r w:rsidRPr="00194337">
              <w:rPr>
                <w:rFonts w:ascii="Times New Roman" w:hAnsi="Times New Roman" w:cs="Times New Roman"/>
                <w:b/>
                <w:sz w:val="28"/>
                <w:szCs w:val="24"/>
              </w:rPr>
              <w:lastRenderedPageBreak/>
              <w:t>Třetí ročník</w:t>
            </w:r>
          </w:p>
        </w:tc>
      </w:tr>
      <w:tr w:rsidR="00AD46F3" w:rsidRPr="00194337" w14:paraId="266D8A38" w14:textId="77777777" w:rsidTr="00D86076">
        <w:tc>
          <w:tcPr>
            <w:tcW w:w="2349" w:type="dxa"/>
            <w:tcBorders>
              <w:bottom w:val="single" w:sz="18" w:space="0" w:color="auto"/>
            </w:tcBorders>
          </w:tcPr>
          <w:p w14:paraId="3C91D840" w14:textId="77777777" w:rsidR="00AD46F3" w:rsidRPr="00194337" w:rsidRDefault="00AD46F3" w:rsidP="00D86076">
            <w:pPr>
              <w:jc w:val="center"/>
              <w:rPr>
                <w:rFonts w:ascii="Times New Roman" w:hAnsi="Times New Roman" w:cs="Times New Roman"/>
                <w:sz w:val="24"/>
                <w:szCs w:val="24"/>
              </w:rPr>
            </w:pPr>
            <w:r w:rsidRPr="00194337">
              <w:rPr>
                <w:rFonts w:ascii="Times New Roman" w:hAnsi="Times New Roman" w:cs="Times New Roman"/>
                <w:sz w:val="24"/>
                <w:szCs w:val="24"/>
              </w:rPr>
              <w:t>Školní výstup</w:t>
            </w:r>
          </w:p>
          <w:p w14:paraId="4221E93D" w14:textId="77777777" w:rsidR="00AD46F3" w:rsidRPr="00194337" w:rsidRDefault="00AD46F3" w:rsidP="00D86076">
            <w:pPr>
              <w:rPr>
                <w:rFonts w:ascii="Times New Roman" w:hAnsi="Times New Roman" w:cs="Times New Roman"/>
                <w:i/>
                <w:sz w:val="24"/>
                <w:szCs w:val="24"/>
              </w:rPr>
            </w:pPr>
            <w:r w:rsidRPr="00194337">
              <w:rPr>
                <w:rFonts w:ascii="Times New Roman" w:hAnsi="Times New Roman" w:cs="Times New Roman"/>
                <w:i/>
                <w:sz w:val="24"/>
                <w:szCs w:val="24"/>
              </w:rPr>
              <w:t>Žák:</w:t>
            </w:r>
          </w:p>
        </w:tc>
        <w:tc>
          <w:tcPr>
            <w:tcW w:w="2322" w:type="dxa"/>
            <w:tcBorders>
              <w:bottom w:val="single" w:sz="18" w:space="0" w:color="auto"/>
            </w:tcBorders>
          </w:tcPr>
          <w:p w14:paraId="29FDA8C5" w14:textId="77777777" w:rsidR="00AD46F3" w:rsidRPr="00194337" w:rsidRDefault="00AD46F3" w:rsidP="00D86076">
            <w:pPr>
              <w:jc w:val="center"/>
              <w:rPr>
                <w:rFonts w:ascii="Times New Roman" w:hAnsi="Times New Roman" w:cs="Times New Roman"/>
                <w:sz w:val="24"/>
                <w:szCs w:val="24"/>
              </w:rPr>
            </w:pPr>
            <w:r w:rsidRPr="00194337">
              <w:rPr>
                <w:rFonts w:ascii="Times New Roman" w:hAnsi="Times New Roman" w:cs="Times New Roman"/>
                <w:sz w:val="24"/>
                <w:szCs w:val="24"/>
              </w:rPr>
              <w:t>Učivo</w:t>
            </w:r>
          </w:p>
        </w:tc>
        <w:tc>
          <w:tcPr>
            <w:tcW w:w="2453" w:type="dxa"/>
            <w:tcBorders>
              <w:bottom w:val="single" w:sz="18" w:space="0" w:color="auto"/>
            </w:tcBorders>
          </w:tcPr>
          <w:p w14:paraId="03405EB8" w14:textId="77777777" w:rsidR="00AD46F3" w:rsidRPr="00194337" w:rsidRDefault="00AD46F3" w:rsidP="00D86076">
            <w:pPr>
              <w:jc w:val="center"/>
              <w:rPr>
                <w:rFonts w:ascii="Times New Roman" w:hAnsi="Times New Roman" w:cs="Times New Roman"/>
                <w:sz w:val="24"/>
                <w:szCs w:val="24"/>
              </w:rPr>
            </w:pPr>
            <w:r w:rsidRPr="00194337">
              <w:rPr>
                <w:rFonts w:ascii="Times New Roman" w:hAnsi="Times New Roman" w:cs="Times New Roman"/>
                <w:sz w:val="24"/>
                <w:szCs w:val="24"/>
              </w:rPr>
              <w:t>Průřezová témata, přesahy, poznámky</w:t>
            </w:r>
          </w:p>
        </w:tc>
        <w:tc>
          <w:tcPr>
            <w:tcW w:w="2164" w:type="dxa"/>
            <w:tcBorders>
              <w:bottom w:val="single" w:sz="18" w:space="0" w:color="auto"/>
            </w:tcBorders>
          </w:tcPr>
          <w:p w14:paraId="577E6174" w14:textId="77777777" w:rsidR="00AD46F3" w:rsidRPr="00194337" w:rsidRDefault="00AD46F3" w:rsidP="00D86076">
            <w:pPr>
              <w:jc w:val="center"/>
              <w:rPr>
                <w:rFonts w:ascii="Times New Roman" w:hAnsi="Times New Roman" w:cs="Times New Roman"/>
                <w:sz w:val="24"/>
                <w:szCs w:val="24"/>
              </w:rPr>
            </w:pPr>
            <w:r w:rsidRPr="00194337">
              <w:rPr>
                <w:rFonts w:ascii="Times New Roman" w:hAnsi="Times New Roman" w:cs="Times New Roman"/>
                <w:sz w:val="24"/>
                <w:szCs w:val="24"/>
              </w:rPr>
              <w:t>Mezipředmětové vztahy</w:t>
            </w:r>
          </w:p>
        </w:tc>
      </w:tr>
      <w:tr w:rsidR="00AD46F3" w:rsidRPr="00194337" w14:paraId="3251B883" w14:textId="77777777" w:rsidTr="00D86076">
        <w:tc>
          <w:tcPr>
            <w:tcW w:w="2349" w:type="dxa"/>
          </w:tcPr>
          <w:p w14:paraId="535C401D" w14:textId="77777777" w:rsidR="00AD46F3" w:rsidRPr="00194337" w:rsidRDefault="00AD46F3" w:rsidP="00D86076">
            <w:pPr>
              <w:rPr>
                <w:rFonts w:ascii="Times New Roman" w:hAnsi="Times New Roman" w:cs="Times New Roman"/>
                <w:sz w:val="20"/>
                <w:szCs w:val="24"/>
              </w:rPr>
            </w:pPr>
            <w:r w:rsidRPr="00194337">
              <w:rPr>
                <w:rFonts w:ascii="Times New Roman" w:hAnsi="Times New Roman" w:cs="Times New Roman"/>
                <w:sz w:val="20"/>
                <w:szCs w:val="24"/>
              </w:rPr>
              <w:t xml:space="preserve">Používá </w:t>
            </w:r>
            <w:r w:rsidRPr="00194337">
              <w:rPr>
                <w:rFonts w:ascii="Times New Roman" w:hAnsi="Times New Roman" w:cs="Times New Roman"/>
                <w:sz w:val="20"/>
                <w:szCs w:val="20"/>
              </w:rPr>
              <w:t>základní pojmy z oblasti počítačové grafiky</w:t>
            </w:r>
          </w:p>
        </w:tc>
        <w:tc>
          <w:tcPr>
            <w:tcW w:w="2322" w:type="dxa"/>
          </w:tcPr>
          <w:p w14:paraId="1514741A" w14:textId="77777777" w:rsidR="00AD46F3" w:rsidRPr="00194337" w:rsidRDefault="00AD46F3" w:rsidP="00D86076">
            <w:pPr>
              <w:tabs>
                <w:tab w:val="left" w:pos="8640"/>
              </w:tabs>
              <w:rPr>
                <w:rFonts w:ascii="Times New Roman" w:hAnsi="Times New Roman" w:cs="Times New Roman"/>
                <w:sz w:val="20"/>
                <w:szCs w:val="20"/>
              </w:rPr>
            </w:pPr>
            <w:r w:rsidRPr="00194337">
              <w:rPr>
                <w:rFonts w:ascii="Times New Roman" w:hAnsi="Times New Roman" w:cs="Times New Roman"/>
                <w:sz w:val="20"/>
                <w:szCs w:val="20"/>
              </w:rPr>
              <w:t>Základní pojmy a principy z oblasti počítačové grafiky</w:t>
            </w:r>
          </w:p>
          <w:p w14:paraId="4CB6BB92" w14:textId="77777777" w:rsidR="00AD46F3" w:rsidRPr="00194337" w:rsidRDefault="00AD46F3" w:rsidP="00D86076">
            <w:pPr>
              <w:tabs>
                <w:tab w:val="left" w:pos="8640"/>
              </w:tabs>
              <w:rPr>
                <w:rFonts w:ascii="Times New Roman" w:hAnsi="Times New Roman" w:cs="Times New Roman"/>
                <w:sz w:val="20"/>
                <w:szCs w:val="20"/>
              </w:rPr>
            </w:pPr>
            <w:r w:rsidRPr="00194337">
              <w:rPr>
                <w:rFonts w:ascii="Times New Roman" w:hAnsi="Times New Roman" w:cs="Times New Roman"/>
                <w:sz w:val="20"/>
                <w:szCs w:val="20"/>
              </w:rPr>
              <w:t>Rastrová, vektorová grafika, pixel,</w:t>
            </w:r>
          </w:p>
          <w:p w14:paraId="1946BDBD" w14:textId="77777777" w:rsidR="00AD46F3" w:rsidRPr="00194337" w:rsidRDefault="00AD46F3" w:rsidP="00D86076">
            <w:pPr>
              <w:tabs>
                <w:tab w:val="left" w:pos="8640"/>
              </w:tabs>
              <w:rPr>
                <w:rFonts w:ascii="Times New Roman" w:hAnsi="Times New Roman" w:cs="Times New Roman"/>
                <w:sz w:val="20"/>
                <w:szCs w:val="20"/>
              </w:rPr>
            </w:pPr>
            <w:r w:rsidRPr="00194337">
              <w:rPr>
                <w:rFonts w:ascii="Times New Roman" w:hAnsi="Times New Roman" w:cs="Times New Roman"/>
                <w:sz w:val="20"/>
                <w:szCs w:val="20"/>
              </w:rPr>
              <w:t>Barevné modely RGB-CMYK,</w:t>
            </w:r>
          </w:p>
          <w:p w14:paraId="49E9AC23" w14:textId="77777777" w:rsidR="00AD46F3" w:rsidRPr="00194337" w:rsidRDefault="00AD46F3" w:rsidP="00D86076">
            <w:pPr>
              <w:tabs>
                <w:tab w:val="left" w:pos="8640"/>
              </w:tabs>
              <w:rPr>
                <w:rFonts w:ascii="Times New Roman" w:hAnsi="Times New Roman" w:cs="Times New Roman"/>
                <w:sz w:val="20"/>
                <w:szCs w:val="20"/>
              </w:rPr>
            </w:pPr>
            <w:r w:rsidRPr="00194337">
              <w:rPr>
                <w:rFonts w:ascii="Times New Roman" w:hAnsi="Times New Roman" w:cs="Times New Roman"/>
                <w:sz w:val="20"/>
                <w:szCs w:val="20"/>
              </w:rPr>
              <w:t xml:space="preserve">Počet bodů rastrového obrázku a jeho rozlišení -DPI </w:t>
            </w:r>
          </w:p>
          <w:p w14:paraId="247DA890" w14:textId="77777777" w:rsidR="00AD46F3" w:rsidRPr="00194337" w:rsidRDefault="00AD46F3" w:rsidP="00D86076">
            <w:pPr>
              <w:rPr>
                <w:rFonts w:ascii="Times New Roman" w:hAnsi="Times New Roman" w:cs="Times New Roman"/>
                <w:sz w:val="20"/>
                <w:szCs w:val="24"/>
              </w:rPr>
            </w:pPr>
          </w:p>
        </w:tc>
        <w:tc>
          <w:tcPr>
            <w:tcW w:w="2453" w:type="dxa"/>
          </w:tcPr>
          <w:p w14:paraId="03B85ABB" w14:textId="77777777" w:rsidR="00AD46F3" w:rsidRPr="00194337" w:rsidRDefault="00AD46F3" w:rsidP="00D86076">
            <w:pPr>
              <w:rPr>
                <w:rFonts w:ascii="Times New Roman" w:hAnsi="Times New Roman" w:cs="Times New Roman"/>
                <w:sz w:val="20"/>
                <w:szCs w:val="24"/>
              </w:rPr>
            </w:pPr>
            <w:r w:rsidRPr="00194337">
              <w:rPr>
                <w:rFonts w:ascii="Times New Roman" w:hAnsi="Times New Roman" w:cs="Times New Roman"/>
                <w:sz w:val="20"/>
                <w:szCs w:val="24"/>
              </w:rPr>
              <w:t>MEV</w:t>
            </w:r>
          </w:p>
        </w:tc>
        <w:tc>
          <w:tcPr>
            <w:tcW w:w="2164" w:type="dxa"/>
          </w:tcPr>
          <w:p w14:paraId="527D772C" w14:textId="77777777" w:rsidR="00AD46F3" w:rsidRPr="00194337" w:rsidRDefault="00AD46F3" w:rsidP="00D86076">
            <w:pPr>
              <w:rPr>
                <w:rFonts w:ascii="Times New Roman" w:hAnsi="Times New Roman" w:cs="Times New Roman"/>
                <w:sz w:val="20"/>
                <w:szCs w:val="24"/>
              </w:rPr>
            </w:pPr>
            <w:r w:rsidRPr="00194337">
              <w:rPr>
                <w:rFonts w:ascii="Times New Roman" w:hAnsi="Times New Roman" w:cs="Times New Roman"/>
                <w:sz w:val="20"/>
                <w:szCs w:val="24"/>
              </w:rPr>
              <w:t>INF</w:t>
            </w:r>
          </w:p>
        </w:tc>
      </w:tr>
      <w:tr w:rsidR="00AD46F3" w:rsidRPr="00194337" w14:paraId="0F4C419D" w14:textId="77777777" w:rsidTr="00D86076">
        <w:tc>
          <w:tcPr>
            <w:tcW w:w="2349" w:type="dxa"/>
          </w:tcPr>
          <w:p w14:paraId="04205827" w14:textId="77777777" w:rsidR="00AD46F3" w:rsidRPr="00194337" w:rsidRDefault="00AD46F3" w:rsidP="00D86076">
            <w:pPr>
              <w:rPr>
                <w:rFonts w:ascii="Times New Roman" w:hAnsi="Times New Roman" w:cs="Times New Roman"/>
                <w:sz w:val="20"/>
                <w:szCs w:val="24"/>
              </w:rPr>
            </w:pPr>
            <w:r w:rsidRPr="00194337">
              <w:rPr>
                <w:rFonts w:ascii="Times New Roman" w:hAnsi="Times New Roman" w:cs="Times New Roman"/>
                <w:sz w:val="20"/>
                <w:szCs w:val="24"/>
              </w:rPr>
              <w:t xml:space="preserve">Rozliší </w:t>
            </w:r>
            <w:r w:rsidRPr="00194337">
              <w:rPr>
                <w:rFonts w:ascii="Times New Roman" w:hAnsi="Times New Roman" w:cs="Times New Roman"/>
                <w:sz w:val="20"/>
                <w:szCs w:val="20"/>
              </w:rPr>
              <w:t>druhy grafických formátů, jejich vlastnosti a použití, dokáže nastavit konverzi a kompresi grafických formátů</w:t>
            </w:r>
          </w:p>
        </w:tc>
        <w:tc>
          <w:tcPr>
            <w:tcW w:w="2322" w:type="dxa"/>
          </w:tcPr>
          <w:p w14:paraId="67E28C7C" w14:textId="77777777" w:rsidR="00AD46F3" w:rsidRPr="00194337" w:rsidRDefault="00AD46F3" w:rsidP="00D86076">
            <w:pPr>
              <w:tabs>
                <w:tab w:val="left" w:pos="8640"/>
              </w:tabs>
              <w:rPr>
                <w:rFonts w:ascii="Times New Roman" w:hAnsi="Times New Roman" w:cs="Times New Roman"/>
                <w:sz w:val="20"/>
                <w:szCs w:val="20"/>
              </w:rPr>
            </w:pPr>
            <w:r w:rsidRPr="00194337">
              <w:rPr>
                <w:rFonts w:ascii="Times New Roman" w:hAnsi="Times New Roman" w:cs="Times New Roman"/>
                <w:sz w:val="20"/>
                <w:szCs w:val="20"/>
              </w:rPr>
              <w:t>Barevná věrnost, estetické zásady grafické kompozice, barevné ladění dokumentu.</w:t>
            </w:r>
          </w:p>
          <w:p w14:paraId="7934535A" w14:textId="77777777" w:rsidR="00AD46F3" w:rsidRPr="00194337" w:rsidRDefault="00AD46F3" w:rsidP="00D86076">
            <w:pPr>
              <w:tabs>
                <w:tab w:val="left" w:pos="8640"/>
              </w:tabs>
              <w:rPr>
                <w:rFonts w:ascii="Times New Roman" w:hAnsi="Times New Roman" w:cs="Times New Roman"/>
                <w:sz w:val="20"/>
                <w:szCs w:val="20"/>
              </w:rPr>
            </w:pPr>
            <w:r w:rsidRPr="00194337">
              <w:rPr>
                <w:rFonts w:ascii="Times New Roman" w:hAnsi="Times New Roman" w:cs="Times New Roman"/>
                <w:sz w:val="20"/>
                <w:szCs w:val="20"/>
              </w:rPr>
              <w:t>Grafické formáty – jejich vlastnosti a využití</w:t>
            </w:r>
          </w:p>
          <w:p w14:paraId="676E8985" w14:textId="77777777" w:rsidR="00AD46F3" w:rsidRPr="00194337" w:rsidRDefault="00AD46F3" w:rsidP="00D86076">
            <w:pPr>
              <w:rPr>
                <w:rFonts w:ascii="Times New Roman" w:hAnsi="Times New Roman" w:cs="Times New Roman"/>
                <w:sz w:val="20"/>
                <w:szCs w:val="24"/>
              </w:rPr>
            </w:pPr>
            <w:r w:rsidRPr="00194337">
              <w:rPr>
                <w:rFonts w:ascii="Times New Roman" w:hAnsi="Times New Roman" w:cs="Times New Roman"/>
                <w:sz w:val="20"/>
                <w:szCs w:val="20"/>
              </w:rPr>
              <w:t>Konverze mezi formáty a nastavení komprese dat</w:t>
            </w:r>
          </w:p>
        </w:tc>
        <w:tc>
          <w:tcPr>
            <w:tcW w:w="2453" w:type="dxa"/>
          </w:tcPr>
          <w:p w14:paraId="169EADD4" w14:textId="77777777" w:rsidR="00AD46F3" w:rsidRPr="00194337" w:rsidRDefault="00AD46F3" w:rsidP="00D86076">
            <w:pPr>
              <w:rPr>
                <w:rFonts w:ascii="Times New Roman" w:hAnsi="Times New Roman" w:cs="Times New Roman"/>
                <w:sz w:val="20"/>
                <w:szCs w:val="24"/>
              </w:rPr>
            </w:pPr>
            <w:r w:rsidRPr="00194337">
              <w:rPr>
                <w:rFonts w:ascii="Times New Roman" w:hAnsi="Times New Roman" w:cs="Times New Roman"/>
                <w:sz w:val="20"/>
                <w:szCs w:val="24"/>
              </w:rPr>
              <w:t>MEV</w:t>
            </w:r>
          </w:p>
        </w:tc>
        <w:tc>
          <w:tcPr>
            <w:tcW w:w="2164" w:type="dxa"/>
          </w:tcPr>
          <w:p w14:paraId="607F50D1" w14:textId="77777777" w:rsidR="00AD46F3" w:rsidRPr="00194337" w:rsidRDefault="00AD46F3" w:rsidP="00D86076">
            <w:pPr>
              <w:rPr>
                <w:rFonts w:ascii="Times New Roman" w:hAnsi="Times New Roman" w:cs="Times New Roman"/>
                <w:sz w:val="20"/>
                <w:szCs w:val="24"/>
              </w:rPr>
            </w:pPr>
            <w:r w:rsidRPr="00194337">
              <w:rPr>
                <w:rFonts w:ascii="Times New Roman" w:hAnsi="Times New Roman" w:cs="Times New Roman"/>
                <w:sz w:val="20"/>
                <w:szCs w:val="24"/>
              </w:rPr>
              <w:t>INF</w:t>
            </w:r>
          </w:p>
        </w:tc>
      </w:tr>
      <w:tr w:rsidR="00017C78" w:rsidRPr="00194337" w14:paraId="5A4CF09D" w14:textId="77777777" w:rsidTr="00D86076">
        <w:tc>
          <w:tcPr>
            <w:tcW w:w="2349" w:type="dxa"/>
          </w:tcPr>
          <w:p w14:paraId="7B7DD5C9" w14:textId="77777777" w:rsidR="00017C78" w:rsidRPr="00194337" w:rsidRDefault="00017C78" w:rsidP="00017C78">
            <w:pPr>
              <w:rPr>
                <w:rFonts w:ascii="Times New Roman" w:hAnsi="Times New Roman" w:cs="Times New Roman"/>
                <w:sz w:val="20"/>
                <w:szCs w:val="20"/>
              </w:rPr>
            </w:pPr>
            <w:r w:rsidRPr="00194337">
              <w:rPr>
                <w:rFonts w:ascii="Times New Roman" w:hAnsi="Times New Roman" w:cs="Times New Roman"/>
                <w:sz w:val="20"/>
                <w:szCs w:val="20"/>
              </w:rPr>
              <w:t>Orientuje se v pojmu rastrová grafika, vlastnostech , výhodách, nevýhodách a použití</w:t>
            </w:r>
          </w:p>
          <w:p w14:paraId="257F713D" w14:textId="77777777" w:rsidR="00017C78" w:rsidRPr="00194337" w:rsidRDefault="00017C78" w:rsidP="00017C78">
            <w:pPr>
              <w:rPr>
                <w:rFonts w:ascii="Times New Roman" w:hAnsi="Times New Roman" w:cs="Times New Roman"/>
                <w:sz w:val="20"/>
                <w:szCs w:val="20"/>
              </w:rPr>
            </w:pPr>
          </w:p>
          <w:p w14:paraId="2527F652" w14:textId="77777777" w:rsidR="00017C78" w:rsidRPr="00194337" w:rsidRDefault="00017C78" w:rsidP="00017C78">
            <w:pPr>
              <w:rPr>
                <w:rFonts w:ascii="Times New Roman" w:hAnsi="Times New Roman" w:cs="Times New Roman"/>
                <w:sz w:val="20"/>
                <w:szCs w:val="24"/>
              </w:rPr>
            </w:pPr>
            <w:r w:rsidRPr="00194337">
              <w:rPr>
                <w:rFonts w:ascii="Times New Roman" w:hAnsi="Times New Roman" w:cs="Times New Roman"/>
                <w:sz w:val="20"/>
                <w:szCs w:val="20"/>
              </w:rPr>
              <w:t>Vyhledá obrázek, digitálně obrázek zpracovat a použít</w:t>
            </w:r>
          </w:p>
        </w:tc>
        <w:tc>
          <w:tcPr>
            <w:tcW w:w="2322" w:type="dxa"/>
          </w:tcPr>
          <w:p w14:paraId="0921745F" w14:textId="77777777" w:rsidR="00017C78" w:rsidRPr="00194337" w:rsidRDefault="00017C78" w:rsidP="00017C78">
            <w:pPr>
              <w:tabs>
                <w:tab w:val="left" w:pos="8640"/>
              </w:tabs>
              <w:rPr>
                <w:rFonts w:ascii="Times New Roman" w:hAnsi="Times New Roman" w:cs="Times New Roman"/>
                <w:sz w:val="20"/>
                <w:szCs w:val="20"/>
              </w:rPr>
            </w:pPr>
            <w:r w:rsidRPr="00194337">
              <w:rPr>
                <w:rFonts w:ascii="Times New Roman" w:hAnsi="Times New Roman" w:cs="Times New Roman"/>
                <w:sz w:val="20"/>
                <w:szCs w:val="20"/>
              </w:rPr>
              <w:t>Práce s rastrovou grafikou</w:t>
            </w:r>
          </w:p>
          <w:p w14:paraId="637A060D" w14:textId="77777777" w:rsidR="00017C78" w:rsidRPr="00194337" w:rsidRDefault="00017C78" w:rsidP="00017C78">
            <w:pPr>
              <w:tabs>
                <w:tab w:val="left" w:pos="8640"/>
              </w:tabs>
              <w:rPr>
                <w:rFonts w:ascii="Times New Roman" w:hAnsi="Times New Roman" w:cs="Times New Roman"/>
                <w:sz w:val="20"/>
                <w:szCs w:val="20"/>
              </w:rPr>
            </w:pPr>
            <w:r w:rsidRPr="00194337">
              <w:rPr>
                <w:rFonts w:ascii="Times New Roman" w:hAnsi="Times New Roman" w:cs="Times New Roman"/>
                <w:sz w:val="20"/>
                <w:szCs w:val="20"/>
              </w:rPr>
              <w:t>Hledání obrázků, skenování obrázků, chyby zobrazení –moaré, publikování a sdílení obrázků.</w:t>
            </w:r>
          </w:p>
          <w:p w14:paraId="5B46FAA3" w14:textId="77777777" w:rsidR="00017C78" w:rsidRPr="00194337" w:rsidRDefault="00017C78" w:rsidP="00D86076">
            <w:pPr>
              <w:tabs>
                <w:tab w:val="left" w:pos="8640"/>
              </w:tabs>
              <w:rPr>
                <w:rFonts w:ascii="Times New Roman" w:hAnsi="Times New Roman" w:cs="Times New Roman"/>
                <w:sz w:val="20"/>
                <w:szCs w:val="20"/>
              </w:rPr>
            </w:pPr>
            <w:r w:rsidRPr="00194337">
              <w:rPr>
                <w:rFonts w:ascii="Times New Roman" w:hAnsi="Times New Roman" w:cs="Times New Roman"/>
                <w:sz w:val="20"/>
                <w:szCs w:val="20"/>
              </w:rPr>
              <w:t>Digitální fotoaparát a jeho funkce, zásady kompozice obrazu, úprava fotografií, vrstvy, masky, průhlednosti</w:t>
            </w:r>
          </w:p>
        </w:tc>
        <w:tc>
          <w:tcPr>
            <w:tcW w:w="2453" w:type="dxa"/>
          </w:tcPr>
          <w:p w14:paraId="4D0A17DB" w14:textId="77777777" w:rsidR="00017C78" w:rsidRPr="00194337" w:rsidRDefault="00017C78" w:rsidP="00D86076">
            <w:pPr>
              <w:rPr>
                <w:rFonts w:ascii="Times New Roman" w:hAnsi="Times New Roman" w:cs="Times New Roman"/>
                <w:sz w:val="20"/>
                <w:szCs w:val="24"/>
              </w:rPr>
            </w:pPr>
            <w:r w:rsidRPr="00194337">
              <w:rPr>
                <w:rFonts w:ascii="Times New Roman" w:hAnsi="Times New Roman" w:cs="Times New Roman"/>
                <w:sz w:val="20"/>
                <w:szCs w:val="24"/>
              </w:rPr>
              <w:t>MEV</w:t>
            </w:r>
          </w:p>
        </w:tc>
        <w:tc>
          <w:tcPr>
            <w:tcW w:w="2164" w:type="dxa"/>
          </w:tcPr>
          <w:p w14:paraId="174201D4" w14:textId="77777777" w:rsidR="00017C78" w:rsidRPr="00194337" w:rsidRDefault="00017C78" w:rsidP="00D86076">
            <w:pPr>
              <w:rPr>
                <w:rFonts w:ascii="Times New Roman" w:hAnsi="Times New Roman" w:cs="Times New Roman"/>
                <w:sz w:val="20"/>
                <w:szCs w:val="24"/>
              </w:rPr>
            </w:pPr>
            <w:r w:rsidRPr="00194337">
              <w:rPr>
                <w:rFonts w:ascii="Times New Roman" w:hAnsi="Times New Roman" w:cs="Times New Roman"/>
                <w:sz w:val="20"/>
                <w:szCs w:val="24"/>
              </w:rPr>
              <w:t>INF, DĚU</w:t>
            </w:r>
          </w:p>
        </w:tc>
      </w:tr>
      <w:tr w:rsidR="00017C78" w:rsidRPr="00194337" w14:paraId="094A18E9" w14:textId="77777777" w:rsidTr="00D86076">
        <w:tc>
          <w:tcPr>
            <w:tcW w:w="2349" w:type="dxa"/>
          </w:tcPr>
          <w:p w14:paraId="54B7A5A1" w14:textId="77777777" w:rsidR="00017C78" w:rsidRPr="00194337" w:rsidRDefault="00017C78" w:rsidP="00017C78">
            <w:pPr>
              <w:rPr>
                <w:rFonts w:ascii="Times New Roman" w:hAnsi="Times New Roman" w:cs="Times New Roman"/>
                <w:sz w:val="20"/>
                <w:szCs w:val="24"/>
              </w:rPr>
            </w:pPr>
            <w:r w:rsidRPr="00194337">
              <w:rPr>
                <w:rFonts w:ascii="Times New Roman" w:hAnsi="Times New Roman" w:cs="Times New Roman"/>
                <w:sz w:val="20"/>
                <w:szCs w:val="24"/>
              </w:rPr>
              <w:t xml:space="preserve">Užívá </w:t>
            </w:r>
            <w:r w:rsidRPr="00194337">
              <w:rPr>
                <w:rFonts w:ascii="Times New Roman" w:hAnsi="Times New Roman" w:cs="Times New Roman"/>
                <w:sz w:val="20"/>
                <w:szCs w:val="20"/>
              </w:rPr>
              <w:t>pojem vektorová grafika a dokáže používat vektorový grafický editor.</w:t>
            </w:r>
          </w:p>
          <w:p w14:paraId="2459EF3A" w14:textId="77777777" w:rsidR="00017C78" w:rsidRPr="00194337" w:rsidRDefault="00017C78" w:rsidP="00017C78">
            <w:pPr>
              <w:rPr>
                <w:rFonts w:ascii="Times New Roman" w:hAnsi="Times New Roman" w:cs="Times New Roman"/>
                <w:sz w:val="20"/>
                <w:szCs w:val="24"/>
              </w:rPr>
            </w:pPr>
          </w:p>
          <w:p w14:paraId="293B4077" w14:textId="77777777" w:rsidR="00017C78" w:rsidRPr="00194337" w:rsidRDefault="00017C78" w:rsidP="00017C78">
            <w:pPr>
              <w:rPr>
                <w:rFonts w:ascii="Times New Roman" w:hAnsi="Times New Roman" w:cs="Times New Roman"/>
                <w:sz w:val="20"/>
                <w:szCs w:val="20"/>
              </w:rPr>
            </w:pPr>
            <w:r w:rsidRPr="00194337">
              <w:rPr>
                <w:rFonts w:ascii="Times New Roman" w:hAnsi="Times New Roman" w:cs="Times New Roman"/>
                <w:sz w:val="20"/>
                <w:szCs w:val="24"/>
              </w:rPr>
              <w:t>Uvede příklady chyb rastrového zobrazení</w:t>
            </w:r>
          </w:p>
        </w:tc>
        <w:tc>
          <w:tcPr>
            <w:tcW w:w="2322" w:type="dxa"/>
          </w:tcPr>
          <w:p w14:paraId="6124D824" w14:textId="77777777" w:rsidR="00017C78" w:rsidRPr="00194337" w:rsidRDefault="00017C78" w:rsidP="00017C78">
            <w:pPr>
              <w:tabs>
                <w:tab w:val="left" w:pos="8640"/>
              </w:tabs>
              <w:rPr>
                <w:rFonts w:ascii="Times New Roman" w:hAnsi="Times New Roman" w:cs="Times New Roman"/>
                <w:sz w:val="20"/>
                <w:szCs w:val="20"/>
              </w:rPr>
            </w:pPr>
            <w:r w:rsidRPr="00194337">
              <w:rPr>
                <w:rFonts w:ascii="Times New Roman" w:hAnsi="Times New Roman" w:cs="Times New Roman"/>
                <w:sz w:val="20"/>
                <w:szCs w:val="20"/>
              </w:rPr>
              <w:t>Práce s vektorovou grafikou-objekty a nástroje vektorového editoru, využití rastrových obrázků v kresbě, text ve vektorovém editoru, export vektorové grafiky do rastrových formátů.</w:t>
            </w:r>
          </w:p>
        </w:tc>
        <w:tc>
          <w:tcPr>
            <w:tcW w:w="2453" w:type="dxa"/>
          </w:tcPr>
          <w:p w14:paraId="5D84BEC8" w14:textId="77777777" w:rsidR="00017C78" w:rsidRPr="00194337" w:rsidRDefault="00017C78" w:rsidP="00D86076">
            <w:pPr>
              <w:rPr>
                <w:rFonts w:ascii="Times New Roman" w:hAnsi="Times New Roman" w:cs="Times New Roman"/>
                <w:sz w:val="20"/>
                <w:szCs w:val="24"/>
              </w:rPr>
            </w:pPr>
            <w:r w:rsidRPr="00194337">
              <w:rPr>
                <w:rFonts w:ascii="Times New Roman" w:hAnsi="Times New Roman" w:cs="Times New Roman"/>
                <w:sz w:val="20"/>
                <w:szCs w:val="24"/>
              </w:rPr>
              <w:t>MEV</w:t>
            </w:r>
          </w:p>
        </w:tc>
        <w:tc>
          <w:tcPr>
            <w:tcW w:w="2164" w:type="dxa"/>
          </w:tcPr>
          <w:p w14:paraId="4897F977" w14:textId="77777777" w:rsidR="00017C78" w:rsidRPr="00194337" w:rsidRDefault="00017C78" w:rsidP="00D86076">
            <w:pPr>
              <w:rPr>
                <w:rFonts w:ascii="Times New Roman" w:hAnsi="Times New Roman" w:cs="Times New Roman"/>
                <w:sz w:val="20"/>
                <w:szCs w:val="24"/>
              </w:rPr>
            </w:pPr>
            <w:r w:rsidRPr="00194337">
              <w:rPr>
                <w:rFonts w:ascii="Times New Roman" w:hAnsi="Times New Roman" w:cs="Times New Roman"/>
                <w:sz w:val="20"/>
                <w:szCs w:val="24"/>
              </w:rPr>
              <w:t>INF, DĚU</w:t>
            </w:r>
          </w:p>
        </w:tc>
      </w:tr>
    </w:tbl>
    <w:p w14:paraId="7AAA4B7A" w14:textId="77777777" w:rsidR="00AD46F3" w:rsidRPr="00194337" w:rsidRDefault="00AD46F3" w:rsidP="00AD46F3">
      <w:pPr>
        <w:rPr>
          <w:rFonts w:ascii="Times New Roman" w:hAnsi="Times New Roman" w:cs="Times New Roman"/>
          <w:sz w:val="24"/>
          <w:szCs w:val="24"/>
        </w:rPr>
      </w:pPr>
    </w:p>
    <w:p w14:paraId="721E874C" w14:textId="77777777" w:rsidR="00AD46F3" w:rsidRDefault="00AD46F3" w:rsidP="00AD46F3">
      <w:pPr>
        <w:rPr>
          <w:rFonts w:ascii="Times New Roman" w:hAnsi="Times New Roman" w:cs="Times New Roman"/>
          <w:sz w:val="24"/>
          <w:szCs w:val="24"/>
        </w:rPr>
      </w:pPr>
    </w:p>
    <w:p w14:paraId="183951BE" w14:textId="77777777" w:rsidR="00AD46F3" w:rsidRDefault="00AD46F3" w:rsidP="00AD46F3">
      <w:pPr>
        <w:rPr>
          <w:rFonts w:ascii="Times New Roman" w:hAnsi="Times New Roman" w:cs="Times New Roman"/>
          <w:sz w:val="24"/>
          <w:szCs w:val="24"/>
        </w:rPr>
      </w:pPr>
    </w:p>
    <w:p w14:paraId="6A01A57C" w14:textId="77777777" w:rsidR="00FE1816" w:rsidRDefault="00FE1816" w:rsidP="00A94DA5">
      <w:pPr>
        <w:rPr>
          <w:rFonts w:ascii="Times New Roman" w:hAnsi="Times New Roman" w:cs="Times New Roman"/>
          <w:b/>
          <w:sz w:val="28"/>
          <w:szCs w:val="24"/>
        </w:rPr>
      </w:pPr>
    </w:p>
    <w:p w14:paraId="5C36807A" w14:textId="77777777" w:rsidR="00FE1816" w:rsidRDefault="00FE1816" w:rsidP="00A94DA5">
      <w:pPr>
        <w:rPr>
          <w:rFonts w:ascii="Times New Roman" w:hAnsi="Times New Roman" w:cs="Times New Roman"/>
          <w:b/>
          <w:sz w:val="28"/>
          <w:szCs w:val="24"/>
        </w:rPr>
      </w:pPr>
    </w:p>
    <w:p w14:paraId="31EBC0E2" w14:textId="77777777" w:rsidR="00941F31" w:rsidRDefault="00941F31" w:rsidP="00A94DA5">
      <w:pPr>
        <w:rPr>
          <w:rFonts w:ascii="Times New Roman" w:hAnsi="Times New Roman" w:cs="Times New Roman"/>
          <w:b/>
          <w:sz w:val="28"/>
          <w:szCs w:val="24"/>
        </w:rPr>
      </w:pPr>
    </w:p>
    <w:p w14:paraId="3C535B8B" w14:textId="77777777" w:rsidR="0043578E" w:rsidRDefault="0043578E" w:rsidP="00961ADB">
      <w:pPr>
        <w:jc w:val="center"/>
        <w:rPr>
          <w:rFonts w:ascii="Times New Roman" w:hAnsi="Times New Roman" w:cs="Times New Roman"/>
          <w:b/>
          <w:sz w:val="28"/>
          <w:szCs w:val="24"/>
        </w:rPr>
      </w:pPr>
    </w:p>
    <w:p w14:paraId="64EBBB3C" w14:textId="77777777" w:rsidR="00CE4D44" w:rsidRPr="005115E5" w:rsidRDefault="00CE4D44" w:rsidP="00CE4D44">
      <w:pPr>
        <w:jc w:val="center"/>
        <w:rPr>
          <w:rFonts w:ascii="Times New Roman" w:hAnsi="Times New Roman" w:cs="Times New Roman"/>
          <w:b/>
          <w:i/>
          <w:sz w:val="28"/>
          <w:szCs w:val="24"/>
        </w:rPr>
      </w:pPr>
      <w:r w:rsidRPr="005115E5">
        <w:rPr>
          <w:rFonts w:ascii="Times New Roman" w:hAnsi="Times New Roman" w:cs="Times New Roman"/>
          <w:b/>
          <w:sz w:val="28"/>
          <w:szCs w:val="24"/>
        </w:rPr>
        <w:lastRenderedPageBreak/>
        <w:t xml:space="preserve">Charakteristika vyučovacího předmětu </w:t>
      </w:r>
      <w:r>
        <w:rPr>
          <w:rFonts w:ascii="Times New Roman" w:hAnsi="Times New Roman" w:cs="Times New Roman"/>
          <w:b/>
          <w:i/>
          <w:sz w:val="28"/>
          <w:szCs w:val="24"/>
        </w:rPr>
        <w:t>Dějepis</w:t>
      </w:r>
    </w:p>
    <w:p w14:paraId="427AE189" w14:textId="77777777" w:rsidR="00CE4D44" w:rsidRPr="00B9166C" w:rsidRDefault="00CE4D44" w:rsidP="00CE4D44">
      <w:pPr>
        <w:rPr>
          <w:rFonts w:ascii="Times New Roman" w:hAnsi="Times New Roman" w:cs="Times New Roman"/>
          <w:b/>
          <w:sz w:val="24"/>
          <w:szCs w:val="24"/>
        </w:rPr>
      </w:pPr>
      <w:r w:rsidRPr="00B9166C">
        <w:rPr>
          <w:rFonts w:ascii="Times New Roman" w:hAnsi="Times New Roman" w:cs="Times New Roman"/>
          <w:b/>
          <w:sz w:val="24"/>
          <w:szCs w:val="24"/>
        </w:rPr>
        <w:t>Obsahové a organizační vymezení předmětu:</w:t>
      </w:r>
    </w:p>
    <w:p w14:paraId="7F2B1E75" w14:textId="77777777" w:rsidR="00CE4D44" w:rsidRPr="0073388E" w:rsidRDefault="00CE4D44" w:rsidP="00CE4D44">
      <w:pPr>
        <w:tabs>
          <w:tab w:val="left" w:pos="567"/>
        </w:tabs>
        <w:spacing w:after="0" w:line="360" w:lineRule="auto"/>
        <w:jc w:val="both"/>
        <w:rPr>
          <w:rFonts w:ascii="Times New Roman" w:hAnsi="Times New Roman" w:cs="Times New Roman"/>
          <w:bCs/>
          <w:sz w:val="24"/>
        </w:rPr>
      </w:pPr>
      <w:r>
        <w:rPr>
          <w:rFonts w:ascii="Times New Roman" w:hAnsi="Times New Roman" w:cs="Times New Roman"/>
          <w:bCs/>
          <w:sz w:val="24"/>
        </w:rPr>
        <w:tab/>
      </w:r>
      <w:r w:rsidRPr="0073388E">
        <w:rPr>
          <w:rFonts w:ascii="Times New Roman" w:hAnsi="Times New Roman" w:cs="Times New Roman"/>
          <w:bCs/>
          <w:sz w:val="24"/>
        </w:rPr>
        <w:t>Vyučovací předmět Děje</w:t>
      </w:r>
      <w:r>
        <w:rPr>
          <w:rFonts w:ascii="Times New Roman" w:hAnsi="Times New Roman" w:cs="Times New Roman"/>
          <w:bCs/>
          <w:sz w:val="24"/>
        </w:rPr>
        <w:t xml:space="preserve">pis je koncipován jako čtyřletý, vyučovaný v každém ročníku s dotací podle platného učebního plánu. Předmět dějepis je součástí vzdělávací oblasti </w:t>
      </w:r>
      <w:r>
        <w:rPr>
          <w:rFonts w:ascii="Times New Roman" w:hAnsi="Times New Roman" w:cs="Times New Roman"/>
          <w:bCs/>
          <w:i/>
          <w:sz w:val="24"/>
        </w:rPr>
        <w:t xml:space="preserve">Člověk a </w:t>
      </w:r>
      <w:r w:rsidRPr="00E958EA">
        <w:rPr>
          <w:rFonts w:ascii="Times New Roman" w:hAnsi="Times New Roman" w:cs="Times New Roman"/>
          <w:bCs/>
          <w:sz w:val="24"/>
        </w:rPr>
        <w:t>společnost</w:t>
      </w:r>
      <w:r>
        <w:rPr>
          <w:rFonts w:ascii="Times New Roman" w:hAnsi="Times New Roman" w:cs="Times New Roman"/>
          <w:bCs/>
          <w:sz w:val="24"/>
        </w:rPr>
        <w:t xml:space="preserve"> a vychází z RVP GV. </w:t>
      </w:r>
      <w:r w:rsidRPr="00E958EA">
        <w:rPr>
          <w:rFonts w:ascii="Times New Roman" w:hAnsi="Times New Roman" w:cs="Times New Roman"/>
          <w:bCs/>
          <w:sz w:val="24"/>
        </w:rPr>
        <w:t>Vzdělávací</w:t>
      </w:r>
      <w:r>
        <w:rPr>
          <w:rFonts w:ascii="Times New Roman" w:hAnsi="Times New Roman" w:cs="Times New Roman"/>
          <w:bCs/>
          <w:sz w:val="24"/>
        </w:rPr>
        <w:t xml:space="preserve"> obsah předmětu se propojuje především s předmětem </w:t>
      </w:r>
      <w:r>
        <w:rPr>
          <w:rFonts w:ascii="Times New Roman" w:hAnsi="Times New Roman" w:cs="Times New Roman"/>
          <w:bCs/>
          <w:i/>
          <w:sz w:val="24"/>
        </w:rPr>
        <w:t xml:space="preserve">Základy společenských věd, geografie, literatura a estetická </w:t>
      </w:r>
      <w:r w:rsidRPr="006C7243">
        <w:rPr>
          <w:rFonts w:ascii="Times New Roman" w:hAnsi="Times New Roman" w:cs="Times New Roman"/>
          <w:bCs/>
          <w:sz w:val="24"/>
        </w:rPr>
        <w:t>výchova</w:t>
      </w:r>
      <w:r>
        <w:rPr>
          <w:rFonts w:ascii="Times New Roman" w:hAnsi="Times New Roman" w:cs="Times New Roman"/>
          <w:bCs/>
          <w:sz w:val="24"/>
        </w:rPr>
        <w:t xml:space="preserve">. Dějepis zahrnuje především tato průřezová témata: </w:t>
      </w:r>
      <w:r w:rsidRPr="0073388E">
        <w:rPr>
          <w:rFonts w:ascii="Times New Roman" w:hAnsi="Times New Roman" w:cs="Times New Roman"/>
          <w:i/>
          <w:sz w:val="24"/>
        </w:rPr>
        <w:t>Výchova k myšlení v evropských a globálních souvislostech</w:t>
      </w:r>
      <w:r>
        <w:rPr>
          <w:rFonts w:ascii="Times New Roman" w:hAnsi="Times New Roman" w:cs="Times New Roman"/>
          <w:i/>
          <w:sz w:val="24"/>
        </w:rPr>
        <w:t xml:space="preserve">, </w:t>
      </w:r>
      <w:r w:rsidRPr="0073388E">
        <w:rPr>
          <w:rFonts w:ascii="Times New Roman" w:hAnsi="Times New Roman" w:cs="Times New Roman"/>
          <w:i/>
          <w:sz w:val="24"/>
        </w:rPr>
        <w:t>Mediální výchova</w:t>
      </w:r>
      <w:r>
        <w:rPr>
          <w:rFonts w:ascii="Times New Roman" w:hAnsi="Times New Roman" w:cs="Times New Roman"/>
          <w:i/>
          <w:sz w:val="24"/>
        </w:rPr>
        <w:t xml:space="preserve">, Osobnostní a sociální výchova. </w:t>
      </w:r>
      <w:r>
        <w:rPr>
          <w:rFonts w:ascii="Times New Roman" w:hAnsi="Times New Roman" w:cs="Times New Roman"/>
          <w:sz w:val="24"/>
        </w:rPr>
        <w:t xml:space="preserve">Výuka předmětu probíhá v odborné učebně a při výuce jsou používány nástěnné mapy, tištěné dokumenty, filmy, prezentace či dějepisné atlasy. Současně s klasickým výkladem politických dějin se žáci postupně seznamují i s dějinami kulturními, sociálními, hospodářskými, církevními, obecnými a důraz je kladen na dějiny národní. </w:t>
      </w:r>
    </w:p>
    <w:p w14:paraId="343C589A" w14:textId="5A1C54CC" w:rsidR="00CE4D44" w:rsidRDefault="00CE4D44" w:rsidP="00CE4D44">
      <w:pPr>
        <w:tabs>
          <w:tab w:val="left" w:pos="567"/>
        </w:tabs>
        <w:spacing w:after="0" w:line="360" w:lineRule="auto"/>
        <w:jc w:val="both"/>
        <w:rPr>
          <w:rFonts w:ascii="Times New Roman" w:hAnsi="Times New Roman" w:cs="Times New Roman"/>
          <w:sz w:val="24"/>
        </w:rPr>
      </w:pPr>
      <w:r>
        <w:rPr>
          <w:rFonts w:ascii="Times New Roman" w:hAnsi="Times New Roman" w:cs="Times New Roman"/>
          <w:bCs/>
          <w:sz w:val="24"/>
        </w:rPr>
        <w:tab/>
        <w:t>Výuka dějepisu na Gymnáziu bratří Čapků má dvě specifika. Za prvé se žáci seznamují v tomto předmětu pouze s dějinami od pravěku do 1</w:t>
      </w:r>
      <w:r w:rsidR="00BF52F9">
        <w:rPr>
          <w:rFonts w:ascii="Times New Roman" w:hAnsi="Times New Roman" w:cs="Times New Roman"/>
          <w:bCs/>
          <w:sz w:val="24"/>
        </w:rPr>
        <w:t>.světové války</w:t>
      </w:r>
      <w:r>
        <w:rPr>
          <w:rFonts w:ascii="Times New Roman" w:hAnsi="Times New Roman" w:cs="Times New Roman"/>
          <w:bCs/>
          <w:sz w:val="24"/>
        </w:rPr>
        <w:t xml:space="preserve">. Dějiny od </w:t>
      </w:r>
      <w:r w:rsidR="00BF52F9">
        <w:rPr>
          <w:rFonts w:ascii="Times New Roman" w:hAnsi="Times New Roman" w:cs="Times New Roman"/>
          <w:bCs/>
          <w:sz w:val="24"/>
        </w:rPr>
        <w:t>1.světové války</w:t>
      </w:r>
      <w:r>
        <w:rPr>
          <w:rFonts w:ascii="Times New Roman" w:hAnsi="Times New Roman" w:cs="Times New Roman"/>
          <w:bCs/>
          <w:sz w:val="24"/>
        </w:rPr>
        <w:t xml:space="preserve"> do současnosti jsou vyučovány v předmětu </w:t>
      </w:r>
      <w:r>
        <w:rPr>
          <w:rFonts w:ascii="Times New Roman" w:hAnsi="Times New Roman" w:cs="Times New Roman"/>
          <w:bCs/>
          <w:i/>
          <w:sz w:val="24"/>
        </w:rPr>
        <w:t>Moderní dějiny</w:t>
      </w:r>
      <w:r>
        <w:rPr>
          <w:rFonts w:ascii="Times New Roman" w:hAnsi="Times New Roman" w:cs="Times New Roman"/>
          <w:bCs/>
          <w:sz w:val="24"/>
        </w:rPr>
        <w:t>.</w:t>
      </w:r>
      <w:r w:rsidRPr="0073388E">
        <w:rPr>
          <w:rFonts w:ascii="Times New Roman" w:hAnsi="Times New Roman" w:cs="Times New Roman"/>
          <w:sz w:val="24"/>
        </w:rPr>
        <w:t xml:space="preserve"> </w:t>
      </w:r>
      <w:r>
        <w:rPr>
          <w:rFonts w:ascii="Times New Roman" w:hAnsi="Times New Roman" w:cs="Times New Roman"/>
          <w:sz w:val="24"/>
        </w:rPr>
        <w:t>Výuka dějepisu si klade za cíl formovat názory žáka na minulost, které by měl aplikovat v současnosti a měly by mu pomoci s chápáním současné politické, ekonomické, hospodářské, sociální a kulturní situace na planetě Zemi.</w:t>
      </w:r>
    </w:p>
    <w:p w14:paraId="0A1FED95" w14:textId="77777777" w:rsidR="00CE4D44" w:rsidRPr="00B915E7" w:rsidRDefault="00CE4D44" w:rsidP="00CE4D44">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t xml:space="preserve">Za druhé není výuka vedena klasickým chronologickým výkladem, ale spíše názorně demonstračními, </w:t>
      </w:r>
      <w:proofErr w:type="spellStart"/>
      <w:r>
        <w:rPr>
          <w:rFonts w:ascii="Times New Roman" w:hAnsi="Times New Roman" w:cs="Times New Roman"/>
          <w:sz w:val="24"/>
        </w:rPr>
        <w:t>komparujícími</w:t>
      </w:r>
      <w:proofErr w:type="spellEnd"/>
      <w:r>
        <w:rPr>
          <w:rFonts w:ascii="Times New Roman" w:hAnsi="Times New Roman" w:cs="Times New Roman"/>
          <w:sz w:val="24"/>
        </w:rPr>
        <w:t xml:space="preserve"> a statistickými metodami. Výuka spočívá v porovnávání vybraných geografických oblastí v určitý historický moment. Důraz je kladen především na </w:t>
      </w:r>
      <w:r>
        <w:rPr>
          <w:rFonts w:ascii="Times New Roman" w:hAnsi="Times New Roman" w:cs="Times New Roman"/>
          <w:i/>
          <w:sz w:val="24"/>
        </w:rPr>
        <w:t xml:space="preserve">sociální, hospodářské, politické, církevní, právní dějiny </w:t>
      </w:r>
      <w:r>
        <w:rPr>
          <w:rFonts w:ascii="Times New Roman" w:hAnsi="Times New Roman" w:cs="Times New Roman"/>
          <w:sz w:val="24"/>
        </w:rPr>
        <w:t>a</w:t>
      </w:r>
      <w:r>
        <w:rPr>
          <w:rFonts w:ascii="Times New Roman" w:hAnsi="Times New Roman" w:cs="Times New Roman"/>
          <w:i/>
          <w:sz w:val="24"/>
        </w:rPr>
        <w:t xml:space="preserve"> dějiny každodennosti a umění</w:t>
      </w:r>
      <w:r>
        <w:rPr>
          <w:rFonts w:ascii="Times New Roman" w:hAnsi="Times New Roman" w:cs="Times New Roman"/>
          <w:sz w:val="24"/>
        </w:rPr>
        <w:t xml:space="preserve">. Žák získá znalosti v rozsahu RVP G. Součástí zmíněné metody výuky je také kladen důraz na samostatnou práci žáka a četbu. </w:t>
      </w:r>
    </w:p>
    <w:p w14:paraId="05EA143F" w14:textId="77777777" w:rsidR="00CE4D44" w:rsidRDefault="00CE4D44" w:rsidP="00CE4D44">
      <w:pPr>
        <w:rPr>
          <w:rFonts w:ascii="Times New Roman" w:hAnsi="Times New Roman" w:cs="Times New Roman"/>
          <w:b/>
          <w:sz w:val="24"/>
          <w:szCs w:val="24"/>
        </w:rPr>
      </w:pPr>
    </w:p>
    <w:p w14:paraId="00176153" w14:textId="77777777" w:rsidR="00CE4D44" w:rsidRDefault="00CE4D44" w:rsidP="00CE4D44">
      <w:pPr>
        <w:rPr>
          <w:rFonts w:ascii="Times New Roman" w:hAnsi="Times New Roman" w:cs="Times New Roman"/>
          <w:b/>
          <w:sz w:val="24"/>
          <w:szCs w:val="24"/>
        </w:rPr>
      </w:pPr>
    </w:p>
    <w:p w14:paraId="1BFD559E" w14:textId="77777777" w:rsidR="00CE4D44" w:rsidRDefault="00CE4D44" w:rsidP="00CE4D44">
      <w:pPr>
        <w:rPr>
          <w:rFonts w:ascii="Times New Roman" w:hAnsi="Times New Roman" w:cs="Times New Roman"/>
          <w:b/>
          <w:sz w:val="24"/>
          <w:szCs w:val="24"/>
        </w:rPr>
      </w:pPr>
    </w:p>
    <w:p w14:paraId="60CA452C" w14:textId="0BEDEA55" w:rsidR="00CE4D44" w:rsidRDefault="00CE4D44" w:rsidP="00CE4D44">
      <w:pPr>
        <w:rPr>
          <w:rFonts w:ascii="Times New Roman" w:hAnsi="Times New Roman" w:cs="Times New Roman"/>
          <w:b/>
          <w:sz w:val="24"/>
          <w:szCs w:val="24"/>
        </w:rPr>
      </w:pPr>
    </w:p>
    <w:p w14:paraId="414378A6" w14:textId="547853DE" w:rsidR="00BF52F9" w:rsidRDefault="00BF52F9" w:rsidP="00CE4D44">
      <w:pPr>
        <w:rPr>
          <w:rFonts w:ascii="Times New Roman" w:hAnsi="Times New Roman" w:cs="Times New Roman"/>
          <w:b/>
          <w:sz w:val="24"/>
          <w:szCs w:val="24"/>
        </w:rPr>
      </w:pPr>
    </w:p>
    <w:p w14:paraId="27364424" w14:textId="77777777" w:rsidR="00BF52F9" w:rsidRDefault="00BF52F9" w:rsidP="00CE4D44">
      <w:pPr>
        <w:rPr>
          <w:rFonts w:ascii="Times New Roman" w:hAnsi="Times New Roman" w:cs="Times New Roman"/>
          <w:b/>
          <w:sz w:val="24"/>
          <w:szCs w:val="24"/>
        </w:rPr>
      </w:pPr>
    </w:p>
    <w:p w14:paraId="4ACC87FE" w14:textId="77777777" w:rsidR="00CE4D44" w:rsidRDefault="00CE4D44" w:rsidP="00CE4D44">
      <w:pPr>
        <w:rPr>
          <w:rFonts w:ascii="Times New Roman" w:hAnsi="Times New Roman" w:cs="Times New Roman"/>
          <w:b/>
          <w:sz w:val="24"/>
          <w:szCs w:val="24"/>
        </w:rPr>
      </w:pPr>
    </w:p>
    <w:p w14:paraId="238A0167" w14:textId="77777777" w:rsidR="00CE4D44" w:rsidRDefault="00CE4D44" w:rsidP="00CE4D44">
      <w:pPr>
        <w:rPr>
          <w:rFonts w:ascii="Times New Roman" w:hAnsi="Times New Roman" w:cs="Times New Roman"/>
          <w:b/>
          <w:sz w:val="24"/>
          <w:szCs w:val="24"/>
        </w:rPr>
      </w:pPr>
      <w:r>
        <w:rPr>
          <w:rFonts w:ascii="Times New Roman" w:hAnsi="Times New Roman" w:cs="Times New Roman"/>
          <w:b/>
          <w:sz w:val="24"/>
          <w:szCs w:val="24"/>
        </w:rPr>
        <w:lastRenderedPageBreak/>
        <w:t>Výchovně vzdělávací strategie</w:t>
      </w:r>
    </w:p>
    <w:p w14:paraId="00649600" w14:textId="77777777" w:rsidR="00CE4D44" w:rsidRDefault="00CE4D44" w:rsidP="00CE4D44">
      <w:pPr>
        <w:rPr>
          <w:rFonts w:ascii="Times New Roman" w:hAnsi="Times New Roman" w:cs="Times New Roman"/>
          <w:sz w:val="24"/>
          <w:szCs w:val="24"/>
        </w:rPr>
      </w:pPr>
      <w:r>
        <w:rPr>
          <w:rFonts w:ascii="Times New Roman" w:hAnsi="Times New Roman" w:cs="Times New Roman"/>
          <w:sz w:val="24"/>
          <w:szCs w:val="24"/>
        </w:rPr>
        <w:t>učitel:</w:t>
      </w:r>
    </w:p>
    <w:p w14:paraId="2DDB3FB7" w14:textId="77777777" w:rsidR="00CE4D44" w:rsidRPr="00E958EA"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rPr>
        <w:t xml:space="preserve">rozvíjí u žáků zájem o minulost, současnost i budoucnost </w:t>
      </w:r>
      <w:r w:rsidRPr="001C2743">
        <w:rPr>
          <w:rFonts w:ascii="Times New Roman" w:hAnsi="Times New Roman" w:cs="Times New Roman"/>
          <w:b/>
          <w:sz w:val="24"/>
        </w:rPr>
        <w:t>(5)</w:t>
      </w:r>
    </w:p>
    <w:p w14:paraId="4F280E6C" w14:textId="77777777" w:rsidR="00CE4D44" w:rsidRPr="00E958EA" w:rsidRDefault="00CE4D44" w:rsidP="00CE4D44">
      <w:pPr>
        <w:pStyle w:val="Odstavecseseznamem"/>
        <w:spacing w:line="360" w:lineRule="auto"/>
        <w:rPr>
          <w:rFonts w:ascii="Times New Roman" w:hAnsi="Times New Roman" w:cs="Times New Roman"/>
          <w:sz w:val="24"/>
          <w:szCs w:val="24"/>
        </w:rPr>
      </w:pPr>
    </w:p>
    <w:p w14:paraId="4EBE1D46" w14:textId="77777777" w:rsidR="00CE4D44" w:rsidRPr="00E958EA"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rPr>
        <w:t xml:space="preserve">vede žáky k pochopení historických faktů a souvislostí </w:t>
      </w:r>
      <w:r w:rsidRPr="001C2743">
        <w:rPr>
          <w:rFonts w:ascii="Times New Roman" w:hAnsi="Times New Roman" w:cs="Times New Roman"/>
          <w:b/>
          <w:sz w:val="24"/>
        </w:rPr>
        <w:t>(</w:t>
      </w:r>
      <w:r>
        <w:rPr>
          <w:rFonts w:ascii="Times New Roman" w:hAnsi="Times New Roman" w:cs="Times New Roman"/>
          <w:b/>
          <w:sz w:val="24"/>
        </w:rPr>
        <w:t>2, 5)</w:t>
      </w:r>
    </w:p>
    <w:p w14:paraId="6E75F0AD" w14:textId="77777777" w:rsidR="00CE4D44" w:rsidRPr="00E958EA" w:rsidRDefault="00CE4D44" w:rsidP="00CE4D44">
      <w:pPr>
        <w:pStyle w:val="Odstavecseseznamem"/>
        <w:spacing w:line="360" w:lineRule="auto"/>
        <w:rPr>
          <w:rFonts w:ascii="Times New Roman" w:hAnsi="Times New Roman" w:cs="Times New Roman"/>
          <w:sz w:val="24"/>
          <w:szCs w:val="24"/>
        </w:rPr>
      </w:pPr>
    </w:p>
    <w:p w14:paraId="3D9F0C6B" w14:textId="77777777" w:rsidR="00CE4D44" w:rsidRPr="00540CB6"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pomáhá žákům s formování jejich názorů na danou historickou problematiku </w:t>
      </w:r>
      <w:r w:rsidRPr="001C2743">
        <w:rPr>
          <w:rFonts w:ascii="Times New Roman" w:hAnsi="Times New Roman" w:cs="Times New Roman"/>
          <w:b/>
          <w:sz w:val="24"/>
          <w:szCs w:val="24"/>
        </w:rPr>
        <w:t>(</w:t>
      </w:r>
      <w:r>
        <w:rPr>
          <w:rFonts w:ascii="Times New Roman" w:hAnsi="Times New Roman" w:cs="Times New Roman"/>
          <w:b/>
          <w:sz w:val="24"/>
          <w:szCs w:val="24"/>
        </w:rPr>
        <w:t>5)</w:t>
      </w:r>
    </w:p>
    <w:p w14:paraId="19AC2A2F" w14:textId="77777777" w:rsidR="00CE4D44" w:rsidRPr="00540CB6" w:rsidRDefault="00CE4D44" w:rsidP="00CE4D44">
      <w:pPr>
        <w:pStyle w:val="Odstavecseseznamem"/>
        <w:rPr>
          <w:rFonts w:ascii="Times New Roman" w:hAnsi="Times New Roman" w:cs="Times New Roman"/>
          <w:sz w:val="24"/>
          <w:szCs w:val="24"/>
        </w:rPr>
      </w:pPr>
    </w:p>
    <w:p w14:paraId="7CDB0139" w14:textId="77777777" w:rsidR="00CE4D44" w:rsidRPr="00540CB6" w:rsidRDefault="00CE4D44" w:rsidP="00CE4D44">
      <w:pPr>
        <w:pStyle w:val="Odstavecseseznamem"/>
        <w:spacing w:line="360" w:lineRule="auto"/>
        <w:rPr>
          <w:rFonts w:ascii="Times New Roman" w:hAnsi="Times New Roman" w:cs="Times New Roman"/>
          <w:sz w:val="24"/>
          <w:szCs w:val="24"/>
        </w:rPr>
      </w:pPr>
    </w:p>
    <w:p w14:paraId="78CAD1BA" w14:textId="77777777" w:rsidR="00CE4D44"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citlivým způsobem formuje u žáků mravní hodnoty, které mají pomoci žákovi v jeho budoucím fungování v moderním globalizovaném světě </w:t>
      </w:r>
      <w:r w:rsidRPr="001C2743">
        <w:rPr>
          <w:rFonts w:ascii="Times New Roman" w:hAnsi="Times New Roman" w:cs="Times New Roman"/>
          <w:b/>
          <w:sz w:val="24"/>
          <w:szCs w:val="24"/>
        </w:rPr>
        <w:t>(</w:t>
      </w:r>
      <w:r>
        <w:rPr>
          <w:rFonts w:ascii="Times New Roman" w:hAnsi="Times New Roman" w:cs="Times New Roman"/>
          <w:b/>
          <w:sz w:val="24"/>
          <w:szCs w:val="24"/>
        </w:rPr>
        <w:t>2, 3, 4, 5)</w:t>
      </w:r>
    </w:p>
    <w:p w14:paraId="17DCCDAD" w14:textId="77777777" w:rsidR="00CE4D44" w:rsidRDefault="00CE4D44" w:rsidP="00CE4D44">
      <w:pPr>
        <w:pStyle w:val="Odstavecseseznamem"/>
        <w:spacing w:line="360" w:lineRule="auto"/>
        <w:rPr>
          <w:rFonts w:ascii="Times New Roman" w:hAnsi="Times New Roman" w:cs="Times New Roman"/>
          <w:sz w:val="24"/>
          <w:szCs w:val="24"/>
        </w:rPr>
      </w:pPr>
    </w:p>
    <w:p w14:paraId="0CCB1821" w14:textId="77777777" w:rsidR="00CE4D44" w:rsidRPr="00E958EA"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vede žáky ke kritickému myšlení </w:t>
      </w:r>
      <w:r w:rsidRPr="001C2743">
        <w:rPr>
          <w:rFonts w:ascii="Times New Roman" w:hAnsi="Times New Roman" w:cs="Times New Roman"/>
          <w:b/>
          <w:sz w:val="24"/>
          <w:szCs w:val="24"/>
        </w:rPr>
        <w:t>(</w:t>
      </w:r>
      <w:r>
        <w:rPr>
          <w:rFonts w:ascii="Times New Roman" w:hAnsi="Times New Roman" w:cs="Times New Roman"/>
          <w:b/>
          <w:sz w:val="24"/>
          <w:szCs w:val="24"/>
        </w:rPr>
        <w:t>3, 4)</w:t>
      </w:r>
    </w:p>
    <w:p w14:paraId="666958E4" w14:textId="77777777" w:rsidR="00CE4D44" w:rsidRDefault="00CE4D44" w:rsidP="00CE4D44">
      <w:pPr>
        <w:pStyle w:val="Odstavecseseznamem"/>
        <w:spacing w:line="360" w:lineRule="auto"/>
        <w:rPr>
          <w:rFonts w:ascii="Times New Roman" w:hAnsi="Times New Roman" w:cs="Times New Roman"/>
          <w:sz w:val="24"/>
          <w:szCs w:val="24"/>
        </w:rPr>
      </w:pPr>
    </w:p>
    <w:p w14:paraId="728417CA" w14:textId="77777777" w:rsidR="00CE4D44"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učí žáky kriticky hodnotit prameny a informace </w:t>
      </w:r>
      <w:r w:rsidRPr="001C2743">
        <w:rPr>
          <w:rFonts w:ascii="Times New Roman" w:hAnsi="Times New Roman" w:cs="Times New Roman"/>
          <w:b/>
          <w:sz w:val="24"/>
          <w:szCs w:val="24"/>
        </w:rPr>
        <w:t>(</w:t>
      </w:r>
      <w:r>
        <w:rPr>
          <w:rFonts w:ascii="Times New Roman" w:hAnsi="Times New Roman" w:cs="Times New Roman"/>
          <w:b/>
          <w:sz w:val="24"/>
          <w:szCs w:val="24"/>
        </w:rPr>
        <w:t>3, 4)</w:t>
      </w:r>
    </w:p>
    <w:p w14:paraId="50918EFA" w14:textId="77777777" w:rsidR="00CE4D44" w:rsidRDefault="00CE4D44" w:rsidP="00CE4D44">
      <w:pPr>
        <w:pStyle w:val="Odstavecseseznamem"/>
        <w:spacing w:line="360" w:lineRule="auto"/>
        <w:rPr>
          <w:rFonts w:ascii="Times New Roman" w:hAnsi="Times New Roman" w:cs="Times New Roman"/>
          <w:sz w:val="24"/>
          <w:szCs w:val="24"/>
        </w:rPr>
      </w:pPr>
    </w:p>
    <w:p w14:paraId="7B26EA8D" w14:textId="77777777" w:rsidR="00CE4D44" w:rsidRPr="002C4105"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pomáhá žákům orientovat se v národní historii v propojení s obecnými dějinami </w:t>
      </w:r>
      <w:r w:rsidRPr="001C2743">
        <w:rPr>
          <w:rFonts w:ascii="Times New Roman" w:hAnsi="Times New Roman" w:cs="Times New Roman"/>
          <w:b/>
          <w:sz w:val="24"/>
          <w:szCs w:val="24"/>
        </w:rPr>
        <w:t>(</w:t>
      </w:r>
      <w:r>
        <w:rPr>
          <w:rFonts w:ascii="Times New Roman" w:hAnsi="Times New Roman" w:cs="Times New Roman"/>
          <w:b/>
          <w:sz w:val="24"/>
          <w:szCs w:val="24"/>
        </w:rPr>
        <w:t>2, 5)</w:t>
      </w:r>
    </w:p>
    <w:p w14:paraId="1F012C58" w14:textId="77777777" w:rsidR="00CE4D44" w:rsidRPr="002C4105" w:rsidRDefault="00CE4D44" w:rsidP="00CE4D44">
      <w:pPr>
        <w:pStyle w:val="Odstavecseseznamem"/>
        <w:rPr>
          <w:rFonts w:ascii="Times New Roman" w:hAnsi="Times New Roman" w:cs="Times New Roman"/>
          <w:sz w:val="24"/>
          <w:szCs w:val="24"/>
        </w:rPr>
      </w:pPr>
    </w:p>
    <w:p w14:paraId="0B0EEF08" w14:textId="77777777" w:rsidR="00CE4D44" w:rsidRPr="002C4105" w:rsidRDefault="00CE4D44" w:rsidP="00CE4D44">
      <w:pPr>
        <w:pStyle w:val="Odstavecseseznamem"/>
        <w:spacing w:line="360" w:lineRule="auto"/>
        <w:rPr>
          <w:rFonts w:ascii="Times New Roman" w:hAnsi="Times New Roman" w:cs="Times New Roman"/>
          <w:sz w:val="24"/>
          <w:szCs w:val="24"/>
        </w:rPr>
      </w:pPr>
    </w:p>
    <w:p w14:paraId="56F4CF2F" w14:textId="77777777" w:rsidR="00CE4D44"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pomáhá žákům v orientaci v mezinárodní politice, organizacích a světě </w:t>
      </w:r>
      <w:r w:rsidRPr="001C2743">
        <w:rPr>
          <w:rFonts w:ascii="Times New Roman" w:hAnsi="Times New Roman" w:cs="Times New Roman"/>
          <w:b/>
          <w:sz w:val="24"/>
          <w:szCs w:val="24"/>
        </w:rPr>
        <w:t>(</w:t>
      </w:r>
      <w:r>
        <w:rPr>
          <w:rFonts w:ascii="Times New Roman" w:hAnsi="Times New Roman" w:cs="Times New Roman"/>
          <w:b/>
          <w:sz w:val="24"/>
          <w:szCs w:val="24"/>
        </w:rPr>
        <w:t>5)</w:t>
      </w:r>
    </w:p>
    <w:p w14:paraId="08BD30A5" w14:textId="77777777" w:rsidR="00CE4D44" w:rsidRDefault="00CE4D44" w:rsidP="00CE4D44">
      <w:pPr>
        <w:pStyle w:val="Odstavecseseznamem"/>
        <w:spacing w:line="360" w:lineRule="auto"/>
        <w:rPr>
          <w:rFonts w:ascii="Times New Roman" w:hAnsi="Times New Roman" w:cs="Times New Roman"/>
          <w:sz w:val="24"/>
          <w:szCs w:val="24"/>
        </w:rPr>
      </w:pPr>
    </w:p>
    <w:p w14:paraId="5CFFD300" w14:textId="77777777" w:rsidR="00CE4D44" w:rsidRPr="002C4105"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vede žáky k samostatnosti, především v užívání moderních informačních technologií </w:t>
      </w:r>
      <w:r w:rsidRPr="001C2743">
        <w:rPr>
          <w:rFonts w:ascii="Times New Roman" w:hAnsi="Times New Roman" w:cs="Times New Roman"/>
          <w:b/>
          <w:sz w:val="24"/>
          <w:szCs w:val="24"/>
        </w:rPr>
        <w:t>(</w:t>
      </w:r>
      <w:r>
        <w:rPr>
          <w:rFonts w:ascii="Times New Roman" w:hAnsi="Times New Roman" w:cs="Times New Roman"/>
          <w:b/>
          <w:sz w:val="24"/>
          <w:szCs w:val="24"/>
        </w:rPr>
        <w:t>1, 2, 3)</w:t>
      </w:r>
    </w:p>
    <w:p w14:paraId="5D4E9585" w14:textId="77777777" w:rsidR="00CE4D44" w:rsidRPr="002C4105" w:rsidRDefault="00CE4D44" w:rsidP="00CE4D44">
      <w:pPr>
        <w:pStyle w:val="Odstavecseseznamem"/>
        <w:spacing w:line="360" w:lineRule="auto"/>
        <w:rPr>
          <w:rFonts w:ascii="Times New Roman" w:hAnsi="Times New Roman" w:cs="Times New Roman"/>
          <w:sz w:val="24"/>
          <w:szCs w:val="24"/>
        </w:rPr>
      </w:pPr>
    </w:p>
    <w:p w14:paraId="2ACAE616" w14:textId="77777777" w:rsidR="00CE4D44" w:rsidRPr="00E958EA" w:rsidRDefault="00CE4D44" w:rsidP="00CE4D44">
      <w:pPr>
        <w:pStyle w:val="Odstavecseseznamem"/>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dbá na rozvoj jazykové kultury žáků s důrazem na smysluplné vyjadřování svého názoru a napomáhá k rozvoji správné argumentace </w:t>
      </w:r>
      <w:r w:rsidRPr="001C2743">
        <w:rPr>
          <w:rFonts w:ascii="Times New Roman" w:hAnsi="Times New Roman" w:cs="Times New Roman"/>
          <w:b/>
          <w:sz w:val="24"/>
          <w:szCs w:val="24"/>
        </w:rPr>
        <w:t>(</w:t>
      </w:r>
      <w:r>
        <w:rPr>
          <w:rFonts w:ascii="Times New Roman" w:hAnsi="Times New Roman" w:cs="Times New Roman"/>
          <w:b/>
          <w:sz w:val="24"/>
          <w:szCs w:val="24"/>
        </w:rPr>
        <w:t>4, 5)</w:t>
      </w:r>
    </w:p>
    <w:p w14:paraId="44E99A81" w14:textId="77777777" w:rsidR="00CE4D44" w:rsidRPr="005115E5" w:rsidRDefault="00CE4D44" w:rsidP="00CE4D44">
      <w:pPr>
        <w:rPr>
          <w:rFonts w:ascii="Times New Roman" w:hAnsi="Times New Roman" w:cs="Times New Roman"/>
          <w:sz w:val="24"/>
          <w:szCs w:val="24"/>
        </w:rPr>
      </w:pPr>
    </w:p>
    <w:p w14:paraId="50D92FC3" w14:textId="77777777" w:rsidR="00CE4D44" w:rsidRDefault="00CE4D44" w:rsidP="00CE4D44">
      <w:pPr>
        <w:rPr>
          <w:rFonts w:ascii="Times New Roman" w:hAnsi="Times New Roman" w:cs="Times New Roman"/>
          <w:sz w:val="24"/>
          <w:szCs w:val="24"/>
        </w:rPr>
      </w:pPr>
    </w:p>
    <w:p w14:paraId="370A3112" w14:textId="77777777" w:rsidR="00CE4D44" w:rsidRDefault="00CE4D44" w:rsidP="00CE4D44">
      <w:pPr>
        <w:rPr>
          <w:rFonts w:ascii="Times New Roman" w:hAnsi="Times New Roman" w:cs="Times New Roman"/>
          <w:sz w:val="24"/>
          <w:szCs w:val="24"/>
        </w:rPr>
      </w:pPr>
    </w:p>
    <w:p w14:paraId="1D09423A" w14:textId="77777777" w:rsidR="00CE4D44" w:rsidRDefault="00CE4D44" w:rsidP="00CE4D44">
      <w:pPr>
        <w:rPr>
          <w:rFonts w:ascii="Times New Roman" w:hAnsi="Times New Roman" w:cs="Times New Roman"/>
          <w:sz w:val="24"/>
          <w:szCs w:val="24"/>
        </w:rPr>
      </w:pPr>
    </w:p>
    <w:p w14:paraId="073E77E0" w14:textId="77777777" w:rsidR="00CE4D44" w:rsidRDefault="00CE4D44" w:rsidP="00CE4D44">
      <w:pPr>
        <w:rPr>
          <w:rFonts w:ascii="Times New Roman" w:hAnsi="Times New Roman" w:cs="Times New Roman"/>
          <w:sz w:val="24"/>
          <w:szCs w:val="24"/>
        </w:rPr>
      </w:pPr>
    </w:p>
    <w:p w14:paraId="028986D3" w14:textId="77777777" w:rsidR="00CE4D44" w:rsidRPr="00204E04" w:rsidRDefault="00CE4D44" w:rsidP="00CE4D44">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CE4D44" w:rsidRPr="00204E04" w14:paraId="0C6858E0" w14:textId="77777777" w:rsidTr="00D86076">
        <w:tc>
          <w:tcPr>
            <w:tcW w:w="9288" w:type="dxa"/>
            <w:gridSpan w:val="4"/>
            <w:tcBorders>
              <w:bottom w:val="single" w:sz="4" w:space="0" w:color="auto"/>
            </w:tcBorders>
            <w:shd w:val="clear" w:color="auto" w:fill="DBE5F1" w:themeFill="accent1" w:themeFillTint="33"/>
          </w:tcPr>
          <w:p w14:paraId="7105F3D6" w14:textId="77777777" w:rsidR="00CE4D44" w:rsidRPr="00204E04" w:rsidRDefault="00CE4D44"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První ročník</w:t>
            </w:r>
          </w:p>
        </w:tc>
      </w:tr>
      <w:tr w:rsidR="00CE4D44" w:rsidRPr="00204E04" w14:paraId="57F616FB" w14:textId="77777777" w:rsidTr="00D86076">
        <w:tc>
          <w:tcPr>
            <w:tcW w:w="2349" w:type="dxa"/>
            <w:tcBorders>
              <w:bottom w:val="single" w:sz="18" w:space="0" w:color="auto"/>
            </w:tcBorders>
          </w:tcPr>
          <w:p w14:paraId="1A2644CC"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4929FB29" w14:textId="77777777" w:rsidR="00CE4D44" w:rsidRPr="007D1C1D" w:rsidRDefault="00CE4D44"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6A951E72"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75BDF159"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12E0DFCA"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CE4D44" w:rsidRPr="00D83A40" w14:paraId="3FA88AFC" w14:textId="77777777" w:rsidTr="00D86076">
        <w:tc>
          <w:tcPr>
            <w:tcW w:w="2349" w:type="dxa"/>
            <w:tcBorders>
              <w:top w:val="single" w:sz="18" w:space="0" w:color="auto"/>
            </w:tcBorders>
          </w:tcPr>
          <w:p w14:paraId="16DC89C8" w14:textId="77777777" w:rsidR="00CE4D44" w:rsidRPr="00D83A40" w:rsidRDefault="00CE4D44" w:rsidP="00CE4D44">
            <w:pPr>
              <w:pStyle w:val="Zkladntext"/>
              <w:numPr>
                <w:ilvl w:val="0"/>
                <w:numId w:val="8"/>
              </w:numPr>
              <w:tabs>
                <w:tab w:val="left" w:pos="8640"/>
              </w:tabs>
              <w:spacing w:after="0"/>
              <w:rPr>
                <w:sz w:val="20"/>
                <w:szCs w:val="20"/>
              </w:rPr>
            </w:pPr>
            <w:r w:rsidRPr="00D83A40">
              <w:rPr>
                <w:sz w:val="20"/>
                <w:szCs w:val="20"/>
              </w:rPr>
              <w:t xml:space="preserve">charakterizuje smysl historického poznání a jeho povahu jako poznání neuzavřeného a proměnlivého </w:t>
            </w:r>
          </w:p>
          <w:p w14:paraId="259E7508" w14:textId="77777777" w:rsidR="00CE4D44" w:rsidRPr="00D83A40" w:rsidRDefault="00CE4D44" w:rsidP="00CE4D44">
            <w:pPr>
              <w:pStyle w:val="Zkladntext"/>
              <w:numPr>
                <w:ilvl w:val="0"/>
                <w:numId w:val="8"/>
              </w:numPr>
              <w:tabs>
                <w:tab w:val="left" w:pos="8640"/>
              </w:tabs>
              <w:spacing w:after="0"/>
              <w:rPr>
                <w:sz w:val="20"/>
                <w:szCs w:val="20"/>
              </w:rPr>
            </w:pPr>
            <w:r w:rsidRPr="00D83A40">
              <w:rPr>
                <w:sz w:val="20"/>
                <w:szCs w:val="20"/>
              </w:rPr>
              <w:t xml:space="preserve">rozliší různé zdroje historických informací, způsob jejich získávání a úskalí jejich interpretace </w:t>
            </w:r>
          </w:p>
          <w:p w14:paraId="4AFC704C" w14:textId="77777777" w:rsidR="00CE4D44" w:rsidRDefault="00CE4D44" w:rsidP="00CE4D44">
            <w:pPr>
              <w:pStyle w:val="Odstavecseseznamem"/>
              <w:numPr>
                <w:ilvl w:val="0"/>
                <w:numId w:val="8"/>
              </w:numPr>
              <w:rPr>
                <w:rFonts w:ascii="Times New Roman" w:hAnsi="Times New Roman" w:cs="Times New Roman"/>
                <w:sz w:val="20"/>
                <w:szCs w:val="20"/>
              </w:rPr>
            </w:pPr>
            <w:r w:rsidRPr="00D83A40">
              <w:rPr>
                <w:rFonts w:ascii="Times New Roman" w:hAnsi="Times New Roman" w:cs="Times New Roman"/>
                <w:sz w:val="20"/>
                <w:szCs w:val="20"/>
              </w:rPr>
              <w:t>uvede smysl historického poznání</w:t>
            </w:r>
          </w:p>
          <w:p w14:paraId="516CFCE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orientuje se na časové ose</w:t>
            </w:r>
          </w:p>
          <w:p w14:paraId="5D2E4BCE" w14:textId="77777777" w:rsidR="00CE4D44" w:rsidRPr="00D83A40" w:rsidRDefault="00CE4D44" w:rsidP="00CE4D44">
            <w:pPr>
              <w:pStyle w:val="Odstavecseseznamem"/>
              <w:numPr>
                <w:ilvl w:val="0"/>
                <w:numId w:val="8"/>
              </w:numPr>
              <w:rPr>
                <w:rFonts w:ascii="Times New Roman" w:hAnsi="Times New Roman" w:cs="Times New Roman"/>
                <w:sz w:val="20"/>
                <w:szCs w:val="20"/>
              </w:rPr>
            </w:pPr>
            <w:r w:rsidRPr="00D83A40">
              <w:rPr>
                <w:rFonts w:ascii="Times New Roman" w:hAnsi="Times New Roman" w:cs="Times New Roman"/>
                <w:sz w:val="20"/>
                <w:szCs w:val="20"/>
              </w:rPr>
              <w:t>umí zařadit události na časovou osu</w:t>
            </w:r>
          </w:p>
        </w:tc>
        <w:tc>
          <w:tcPr>
            <w:tcW w:w="2322" w:type="dxa"/>
            <w:tcBorders>
              <w:top w:val="single" w:sz="18" w:space="0" w:color="auto"/>
            </w:tcBorders>
          </w:tcPr>
          <w:p w14:paraId="541F18A4" w14:textId="77777777" w:rsidR="00CE4D44" w:rsidRPr="0031420D" w:rsidRDefault="00CE4D44" w:rsidP="00D86076">
            <w:pPr>
              <w:rPr>
                <w:rFonts w:ascii="Times New Roman" w:hAnsi="Times New Roman" w:cs="Times New Roman"/>
                <w:b/>
                <w:sz w:val="20"/>
                <w:szCs w:val="20"/>
              </w:rPr>
            </w:pPr>
            <w:r w:rsidRPr="0031420D">
              <w:rPr>
                <w:rFonts w:ascii="Times New Roman" w:hAnsi="Times New Roman" w:cs="Times New Roman"/>
                <w:b/>
                <w:sz w:val="20"/>
                <w:szCs w:val="20"/>
              </w:rPr>
              <w:t>Úvod od studia dějepisu</w:t>
            </w:r>
          </w:p>
          <w:p w14:paraId="4801409E"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význam studia</w:t>
            </w:r>
          </w:p>
          <w:p w14:paraId="7318BC98"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pomocné vědy historické</w:t>
            </w:r>
          </w:p>
          <w:p w14:paraId="17081333"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čas, časová osa</w:t>
            </w:r>
          </w:p>
          <w:p w14:paraId="2BD5484C"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archeologie</w:t>
            </w:r>
          </w:p>
          <w:p w14:paraId="30434B00"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antropogeneze</w:t>
            </w:r>
          </w:p>
          <w:p w14:paraId="20A10C1A" w14:textId="77777777" w:rsidR="00CE4D44" w:rsidRPr="00D83A40"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historické disciplíny</w:t>
            </w:r>
          </w:p>
        </w:tc>
        <w:tc>
          <w:tcPr>
            <w:tcW w:w="2453" w:type="dxa"/>
            <w:tcBorders>
              <w:top w:val="single" w:sz="18" w:space="0" w:color="auto"/>
            </w:tcBorders>
          </w:tcPr>
          <w:p w14:paraId="5D5A17C3" w14:textId="77777777" w:rsidR="00CE4D44" w:rsidRDefault="00CE4D44" w:rsidP="00D86076">
            <w:pPr>
              <w:jc w:val="center"/>
              <w:rPr>
                <w:rFonts w:ascii="Times New Roman" w:hAnsi="Times New Roman" w:cs="Times New Roman"/>
                <w:sz w:val="20"/>
                <w:szCs w:val="20"/>
              </w:rPr>
            </w:pPr>
            <w:r>
              <w:rPr>
                <w:rFonts w:ascii="Times New Roman" w:hAnsi="Times New Roman" w:cs="Times New Roman"/>
                <w:sz w:val="20"/>
                <w:szCs w:val="20"/>
              </w:rPr>
              <w:t>MUV, VMEGS</w:t>
            </w:r>
          </w:p>
          <w:p w14:paraId="644E7745" w14:textId="77777777" w:rsidR="00CE4D44" w:rsidRDefault="00CE4D44" w:rsidP="00D86076">
            <w:pPr>
              <w:rPr>
                <w:rFonts w:ascii="Times New Roman" w:hAnsi="Times New Roman" w:cs="Times New Roman"/>
                <w:sz w:val="20"/>
                <w:szCs w:val="20"/>
              </w:rPr>
            </w:pPr>
          </w:p>
          <w:p w14:paraId="31426D55"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žák chápe postavení jedince ve společnosti</w:t>
            </w:r>
          </w:p>
          <w:p w14:paraId="5C69127F" w14:textId="77777777" w:rsidR="00CE4D44" w:rsidRPr="0031420D"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multikulturní výchova – vývoj etnik</w:t>
            </w:r>
          </w:p>
        </w:tc>
        <w:tc>
          <w:tcPr>
            <w:tcW w:w="2164" w:type="dxa"/>
            <w:tcBorders>
              <w:top w:val="single" w:sz="18" w:space="0" w:color="auto"/>
            </w:tcBorders>
          </w:tcPr>
          <w:p w14:paraId="45F769F4" w14:textId="77777777" w:rsidR="00CE4D44" w:rsidRPr="00D83A40" w:rsidRDefault="00CE4D44" w:rsidP="00D86076">
            <w:pPr>
              <w:rPr>
                <w:rFonts w:ascii="Times New Roman" w:hAnsi="Times New Roman" w:cs="Times New Roman"/>
                <w:sz w:val="20"/>
                <w:szCs w:val="20"/>
              </w:rPr>
            </w:pPr>
            <w:r w:rsidRPr="00D83A40">
              <w:rPr>
                <w:rFonts w:ascii="Times New Roman" w:hAnsi="Times New Roman" w:cs="Times New Roman"/>
                <w:sz w:val="20"/>
                <w:szCs w:val="20"/>
              </w:rPr>
              <w:t>ČJL, ZSV, ZEM</w:t>
            </w:r>
            <w:r>
              <w:rPr>
                <w:rFonts w:ascii="Times New Roman" w:hAnsi="Times New Roman" w:cs="Times New Roman"/>
                <w:sz w:val="20"/>
                <w:szCs w:val="20"/>
              </w:rPr>
              <w:t>, MAT</w:t>
            </w:r>
          </w:p>
        </w:tc>
      </w:tr>
      <w:tr w:rsidR="00CE4D44" w:rsidRPr="00D83A40" w14:paraId="5C21177C" w14:textId="77777777" w:rsidTr="00D86076">
        <w:tc>
          <w:tcPr>
            <w:tcW w:w="2349" w:type="dxa"/>
          </w:tcPr>
          <w:p w14:paraId="3FE8BB1E"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uvede příklady staroorientálních států</w:t>
            </w:r>
          </w:p>
          <w:p w14:paraId="5E5F320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na příkladech charakterizuje zrod evropské demokracie</w:t>
            </w:r>
          </w:p>
          <w:p w14:paraId="050E54D7"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posuzuje chápání světa v pravěku, starověku, v asijských staroorientálních státech</w:t>
            </w:r>
          </w:p>
          <w:p w14:paraId="11D974F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uvede příklady vědeckého rozvoje staroorientálních států</w:t>
            </w:r>
          </w:p>
          <w:p w14:paraId="5E696F7D"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uvádí příklady kulturního vývoje v pravěku a starověku</w:t>
            </w:r>
          </w:p>
          <w:p w14:paraId="0DE6F1FE"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charakterizuje život v jednotlivých epochách a jeho proměny</w:t>
            </w:r>
          </w:p>
          <w:p w14:paraId="6FDE601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demonstruje na jednotlivých příkladech přínos antiky pro budoucnost Evropy a její projevy v dnešním světě</w:t>
            </w:r>
          </w:p>
          <w:p w14:paraId="4119ECE9" w14:textId="77777777" w:rsidR="00CE4D44" w:rsidRPr="00D83A40"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porovnává jednotlivé typy vlády v Řecku a Římě a dokáže je charakterově odlišit</w:t>
            </w:r>
          </w:p>
        </w:tc>
        <w:tc>
          <w:tcPr>
            <w:tcW w:w="2322" w:type="dxa"/>
          </w:tcPr>
          <w:p w14:paraId="1AA27F4A" w14:textId="77777777" w:rsidR="00CE4D44" w:rsidRDefault="00CE4D44" w:rsidP="00D86076">
            <w:pPr>
              <w:jc w:val="center"/>
              <w:rPr>
                <w:rFonts w:ascii="Times New Roman" w:hAnsi="Times New Roman" w:cs="Times New Roman"/>
                <w:b/>
                <w:sz w:val="20"/>
                <w:szCs w:val="20"/>
              </w:rPr>
            </w:pPr>
            <w:r w:rsidRPr="0031420D">
              <w:rPr>
                <w:rFonts w:ascii="Times New Roman" w:hAnsi="Times New Roman" w:cs="Times New Roman"/>
                <w:b/>
                <w:sz w:val="20"/>
                <w:szCs w:val="20"/>
              </w:rPr>
              <w:t>Pravěk</w:t>
            </w:r>
          </w:p>
          <w:p w14:paraId="66F9E8C9"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charakteristika etap</w:t>
            </w:r>
          </w:p>
          <w:p w14:paraId="1C645BFC"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vývoj člověka</w:t>
            </w:r>
          </w:p>
          <w:p w14:paraId="51299AC7"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neolitická revoluce</w:t>
            </w:r>
          </w:p>
          <w:p w14:paraId="4423A207" w14:textId="77777777" w:rsidR="00CE4D44" w:rsidRDefault="00CE4D44" w:rsidP="00D86076">
            <w:pPr>
              <w:rPr>
                <w:rFonts w:ascii="Times New Roman" w:hAnsi="Times New Roman" w:cs="Times New Roman"/>
                <w:sz w:val="20"/>
                <w:szCs w:val="20"/>
              </w:rPr>
            </w:pPr>
          </w:p>
          <w:p w14:paraId="260BC94D" w14:textId="77777777" w:rsidR="00CE4D44" w:rsidRDefault="00CE4D44" w:rsidP="00D86076">
            <w:pPr>
              <w:jc w:val="center"/>
              <w:rPr>
                <w:rFonts w:ascii="Times New Roman" w:hAnsi="Times New Roman" w:cs="Times New Roman"/>
                <w:sz w:val="20"/>
                <w:szCs w:val="20"/>
              </w:rPr>
            </w:pPr>
            <w:r>
              <w:rPr>
                <w:rFonts w:ascii="Times New Roman" w:hAnsi="Times New Roman" w:cs="Times New Roman"/>
                <w:b/>
                <w:sz w:val="20"/>
                <w:szCs w:val="20"/>
              </w:rPr>
              <w:t>Starověk</w:t>
            </w:r>
          </w:p>
          <w:p w14:paraId="2D3651E3" w14:textId="77777777" w:rsidR="00CE4D44" w:rsidRDefault="00CE4D44" w:rsidP="00D86076">
            <w:pPr>
              <w:jc w:val="center"/>
              <w:rPr>
                <w:rFonts w:ascii="Times New Roman" w:hAnsi="Times New Roman" w:cs="Times New Roman"/>
                <w:sz w:val="20"/>
                <w:szCs w:val="20"/>
              </w:rPr>
            </w:pPr>
          </w:p>
          <w:p w14:paraId="17F02CD0"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charakteristika staroorientálních států (politické, sociální, hospodářské, kulturní a církevní dějiny)</w:t>
            </w:r>
          </w:p>
          <w:p w14:paraId="73F3D5A4"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charakteristika antických států (politické, sociální, hospodářské, kulturní a církevní dějiny)</w:t>
            </w:r>
          </w:p>
          <w:p w14:paraId="6C57E99D" w14:textId="77777777" w:rsidR="00CE4D44" w:rsidRPr="008238BB" w:rsidRDefault="00CE4D44" w:rsidP="00D86076">
            <w:pPr>
              <w:pStyle w:val="Odstavecseseznamem"/>
              <w:ind w:left="405"/>
              <w:rPr>
                <w:rFonts w:ascii="Times New Roman" w:hAnsi="Times New Roman" w:cs="Times New Roman"/>
                <w:sz w:val="20"/>
                <w:szCs w:val="20"/>
              </w:rPr>
            </w:pPr>
          </w:p>
        </w:tc>
        <w:tc>
          <w:tcPr>
            <w:tcW w:w="2453" w:type="dxa"/>
          </w:tcPr>
          <w:p w14:paraId="03AA21C0" w14:textId="77777777" w:rsidR="00CE4D44" w:rsidRDefault="00CE4D44" w:rsidP="00D86076">
            <w:pPr>
              <w:jc w:val="center"/>
              <w:rPr>
                <w:rFonts w:ascii="Times New Roman" w:hAnsi="Times New Roman" w:cs="Times New Roman"/>
                <w:sz w:val="20"/>
                <w:szCs w:val="20"/>
              </w:rPr>
            </w:pPr>
            <w:r>
              <w:rPr>
                <w:rFonts w:ascii="Times New Roman" w:hAnsi="Times New Roman" w:cs="Times New Roman"/>
                <w:sz w:val="20"/>
                <w:szCs w:val="20"/>
              </w:rPr>
              <w:t>MUV, VMEGS, OSV</w:t>
            </w:r>
          </w:p>
          <w:p w14:paraId="30DD8404" w14:textId="77777777" w:rsidR="00CE4D44" w:rsidRDefault="00CE4D44" w:rsidP="00D86076">
            <w:pPr>
              <w:rPr>
                <w:rFonts w:ascii="Times New Roman" w:hAnsi="Times New Roman" w:cs="Times New Roman"/>
                <w:sz w:val="20"/>
                <w:szCs w:val="20"/>
              </w:rPr>
            </w:pPr>
          </w:p>
          <w:p w14:paraId="3D1E48F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kulturní diferenciace</w:t>
            </w:r>
          </w:p>
          <w:p w14:paraId="4DE14E4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poznatky z přírodních věd a filosofie</w:t>
            </w:r>
          </w:p>
          <w:p w14:paraId="5785800A" w14:textId="77777777" w:rsidR="00CE4D44" w:rsidRPr="0031420D"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čtení antických autorů</w:t>
            </w:r>
          </w:p>
        </w:tc>
        <w:tc>
          <w:tcPr>
            <w:tcW w:w="2164" w:type="dxa"/>
          </w:tcPr>
          <w:p w14:paraId="378DF5F2"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t>ZSV, ČJL, DĚU, ZEM, FYZ, CHE, BIO, FIL, POL</w:t>
            </w:r>
          </w:p>
        </w:tc>
      </w:tr>
    </w:tbl>
    <w:p w14:paraId="7C8ED054" w14:textId="77777777" w:rsidR="00CE4D44" w:rsidRDefault="00CE4D44" w:rsidP="00CE4D44">
      <w:pPr>
        <w:rPr>
          <w:rFonts w:ascii="Times New Roman" w:hAnsi="Times New Roman" w:cs="Times New Roman"/>
          <w:sz w:val="24"/>
          <w:szCs w:val="24"/>
        </w:rPr>
      </w:pPr>
    </w:p>
    <w:p w14:paraId="0DDB1005" w14:textId="77777777" w:rsidR="00CE4D44" w:rsidRPr="00204E04" w:rsidRDefault="00CE4D44" w:rsidP="00CE4D44">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CE4D44" w:rsidRPr="00204E04" w14:paraId="786C7678" w14:textId="77777777" w:rsidTr="00D86076">
        <w:tc>
          <w:tcPr>
            <w:tcW w:w="9288" w:type="dxa"/>
            <w:gridSpan w:val="4"/>
            <w:shd w:val="clear" w:color="auto" w:fill="DBE5F1" w:themeFill="accent1" w:themeFillTint="33"/>
          </w:tcPr>
          <w:p w14:paraId="280239B4" w14:textId="77777777" w:rsidR="00CE4D44" w:rsidRPr="00204E04" w:rsidRDefault="00CE4D44" w:rsidP="00D86076">
            <w:pPr>
              <w:rPr>
                <w:rFonts w:ascii="Times New Roman" w:hAnsi="Times New Roman" w:cs="Times New Roman"/>
                <w:b/>
                <w:sz w:val="28"/>
                <w:szCs w:val="24"/>
              </w:rPr>
            </w:pPr>
            <w:r w:rsidRPr="00204E04">
              <w:rPr>
                <w:rFonts w:ascii="Times New Roman" w:hAnsi="Times New Roman" w:cs="Times New Roman"/>
                <w:b/>
                <w:sz w:val="28"/>
                <w:szCs w:val="24"/>
              </w:rPr>
              <w:t>Druhý ročník</w:t>
            </w:r>
          </w:p>
        </w:tc>
      </w:tr>
      <w:tr w:rsidR="00CE4D44" w:rsidRPr="00204E04" w14:paraId="7F7A88F8" w14:textId="77777777" w:rsidTr="00D86076">
        <w:tc>
          <w:tcPr>
            <w:tcW w:w="2349" w:type="dxa"/>
            <w:tcBorders>
              <w:bottom w:val="single" w:sz="18" w:space="0" w:color="auto"/>
            </w:tcBorders>
          </w:tcPr>
          <w:p w14:paraId="7409CFC1"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37740A30" w14:textId="77777777" w:rsidR="00CE4D44" w:rsidRPr="007D1C1D" w:rsidRDefault="00CE4D44"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79B79CA4"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14012B2E"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0BE230E5"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CE4D44" w:rsidRPr="00204E04" w14:paraId="6DAA46FE" w14:textId="77777777" w:rsidTr="00D86076">
        <w:tc>
          <w:tcPr>
            <w:tcW w:w="2349" w:type="dxa"/>
          </w:tcPr>
          <w:p w14:paraId="1AE592C0"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uvede příčiny pádu římského impéria</w:t>
            </w:r>
          </w:p>
          <w:p w14:paraId="743B7E94"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popíše podstatné historické změny spojené s pádem římského impéria</w:t>
            </w:r>
          </w:p>
          <w:p w14:paraId="2973E1C3"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charakterizuje období raného křesťanství</w:t>
            </w:r>
          </w:p>
          <w:p w14:paraId="5DA8C231"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uvede příklady kmenů, které se usazovaly v Evropě v době stěhování národů</w:t>
            </w:r>
          </w:p>
          <w:p w14:paraId="2E2EAF2A"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popíše příčiny vzniku raně křesťanských států</w:t>
            </w:r>
          </w:p>
          <w:p w14:paraId="50029E2C" w14:textId="77777777" w:rsidR="00CE4D44" w:rsidRPr="0031420D"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objasní postavení církve raného a vrcholného středověku</w:t>
            </w:r>
          </w:p>
        </w:tc>
        <w:tc>
          <w:tcPr>
            <w:tcW w:w="2322" w:type="dxa"/>
          </w:tcPr>
          <w:p w14:paraId="0F7AD581"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Římská říše od principátu do zániku</w:t>
            </w:r>
          </w:p>
          <w:p w14:paraId="765D6F55"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Principát</w:t>
            </w:r>
          </w:p>
          <w:p w14:paraId="7984F5EE" w14:textId="77777777" w:rsidR="00CE4D44" w:rsidRDefault="00CE4D44" w:rsidP="00CE4D44">
            <w:pPr>
              <w:pStyle w:val="Odstavecseseznamem"/>
              <w:numPr>
                <w:ilvl w:val="0"/>
                <w:numId w:val="8"/>
              </w:numPr>
              <w:rPr>
                <w:rFonts w:ascii="Times New Roman" w:hAnsi="Times New Roman" w:cs="Times New Roman"/>
                <w:sz w:val="20"/>
                <w:szCs w:val="20"/>
              </w:rPr>
            </w:pPr>
            <w:proofErr w:type="spellStart"/>
            <w:r>
              <w:rPr>
                <w:rFonts w:ascii="Times New Roman" w:hAnsi="Times New Roman" w:cs="Times New Roman"/>
                <w:sz w:val="20"/>
                <w:szCs w:val="20"/>
              </w:rPr>
              <w:t>Dominát</w:t>
            </w:r>
            <w:proofErr w:type="spellEnd"/>
          </w:p>
          <w:p w14:paraId="7CDB9495"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Rozpad říše</w:t>
            </w:r>
          </w:p>
          <w:p w14:paraId="0EE01257" w14:textId="77777777" w:rsidR="00CE4D44" w:rsidRDefault="00CE4D44" w:rsidP="00D86076">
            <w:pPr>
              <w:rPr>
                <w:rFonts w:ascii="Times New Roman" w:hAnsi="Times New Roman" w:cs="Times New Roman"/>
                <w:sz w:val="20"/>
                <w:szCs w:val="20"/>
              </w:rPr>
            </w:pPr>
          </w:p>
          <w:p w14:paraId="452C50F9" w14:textId="77777777" w:rsidR="00CE4D44" w:rsidRDefault="00CE4D44" w:rsidP="00D86076">
            <w:pPr>
              <w:rPr>
                <w:rFonts w:ascii="Times New Roman" w:hAnsi="Times New Roman" w:cs="Times New Roman"/>
                <w:b/>
                <w:sz w:val="20"/>
                <w:szCs w:val="20"/>
              </w:rPr>
            </w:pPr>
            <w:r>
              <w:rPr>
                <w:rFonts w:ascii="Times New Roman" w:hAnsi="Times New Roman" w:cs="Times New Roman"/>
                <w:b/>
                <w:sz w:val="20"/>
                <w:szCs w:val="20"/>
              </w:rPr>
              <w:t>Raně středověké státy</w:t>
            </w:r>
          </w:p>
          <w:p w14:paraId="502B313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Byzantská říše</w:t>
            </w:r>
          </w:p>
          <w:p w14:paraId="240C76EF"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Kyjevská Rus</w:t>
            </w:r>
          </w:p>
          <w:p w14:paraId="0D3B61C7"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Francká říše</w:t>
            </w:r>
          </w:p>
          <w:p w14:paraId="3A22D68D"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Svatá říše římská</w:t>
            </w:r>
          </w:p>
          <w:p w14:paraId="658DAF18"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rané Anglie</w:t>
            </w:r>
          </w:p>
          <w:p w14:paraId="07831DB0" w14:textId="77777777" w:rsidR="00CE4D44" w:rsidRPr="008B5F93" w:rsidRDefault="00CE4D44" w:rsidP="00D86076">
            <w:pPr>
              <w:pStyle w:val="Odstavecseseznamem"/>
              <w:ind w:left="405"/>
              <w:rPr>
                <w:rFonts w:ascii="Times New Roman" w:hAnsi="Times New Roman" w:cs="Times New Roman"/>
                <w:sz w:val="20"/>
                <w:szCs w:val="20"/>
              </w:rPr>
            </w:pPr>
          </w:p>
          <w:p w14:paraId="4C16A6FA"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Křesťanství</w:t>
            </w:r>
          </w:p>
          <w:p w14:paraId="1C10ADF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vznik a geneze</w:t>
            </w:r>
          </w:p>
          <w:p w14:paraId="46EDF0AF"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sv. Petr</w:t>
            </w:r>
          </w:p>
          <w:p w14:paraId="31374643"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počátky papežství</w:t>
            </w:r>
          </w:p>
          <w:p w14:paraId="308F4644"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hereze</w:t>
            </w:r>
          </w:p>
          <w:p w14:paraId="038774F3" w14:textId="77777777" w:rsidR="00CE4D44" w:rsidRPr="008B5F93" w:rsidRDefault="00CE4D44" w:rsidP="00D86076">
            <w:pPr>
              <w:pStyle w:val="Odstavecseseznamem"/>
              <w:ind w:left="405"/>
              <w:rPr>
                <w:rFonts w:ascii="Times New Roman" w:hAnsi="Times New Roman" w:cs="Times New Roman"/>
                <w:sz w:val="20"/>
                <w:szCs w:val="20"/>
              </w:rPr>
            </w:pPr>
          </w:p>
          <w:p w14:paraId="7E9E445F"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Islám</w:t>
            </w:r>
          </w:p>
          <w:p w14:paraId="18B1F643"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Mohammed</w:t>
            </w:r>
          </w:p>
          <w:p w14:paraId="7E4124A7"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expanze</w:t>
            </w:r>
          </w:p>
          <w:p w14:paraId="24282357"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chalífát</w:t>
            </w:r>
          </w:p>
          <w:p w14:paraId="32E0801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podstata víry</w:t>
            </w:r>
          </w:p>
          <w:p w14:paraId="699E069B" w14:textId="77777777" w:rsidR="00CE4D44" w:rsidRDefault="00CE4D44" w:rsidP="00D86076">
            <w:pPr>
              <w:rPr>
                <w:rFonts w:ascii="Times New Roman" w:hAnsi="Times New Roman" w:cs="Times New Roman"/>
                <w:sz w:val="20"/>
                <w:szCs w:val="20"/>
              </w:rPr>
            </w:pPr>
          </w:p>
          <w:p w14:paraId="6E7060DE" w14:textId="77777777" w:rsidR="00CE4D44" w:rsidRPr="00342788"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Judaismus</w:t>
            </w:r>
          </w:p>
        </w:tc>
        <w:tc>
          <w:tcPr>
            <w:tcW w:w="2453" w:type="dxa"/>
          </w:tcPr>
          <w:p w14:paraId="68410873" w14:textId="77777777" w:rsidR="00CE4D44" w:rsidRDefault="00CE4D44" w:rsidP="00D86076">
            <w:pPr>
              <w:rPr>
                <w:rFonts w:ascii="Times New Roman" w:hAnsi="Times New Roman" w:cs="Times New Roman"/>
                <w:sz w:val="20"/>
                <w:szCs w:val="20"/>
              </w:rPr>
            </w:pPr>
            <w:r>
              <w:rPr>
                <w:rFonts w:ascii="Times New Roman" w:hAnsi="Times New Roman" w:cs="Times New Roman"/>
                <w:sz w:val="20"/>
                <w:szCs w:val="20"/>
              </w:rPr>
              <w:t>OSV, VMEGS, MUV</w:t>
            </w:r>
          </w:p>
          <w:p w14:paraId="21EE21E2" w14:textId="77777777" w:rsidR="00CE4D44" w:rsidRDefault="00CE4D44" w:rsidP="00D86076">
            <w:pPr>
              <w:rPr>
                <w:rFonts w:ascii="Times New Roman" w:hAnsi="Times New Roman" w:cs="Times New Roman"/>
                <w:sz w:val="20"/>
                <w:szCs w:val="20"/>
              </w:rPr>
            </w:pPr>
          </w:p>
          <w:p w14:paraId="4796A97A" w14:textId="77777777" w:rsidR="00CE4D44" w:rsidRDefault="00CE4D44" w:rsidP="00D86076">
            <w:pPr>
              <w:rPr>
                <w:rFonts w:ascii="Times New Roman" w:hAnsi="Times New Roman" w:cs="Times New Roman"/>
                <w:sz w:val="20"/>
                <w:szCs w:val="20"/>
              </w:rPr>
            </w:pPr>
          </w:p>
          <w:p w14:paraId="79F0870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práce s Biblí a Koránem</w:t>
            </w:r>
          </w:p>
          <w:p w14:paraId="1B7841D4" w14:textId="77777777" w:rsidR="00CE4D44" w:rsidRPr="00C72BB5"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základy genealogie -&gt; panovnické rody v Evropě</w:t>
            </w:r>
          </w:p>
        </w:tc>
        <w:tc>
          <w:tcPr>
            <w:tcW w:w="2164" w:type="dxa"/>
          </w:tcPr>
          <w:p w14:paraId="6F821D48"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t>ZEM, ZSV</w:t>
            </w:r>
          </w:p>
        </w:tc>
      </w:tr>
      <w:tr w:rsidR="00CE4D44" w:rsidRPr="00204E04" w14:paraId="53E9A8CD" w14:textId="77777777" w:rsidTr="00D86076">
        <w:tc>
          <w:tcPr>
            <w:tcW w:w="2349" w:type="dxa"/>
          </w:tcPr>
          <w:p w14:paraId="38727795"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charakterizuje život na venkově a ve městě ve středověku</w:t>
            </w:r>
          </w:p>
          <w:p w14:paraId="1A626BF8"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 xml:space="preserve">uvede příklady kulturního rozvoje civilizace </w:t>
            </w:r>
          </w:p>
          <w:p w14:paraId="4CD4BE98"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na příkladech uvede charakteristiku feudální společnosti</w:t>
            </w:r>
          </w:p>
          <w:p w14:paraId="18A09B39" w14:textId="77777777" w:rsidR="00CE4D44" w:rsidRPr="008B5F93"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zařadí jednotlivé panovnické dynastie a jejich představitelé do konkrétního státu</w:t>
            </w:r>
          </w:p>
        </w:tc>
        <w:tc>
          <w:tcPr>
            <w:tcW w:w="2322" w:type="dxa"/>
          </w:tcPr>
          <w:p w14:paraId="646F908D"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Vývoj Evropy ve vrcholném středověku</w:t>
            </w:r>
          </w:p>
          <w:p w14:paraId="27096FEE"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konflikty</w:t>
            </w:r>
          </w:p>
          <w:p w14:paraId="3017B6D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sociální a hospodářské dějiny</w:t>
            </w:r>
          </w:p>
          <w:p w14:paraId="18CECEA5"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románský, gotický sloh</w:t>
            </w:r>
          </w:p>
          <w:p w14:paraId="50DA56AC" w14:textId="77777777" w:rsidR="00CE4D44" w:rsidRPr="008B5F93"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renesance</w:t>
            </w:r>
          </w:p>
        </w:tc>
        <w:tc>
          <w:tcPr>
            <w:tcW w:w="2453" w:type="dxa"/>
          </w:tcPr>
          <w:p w14:paraId="633BF04E"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t>VMEGS, MUV, OSV</w:t>
            </w:r>
          </w:p>
        </w:tc>
        <w:tc>
          <w:tcPr>
            <w:tcW w:w="2164" w:type="dxa"/>
          </w:tcPr>
          <w:p w14:paraId="0D7EC8CA"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t>ZSV, FIL, DĚU, POL</w:t>
            </w:r>
          </w:p>
        </w:tc>
      </w:tr>
      <w:tr w:rsidR="00CE4D44" w:rsidRPr="00204E04" w14:paraId="0DB56BA6" w14:textId="77777777" w:rsidTr="00D86076">
        <w:tc>
          <w:tcPr>
            <w:tcW w:w="2349" w:type="dxa"/>
          </w:tcPr>
          <w:p w14:paraId="45FD9BE3"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charakterizuje vývoj na našem území v raném a vrcholném středověku</w:t>
            </w:r>
          </w:p>
          <w:p w14:paraId="2D521E05" w14:textId="77777777" w:rsidR="00CE4D44" w:rsidRPr="00D83A40" w:rsidRDefault="00CE4D44" w:rsidP="00D86076">
            <w:pPr>
              <w:rPr>
                <w:rFonts w:ascii="Times New Roman" w:hAnsi="Times New Roman" w:cs="Times New Roman"/>
                <w:sz w:val="20"/>
                <w:szCs w:val="20"/>
              </w:rPr>
            </w:pPr>
          </w:p>
        </w:tc>
        <w:tc>
          <w:tcPr>
            <w:tcW w:w="2322" w:type="dxa"/>
          </w:tcPr>
          <w:p w14:paraId="42567564"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České země v raném středověku</w:t>
            </w:r>
          </w:p>
          <w:p w14:paraId="09E2536D"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Sámova říše</w:t>
            </w:r>
          </w:p>
          <w:p w14:paraId="4AA724C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Velká Morava</w:t>
            </w:r>
          </w:p>
          <w:p w14:paraId="093A0E1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Počátky přemyslovského státu</w:t>
            </w:r>
          </w:p>
          <w:p w14:paraId="133BDD4E" w14:textId="77777777" w:rsidR="00CE4D44" w:rsidRPr="00C72BB5" w:rsidRDefault="00CE4D44" w:rsidP="00D86076">
            <w:pPr>
              <w:pStyle w:val="Odstavecseseznamem"/>
              <w:ind w:left="405"/>
              <w:rPr>
                <w:rFonts w:ascii="Times New Roman" w:hAnsi="Times New Roman" w:cs="Times New Roman"/>
                <w:sz w:val="20"/>
                <w:szCs w:val="20"/>
              </w:rPr>
            </w:pPr>
          </w:p>
          <w:p w14:paraId="7AA5B55A"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České země za Přemyslovců</w:t>
            </w:r>
          </w:p>
          <w:p w14:paraId="422B2A7E"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vzestup a pád rodu</w:t>
            </w:r>
          </w:p>
          <w:p w14:paraId="0D09F3BA" w14:textId="77777777" w:rsidR="00CE4D44" w:rsidRPr="00C72BB5" w:rsidRDefault="00CE4D44" w:rsidP="00D86076">
            <w:pPr>
              <w:pStyle w:val="Odstavecseseznamem"/>
              <w:ind w:left="405"/>
              <w:jc w:val="center"/>
              <w:rPr>
                <w:rFonts w:ascii="Times New Roman" w:hAnsi="Times New Roman" w:cs="Times New Roman"/>
                <w:sz w:val="20"/>
                <w:szCs w:val="20"/>
              </w:rPr>
            </w:pPr>
          </w:p>
          <w:p w14:paraId="51D7D2C7"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České země za Lucemburků</w:t>
            </w:r>
          </w:p>
          <w:p w14:paraId="5FBDFC93"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 xml:space="preserve">Jan a Karel </w:t>
            </w:r>
          </w:p>
          <w:p w14:paraId="168F7CE7"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lastRenderedPageBreak/>
              <w:t>Zikmund a Václav</w:t>
            </w:r>
          </w:p>
          <w:p w14:paraId="19B77A2B" w14:textId="77777777" w:rsidR="00CE4D44" w:rsidRPr="00C72BB5" w:rsidRDefault="00CE4D44" w:rsidP="00D86076">
            <w:pPr>
              <w:pStyle w:val="Odstavecseseznamem"/>
              <w:ind w:left="405"/>
              <w:jc w:val="center"/>
              <w:rPr>
                <w:rFonts w:ascii="Times New Roman" w:hAnsi="Times New Roman" w:cs="Times New Roman"/>
                <w:sz w:val="20"/>
                <w:szCs w:val="20"/>
              </w:rPr>
            </w:pPr>
          </w:p>
          <w:p w14:paraId="2ED68BB4"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Husitství</w:t>
            </w:r>
          </w:p>
          <w:p w14:paraId="77BA4830"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vznik, průběh, důsledky</w:t>
            </w:r>
          </w:p>
          <w:p w14:paraId="4070446F" w14:textId="77777777" w:rsidR="00CE4D44" w:rsidRPr="00C72BB5" w:rsidRDefault="00CE4D44" w:rsidP="00D86076">
            <w:pPr>
              <w:pStyle w:val="Odstavecseseznamem"/>
              <w:ind w:left="405"/>
              <w:rPr>
                <w:rFonts w:ascii="Times New Roman" w:hAnsi="Times New Roman" w:cs="Times New Roman"/>
                <w:sz w:val="20"/>
                <w:szCs w:val="20"/>
              </w:rPr>
            </w:pPr>
          </w:p>
          <w:p w14:paraId="2DFE3EDA" w14:textId="77777777" w:rsidR="00CE4D44" w:rsidRDefault="00CE4D44" w:rsidP="00D86076">
            <w:pPr>
              <w:jc w:val="center"/>
              <w:rPr>
                <w:rFonts w:ascii="Times New Roman" w:hAnsi="Times New Roman" w:cs="Times New Roman"/>
                <w:b/>
                <w:sz w:val="20"/>
                <w:szCs w:val="20"/>
              </w:rPr>
            </w:pPr>
            <w:r>
              <w:rPr>
                <w:rFonts w:ascii="Times New Roman" w:hAnsi="Times New Roman" w:cs="Times New Roman"/>
                <w:b/>
                <w:sz w:val="20"/>
                <w:szCs w:val="20"/>
              </w:rPr>
              <w:t>České země za Jiřího z Poděbrad a Jagellonců</w:t>
            </w:r>
          </w:p>
          <w:p w14:paraId="0DBDF396"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stavovská monarchie</w:t>
            </w:r>
          </w:p>
          <w:p w14:paraId="4B36726C"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Jiří z Poděbrad a Matyáš Korvín</w:t>
            </w:r>
          </w:p>
          <w:p w14:paraId="02D0642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nástup Jagellonců v Čechách</w:t>
            </w:r>
          </w:p>
          <w:p w14:paraId="0F9F6B50" w14:textId="77777777" w:rsidR="00CE4D44" w:rsidRPr="00C72BB5"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smrt Ludvíka Jagellonského</w:t>
            </w:r>
          </w:p>
          <w:p w14:paraId="71E49D8D" w14:textId="77777777" w:rsidR="00CE4D44" w:rsidRPr="00C72BB5" w:rsidRDefault="00CE4D44" w:rsidP="00D86076">
            <w:pPr>
              <w:rPr>
                <w:rFonts w:ascii="Times New Roman" w:hAnsi="Times New Roman" w:cs="Times New Roman"/>
                <w:b/>
                <w:sz w:val="20"/>
                <w:szCs w:val="20"/>
              </w:rPr>
            </w:pPr>
          </w:p>
        </w:tc>
        <w:tc>
          <w:tcPr>
            <w:tcW w:w="2453" w:type="dxa"/>
          </w:tcPr>
          <w:p w14:paraId="6A7D119F"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lastRenderedPageBreak/>
              <w:t>VMEGS, MUV, OSV</w:t>
            </w:r>
          </w:p>
        </w:tc>
        <w:tc>
          <w:tcPr>
            <w:tcW w:w="2164" w:type="dxa"/>
          </w:tcPr>
          <w:p w14:paraId="5B19F413"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t>POL, ZEM</w:t>
            </w:r>
          </w:p>
        </w:tc>
      </w:tr>
      <w:tr w:rsidR="00CE4D44" w:rsidRPr="00204E04" w14:paraId="57964688" w14:textId="77777777" w:rsidTr="00D86076">
        <w:tc>
          <w:tcPr>
            <w:tcW w:w="2349" w:type="dxa"/>
          </w:tcPr>
          <w:p w14:paraId="03EF849E" w14:textId="77777777" w:rsidR="00CE4D44" w:rsidRPr="008B5F93"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lastRenderedPageBreak/>
              <w:t>popíše a charakterizuje příčiny válečných konfliktů středověku</w:t>
            </w:r>
          </w:p>
        </w:tc>
        <w:tc>
          <w:tcPr>
            <w:tcW w:w="2322" w:type="dxa"/>
          </w:tcPr>
          <w:p w14:paraId="16BF558D" w14:textId="77777777" w:rsidR="00CE4D44" w:rsidRPr="00C72BB5" w:rsidRDefault="00CE4D44" w:rsidP="00D86076">
            <w:pPr>
              <w:ind w:left="45"/>
              <w:jc w:val="center"/>
              <w:rPr>
                <w:rFonts w:ascii="Times New Roman" w:hAnsi="Times New Roman" w:cs="Times New Roman"/>
                <w:b/>
                <w:sz w:val="20"/>
                <w:szCs w:val="20"/>
              </w:rPr>
            </w:pPr>
            <w:r w:rsidRPr="00C72BB5">
              <w:rPr>
                <w:rFonts w:ascii="Times New Roman" w:hAnsi="Times New Roman" w:cs="Times New Roman"/>
                <w:b/>
                <w:sz w:val="20"/>
                <w:szCs w:val="20"/>
              </w:rPr>
              <w:t>v rámci výše zmíněných témat</w:t>
            </w:r>
            <w:r>
              <w:rPr>
                <w:rFonts w:ascii="Times New Roman" w:hAnsi="Times New Roman" w:cs="Times New Roman"/>
                <w:b/>
                <w:sz w:val="20"/>
                <w:szCs w:val="20"/>
              </w:rPr>
              <w:t>:</w:t>
            </w:r>
          </w:p>
          <w:p w14:paraId="4541C5E2"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Kruciáty</w:t>
            </w:r>
          </w:p>
          <w:p w14:paraId="075149C5"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Stoletá válka</w:t>
            </w:r>
          </w:p>
          <w:p w14:paraId="5487B5CD"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 xml:space="preserve">Konflikty Přemyslovců </w:t>
            </w:r>
          </w:p>
          <w:p w14:paraId="75564BE4"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boje císaře a papežství</w:t>
            </w:r>
          </w:p>
          <w:p w14:paraId="0AAA628B" w14:textId="77777777" w:rsidR="00CE4D44" w:rsidRDefault="00CE4D44" w:rsidP="00CE4D44">
            <w:pPr>
              <w:pStyle w:val="Odstavecseseznamem"/>
              <w:numPr>
                <w:ilvl w:val="0"/>
                <w:numId w:val="8"/>
              </w:numPr>
              <w:rPr>
                <w:rFonts w:ascii="Times New Roman" w:hAnsi="Times New Roman" w:cs="Times New Roman"/>
                <w:sz w:val="20"/>
                <w:szCs w:val="20"/>
              </w:rPr>
            </w:pPr>
            <w:r>
              <w:rPr>
                <w:rFonts w:ascii="Times New Roman" w:hAnsi="Times New Roman" w:cs="Times New Roman"/>
                <w:sz w:val="20"/>
                <w:szCs w:val="20"/>
              </w:rPr>
              <w:t>Husitské války</w:t>
            </w:r>
          </w:p>
          <w:p w14:paraId="45931396" w14:textId="77777777" w:rsidR="00CE4D44" w:rsidRPr="00C72BB5" w:rsidRDefault="00CE4D44" w:rsidP="00D86076">
            <w:pPr>
              <w:pStyle w:val="Odstavecseseznamem"/>
              <w:ind w:left="405"/>
              <w:rPr>
                <w:rFonts w:ascii="Times New Roman" w:hAnsi="Times New Roman" w:cs="Times New Roman"/>
                <w:sz w:val="20"/>
                <w:szCs w:val="20"/>
              </w:rPr>
            </w:pPr>
          </w:p>
        </w:tc>
        <w:tc>
          <w:tcPr>
            <w:tcW w:w="2453" w:type="dxa"/>
          </w:tcPr>
          <w:p w14:paraId="366337F6"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t>VMEGS, MUV, OSV</w:t>
            </w:r>
          </w:p>
        </w:tc>
        <w:tc>
          <w:tcPr>
            <w:tcW w:w="2164" w:type="dxa"/>
          </w:tcPr>
          <w:p w14:paraId="1766A360" w14:textId="77777777" w:rsidR="00CE4D44" w:rsidRPr="00D83A40" w:rsidRDefault="00CE4D44" w:rsidP="00D86076">
            <w:pPr>
              <w:rPr>
                <w:rFonts w:ascii="Times New Roman" w:hAnsi="Times New Roman" w:cs="Times New Roman"/>
                <w:sz w:val="20"/>
                <w:szCs w:val="20"/>
              </w:rPr>
            </w:pPr>
            <w:r>
              <w:rPr>
                <w:rFonts w:ascii="Times New Roman" w:hAnsi="Times New Roman" w:cs="Times New Roman"/>
                <w:sz w:val="20"/>
                <w:szCs w:val="20"/>
              </w:rPr>
              <w:t>ZEM, POL</w:t>
            </w:r>
          </w:p>
        </w:tc>
      </w:tr>
    </w:tbl>
    <w:p w14:paraId="3B1CB323" w14:textId="77777777" w:rsidR="00CE4D44" w:rsidRDefault="00CE4D44" w:rsidP="00CE4D44">
      <w:pPr>
        <w:rPr>
          <w:rFonts w:ascii="Times New Roman" w:hAnsi="Times New Roman" w:cs="Times New Roman"/>
          <w:sz w:val="24"/>
          <w:szCs w:val="24"/>
        </w:rPr>
      </w:pPr>
    </w:p>
    <w:p w14:paraId="5711167D" w14:textId="77777777" w:rsidR="00453E78" w:rsidRDefault="00453E78" w:rsidP="00CE4D44">
      <w:pPr>
        <w:rPr>
          <w:rFonts w:ascii="Times New Roman" w:hAnsi="Times New Roman" w:cs="Times New Roman"/>
          <w:sz w:val="24"/>
          <w:szCs w:val="24"/>
        </w:rPr>
      </w:pPr>
    </w:p>
    <w:p w14:paraId="45988BE8" w14:textId="77777777" w:rsidR="00453E78" w:rsidRDefault="00453E78" w:rsidP="00CE4D44">
      <w:pPr>
        <w:rPr>
          <w:rFonts w:ascii="Times New Roman" w:hAnsi="Times New Roman" w:cs="Times New Roman"/>
          <w:sz w:val="24"/>
          <w:szCs w:val="24"/>
        </w:rPr>
      </w:pPr>
    </w:p>
    <w:p w14:paraId="083C1C99" w14:textId="77777777" w:rsidR="00453E78" w:rsidRDefault="00453E78" w:rsidP="00CE4D44">
      <w:pPr>
        <w:rPr>
          <w:rFonts w:ascii="Times New Roman" w:hAnsi="Times New Roman" w:cs="Times New Roman"/>
          <w:sz w:val="24"/>
          <w:szCs w:val="24"/>
        </w:rPr>
      </w:pPr>
    </w:p>
    <w:p w14:paraId="0521E0D8" w14:textId="77777777" w:rsidR="00453E78" w:rsidRDefault="00453E78" w:rsidP="00CE4D44">
      <w:pPr>
        <w:rPr>
          <w:rFonts w:ascii="Times New Roman" w:hAnsi="Times New Roman" w:cs="Times New Roman"/>
          <w:sz w:val="24"/>
          <w:szCs w:val="24"/>
        </w:rPr>
      </w:pPr>
    </w:p>
    <w:p w14:paraId="7FBB67FA" w14:textId="77777777" w:rsidR="00453E78" w:rsidRDefault="00453E78" w:rsidP="00CE4D44">
      <w:pPr>
        <w:rPr>
          <w:rFonts w:ascii="Times New Roman" w:hAnsi="Times New Roman" w:cs="Times New Roman"/>
          <w:sz w:val="24"/>
          <w:szCs w:val="24"/>
        </w:rPr>
      </w:pPr>
    </w:p>
    <w:p w14:paraId="5390D3C9" w14:textId="77777777" w:rsidR="00453E78" w:rsidRDefault="00453E78" w:rsidP="00CE4D44">
      <w:pPr>
        <w:rPr>
          <w:rFonts w:ascii="Times New Roman" w:hAnsi="Times New Roman" w:cs="Times New Roman"/>
          <w:sz w:val="24"/>
          <w:szCs w:val="24"/>
        </w:rPr>
      </w:pPr>
    </w:p>
    <w:p w14:paraId="7619AA7F" w14:textId="77777777" w:rsidR="00453E78" w:rsidRDefault="00453E78" w:rsidP="00CE4D44">
      <w:pPr>
        <w:rPr>
          <w:rFonts w:ascii="Times New Roman" w:hAnsi="Times New Roman" w:cs="Times New Roman"/>
          <w:sz w:val="24"/>
          <w:szCs w:val="24"/>
        </w:rPr>
      </w:pPr>
    </w:p>
    <w:p w14:paraId="51AEBA3B" w14:textId="77777777" w:rsidR="00453E78" w:rsidRDefault="00453E78" w:rsidP="00CE4D44">
      <w:pPr>
        <w:rPr>
          <w:rFonts w:ascii="Times New Roman" w:hAnsi="Times New Roman" w:cs="Times New Roman"/>
          <w:sz w:val="24"/>
          <w:szCs w:val="24"/>
        </w:rPr>
      </w:pPr>
    </w:p>
    <w:p w14:paraId="372B3915" w14:textId="77777777" w:rsidR="00453E78" w:rsidRDefault="00453E78" w:rsidP="00CE4D44">
      <w:pPr>
        <w:rPr>
          <w:rFonts w:ascii="Times New Roman" w:hAnsi="Times New Roman" w:cs="Times New Roman"/>
          <w:sz w:val="24"/>
          <w:szCs w:val="24"/>
        </w:rPr>
      </w:pPr>
    </w:p>
    <w:p w14:paraId="1039B7B1" w14:textId="77777777" w:rsidR="00453E78" w:rsidRDefault="00453E78" w:rsidP="00CE4D44">
      <w:pPr>
        <w:rPr>
          <w:rFonts w:ascii="Times New Roman" w:hAnsi="Times New Roman" w:cs="Times New Roman"/>
          <w:sz w:val="24"/>
          <w:szCs w:val="24"/>
        </w:rPr>
      </w:pPr>
    </w:p>
    <w:p w14:paraId="1148CBB5" w14:textId="77777777" w:rsidR="00453E78" w:rsidRDefault="00453E78" w:rsidP="00CE4D44">
      <w:pPr>
        <w:rPr>
          <w:rFonts w:ascii="Times New Roman" w:hAnsi="Times New Roman" w:cs="Times New Roman"/>
          <w:sz w:val="24"/>
          <w:szCs w:val="24"/>
        </w:rPr>
      </w:pPr>
    </w:p>
    <w:p w14:paraId="30BBA064" w14:textId="77777777" w:rsidR="00453E78" w:rsidRDefault="00453E78" w:rsidP="00CE4D44">
      <w:pPr>
        <w:rPr>
          <w:rFonts w:ascii="Times New Roman" w:hAnsi="Times New Roman" w:cs="Times New Roman"/>
          <w:sz w:val="24"/>
          <w:szCs w:val="24"/>
        </w:rPr>
      </w:pPr>
    </w:p>
    <w:p w14:paraId="2904FAAA" w14:textId="77777777" w:rsidR="00453E78" w:rsidRDefault="00453E78" w:rsidP="00CE4D44">
      <w:pPr>
        <w:rPr>
          <w:rFonts w:ascii="Times New Roman" w:hAnsi="Times New Roman" w:cs="Times New Roman"/>
          <w:sz w:val="24"/>
          <w:szCs w:val="24"/>
        </w:rPr>
      </w:pPr>
    </w:p>
    <w:p w14:paraId="3F111989" w14:textId="77777777" w:rsidR="00453E78" w:rsidRPr="00204E04" w:rsidRDefault="00453E78" w:rsidP="00CE4D44">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CE4D44" w:rsidRPr="00204E04" w14:paraId="32EB6E9B" w14:textId="77777777" w:rsidTr="00D86076">
        <w:tc>
          <w:tcPr>
            <w:tcW w:w="9288" w:type="dxa"/>
            <w:gridSpan w:val="4"/>
            <w:shd w:val="clear" w:color="auto" w:fill="DBE5F1" w:themeFill="accent1" w:themeFillTint="33"/>
          </w:tcPr>
          <w:p w14:paraId="0E0D6514" w14:textId="77777777" w:rsidR="00CE4D44" w:rsidRPr="00204E04" w:rsidRDefault="00CE4D44"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Třetí ročník</w:t>
            </w:r>
          </w:p>
        </w:tc>
      </w:tr>
      <w:tr w:rsidR="00CE4D44" w:rsidRPr="00204E04" w14:paraId="5650FC32" w14:textId="77777777" w:rsidTr="00D86076">
        <w:tc>
          <w:tcPr>
            <w:tcW w:w="2349" w:type="dxa"/>
            <w:tcBorders>
              <w:bottom w:val="single" w:sz="18" w:space="0" w:color="auto"/>
            </w:tcBorders>
          </w:tcPr>
          <w:p w14:paraId="0CFF0EF2"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2FED1D33" w14:textId="77777777" w:rsidR="00CE4D44" w:rsidRPr="007D1C1D" w:rsidRDefault="00CE4D44"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36860BB7"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4F7C2B52"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6996B956"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CE4D44" w:rsidRPr="00D83A40" w14:paraId="08957ABD" w14:textId="77777777" w:rsidTr="00D86076">
        <w:tc>
          <w:tcPr>
            <w:tcW w:w="2349" w:type="dxa"/>
          </w:tcPr>
          <w:p w14:paraId="7BE7EFD7"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dobu a demonstruje na příkladech příčiny krize církve v době renesance, jež vedla k reformačnímu hnutí</w:t>
            </w:r>
          </w:p>
          <w:p w14:paraId="0BE8F79B"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situaci v ČZ po husitských válkách, vlády Jagellonců a příčiny nástupu Habsburků na český trůn</w:t>
            </w:r>
          </w:p>
          <w:p w14:paraId="036FA963"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poměry v ČZ za vlády prvních Habsburků</w:t>
            </w:r>
          </w:p>
          <w:p w14:paraId="6DC1F7A7"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příčiny krize stavovské monarchie a na jejich základě uvede příčiny vypuknutí dvou stavovských povstání</w:t>
            </w:r>
          </w:p>
          <w:p w14:paraId="4546C6D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objasní souvislosti vypuknutí třicetileté války</w:t>
            </w:r>
          </w:p>
          <w:p w14:paraId="47461139" w14:textId="77777777" w:rsidR="00CE4D44" w:rsidRPr="00CC608D"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vysvětlí rozdílné tempo ve vývoji modernizace Evropy po třicetileté válce</w:t>
            </w:r>
          </w:p>
        </w:tc>
        <w:tc>
          <w:tcPr>
            <w:tcW w:w="2322" w:type="dxa"/>
          </w:tcPr>
          <w:p w14:paraId="660F949E"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Reformace a protireformace</w:t>
            </w:r>
          </w:p>
          <w:p w14:paraId="7EC5543A"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reformace v jednotlivých zemích Evropy</w:t>
            </w:r>
          </w:p>
          <w:p w14:paraId="733D254F"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Tridentský koncil</w:t>
            </w:r>
          </w:p>
          <w:p w14:paraId="0BCD4BCD"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papežství a reformace</w:t>
            </w:r>
          </w:p>
          <w:p w14:paraId="5DE1B3F0"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české reformace</w:t>
            </w:r>
          </w:p>
          <w:p w14:paraId="36C0EE6E" w14:textId="77777777" w:rsidR="00CE4D44" w:rsidRPr="002C196E" w:rsidRDefault="00CE4D44" w:rsidP="00D86076">
            <w:pPr>
              <w:pStyle w:val="Odstavecseseznamem"/>
              <w:ind w:left="405"/>
              <w:jc w:val="center"/>
              <w:rPr>
                <w:rFonts w:ascii="Times New Roman" w:hAnsi="Times New Roman" w:cs="Times New Roman"/>
                <w:sz w:val="20"/>
                <w:szCs w:val="24"/>
              </w:rPr>
            </w:pPr>
          </w:p>
          <w:p w14:paraId="2287CF8C"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České země 1526 – 1620</w:t>
            </w:r>
          </w:p>
          <w:p w14:paraId="4F3202AD" w14:textId="77777777" w:rsidR="00CE4D44" w:rsidRPr="00CC608D"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nástup Habsburků na trůn</w:t>
            </w:r>
          </w:p>
          <w:p w14:paraId="4C9D985D" w14:textId="77777777" w:rsidR="00CE4D44" w:rsidRPr="00CC608D"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vláda Ferdinanda I., II., III.</w:t>
            </w:r>
          </w:p>
          <w:p w14:paraId="54EB08BE" w14:textId="77777777" w:rsidR="00CE4D44" w:rsidRPr="00CC608D"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Matyáš a Rudolf II.</w:t>
            </w:r>
          </w:p>
          <w:p w14:paraId="57BB3C82" w14:textId="77777777" w:rsidR="00CE4D44" w:rsidRPr="00AD7B47"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umění v době Rudolfa II.</w:t>
            </w:r>
          </w:p>
          <w:p w14:paraId="450D3F1D" w14:textId="77777777" w:rsidR="00CE4D44" w:rsidRPr="00CC608D" w:rsidRDefault="00CE4D44" w:rsidP="00D86076">
            <w:pPr>
              <w:pStyle w:val="Odstavecseseznamem"/>
              <w:ind w:left="405"/>
              <w:jc w:val="center"/>
              <w:rPr>
                <w:rFonts w:ascii="Times New Roman" w:hAnsi="Times New Roman" w:cs="Times New Roman"/>
                <w:b/>
                <w:sz w:val="20"/>
                <w:szCs w:val="24"/>
              </w:rPr>
            </w:pPr>
          </w:p>
          <w:p w14:paraId="283B06FD"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Třicetileté válka</w:t>
            </w:r>
          </w:p>
          <w:p w14:paraId="7B87EE60" w14:textId="77777777" w:rsidR="00CE4D44" w:rsidRPr="00CC608D"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příčiny, průběh, důsledky – jak Evropa, tak České země</w:t>
            </w:r>
          </w:p>
          <w:p w14:paraId="28D0CA3E" w14:textId="77777777" w:rsidR="00CE4D44" w:rsidRPr="00C72BB5" w:rsidRDefault="00CE4D44" w:rsidP="00D86076">
            <w:pPr>
              <w:rPr>
                <w:rFonts w:ascii="Times New Roman" w:hAnsi="Times New Roman" w:cs="Times New Roman"/>
                <w:b/>
                <w:sz w:val="20"/>
                <w:szCs w:val="24"/>
              </w:rPr>
            </w:pPr>
          </w:p>
        </w:tc>
        <w:tc>
          <w:tcPr>
            <w:tcW w:w="2453" w:type="dxa"/>
          </w:tcPr>
          <w:p w14:paraId="6CEB7F9E"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0"/>
              </w:rPr>
              <w:t>VMEGS, MUV, OSV</w:t>
            </w:r>
          </w:p>
        </w:tc>
        <w:tc>
          <w:tcPr>
            <w:tcW w:w="2164" w:type="dxa"/>
          </w:tcPr>
          <w:p w14:paraId="218BBB19"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ZEM, POL, DĚU</w:t>
            </w:r>
          </w:p>
        </w:tc>
      </w:tr>
      <w:tr w:rsidR="00CE4D44" w:rsidRPr="00D83A40" w14:paraId="4C8B302B" w14:textId="77777777" w:rsidTr="00D86076">
        <w:tc>
          <w:tcPr>
            <w:tcW w:w="2349" w:type="dxa"/>
          </w:tcPr>
          <w:p w14:paraId="6992512A"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uvede příklady proměn myšlení v 17. – 18. století</w:t>
            </w:r>
          </w:p>
          <w:p w14:paraId="2D40B46A"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příčiny revoluce v Nizozemí, Anglii a Francii</w:t>
            </w:r>
          </w:p>
          <w:p w14:paraId="26561F86"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náboženskou situaci v Británii, která přispěla ke vzniku USA</w:t>
            </w:r>
          </w:p>
          <w:p w14:paraId="5104296D"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průběh vzniku USA</w:t>
            </w:r>
          </w:p>
          <w:p w14:paraId="27B61AF5"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demonstruje na příkladech rozdíly vzniku USA a států Evropy (Prusko…)</w:t>
            </w:r>
          </w:p>
          <w:p w14:paraId="1034F31C"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znaky osvícenství a absolutismu</w:t>
            </w:r>
          </w:p>
          <w:p w14:paraId="5A5F454C" w14:textId="77777777" w:rsidR="00CE4D44" w:rsidRPr="00EF3238" w:rsidRDefault="00CE4D44" w:rsidP="00CE4D44">
            <w:pPr>
              <w:pStyle w:val="Odstavecseseznamem"/>
              <w:numPr>
                <w:ilvl w:val="0"/>
                <w:numId w:val="8"/>
              </w:numPr>
              <w:rPr>
                <w:rFonts w:ascii="Times New Roman" w:hAnsi="Times New Roman" w:cs="Times New Roman"/>
                <w:sz w:val="20"/>
                <w:szCs w:val="24"/>
              </w:rPr>
            </w:pPr>
          </w:p>
        </w:tc>
        <w:tc>
          <w:tcPr>
            <w:tcW w:w="2322" w:type="dxa"/>
          </w:tcPr>
          <w:p w14:paraId="13F2636E"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Osvícenství</w:t>
            </w:r>
          </w:p>
          <w:p w14:paraId="54DD3F3D"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zástupci</w:t>
            </w:r>
          </w:p>
          <w:p w14:paraId="46CFDD8D"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charakteristika</w:t>
            </w:r>
          </w:p>
          <w:p w14:paraId="2F73549F"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díla</w:t>
            </w:r>
          </w:p>
          <w:p w14:paraId="76822EE6" w14:textId="77777777" w:rsidR="00CE4D44" w:rsidRPr="00EF3238" w:rsidRDefault="00CE4D44" w:rsidP="00D86076">
            <w:pPr>
              <w:pStyle w:val="Odstavecseseznamem"/>
              <w:ind w:left="405"/>
              <w:rPr>
                <w:rFonts w:ascii="Times New Roman" w:hAnsi="Times New Roman" w:cs="Times New Roman"/>
                <w:sz w:val="20"/>
                <w:szCs w:val="24"/>
              </w:rPr>
            </w:pPr>
          </w:p>
          <w:p w14:paraId="7B4E3745"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Nizozemská revoluce</w:t>
            </w:r>
          </w:p>
          <w:p w14:paraId="02AB4CE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příčiny, průběh, důsledky</w:t>
            </w:r>
          </w:p>
          <w:p w14:paraId="00B0FC21" w14:textId="77777777" w:rsidR="00CE4D44" w:rsidRPr="00EF3238" w:rsidRDefault="00CE4D44" w:rsidP="00D86076">
            <w:pPr>
              <w:pStyle w:val="Odstavecseseznamem"/>
              <w:ind w:left="405"/>
              <w:rPr>
                <w:rFonts w:ascii="Times New Roman" w:hAnsi="Times New Roman" w:cs="Times New Roman"/>
                <w:sz w:val="20"/>
                <w:szCs w:val="24"/>
              </w:rPr>
            </w:pPr>
          </w:p>
          <w:p w14:paraId="20C52DCC"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Anglická revoluce</w:t>
            </w:r>
          </w:p>
          <w:p w14:paraId="477AB13C" w14:textId="77777777" w:rsidR="00CE4D44" w:rsidRPr="00AD7B47"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příčiny, průběh, důsledky</w:t>
            </w:r>
          </w:p>
          <w:p w14:paraId="48EE3874" w14:textId="77777777" w:rsidR="00CE4D44" w:rsidRPr="00EF3238" w:rsidRDefault="00CE4D44" w:rsidP="00D86076">
            <w:pPr>
              <w:pStyle w:val="Odstavecseseznamem"/>
              <w:ind w:left="405"/>
              <w:rPr>
                <w:rFonts w:ascii="Times New Roman" w:hAnsi="Times New Roman" w:cs="Times New Roman"/>
                <w:b/>
                <w:sz w:val="20"/>
                <w:szCs w:val="24"/>
              </w:rPr>
            </w:pPr>
          </w:p>
          <w:p w14:paraId="75F8A0A4"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Velká francouzská revoluce</w:t>
            </w:r>
          </w:p>
          <w:p w14:paraId="5E379FFF"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příčiny, průběh, důsledky</w:t>
            </w:r>
          </w:p>
          <w:p w14:paraId="1701F38C" w14:textId="77777777" w:rsidR="00CE4D44" w:rsidRPr="00EF3238" w:rsidRDefault="00CE4D44" w:rsidP="00D86076">
            <w:pPr>
              <w:pStyle w:val="Odstavecseseznamem"/>
              <w:ind w:left="405"/>
              <w:rPr>
                <w:rFonts w:ascii="Times New Roman" w:hAnsi="Times New Roman" w:cs="Times New Roman"/>
                <w:sz w:val="20"/>
                <w:szCs w:val="24"/>
              </w:rPr>
            </w:pPr>
          </w:p>
          <w:p w14:paraId="40E909A4"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Vznik USA</w:t>
            </w:r>
          </w:p>
          <w:p w14:paraId="4723B2DE" w14:textId="77777777" w:rsidR="00CE4D44" w:rsidRPr="00EF3238"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příčiny, osobnosti, dokumenty, upevnění postavení USA ve světě</w:t>
            </w:r>
          </w:p>
        </w:tc>
        <w:tc>
          <w:tcPr>
            <w:tcW w:w="2453" w:type="dxa"/>
          </w:tcPr>
          <w:p w14:paraId="3F91C3C4" w14:textId="77777777" w:rsidR="00CE4D44" w:rsidRDefault="00CE4D44" w:rsidP="00D86076">
            <w:pPr>
              <w:rPr>
                <w:rFonts w:ascii="Times New Roman" w:hAnsi="Times New Roman" w:cs="Times New Roman"/>
                <w:sz w:val="20"/>
                <w:szCs w:val="24"/>
              </w:rPr>
            </w:pPr>
            <w:r>
              <w:rPr>
                <w:rFonts w:ascii="Times New Roman" w:hAnsi="Times New Roman" w:cs="Times New Roman"/>
                <w:sz w:val="20"/>
                <w:szCs w:val="20"/>
              </w:rPr>
              <w:t>VMEGS, MUV, OSV</w:t>
            </w:r>
          </w:p>
          <w:p w14:paraId="56101D3A" w14:textId="77777777" w:rsidR="00CE4D44" w:rsidRDefault="00CE4D44" w:rsidP="00D86076">
            <w:pPr>
              <w:rPr>
                <w:rFonts w:ascii="Times New Roman" w:hAnsi="Times New Roman" w:cs="Times New Roman"/>
                <w:sz w:val="20"/>
                <w:szCs w:val="24"/>
              </w:rPr>
            </w:pPr>
          </w:p>
          <w:p w14:paraId="433E30E8" w14:textId="77777777" w:rsidR="00CE4D44" w:rsidRDefault="00CE4D44" w:rsidP="00D86076">
            <w:pPr>
              <w:rPr>
                <w:rFonts w:ascii="Times New Roman" w:hAnsi="Times New Roman" w:cs="Times New Roman"/>
                <w:sz w:val="20"/>
                <w:szCs w:val="24"/>
              </w:rPr>
            </w:pPr>
          </w:p>
          <w:p w14:paraId="43E71144" w14:textId="77777777" w:rsidR="00CE4D44" w:rsidRDefault="00CE4D44" w:rsidP="00D86076">
            <w:pPr>
              <w:rPr>
                <w:rFonts w:ascii="Times New Roman" w:hAnsi="Times New Roman" w:cs="Times New Roman"/>
                <w:sz w:val="20"/>
                <w:szCs w:val="24"/>
              </w:rPr>
            </w:pPr>
          </w:p>
          <w:p w14:paraId="128E4781" w14:textId="77777777" w:rsidR="00CE4D44" w:rsidRDefault="00CE4D44" w:rsidP="00D86076">
            <w:pPr>
              <w:rPr>
                <w:rFonts w:ascii="Times New Roman" w:hAnsi="Times New Roman" w:cs="Times New Roman"/>
                <w:sz w:val="20"/>
                <w:szCs w:val="24"/>
              </w:rPr>
            </w:pPr>
            <w:r>
              <w:rPr>
                <w:rFonts w:ascii="Times New Roman" w:hAnsi="Times New Roman" w:cs="Times New Roman"/>
                <w:sz w:val="20"/>
                <w:szCs w:val="24"/>
              </w:rPr>
              <w:t>Práce s Ústavou USA a dodatky</w:t>
            </w:r>
          </w:p>
          <w:p w14:paraId="7759E59E" w14:textId="77777777" w:rsidR="00CE4D44" w:rsidRDefault="00CE4D44" w:rsidP="00D86076">
            <w:pPr>
              <w:rPr>
                <w:rFonts w:ascii="Times New Roman" w:hAnsi="Times New Roman" w:cs="Times New Roman"/>
                <w:sz w:val="20"/>
                <w:szCs w:val="24"/>
              </w:rPr>
            </w:pPr>
          </w:p>
          <w:p w14:paraId="4ECAE2B9" w14:textId="77777777" w:rsidR="00CE4D44" w:rsidRDefault="00CE4D44" w:rsidP="00D86076">
            <w:pPr>
              <w:rPr>
                <w:rFonts w:ascii="Times New Roman" w:hAnsi="Times New Roman" w:cs="Times New Roman"/>
                <w:sz w:val="20"/>
                <w:szCs w:val="24"/>
              </w:rPr>
            </w:pPr>
          </w:p>
          <w:p w14:paraId="5868A4A7" w14:textId="77777777" w:rsidR="00CE4D44" w:rsidRDefault="00CE4D44" w:rsidP="00D86076">
            <w:pPr>
              <w:rPr>
                <w:rFonts w:ascii="Times New Roman" w:hAnsi="Times New Roman" w:cs="Times New Roman"/>
                <w:sz w:val="20"/>
                <w:szCs w:val="24"/>
              </w:rPr>
            </w:pPr>
          </w:p>
          <w:p w14:paraId="41818584" w14:textId="77777777" w:rsidR="00CE4D44" w:rsidRDefault="00CE4D44" w:rsidP="00D86076">
            <w:pPr>
              <w:rPr>
                <w:rFonts w:ascii="Times New Roman" w:hAnsi="Times New Roman" w:cs="Times New Roman"/>
                <w:sz w:val="20"/>
                <w:szCs w:val="24"/>
              </w:rPr>
            </w:pPr>
          </w:p>
          <w:p w14:paraId="20EBF38B" w14:textId="77777777" w:rsidR="00CE4D44" w:rsidRPr="00EF3238" w:rsidRDefault="00CE4D44" w:rsidP="00D86076">
            <w:pPr>
              <w:rPr>
                <w:rFonts w:ascii="Times New Roman" w:hAnsi="Times New Roman" w:cs="Times New Roman"/>
                <w:sz w:val="20"/>
                <w:szCs w:val="24"/>
              </w:rPr>
            </w:pPr>
            <w:r>
              <w:rPr>
                <w:rFonts w:ascii="Times New Roman" w:hAnsi="Times New Roman" w:cs="Times New Roman"/>
                <w:sz w:val="20"/>
                <w:szCs w:val="24"/>
              </w:rPr>
              <w:t>Deklarace práv člověka a občana</w:t>
            </w:r>
          </w:p>
        </w:tc>
        <w:tc>
          <w:tcPr>
            <w:tcW w:w="2164" w:type="dxa"/>
          </w:tcPr>
          <w:p w14:paraId="16EAE621"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FIL, POL, ZSV, LIT, ANJ, FRJ</w:t>
            </w:r>
          </w:p>
        </w:tc>
      </w:tr>
      <w:tr w:rsidR="00CE4D44" w:rsidRPr="00D83A40" w14:paraId="1D0BBEA7" w14:textId="77777777" w:rsidTr="00D86076">
        <w:tc>
          <w:tcPr>
            <w:tcW w:w="2349" w:type="dxa"/>
          </w:tcPr>
          <w:p w14:paraId="12C3B399"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uvede příklady barokních staveb v ČZ a Evropě</w:t>
            </w:r>
          </w:p>
          <w:p w14:paraId="78CD9D1D"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lastRenderedPageBreak/>
              <w:t>popíše znaky baroka</w:t>
            </w:r>
          </w:p>
          <w:p w14:paraId="03116C02"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vymezí časově barokní kulturu</w:t>
            </w:r>
          </w:p>
          <w:p w14:paraId="4E692F9D" w14:textId="77777777" w:rsidR="00CE4D44" w:rsidRPr="00EF3238"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uvede příklady z filosofie a literatury, které se týkají baroka</w:t>
            </w:r>
          </w:p>
        </w:tc>
        <w:tc>
          <w:tcPr>
            <w:tcW w:w="2322" w:type="dxa"/>
          </w:tcPr>
          <w:p w14:paraId="34547E4B"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lastRenderedPageBreak/>
              <w:t>Barokní kultura</w:t>
            </w:r>
          </w:p>
          <w:p w14:paraId="287DCF13" w14:textId="77777777" w:rsidR="00CE4D44" w:rsidRPr="00EF3238"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české baroko</w:t>
            </w:r>
          </w:p>
          <w:p w14:paraId="7D7DDED8" w14:textId="77777777" w:rsidR="00CE4D44" w:rsidRPr="00EF3238"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t>evropské baroko</w:t>
            </w:r>
          </w:p>
          <w:p w14:paraId="60DB0797" w14:textId="77777777" w:rsidR="00CE4D44" w:rsidRPr="00EF3238" w:rsidRDefault="00CE4D44" w:rsidP="00CE4D44">
            <w:pPr>
              <w:pStyle w:val="Odstavecseseznamem"/>
              <w:numPr>
                <w:ilvl w:val="0"/>
                <w:numId w:val="8"/>
              </w:numPr>
              <w:rPr>
                <w:rFonts w:ascii="Times New Roman" w:hAnsi="Times New Roman" w:cs="Times New Roman"/>
                <w:b/>
                <w:sz w:val="20"/>
                <w:szCs w:val="24"/>
              </w:rPr>
            </w:pPr>
            <w:r>
              <w:rPr>
                <w:rFonts w:ascii="Times New Roman" w:hAnsi="Times New Roman" w:cs="Times New Roman"/>
                <w:sz w:val="20"/>
                <w:szCs w:val="24"/>
              </w:rPr>
              <w:lastRenderedPageBreak/>
              <w:t>rokoko</w:t>
            </w:r>
          </w:p>
        </w:tc>
        <w:tc>
          <w:tcPr>
            <w:tcW w:w="2453" w:type="dxa"/>
          </w:tcPr>
          <w:p w14:paraId="4DBF2743"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0"/>
              </w:rPr>
              <w:lastRenderedPageBreak/>
              <w:t>VMEGS, MUV, OSV</w:t>
            </w:r>
          </w:p>
        </w:tc>
        <w:tc>
          <w:tcPr>
            <w:tcW w:w="2164" w:type="dxa"/>
          </w:tcPr>
          <w:p w14:paraId="39521566"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DĚU, FIL, POL</w:t>
            </w:r>
          </w:p>
        </w:tc>
      </w:tr>
    </w:tbl>
    <w:p w14:paraId="669DC2EA" w14:textId="77777777" w:rsidR="00CE4D44" w:rsidRDefault="00CE4D44" w:rsidP="00CE4D44">
      <w:pPr>
        <w:rPr>
          <w:rFonts w:ascii="Times New Roman" w:hAnsi="Times New Roman" w:cs="Times New Roman"/>
          <w:sz w:val="24"/>
          <w:szCs w:val="24"/>
        </w:rPr>
      </w:pPr>
    </w:p>
    <w:p w14:paraId="4D4B7854" w14:textId="77777777" w:rsidR="00453E78" w:rsidRDefault="00453E78" w:rsidP="00CE4D44">
      <w:pPr>
        <w:rPr>
          <w:rFonts w:ascii="Times New Roman" w:hAnsi="Times New Roman" w:cs="Times New Roman"/>
          <w:sz w:val="24"/>
          <w:szCs w:val="24"/>
        </w:rPr>
      </w:pPr>
    </w:p>
    <w:p w14:paraId="635408E1" w14:textId="77777777" w:rsidR="00453E78" w:rsidRDefault="00453E78" w:rsidP="00CE4D44">
      <w:pPr>
        <w:rPr>
          <w:rFonts w:ascii="Times New Roman" w:hAnsi="Times New Roman" w:cs="Times New Roman"/>
          <w:sz w:val="24"/>
          <w:szCs w:val="24"/>
        </w:rPr>
      </w:pPr>
    </w:p>
    <w:p w14:paraId="29E57BD4" w14:textId="77777777" w:rsidR="00453E78" w:rsidRDefault="00453E78" w:rsidP="00CE4D44">
      <w:pPr>
        <w:rPr>
          <w:rFonts w:ascii="Times New Roman" w:hAnsi="Times New Roman" w:cs="Times New Roman"/>
          <w:sz w:val="24"/>
          <w:szCs w:val="24"/>
        </w:rPr>
      </w:pPr>
    </w:p>
    <w:p w14:paraId="63CC308E" w14:textId="77777777" w:rsidR="00453E78" w:rsidRDefault="00453E78" w:rsidP="00CE4D44">
      <w:pPr>
        <w:rPr>
          <w:rFonts w:ascii="Times New Roman" w:hAnsi="Times New Roman" w:cs="Times New Roman"/>
          <w:sz w:val="24"/>
          <w:szCs w:val="24"/>
        </w:rPr>
      </w:pPr>
    </w:p>
    <w:p w14:paraId="2B6FAECC" w14:textId="77777777" w:rsidR="00453E78" w:rsidRDefault="00453E78" w:rsidP="00CE4D44">
      <w:pPr>
        <w:rPr>
          <w:rFonts w:ascii="Times New Roman" w:hAnsi="Times New Roman" w:cs="Times New Roman"/>
          <w:sz w:val="24"/>
          <w:szCs w:val="24"/>
        </w:rPr>
      </w:pPr>
    </w:p>
    <w:p w14:paraId="7691A192" w14:textId="77777777" w:rsidR="00453E78" w:rsidRDefault="00453E78" w:rsidP="00CE4D44">
      <w:pPr>
        <w:rPr>
          <w:rFonts w:ascii="Times New Roman" w:hAnsi="Times New Roman" w:cs="Times New Roman"/>
          <w:sz w:val="24"/>
          <w:szCs w:val="24"/>
        </w:rPr>
      </w:pPr>
    </w:p>
    <w:p w14:paraId="4BF05998" w14:textId="77777777" w:rsidR="00453E78" w:rsidRDefault="00453E78" w:rsidP="00CE4D44">
      <w:pPr>
        <w:rPr>
          <w:rFonts w:ascii="Times New Roman" w:hAnsi="Times New Roman" w:cs="Times New Roman"/>
          <w:sz w:val="24"/>
          <w:szCs w:val="24"/>
        </w:rPr>
      </w:pPr>
    </w:p>
    <w:p w14:paraId="5EAA0A49" w14:textId="77777777" w:rsidR="00453E78" w:rsidRDefault="00453E78" w:rsidP="00CE4D44">
      <w:pPr>
        <w:rPr>
          <w:rFonts w:ascii="Times New Roman" w:hAnsi="Times New Roman" w:cs="Times New Roman"/>
          <w:sz w:val="24"/>
          <w:szCs w:val="24"/>
        </w:rPr>
      </w:pPr>
    </w:p>
    <w:p w14:paraId="3C598C34" w14:textId="77777777" w:rsidR="00453E78" w:rsidRDefault="00453E78" w:rsidP="00CE4D44">
      <w:pPr>
        <w:rPr>
          <w:rFonts w:ascii="Times New Roman" w:hAnsi="Times New Roman" w:cs="Times New Roman"/>
          <w:sz w:val="24"/>
          <w:szCs w:val="24"/>
        </w:rPr>
      </w:pPr>
    </w:p>
    <w:p w14:paraId="52648021" w14:textId="77777777" w:rsidR="00453E78" w:rsidRDefault="00453E78" w:rsidP="00CE4D44">
      <w:pPr>
        <w:rPr>
          <w:rFonts w:ascii="Times New Roman" w:hAnsi="Times New Roman" w:cs="Times New Roman"/>
          <w:sz w:val="24"/>
          <w:szCs w:val="24"/>
        </w:rPr>
      </w:pPr>
    </w:p>
    <w:p w14:paraId="749458A3" w14:textId="77777777" w:rsidR="00453E78" w:rsidRDefault="00453E78" w:rsidP="00CE4D44">
      <w:pPr>
        <w:rPr>
          <w:rFonts w:ascii="Times New Roman" w:hAnsi="Times New Roman" w:cs="Times New Roman"/>
          <w:sz w:val="24"/>
          <w:szCs w:val="24"/>
        </w:rPr>
      </w:pPr>
    </w:p>
    <w:p w14:paraId="7A195F92" w14:textId="77777777" w:rsidR="00453E78" w:rsidRDefault="00453E78" w:rsidP="00CE4D44">
      <w:pPr>
        <w:rPr>
          <w:rFonts w:ascii="Times New Roman" w:hAnsi="Times New Roman" w:cs="Times New Roman"/>
          <w:sz w:val="24"/>
          <w:szCs w:val="24"/>
        </w:rPr>
      </w:pPr>
    </w:p>
    <w:p w14:paraId="3A7455B5" w14:textId="77777777" w:rsidR="00453E78" w:rsidRDefault="00453E78" w:rsidP="00CE4D44">
      <w:pPr>
        <w:rPr>
          <w:rFonts w:ascii="Times New Roman" w:hAnsi="Times New Roman" w:cs="Times New Roman"/>
          <w:sz w:val="24"/>
          <w:szCs w:val="24"/>
        </w:rPr>
      </w:pPr>
    </w:p>
    <w:p w14:paraId="1C08C95D" w14:textId="77777777" w:rsidR="00453E78" w:rsidRDefault="00453E78" w:rsidP="00CE4D44">
      <w:pPr>
        <w:rPr>
          <w:rFonts w:ascii="Times New Roman" w:hAnsi="Times New Roman" w:cs="Times New Roman"/>
          <w:sz w:val="24"/>
          <w:szCs w:val="24"/>
        </w:rPr>
      </w:pPr>
    </w:p>
    <w:p w14:paraId="1821A8A3" w14:textId="77777777" w:rsidR="00453E78" w:rsidRDefault="00453E78" w:rsidP="00CE4D44">
      <w:pPr>
        <w:rPr>
          <w:rFonts w:ascii="Times New Roman" w:hAnsi="Times New Roman" w:cs="Times New Roman"/>
          <w:sz w:val="24"/>
          <w:szCs w:val="24"/>
        </w:rPr>
      </w:pPr>
    </w:p>
    <w:p w14:paraId="5E4F435D" w14:textId="77777777" w:rsidR="00453E78" w:rsidRDefault="00453E78" w:rsidP="00CE4D44">
      <w:pPr>
        <w:rPr>
          <w:rFonts w:ascii="Times New Roman" w:hAnsi="Times New Roman" w:cs="Times New Roman"/>
          <w:sz w:val="24"/>
          <w:szCs w:val="24"/>
        </w:rPr>
      </w:pPr>
    </w:p>
    <w:p w14:paraId="21D831EF" w14:textId="77777777" w:rsidR="00453E78" w:rsidRDefault="00453E78" w:rsidP="00CE4D44">
      <w:pPr>
        <w:rPr>
          <w:rFonts w:ascii="Times New Roman" w:hAnsi="Times New Roman" w:cs="Times New Roman"/>
          <w:sz w:val="24"/>
          <w:szCs w:val="24"/>
        </w:rPr>
      </w:pPr>
    </w:p>
    <w:p w14:paraId="7E006DEB" w14:textId="77777777" w:rsidR="00453E78" w:rsidRDefault="00453E78" w:rsidP="00CE4D44">
      <w:pPr>
        <w:rPr>
          <w:rFonts w:ascii="Times New Roman" w:hAnsi="Times New Roman" w:cs="Times New Roman"/>
          <w:sz w:val="24"/>
          <w:szCs w:val="24"/>
        </w:rPr>
      </w:pPr>
    </w:p>
    <w:p w14:paraId="7185D73D" w14:textId="77777777" w:rsidR="00453E78" w:rsidRDefault="00453E78" w:rsidP="00CE4D44">
      <w:pPr>
        <w:rPr>
          <w:rFonts w:ascii="Times New Roman" w:hAnsi="Times New Roman" w:cs="Times New Roman"/>
          <w:sz w:val="24"/>
          <w:szCs w:val="24"/>
        </w:rPr>
      </w:pPr>
    </w:p>
    <w:p w14:paraId="369F3D91" w14:textId="77777777" w:rsidR="00453E78" w:rsidRDefault="00453E78" w:rsidP="00CE4D44">
      <w:pPr>
        <w:rPr>
          <w:rFonts w:ascii="Times New Roman" w:hAnsi="Times New Roman" w:cs="Times New Roman"/>
          <w:sz w:val="24"/>
          <w:szCs w:val="24"/>
        </w:rPr>
      </w:pPr>
    </w:p>
    <w:p w14:paraId="1609A7A3" w14:textId="77777777" w:rsidR="00453E78" w:rsidRDefault="00453E78" w:rsidP="00CE4D44">
      <w:pPr>
        <w:rPr>
          <w:rFonts w:ascii="Times New Roman" w:hAnsi="Times New Roman" w:cs="Times New Roman"/>
          <w:sz w:val="24"/>
          <w:szCs w:val="24"/>
        </w:rPr>
      </w:pPr>
    </w:p>
    <w:p w14:paraId="0B70E864" w14:textId="77777777" w:rsidR="00453E78" w:rsidRDefault="00453E78" w:rsidP="00CE4D44">
      <w:pPr>
        <w:rPr>
          <w:rFonts w:ascii="Times New Roman" w:hAnsi="Times New Roman" w:cs="Times New Roman"/>
          <w:sz w:val="24"/>
          <w:szCs w:val="24"/>
        </w:rPr>
      </w:pPr>
    </w:p>
    <w:p w14:paraId="05900572" w14:textId="77777777" w:rsidR="00453E78" w:rsidRPr="00204E04" w:rsidRDefault="00453E78" w:rsidP="00CE4D44">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CE4D44" w:rsidRPr="00204E04" w14:paraId="4C927BB7" w14:textId="77777777" w:rsidTr="00D86076">
        <w:tc>
          <w:tcPr>
            <w:tcW w:w="9288" w:type="dxa"/>
            <w:gridSpan w:val="4"/>
            <w:shd w:val="clear" w:color="auto" w:fill="DBE5F1" w:themeFill="accent1" w:themeFillTint="33"/>
          </w:tcPr>
          <w:p w14:paraId="012D93FA" w14:textId="77777777" w:rsidR="00CE4D44" w:rsidRPr="00204E04" w:rsidRDefault="00CE4D44" w:rsidP="00D86076">
            <w:pPr>
              <w:rPr>
                <w:rFonts w:ascii="Times New Roman" w:hAnsi="Times New Roman" w:cs="Times New Roman"/>
                <w:b/>
                <w:sz w:val="28"/>
                <w:szCs w:val="24"/>
              </w:rPr>
            </w:pPr>
            <w:r w:rsidRPr="00204E04">
              <w:rPr>
                <w:rFonts w:ascii="Times New Roman" w:hAnsi="Times New Roman" w:cs="Times New Roman"/>
                <w:b/>
                <w:sz w:val="28"/>
                <w:szCs w:val="24"/>
              </w:rPr>
              <w:lastRenderedPageBreak/>
              <w:t>Čtvrtý ročník</w:t>
            </w:r>
          </w:p>
        </w:tc>
      </w:tr>
      <w:tr w:rsidR="00CE4D44" w:rsidRPr="00204E04" w14:paraId="35BECD7A" w14:textId="77777777" w:rsidTr="00D86076">
        <w:tc>
          <w:tcPr>
            <w:tcW w:w="2349" w:type="dxa"/>
            <w:tcBorders>
              <w:bottom w:val="single" w:sz="18" w:space="0" w:color="auto"/>
            </w:tcBorders>
          </w:tcPr>
          <w:p w14:paraId="2AA10788"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7EAAA87F" w14:textId="77777777" w:rsidR="00CE4D44" w:rsidRPr="007D1C1D" w:rsidRDefault="00CE4D44"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740F03E6"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7F1580D1"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76FBD246" w14:textId="77777777" w:rsidR="00CE4D44" w:rsidRPr="00204E04" w:rsidRDefault="00CE4D44"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CE4D44" w:rsidRPr="00D83A40" w14:paraId="0AD51875" w14:textId="77777777" w:rsidTr="00D86076">
        <w:tc>
          <w:tcPr>
            <w:tcW w:w="2349" w:type="dxa"/>
          </w:tcPr>
          <w:p w14:paraId="73DD9982"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vysvětlí příčiny napoleonských válek</w:t>
            </w:r>
          </w:p>
          <w:p w14:paraId="1757086A"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uvede důsledky NV</w:t>
            </w:r>
          </w:p>
          <w:p w14:paraId="00EA8B7A"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poměry v Evropě před, v průběhu a po NV</w:t>
            </w:r>
          </w:p>
          <w:p w14:paraId="40F566F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proměnu politické mapy Evropy po NV a Vídeňském kongresu</w:t>
            </w:r>
          </w:p>
          <w:p w14:paraId="217AF80E"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dobu Klementa Metternicha</w:t>
            </w:r>
          </w:p>
          <w:p w14:paraId="058B017D"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situaci v Evropě ve 20. a 30. letech</w:t>
            </w:r>
          </w:p>
          <w:p w14:paraId="40C4C81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vysvětlí průběh a existenci nacionalismu a emancipačního hnutí v Evropě</w:t>
            </w:r>
          </w:p>
          <w:p w14:paraId="583BFBBB" w14:textId="77777777" w:rsidR="00CE4D44" w:rsidRPr="00EF3238"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demonstruje na příkladech emancipační hnutí českého národa</w:t>
            </w:r>
          </w:p>
        </w:tc>
        <w:tc>
          <w:tcPr>
            <w:tcW w:w="2322" w:type="dxa"/>
          </w:tcPr>
          <w:p w14:paraId="103520AF"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Napoleonské války</w:t>
            </w:r>
          </w:p>
          <w:p w14:paraId="613394B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příčiny, průběh – bitvy, výsledek</w:t>
            </w:r>
          </w:p>
          <w:p w14:paraId="12DC3035"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Vídeňský kongres</w:t>
            </w:r>
          </w:p>
          <w:p w14:paraId="243215EE" w14:textId="77777777" w:rsidR="00CE4D44" w:rsidRPr="00EF3238" w:rsidRDefault="00CE4D44" w:rsidP="00D86076">
            <w:pPr>
              <w:pStyle w:val="Odstavecseseznamem"/>
              <w:ind w:left="405"/>
              <w:rPr>
                <w:rFonts w:ascii="Times New Roman" w:hAnsi="Times New Roman" w:cs="Times New Roman"/>
                <w:sz w:val="20"/>
                <w:szCs w:val="24"/>
              </w:rPr>
            </w:pPr>
          </w:p>
          <w:p w14:paraId="3080198A"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Evropa ve 20. a 30. letech 19. století</w:t>
            </w:r>
          </w:p>
          <w:p w14:paraId="3D6080F3"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revoluce 20. a 30. let 19. století v jednotlivých evropských státech a jejich neúspěch</w:t>
            </w:r>
          </w:p>
          <w:p w14:paraId="3A3FBE7F" w14:textId="77777777" w:rsidR="00CE4D44" w:rsidRPr="00EF3238" w:rsidRDefault="00CE4D44" w:rsidP="00D86076">
            <w:pPr>
              <w:pStyle w:val="Odstavecseseznamem"/>
              <w:ind w:left="405"/>
              <w:rPr>
                <w:rFonts w:ascii="Times New Roman" w:hAnsi="Times New Roman" w:cs="Times New Roman"/>
                <w:sz w:val="20"/>
                <w:szCs w:val="24"/>
              </w:rPr>
            </w:pPr>
          </w:p>
          <w:p w14:paraId="3A7BEE45"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České země po Napoleonských válkách</w:t>
            </w:r>
          </w:p>
          <w:p w14:paraId="3F70A8A1" w14:textId="77777777" w:rsidR="00CE4D44" w:rsidRPr="00EF3238"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období metternichovského absolutismu</w:t>
            </w:r>
          </w:p>
          <w:p w14:paraId="600200FA" w14:textId="77777777" w:rsidR="00CE4D44" w:rsidRPr="002C196E" w:rsidRDefault="00CE4D44" w:rsidP="00D86076">
            <w:pPr>
              <w:rPr>
                <w:rFonts w:ascii="Times New Roman" w:hAnsi="Times New Roman" w:cs="Times New Roman"/>
                <w:b/>
                <w:sz w:val="20"/>
                <w:szCs w:val="24"/>
              </w:rPr>
            </w:pPr>
          </w:p>
        </w:tc>
        <w:tc>
          <w:tcPr>
            <w:tcW w:w="2453" w:type="dxa"/>
          </w:tcPr>
          <w:p w14:paraId="47EC6484" w14:textId="77777777" w:rsidR="00CE4D44" w:rsidRDefault="00CE4D44" w:rsidP="00D86076">
            <w:pPr>
              <w:rPr>
                <w:rFonts w:ascii="Times New Roman" w:hAnsi="Times New Roman" w:cs="Times New Roman"/>
                <w:sz w:val="20"/>
                <w:szCs w:val="20"/>
              </w:rPr>
            </w:pPr>
            <w:r>
              <w:rPr>
                <w:rFonts w:ascii="Times New Roman" w:hAnsi="Times New Roman" w:cs="Times New Roman"/>
                <w:sz w:val="20"/>
                <w:szCs w:val="20"/>
              </w:rPr>
              <w:t>VMEGS, MUV, OSV</w:t>
            </w:r>
          </w:p>
          <w:p w14:paraId="52D8F2CB" w14:textId="77777777" w:rsidR="00CE4D44" w:rsidRDefault="00CE4D44" w:rsidP="00D86076">
            <w:pPr>
              <w:rPr>
                <w:rFonts w:ascii="Times New Roman" w:hAnsi="Times New Roman" w:cs="Times New Roman"/>
                <w:sz w:val="20"/>
                <w:szCs w:val="20"/>
              </w:rPr>
            </w:pPr>
          </w:p>
          <w:p w14:paraId="67E74397" w14:textId="77777777" w:rsidR="00CE4D44" w:rsidRPr="00194CD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čtení závěrečných protokolů Vídeňského kongresu</w:t>
            </w:r>
          </w:p>
        </w:tc>
        <w:tc>
          <w:tcPr>
            <w:tcW w:w="2164" w:type="dxa"/>
          </w:tcPr>
          <w:p w14:paraId="2E18DCA3"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POL, ZSV</w:t>
            </w:r>
          </w:p>
        </w:tc>
      </w:tr>
      <w:tr w:rsidR="00CE4D44" w:rsidRPr="00D83A40" w14:paraId="11ED824B" w14:textId="77777777" w:rsidTr="00D86076">
        <w:tc>
          <w:tcPr>
            <w:tcW w:w="2349" w:type="dxa"/>
          </w:tcPr>
          <w:p w14:paraId="2C17FFAC"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průběh revoluce</w:t>
            </w:r>
          </w:p>
          <w:p w14:paraId="2FB821AF"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vývoj v jednotlivých zemích Evropy</w:t>
            </w:r>
          </w:p>
          <w:p w14:paraId="45F0F2E4"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zdůvodní neúspěchy a úspěchy revoluce 1848</w:t>
            </w:r>
          </w:p>
          <w:p w14:paraId="47A2F722" w14:textId="77777777" w:rsidR="00CE4D44" w:rsidRPr="00EF3238"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 xml:space="preserve">charakterizuje odlišnosti a společné znaky revoluce </w:t>
            </w:r>
          </w:p>
        </w:tc>
        <w:tc>
          <w:tcPr>
            <w:tcW w:w="2322" w:type="dxa"/>
          </w:tcPr>
          <w:p w14:paraId="51EFB92E"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Revoluce 1848</w:t>
            </w:r>
          </w:p>
          <w:p w14:paraId="749FEDC7" w14:textId="77777777" w:rsidR="00CE4D44" w:rsidRPr="00D71F96"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situace v jednotlivých zemích</w:t>
            </w:r>
          </w:p>
        </w:tc>
        <w:tc>
          <w:tcPr>
            <w:tcW w:w="2453" w:type="dxa"/>
          </w:tcPr>
          <w:p w14:paraId="3671E3DA" w14:textId="77777777" w:rsidR="00CE4D44" w:rsidRDefault="00CE4D44" w:rsidP="00D86076">
            <w:pPr>
              <w:rPr>
                <w:rFonts w:ascii="Times New Roman" w:hAnsi="Times New Roman" w:cs="Times New Roman"/>
                <w:sz w:val="20"/>
                <w:szCs w:val="20"/>
              </w:rPr>
            </w:pPr>
            <w:r>
              <w:rPr>
                <w:rFonts w:ascii="Times New Roman" w:hAnsi="Times New Roman" w:cs="Times New Roman"/>
                <w:sz w:val="20"/>
                <w:szCs w:val="20"/>
              </w:rPr>
              <w:t>VMEGS, MUV, OSV</w:t>
            </w:r>
          </w:p>
          <w:p w14:paraId="4A3F0613" w14:textId="77777777" w:rsidR="00CE4D44" w:rsidRPr="00D83A40" w:rsidRDefault="00CE4D44" w:rsidP="00D86076">
            <w:pPr>
              <w:rPr>
                <w:rFonts w:ascii="Times New Roman" w:hAnsi="Times New Roman" w:cs="Times New Roman"/>
                <w:sz w:val="20"/>
                <w:szCs w:val="24"/>
              </w:rPr>
            </w:pPr>
          </w:p>
        </w:tc>
        <w:tc>
          <w:tcPr>
            <w:tcW w:w="2164" w:type="dxa"/>
          </w:tcPr>
          <w:p w14:paraId="6ED8E59C"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ZSV, NEJ, POL</w:t>
            </w:r>
          </w:p>
        </w:tc>
      </w:tr>
      <w:tr w:rsidR="00CE4D44" w:rsidRPr="00D83A40" w14:paraId="5EE05518" w14:textId="77777777" w:rsidTr="00D86076">
        <w:tc>
          <w:tcPr>
            <w:tcW w:w="2349" w:type="dxa"/>
          </w:tcPr>
          <w:p w14:paraId="5FAC2B05"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situaci v jednotlivých částech světa v 1. polovině 19. století</w:t>
            </w:r>
          </w:p>
          <w:p w14:paraId="6AFB4C5C"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charakterizuje vztah USA k ostatním zemím v 19. století</w:t>
            </w:r>
          </w:p>
          <w:p w14:paraId="45AD54B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analyzuje situaci v Asii a Africe v 19. století s důrazem na koloniální expanzi</w:t>
            </w:r>
          </w:p>
          <w:p w14:paraId="2596DA1A" w14:textId="77777777" w:rsidR="00CE4D44" w:rsidRPr="00D71F96" w:rsidRDefault="00CE4D44" w:rsidP="00D86076">
            <w:pPr>
              <w:pStyle w:val="Odstavecseseznamem"/>
              <w:ind w:left="405"/>
              <w:rPr>
                <w:rFonts w:ascii="Times New Roman" w:hAnsi="Times New Roman" w:cs="Times New Roman"/>
                <w:sz w:val="20"/>
                <w:szCs w:val="24"/>
              </w:rPr>
            </w:pPr>
          </w:p>
        </w:tc>
        <w:tc>
          <w:tcPr>
            <w:tcW w:w="2322" w:type="dxa"/>
          </w:tcPr>
          <w:p w14:paraId="2739DC15"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Svět v 1. polovině 19. století</w:t>
            </w:r>
          </w:p>
          <w:p w14:paraId="71BCD3CA"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konflikty USA se sousedy</w:t>
            </w:r>
          </w:p>
          <w:p w14:paraId="7415D52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Osmanská říše</w:t>
            </w:r>
          </w:p>
          <w:p w14:paraId="049E50CC" w14:textId="77777777" w:rsidR="00CE4D44" w:rsidRPr="00D71F96"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vybrané problémy Asie a Afriky</w:t>
            </w:r>
          </w:p>
        </w:tc>
        <w:tc>
          <w:tcPr>
            <w:tcW w:w="2453" w:type="dxa"/>
          </w:tcPr>
          <w:p w14:paraId="488E54B0" w14:textId="77777777" w:rsidR="00CE4D44" w:rsidRDefault="00CE4D44" w:rsidP="00D86076">
            <w:pPr>
              <w:rPr>
                <w:rFonts w:ascii="Times New Roman" w:hAnsi="Times New Roman" w:cs="Times New Roman"/>
                <w:sz w:val="20"/>
                <w:szCs w:val="20"/>
              </w:rPr>
            </w:pPr>
            <w:r>
              <w:rPr>
                <w:rFonts w:ascii="Times New Roman" w:hAnsi="Times New Roman" w:cs="Times New Roman"/>
                <w:sz w:val="20"/>
                <w:szCs w:val="20"/>
              </w:rPr>
              <w:t>VMEGS, MUV, OSV</w:t>
            </w:r>
          </w:p>
          <w:p w14:paraId="1753AEB8" w14:textId="77777777" w:rsidR="00CE4D44" w:rsidRPr="00D83A40" w:rsidRDefault="00CE4D44" w:rsidP="00D86076">
            <w:pPr>
              <w:rPr>
                <w:rFonts w:ascii="Times New Roman" w:hAnsi="Times New Roman" w:cs="Times New Roman"/>
                <w:sz w:val="20"/>
                <w:szCs w:val="24"/>
              </w:rPr>
            </w:pPr>
          </w:p>
        </w:tc>
        <w:tc>
          <w:tcPr>
            <w:tcW w:w="2164" w:type="dxa"/>
          </w:tcPr>
          <w:p w14:paraId="006286F7"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POL, ZSV, NEJ, ANJ</w:t>
            </w:r>
          </w:p>
        </w:tc>
      </w:tr>
      <w:tr w:rsidR="00CE4D44" w:rsidRPr="00D83A40" w14:paraId="15D77598" w14:textId="77777777" w:rsidTr="00D86076">
        <w:tc>
          <w:tcPr>
            <w:tcW w:w="2349" w:type="dxa"/>
          </w:tcPr>
          <w:p w14:paraId="5F2D6FBB" w14:textId="77777777" w:rsidR="00CE4D44" w:rsidRPr="00D71F96" w:rsidRDefault="00CE4D44" w:rsidP="00CE4D44">
            <w:pPr>
              <w:pStyle w:val="Odstavecseseznamem"/>
              <w:numPr>
                <w:ilvl w:val="0"/>
                <w:numId w:val="8"/>
              </w:numPr>
              <w:rPr>
                <w:rFonts w:ascii="Times New Roman" w:hAnsi="Times New Roman" w:cs="Times New Roman"/>
                <w:sz w:val="20"/>
                <w:szCs w:val="24"/>
              </w:rPr>
            </w:pPr>
            <w:r w:rsidRPr="00D71F96">
              <w:rPr>
                <w:rFonts w:ascii="Times New Roman" w:hAnsi="Times New Roman" w:cs="Times New Roman"/>
                <w:sz w:val="20"/>
                <w:szCs w:val="24"/>
              </w:rPr>
              <w:t>charakterizuje mocenské boje jednotlivých zemí</w:t>
            </w:r>
          </w:p>
          <w:p w14:paraId="6D24446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prokáže základní orientaci v dějinách USA 19. století</w:t>
            </w:r>
          </w:p>
          <w:p w14:paraId="23602936" w14:textId="77777777" w:rsidR="00CE4D44" w:rsidRPr="00D71F96"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 xml:space="preserve">prokáže základní </w:t>
            </w:r>
            <w:r>
              <w:rPr>
                <w:rFonts w:ascii="Times New Roman" w:hAnsi="Times New Roman" w:cs="Times New Roman"/>
                <w:sz w:val="20"/>
                <w:szCs w:val="24"/>
              </w:rPr>
              <w:lastRenderedPageBreak/>
              <w:t>orientaci v dějinách Japonska a Ruska v 19. století a charakterizuje jejich postavení jako mocností ve světě</w:t>
            </w:r>
          </w:p>
        </w:tc>
        <w:tc>
          <w:tcPr>
            <w:tcW w:w="2322" w:type="dxa"/>
          </w:tcPr>
          <w:p w14:paraId="3B19CCB7"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lastRenderedPageBreak/>
              <w:t>Svět ve 2. polovině 19. století</w:t>
            </w:r>
          </w:p>
          <w:p w14:paraId="67CF68FC"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USA – války severu proti jihu</w:t>
            </w:r>
          </w:p>
          <w:p w14:paraId="1AFB89F4"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modernizace Japonska</w:t>
            </w:r>
          </w:p>
          <w:p w14:paraId="3EE81987" w14:textId="77777777" w:rsidR="00CE4D44" w:rsidRPr="00D71F96"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 xml:space="preserve">postavení Ruska </w:t>
            </w:r>
            <w:r>
              <w:rPr>
                <w:rFonts w:ascii="Times New Roman" w:hAnsi="Times New Roman" w:cs="Times New Roman"/>
                <w:sz w:val="20"/>
                <w:szCs w:val="24"/>
              </w:rPr>
              <w:lastRenderedPageBreak/>
              <w:t>jako mocnosti?</w:t>
            </w:r>
          </w:p>
        </w:tc>
        <w:tc>
          <w:tcPr>
            <w:tcW w:w="2453" w:type="dxa"/>
          </w:tcPr>
          <w:p w14:paraId="6928193F"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0"/>
              </w:rPr>
              <w:lastRenderedPageBreak/>
              <w:t xml:space="preserve">VMEGS, MUV, OSV </w:t>
            </w:r>
          </w:p>
        </w:tc>
        <w:tc>
          <w:tcPr>
            <w:tcW w:w="2164" w:type="dxa"/>
          </w:tcPr>
          <w:p w14:paraId="425D717C"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POL, ZSV</w:t>
            </w:r>
          </w:p>
        </w:tc>
      </w:tr>
      <w:tr w:rsidR="00CE4D44" w:rsidRPr="00D83A40" w14:paraId="538C5F6D" w14:textId="77777777" w:rsidTr="00D86076">
        <w:tc>
          <w:tcPr>
            <w:tcW w:w="2349" w:type="dxa"/>
          </w:tcPr>
          <w:p w14:paraId="05C71001"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lastRenderedPageBreak/>
              <w:t>Charakterizuje nacionální situaci v Evropě</w:t>
            </w:r>
          </w:p>
          <w:p w14:paraId="40BDAA4A"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uvede příklady sjednocovacích snah v tehdejší Evropě</w:t>
            </w:r>
          </w:p>
          <w:p w14:paraId="473AAE00"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průběh sjednocení Itálie a Německa</w:t>
            </w:r>
          </w:p>
          <w:p w14:paraId="31321D07" w14:textId="77777777" w:rsidR="00CE4D44" w:rsidRPr="00D71F96"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analyzuje stav modernizace společnosti v jednotlivých zemích</w:t>
            </w:r>
          </w:p>
        </w:tc>
        <w:tc>
          <w:tcPr>
            <w:tcW w:w="2322" w:type="dxa"/>
          </w:tcPr>
          <w:p w14:paraId="6A906604" w14:textId="77777777" w:rsidR="00CE4D44" w:rsidRDefault="00CE4D44" w:rsidP="00D86076">
            <w:pPr>
              <w:rPr>
                <w:rFonts w:ascii="Times New Roman" w:hAnsi="Times New Roman" w:cs="Times New Roman"/>
                <w:b/>
                <w:sz w:val="20"/>
                <w:szCs w:val="24"/>
              </w:rPr>
            </w:pPr>
            <w:r>
              <w:rPr>
                <w:rFonts w:ascii="Times New Roman" w:hAnsi="Times New Roman" w:cs="Times New Roman"/>
                <w:b/>
                <w:sz w:val="20"/>
                <w:szCs w:val="24"/>
              </w:rPr>
              <w:t>Evropa po revoluci 1848</w:t>
            </w:r>
          </w:p>
          <w:p w14:paraId="40A68470" w14:textId="77777777" w:rsidR="00CE4D44" w:rsidRDefault="00CE4D44" w:rsidP="00D86076">
            <w:pPr>
              <w:rPr>
                <w:rFonts w:ascii="Times New Roman" w:hAnsi="Times New Roman" w:cs="Times New Roman"/>
                <w:b/>
                <w:sz w:val="20"/>
                <w:szCs w:val="24"/>
              </w:rPr>
            </w:pPr>
            <w:r>
              <w:rPr>
                <w:rFonts w:ascii="Times New Roman" w:hAnsi="Times New Roman" w:cs="Times New Roman"/>
                <w:sz w:val="20"/>
                <w:szCs w:val="24"/>
              </w:rPr>
              <w:t>Anglie, Francie, Osmanská říše, Rakousko (-Uhersko), Itálie, Německo ve 2. pol. 19. století</w:t>
            </w:r>
          </w:p>
        </w:tc>
        <w:tc>
          <w:tcPr>
            <w:tcW w:w="2453" w:type="dxa"/>
          </w:tcPr>
          <w:p w14:paraId="4F33A67C" w14:textId="77777777" w:rsidR="00CE4D44" w:rsidRDefault="00CE4D44" w:rsidP="00D86076">
            <w:pPr>
              <w:rPr>
                <w:rFonts w:ascii="Times New Roman" w:hAnsi="Times New Roman" w:cs="Times New Roman"/>
                <w:sz w:val="20"/>
                <w:szCs w:val="20"/>
              </w:rPr>
            </w:pPr>
            <w:r>
              <w:rPr>
                <w:rFonts w:ascii="Times New Roman" w:hAnsi="Times New Roman" w:cs="Times New Roman"/>
                <w:sz w:val="20"/>
                <w:szCs w:val="20"/>
              </w:rPr>
              <w:t>VMEGS, MUV, OSV</w:t>
            </w:r>
          </w:p>
          <w:p w14:paraId="0B86CF2C" w14:textId="77777777" w:rsidR="00CE4D44" w:rsidRPr="00D83A40" w:rsidRDefault="00CE4D44" w:rsidP="00D86076">
            <w:pPr>
              <w:rPr>
                <w:rFonts w:ascii="Times New Roman" w:hAnsi="Times New Roman" w:cs="Times New Roman"/>
                <w:sz w:val="20"/>
                <w:szCs w:val="24"/>
              </w:rPr>
            </w:pPr>
          </w:p>
        </w:tc>
        <w:tc>
          <w:tcPr>
            <w:tcW w:w="2164" w:type="dxa"/>
          </w:tcPr>
          <w:p w14:paraId="4DC68295"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POL, ZSV</w:t>
            </w:r>
          </w:p>
        </w:tc>
      </w:tr>
      <w:tr w:rsidR="00CE4D44" w:rsidRPr="00D83A40" w14:paraId="2A9962B5" w14:textId="77777777" w:rsidTr="00D86076">
        <w:tc>
          <w:tcPr>
            <w:tcW w:w="2349" w:type="dxa"/>
          </w:tcPr>
          <w:p w14:paraId="4B35B582"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popíše průběh revoluce v ČZ</w:t>
            </w:r>
          </w:p>
          <w:p w14:paraId="66811F0E"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rozpozná klady a zápory revoluce 1848 pro ČZ</w:t>
            </w:r>
          </w:p>
          <w:p w14:paraId="02914C55"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 popíše politickou aktivitu Čechů ve 2. polovině 19. století</w:t>
            </w:r>
          </w:p>
          <w:p w14:paraId="1B2A101B" w14:textId="77777777" w:rsidR="00CE4D44"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zhodnotí postavení ČZ v rámci R-U</w:t>
            </w:r>
          </w:p>
          <w:p w14:paraId="37B88A44" w14:textId="77777777" w:rsidR="00CE4D44" w:rsidRPr="00D71F96"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posoudí dopady aktivity a pasivity českých politiků v závěru 19. století</w:t>
            </w:r>
          </w:p>
        </w:tc>
        <w:tc>
          <w:tcPr>
            <w:tcW w:w="2322" w:type="dxa"/>
          </w:tcPr>
          <w:p w14:paraId="3D9D34DC" w14:textId="77777777" w:rsidR="00CE4D44" w:rsidRDefault="00CE4D44" w:rsidP="00D86076">
            <w:pPr>
              <w:jc w:val="center"/>
              <w:rPr>
                <w:rFonts w:ascii="Times New Roman" w:hAnsi="Times New Roman" w:cs="Times New Roman"/>
                <w:b/>
                <w:sz w:val="20"/>
                <w:szCs w:val="24"/>
              </w:rPr>
            </w:pPr>
            <w:r>
              <w:rPr>
                <w:rFonts w:ascii="Times New Roman" w:hAnsi="Times New Roman" w:cs="Times New Roman"/>
                <w:b/>
                <w:sz w:val="20"/>
                <w:szCs w:val="24"/>
              </w:rPr>
              <w:t>České země v revoluci 1848 a ve 2. pol. 19. století</w:t>
            </w:r>
          </w:p>
        </w:tc>
        <w:tc>
          <w:tcPr>
            <w:tcW w:w="2453" w:type="dxa"/>
          </w:tcPr>
          <w:p w14:paraId="5301B3D0" w14:textId="77777777" w:rsidR="00CE4D44" w:rsidRDefault="00CE4D44" w:rsidP="00D86076">
            <w:pPr>
              <w:rPr>
                <w:rFonts w:ascii="Times New Roman" w:hAnsi="Times New Roman" w:cs="Times New Roman"/>
                <w:sz w:val="20"/>
                <w:szCs w:val="20"/>
              </w:rPr>
            </w:pPr>
            <w:r>
              <w:rPr>
                <w:rFonts w:ascii="Times New Roman" w:hAnsi="Times New Roman" w:cs="Times New Roman"/>
                <w:sz w:val="20"/>
                <w:szCs w:val="20"/>
              </w:rPr>
              <w:t>VMEGS, MUV, OSV</w:t>
            </w:r>
          </w:p>
          <w:p w14:paraId="035C0EE1" w14:textId="77777777" w:rsidR="00CE4D44" w:rsidRDefault="00CE4D44" w:rsidP="00D86076">
            <w:pPr>
              <w:rPr>
                <w:rFonts w:ascii="Times New Roman" w:hAnsi="Times New Roman" w:cs="Times New Roman"/>
                <w:sz w:val="20"/>
                <w:szCs w:val="20"/>
              </w:rPr>
            </w:pPr>
          </w:p>
          <w:p w14:paraId="7DB378D2" w14:textId="77777777" w:rsidR="00CE4D44" w:rsidRDefault="00CE4D44" w:rsidP="00D86076">
            <w:pPr>
              <w:rPr>
                <w:rFonts w:ascii="Times New Roman" w:hAnsi="Times New Roman" w:cs="Times New Roman"/>
                <w:sz w:val="20"/>
                <w:szCs w:val="20"/>
              </w:rPr>
            </w:pPr>
            <w:r>
              <w:rPr>
                <w:rFonts w:ascii="Times New Roman" w:hAnsi="Times New Roman" w:cs="Times New Roman"/>
                <w:sz w:val="20"/>
                <w:szCs w:val="20"/>
              </w:rPr>
              <w:t>Práce s dokumenty:</w:t>
            </w:r>
          </w:p>
          <w:p w14:paraId="692EFB22" w14:textId="77777777" w:rsidR="00CE4D44" w:rsidRPr="00D71F96" w:rsidRDefault="00CE4D44" w:rsidP="00CE4D44">
            <w:pPr>
              <w:pStyle w:val="Odstavecseseznamem"/>
              <w:numPr>
                <w:ilvl w:val="0"/>
                <w:numId w:val="8"/>
              </w:numPr>
              <w:rPr>
                <w:rFonts w:ascii="Times New Roman" w:hAnsi="Times New Roman" w:cs="Times New Roman"/>
                <w:sz w:val="20"/>
                <w:szCs w:val="24"/>
              </w:rPr>
            </w:pPr>
            <w:r>
              <w:rPr>
                <w:rFonts w:ascii="Times New Roman" w:hAnsi="Times New Roman" w:cs="Times New Roman"/>
                <w:sz w:val="20"/>
                <w:szCs w:val="24"/>
              </w:rPr>
              <w:t>dopis do Frankfurtu, oktrojované ústavy…</w:t>
            </w:r>
          </w:p>
        </w:tc>
        <w:tc>
          <w:tcPr>
            <w:tcW w:w="2164" w:type="dxa"/>
          </w:tcPr>
          <w:p w14:paraId="4A654874" w14:textId="77777777" w:rsidR="00CE4D44" w:rsidRPr="00D83A40" w:rsidRDefault="00CE4D44" w:rsidP="00D86076">
            <w:pPr>
              <w:rPr>
                <w:rFonts w:ascii="Times New Roman" w:hAnsi="Times New Roman" w:cs="Times New Roman"/>
                <w:sz w:val="20"/>
                <w:szCs w:val="24"/>
              </w:rPr>
            </w:pPr>
            <w:r>
              <w:rPr>
                <w:rFonts w:ascii="Times New Roman" w:hAnsi="Times New Roman" w:cs="Times New Roman"/>
                <w:sz w:val="20"/>
                <w:szCs w:val="24"/>
              </w:rPr>
              <w:t>POL, ZSV, LIT, DĚU</w:t>
            </w:r>
          </w:p>
        </w:tc>
      </w:tr>
    </w:tbl>
    <w:p w14:paraId="596C880E" w14:textId="77777777" w:rsidR="0043578E" w:rsidRDefault="0043578E" w:rsidP="00961ADB">
      <w:pPr>
        <w:jc w:val="center"/>
        <w:rPr>
          <w:rFonts w:ascii="Times New Roman" w:hAnsi="Times New Roman" w:cs="Times New Roman"/>
          <w:b/>
          <w:sz w:val="28"/>
          <w:szCs w:val="24"/>
        </w:rPr>
      </w:pPr>
    </w:p>
    <w:p w14:paraId="33AC53CF" w14:textId="77777777" w:rsidR="0043578E" w:rsidRDefault="0043578E" w:rsidP="00961ADB">
      <w:pPr>
        <w:jc w:val="center"/>
        <w:rPr>
          <w:rFonts w:ascii="Times New Roman" w:hAnsi="Times New Roman" w:cs="Times New Roman"/>
          <w:b/>
          <w:sz w:val="28"/>
          <w:szCs w:val="24"/>
        </w:rPr>
      </w:pPr>
    </w:p>
    <w:p w14:paraId="7517F40D" w14:textId="77777777" w:rsidR="0043578E" w:rsidRDefault="0043578E" w:rsidP="00961ADB">
      <w:pPr>
        <w:jc w:val="center"/>
        <w:rPr>
          <w:rFonts w:ascii="Times New Roman" w:hAnsi="Times New Roman" w:cs="Times New Roman"/>
          <w:b/>
          <w:sz w:val="28"/>
          <w:szCs w:val="24"/>
        </w:rPr>
      </w:pPr>
    </w:p>
    <w:p w14:paraId="32FA9E58" w14:textId="77777777" w:rsidR="00792CC8" w:rsidRDefault="00792CC8" w:rsidP="00961ADB">
      <w:pPr>
        <w:jc w:val="center"/>
        <w:rPr>
          <w:rFonts w:ascii="Times New Roman" w:hAnsi="Times New Roman" w:cs="Times New Roman"/>
          <w:b/>
          <w:sz w:val="28"/>
          <w:szCs w:val="24"/>
        </w:rPr>
      </w:pPr>
    </w:p>
    <w:p w14:paraId="5399671D" w14:textId="77777777" w:rsidR="00792CC8" w:rsidRDefault="00792CC8" w:rsidP="00961ADB">
      <w:pPr>
        <w:jc w:val="center"/>
        <w:rPr>
          <w:rFonts w:ascii="Times New Roman" w:hAnsi="Times New Roman" w:cs="Times New Roman"/>
          <w:b/>
          <w:sz w:val="28"/>
          <w:szCs w:val="24"/>
        </w:rPr>
      </w:pPr>
    </w:p>
    <w:p w14:paraId="3F15B8E0" w14:textId="77777777" w:rsidR="00792CC8" w:rsidRDefault="00792CC8" w:rsidP="00961ADB">
      <w:pPr>
        <w:jc w:val="center"/>
        <w:rPr>
          <w:rFonts w:ascii="Times New Roman" w:hAnsi="Times New Roman" w:cs="Times New Roman"/>
          <w:b/>
          <w:sz w:val="28"/>
          <w:szCs w:val="24"/>
        </w:rPr>
      </w:pPr>
    </w:p>
    <w:p w14:paraId="3F622E16" w14:textId="77777777" w:rsidR="00792CC8" w:rsidRDefault="00792CC8" w:rsidP="00961ADB">
      <w:pPr>
        <w:jc w:val="center"/>
        <w:rPr>
          <w:rFonts w:ascii="Times New Roman" w:hAnsi="Times New Roman" w:cs="Times New Roman"/>
          <w:b/>
          <w:sz w:val="28"/>
          <w:szCs w:val="24"/>
        </w:rPr>
      </w:pPr>
    </w:p>
    <w:p w14:paraId="348ECB20" w14:textId="77777777" w:rsidR="00792CC8" w:rsidRDefault="00792CC8" w:rsidP="00961ADB">
      <w:pPr>
        <w:jc w:val="center"/>
        <w:rPr>
          <w:rFonts w:ascii="Times New Roman" w:hAnsi="Times New Roman" w:cs="Times New Roman"/>
          <w:b/>
          <w:sz w:val="28"/>
          <w:szCs w:val="24"/>
        </w:rPr>
      </w:pPr>
    </w:p>
    <w:p w14:paraId="651348E3" w14:textId="77777777" w:rsidR="00792CC8" w:rsidRDefault="00792CC8" w:rsidP="00961ADB">
      <w:pPr>
        <w:jc w:val="center"/>
        <w:rPr>
          <w:rFonts w:ascii="Times New Roman" w:hAnsi="Times New Roman" w:cs="Times New Roman"/>
          <w:b/>
          <w:sz w:val="28"/>
          <w:szCs w:val="24"/>
        </w:rPr>
      </w:pPr>
    </w:p>
    <w:p w14:paraId="2FE02A7F" w14:textId="77777777" w:rsidR="00792CC8" w:rsidRDefault="00792CC8" w:rsidP="00961ADB">
      <w:pPr>
        <w:jc w:val="center"/>
        <w:rPr>
          <w:rFonts w:ascii="Times New Roman" w:hAnsi="Times New Roman" w:cs="Times New Roman"/>
          <w:b/>
          <w:sz w:val="28"/>
          <w:szCs w:val="24"/>
        </w:rPr>
      </w:pPr>
    </w:p>
    <w:p w14:paraId="45CB118B" w14:textId="77777777" w:rsidR="00792CC8" w:rsidRDefault="00792CC8" w:rsidP="00961ADB">
      <w:pPr>
        <w:jc w:val="center"/>
        <w:rPr>
          <w:rFonts w:ascii="Times New Roman" w:hAnsi="Times New Roman" w:cs="Times New Roman"/>
          <w:b/>
          <w:sz w:val="28"/>
          <w:szCs w:val="24"/>
        </w:rPr>
      </w:pPr>
    </w:p>
    <w:p w14:paraId="1A6CDF4F" w14:textId="77777777" w:rsidR="00792CC8" w:rsidRDefault="00792CC8" w:rsidP="00792CC8">
      <w:pPr>
        <w:jc w:val="center"/>
        <w:rPr>
          <w:rFonts w:ascii="Times New Roman" w:hAnsi="Times New Roman"/>
          <w:b/>
          <w:i/>
          <w:sz w:val="28"/>
          <w:szCs w:val="24"/>
        </w:rPr>
      </w:pPr>
      <w:r>
        <w:rPr>
          <w:rFonts w:ascii="Times New Roman" w:hAnsi="Times New Roman"/>
          <w:b/>
          <w:sz w:val="28"/>
          <w:szCs w:val="24"/>
        </w:rPr>
        <w:lastRenderedPageBreak/>
        <w:t xml:space="preserve">Charakteristika vyučovacího předmětu </w:t>
      </w:r>
      <w:r>
        <w:rPr>
          <w:rFonts w:ascii="Times New Roman" w:hAnsi="Times New Roman"/>
          <w:b/>
          <w:i/>
          <w:sz w:val="28"/>
          <w:szCs w:val="24"/>
        </w:rPr>
        <w:t>Zeměpis</w:t>
      </w:r>
    </w:p>
    <w:p w14:paraId="5DBF9D0F" w14:textId="77777777" w:rsidR="00792CC8" w:rsidRDefault="00792CC8" w:rsidP="00792CC8">
      <w:pPr>
        <w:rPr>
          <w:rFonts w:ascii="Times New Roman" w:hAnsi="Times New Roman"/>
          <w:b/>
          <w:sz w:val="24"/>
          <w:szCs w:val="24"/>
        </w:rPr>
      </w:pPr>
      <w:r>
        <w:rPr>
          <w:rFonts w:ascii="Times New Roman" w:hAnsi="Times New Roman"/>
          <w:b/>
          <w:sz w:val="24"/>
          <w:szCs w:val="24"/>
        </w:rPr>
        <w:t>Obsahové a organizační vymezení předmětu:</w:t>
      </w:r>
    </w:p>
    <w:p w14:paraId="1AF92D9B" w14:textId="77777777" w:rsidR="00792CC8" w:rsidRDefault="00792CC8" w:rsidP="00792CC8">
      <w:pPr>
        <w:spacing w:after="0" w:line="360" w:lineRule="auto"/>
        <w:ind w:left="708"/>
        <w:jc w:val="both"/>
        <w:rPr>
          <w:rFonts w:ascii="Times New Roman" w:hAnsi="Times New Roman"/>
          <w:sz w:val="24"/>
          <w:szCs w:val="24"/>
        </w:rPr>
      </w:pPr>
      <w:r>
        <w:rPr>
          <w:rFonts w:ascii="Times New Roman" w:hAnsi="Times New Roman"/>
          <w:sz w:val="24"/>
          <w:szCs w:val="24"/>
        </w:rPr>
        <w:t xml:space="preserve">Vyučovací předmět Zeměpis je koncipován jako tříletý, vyučovaný v 1., 2. a 3.ročníku </w:t>
      </w:r>
    </w:p>
    <w:p w14:paraId="64574F06" w14:textId="77777777" w:rsidR="00792CC8" w:rsidRDefault="00792CC8" w:rsidP="00792CC8">
      <w:pPr>
        <w:spacing w:after="0" w:line="360" w:lineRule="auto"/>
        <w:jc w:val="both"/>
        <w:rPr>
          <w:rFonts w:ascii="Times New Roman" w:hAnsi="Times New Roman"/>
          <w:sz w:val="24"/>
        </w:rPr>
      </w:pPr>
      <w:r>
        <w:rPr>
          <w:rFonts w:ascii="Times New Roman" w:hAnsi="Times New Roman"/>
          <w:sz w:val="24"/>
          <w:szCs w:val="24"/>
        </w:rPr>
        <w:t xml:space="preserve">s dotací podle platného učebního plánu. Předmět Zeměpis je součástí vzdělávací oblasti </w:t>
      </w:r>
      <w:r>
        <w:rPr>
          <w:rFonts w:ascii="Times New Roman" w:hAnsi="Times New Roman"/>
          <w:i/>
          <w:iCs/>
          <w:sz w:val="24"/>
          <w:szCs w:val="24"/>
        </w:rPr>
        <w:t>Člověk a příroda</w:t>
      </w:r>
      <w:r>
        <w:rPr>
          <w:rFonts w:ascii="Times New Roman" w:hAnsi="Times New Roman"/>
          <w:sz w:val="24"/>
          <w:szCs w:val="24"/>
        </w:rPr>
        <w:t xml:space="preserve"> a vychází z RVP GV. Vzdělávací obsah předmětu se propojuje především s předměty </w:t>
      </w:r>
      <w:r>
        <w:rPr>
          <w:rFonts w:ascii="Times New Roman" w:hAnsi="Times New Roman"/>
          <w:i/>
          <w:iCs/>
          <w:sz w:val="24"/>
          <w:szCs w:val="24"/>
        </w:rPr>
        <w:t>Základy společenských věd, chemie, biologie, fyzika, matematika, ekologie a geologie</w:t>
      </w:r>
      <w:r>
        <w:rPr>
          <w:rFonts w:ascii="Times New Roman" w:hAnsi="Times New Roman"/>
          <w:sz w:val="24"/>
          <w:szCs w:val="24"/>
        </w:rPr>
        <w:t xml:space="preserve">. Zeměpis zahrnuje především tato průřezová témata: </w:t>
      </w:r>
      <w:r>
        <w:rPr>
          <w:rFonts w:ascii="Times New Roman" w:hAnsi="Times New Roman"/>
          <w:i/>
          <w:iCs/>
          <w:sz w:val="24"/>
          <w:szCs w:val="20"/>
        </w:rPr>
        <w:t>Výchova k myšlení v evropských a globálních souvislostech; Multikulturní výchova (Základní problémy sociokulturních rozdílů), Mediální výchova, Osobnostní a sociální výchova, Environmentální výchova</w:t>
      </w:r>
      <w:r>
        <w:rPr>
          <w:rFonts w:ascii="Times New Roman" w:hAnsi="Times New Roman"/>
          <w:sz w:val="24"/>
          <w:szCs w:val="20"/>
        </w:rPr>
        <w:t xml:space="preserve">. </w:t>
      </w:r>
      <w:r>
        <w:rPr>
          <w:rFonts w:ascii="Times New Roman" w:hAnsi="Times New Roman"/>
          <w:sz w:val="24"/>
        </w:rPr>
        <w:t>Výuka předmětu probíhá v kmenových učebnách a při výuce jsou používány nástěnné a stolní mapy, tištěné dokumenty, filmy, prezentace, atlasy a další možné pomůcky. Cílem předmětu je představení zeměpisu jako komplexní vědy a zdůraznění jeho pozice ve společnosti. Předmět je vzhledem k zaměření školy vyučován spíše doplňkově.</w:t>
      </w:r>
    </w:p>
    <w:p w14:paraId="047F9078" w14:textId="77777777" w:rsidR="00792CC8" w:rsidRPr="00AF7388" w:rsidRDefault="00792CC8" w:rsidP="00792CC8">
      <w:pPr>
        <w:spacing w:line="360" w:lineRule="auto"/>
        <w:jc w:val="both"/>
        <w:rPr>
          <w:rFonts w:ascii="Times New Roman" w:hAnsi="Times New Roman"/>
          <w:sz w:val="24"/>
          <w:szCs w:val="24"/>
        </w:rPr>
      </w:pPr>
      <w:r w:rsidRPr="00AF7388">
        <w:rPr>
          <w:rFonts w:ascii="Times New Roman" w:hAnsi="Times New Roman"/>
          <w:sz w:val="24"/>
          <w:szCs w:val="24"/>
        </w:rPr>
        <w:tab/>
        <w:t xml:space="preserve">První </w:t>
      </w:r>
      <w:r>
        <w:rPr>
          <w:rFonts w:ascii="Times New Roman" w:hAnsi="Times New Roman"/>
          <w:sz w:val="24"/>
          <w:szCs w:val="24"/>
        </w:rPr>
        <w:t>r</w:t>
      </w:r>
      <w:r w:rsidRPr="00AF7388">
        <w:rPr>
          <w:rFonts w:ascii="Times New Roman" w:hAnsi="Times New Roman"/>
          <w:sz w:val="24"/>
          <w:szCs w:val="24"/>
        </w:rPr>
        <w:t xml:space="preserve">očník </w:t>
      </w:r>
      <w:r>
        <w:rPr>
          <w:rFonts w:ascii="Times New Roman" w:hAnsi="Times New Roman"/>
          <w:sz w:val="24"/>
          <w:szCs w:val="24"/>
        </w:rPr>
        <w:t>se věnuje obecné geografii, geografii obyvatelstva, hospodářství a nakonec i mezinárodním organizacím. Druhý ročník je spojen s geografií jednotlivých kontinentů, které jsou probírány, vzhledem k nízké hodinové dotaci, především formou studentských prezentací. Poslední, 3. ročník, se věnuje geografii České republiky.</w:t>
      </w:r>
    </w:p>
    <w:p w14:paraId="2CD605AA" w14:textId="77777777" w:rsidR="00792CC8" w:rsidRDefault="00792CC8" w:rsidP="00792CC8">
      <w:pPr>
        <w:rPr>
          <w:rFonts w:ascii="Times New Roman" w:hAnsi="Times New Roman"/>
          <w:b/>
          <w:sz w:val="24"/>
          <w:szCs w:val="24"/>
        </w:rPr>
      </w:pPr>
      <w:r>
        <w:rPr>
          <w:rFonts w:ascii="Times New Roman" w:hAnsi="Times New Roman"/>
          <w:b/>
          <w:sz w:val="24"/>
          <w:szCs w:val="24"/>
        </w:rPr>
        <w:t>Výchovně vzdělávací strategie</w:t>
      </w:r>
    </w:p>
    <w:p w14:paraId="29A41BD5" w14:textId="77777777" w:rsidR="00792CC8" w:rsidRDefault="00792CC8" w:rsidP="00792CC8">
      <w:pPr>
        <w:rPr>
          <w:rFonts w:ascii="Times New Roman" w:hAnsi="Times New Roman"/>
          <w:sz w:val="24"/>
          <w:szCs w:val="24"/>
        </w:rPr>
      </w:pPr>
      <w:r>
        <w:rPr>
          <w:rFonts w:ascii="Times New Roman" w:hAnsi="Times New Roman"/>
          <w:sz w:val="24"/>
          <w:szCs w:val="24"/>
        </w:rPr>
        <w:t>učitel:</w:t>
      </w:r>
    </w:p>
    <w:p w14:paraId="17CC8263" w14:textId="77777777" w:rsidR="00792CC8" w:rsidRPr="0029173C" w:rsidRDefault="00792CC8" w:rsidP="00792CC8">
      <w:pPr>
        <w:pStyle w:val="Odstavecseseznamem"/>
        <w:numPr>
          <w:ilvl w:val="0"/>
          <w:numId w:val="2"/>
        </w:numPr>
        <w:spacing w:line="360" w:lineRule="auto"/>
        <w:jc w:val="both"/>
        <w:rPr>
          <w:rFonts w:ascii="Times New Roman" w:hAnsi="Times New Roman"/>
          <w:sz w:val="24"/>
          <w:szCs w:val="24"/>
        </w:rPr>
      </w:pPr>
      <w:r w:rsidRPr="0029173C">
        <w:rPr>
          <w:rFonts w:ascii="Times New Roman" w:hAnsi="Times New Roman"/>
          <w:sz w:val="24"/>
          <w:szCs w:val="24"/>
        </w:rPr>
        <w:t xml:space="preserve">Rozvíjí u žáků zájem o zeměpis jako o vědu, která je součástí dění kolem nás. </w:t>
      </w:r>
      <w:r w:rsidRPr="0029173C">
        <w:rPr>
          <w:rFonts w:ascii="Times New Roman" w:hAnsi="Times New Roman"/>
          <w:b/>
          <w:bCs/>
          <w:sz w:val="24"/>
          <w:szCs w:val="24"/>
        </w:rPr>
        <w:t>(5)</w:t>
      </w:r>
    </w:p>
    <w:p w14:paraId="1BB2D8CC" w14:textId="77777777" w:rsidR="00792CC8" w:rsidRPr="0029173C" w:rsidRDefault="00792CC8" w:rsidP="00792CC8">
      <w:pPr>
        <w:pStyle w:val="Odstavecseseznamem"/>
        <w:numPr>
          <w:ilvl w:val="0"/>
          <w:numId w:val="2"/>
        </w:numPr>
        <w:spacing w:line="360" w:lineRule="auto"/>
        <w:jc w:val="both"/>
        <w:rPr>
          <w:rFonts w:ascii="Times New Roman" w:hAnsi="Times New Roman"/>
          <w:sz w:val="24"/>
          <w:szCs w:val="24"/>
        </w:rPr>
      </w:pPr>
      <w:r w:rsidRPr="0029173C">
        <w:rPr>
          <w:rFonts w:ascii="Times New Roman" w:hAnsi="Times New Roman"/>
          <w:sz w:val="24"/>
          <w:szCs w:val="24"/>
        </w:rPr>
        <w:t xml:space="preserve">Vede žáky k pochopení geografických závislostí a souvislostí. </w:t>
      </w:r>
      <w:r w:rsidRPr="0029173C">
        <w:rPr>
          <w:rFonts w:ascii="Times New Roman" w:hAnsi="Times New Roman"/>
          <w:b/>
          <w:bCs/>
          <w:sz w:val="24"/>
          <w:szCs w:val="24"/>
        </w:rPr>
        <w:t>(1, 2)</w:t>
      </w:r>
    </w:p>
    <w:p w14:paraId="3733D2DE" w14:textId="77777777" w:rsidR="00792CC8" w:rsidRPr="0029173C" w:rsidRDefault="00792CC8" w:rsidP="00792CC8">
      <w:pPr>
        <w:pStyle w:val="Odstavecseseznamem"/>
        <w:numPr>
          <w:ilvl w:val="0"/>
          <w:numId w:val="2"/>
        </w:numPr>
        <w:spacing w:line="360" w:lineRule="auto"/>
        <w:jc w:val="both"/>
        <w:rPr>
          <w:rFonts w:ascii="Times New Roman" w:hAnsi="Times New Roman"/>
          <w:sz w:val="24"/>
          <w:szCs w:val="24"/>
        </w:rPr>
      </w:pPr>
      <w:r w:rsidRPr="0029173C">
        <w:rPr>
          <w:rFonts w:ascii="Times New Roman" w:hAnsi="Times New Roman"/>
          <w:sz w:val="24"/>
          <w:szCs w:val="24"/>
        </w:rPr>
        <w:t xml:space="preserve">Koordinuje názory žáků na různé geografické jevy ve společnosti. </w:t>
      </w:r>
      <w:r w:rsidRPr="0029173C">
        <w:rPr>
          <w:rFonts w:ascii="Times New Roman" w:hAnsi="Times New Roman"/>
          <w:b/>
          <w:bCs/>
          <w:sz w:val="24"/>
          <w:szCs w:val="24"/>
        </w:rPr>
        <w:t>(4, 5)</w:t>
      </w:r>
    </w:p>
    <w:p w14:paraId="5A2D506F" w14:textId="77777777" w:rsidR="00792CC8" w:rsidRPr="0029173C" w:rsidRDefault="00792CC8" w:rsidP="00792CC8">
      <w:pPr>
        <w:pStyle w:val="Odstavecseseznamem"/>
        <w:numPr>
          <w:ilvl w:val="0"/>
          <w:numId w:val="2"/>
        </w:numPr>
        <w:spacing w:line="360" w:lineRule="auto"/>
        <w:jc w:val="both"/>
        <w:rPr>
          <w:rFonts w:ascii="Times New Roman" w:hAnsi="Times New Roman"/>
          <w:sz w:val="24"/>
          <w:szCs w:val="24"/>
        </w:rPr>
      </w:pPr>
      <w:r w:rsidRPr="0029173C">
        <w:rPr>
          <w:rFonts w:ascii="Times New Roman" w:hAnsi="Times New Roman"/>
          <w:sz w:val="24"/>
          <w:szCs w:val="24"/>
        </w:rPr>
        <w:t xml:space="preserve">Vede žáky ke kritickému myšlení. </w:t>
      </w:r>
      <w:r w:rsidRPr="0029173C">
        <w:rPr>
          <w:rFonts w:ascii="Times New Roman" w:hAnsi="Times New Roman"/>
          <w:b/>
          <w:bCs/>
          <w:sz w:val="24"/>
          <w:szCs w:val="24"/>
        </w:rPr>
        <w:t>(2, 3, 4)</w:t>
      </w:r>
    </w:p>
    <w:p w14:paraId="17739E99" w14:textId="77777777" w:rsidR="00792CC8" w:rsidRPr="0029173C" w:rsidRDefault="00792CC8" w:rsidP="00792CC8">
      <w:pPr>
        <w:pStyle w:val="Odstavecseseznamem"/>
        <w:numPr>
          <w:ilvl w:val="0"/>
          <w:numId w:val="2"/>
        </w:numPr>
        <w:spacing w:line="360" w:lineRule="auto"/>
        <w:jc w:val="both"/>
        <w:rPr>
          <w:rFonts w:ascii="Times New Roman" w:hAnsi="Times New Roman"/>
          <w:sz w:val="24"/>
          <w:szCs w:val="24"/>
        </w:rPr>
      </w:pPr>
      <w:r w:rsidRPr="0029173C">
        <w:rPr>
          <w:rFonts w:ascii="Times New Roman" w:hAnsi="Times New Roman"/>
          <w:sz w:val="24"/>
          <w:szCs w:val="24"/>
        </w:rPr>
        <w:t xml:space="preserve">Radí žákům ve výběru vhodných geografických informací z celé řady zdrojů. </w:t>
      </w:r>
      <w:r w:rsidRPr="0029173C">
        <w:rPr>
          <w:rFonts w:ascii="Times New Roman" w:hAnsi="Times New Roman"/>
          <w:b/>
          <w:bCs/>
          <w:sz w:val="24"/>
          <w:szCs w:val="24"/>
        </w:rPr>
        <w:t>(1, 2, 5)</w:t>
      </w:r>
    </w:p>
    <w:p w14:paraId="4998191D" w14:textId="77777777" w:rsidR="00792CC8" w:rsidRPr="0029173C" w:rsidRDefault="00792CC8" w:rsidP="00792CC8">
      <w:pPr>
        <w:pStyle w:val="Odstavecseseznamem"/>
        <w:numPr>
          <w:ilvl w:val="0"/>
          <w:numId w:val="2"/>
        </w:numPr>
        <w:spacing w:line="360" w:lineRule="auto"/>
        <w:jc w:val="both"/>
        <w:rPr>
          <w:rFonts w:ascii="Times New Roman" w:hAnsi="Times New Roman"/>
          <w:sz w:val="24"/>
          <w:szCs w:val="24"/>
        </w:rPr>
      </w:pPr>
      <w:r w:rsidRPr="0029173C">
        <w:rPr>
          <w:rFonts w:ascii="Times New Roman" w:hAnsi="Times New Roman"/>
          <w:sz w:val="24"/>
          <w:szCs w:val="24"/>
        </w:rPr>
        <w:t>Vede žáky k samostatnosti při tvorbě vlastních prací vytvářených za pomoci moderních informačních technologií a prezentování těchto prací před třídou v souvislosti s vhodnými jazykovými prostředky.</w:t>
      </w:r>
      <w:r w:rsidRPr="0029173C">
        <w:rPr>
          <w:rFonts w:ascii="Times New Roman" w:hAnsi="Times New Roman"/>
          <w:b/>
          <w:bCs/>
          <w:sz w:val="24"/>
          <w:szCs w:val="24"/>
        </w:rPr>
        <w:t xml:space="preserve"> (1, 2, 3)</w:t>
      </w:r>
    </w:p>
    <w:p w14:paraId="6B085CF4" w14:textId="77777777" w:rsidR="00792CC8" w:rsidRPr="0029173C" w:rsidRDefault="00792CC8" w:rsidP="00792CC8">
      <w:pPr>
        <w:pStyle w:val="Odstavecseseznamem"/>
        <w:numPr>
          <w:ilvl w:val="0"/>
          <w:numId w:val="2"/>
        </w:numPr>
        <w:spacing w:line="360" w:lineRule="auto"/>
        <w:jc w:val="both"/>
        <w:rPr>
          <w:rFonts w:ascii="Times New Roman" w:hAnsi="Times New Roman"/>
          <w:sz w:val="24"/>
          <w:szCs w:val="24"/>
        </w:rPr>
      </w:pPr>
      <w:r w:rsidRPr="0029173C">
        <w:rPr>
          <w:rFonts w:ascii="Times New Roman" w:hAnsi="Times New Roman"/>
          <w:sz w:val="24"/>
          <w:szCs w:val="24"/>
        </w:rPr>
        <w:t xml:space="preserve">Pomáhá žákům v orientaci v mezinárodní politice, organizacích a ve světě. </w:t>
      </w:r>
      <w:r w:rsidRPr="0029173C">
        <w:rPr>
          <w:rFonts w:ascii="Times New Roman" w:hAnsi="Times New Roman"/>
          <w:b/>
          <w:bCs/>
          <w:sz w:val="24"/>
          <w:szCs w:val="24"/>
        </w:rPr>
        <w:t>(5)</w:t>
      </w:r>
    </w:p>
    <w:p w14:paraId="3AE2DA4D" w14:textId="77777777" w:rsidR="00792CC8" w:rsidRDefault="00792CC8" w:rsidP="00792CC8">
      <w:pPr>
        <w:pStyle w:val="Odstavecseseznamem"/>
        <w:spacing w:line="360" w:lineRule="auto"/>
        <w:jc w:val="both"/>
        <w:rPr>
          <w:rFonts w:ascii="Times New Roman" w:hAnsi="Times New Roman"/>
          <w:b/>
          <w:bCs/>
          <w:sz w:val="24"/>
          <w:szCs w:val="24"/>
        </w:rPr>
      </w:pPr>
    </w:p>
    <w:p w14:paraId="2BDD97E9" w14:textId="77777777" w:rsidR="00792CC8" w:rsidRDefault="00792CC8" w:rsidP="00792CC8">
      <w:pPr>
        <w:pStyle w:val="Odstavecseseznamem"/>
        <w:spacing w:line="360" w:lineRule="auto"/>
        <w:jc w:val="both"/>
        <w:rPr>
          <w:rFonts w:ascii="Times New Roman" w:hAnsi="Times New Roman"/>
          <w:sz w:val="24"/>
          <w:szCs w:val="24"/>
        </w:rPr>
      </w:pPr>
    </w:p>
    <w:p w14:paraId="6F199A9C" w14:textId="77777777" w:rsidR="00792CC8" w:rsidRPr="0029173C" w:rsidRDefault="00792CC8" w:rsidP="00792CC8">
      <w:pPr>
        <w:pStyle w:val="Odstavecseseznamem"/>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22"/>
        <w:gridCol w:w="2453"/>
        <w:gridCol w:w="2164"/>
      </w:tblGrid>
      <w:tr w:rsidR="00792CC8" w14:paraId="65546E6A" w14:textId="77777777" w:rsidTr="00D86076">
        <w:tc>
          <w:tcPr>
            <w:tcW w:w="9288" w:type="dxa"/>
            <w:gridSpan w:val="4"/>
            <w:tcBorders>
              <w:bottom w:val="single" w:sz="4" w:space="0" w:color="auto"/>
            </w:tcBorders>
            <w:shd w:val="clear" w:color="auto" w:fill="DBE5F1"/>
          </w:tcPr>
          <w:p w14:paraId="444D5220" w14:textId="77777777" w:rsidR="00792CC8" w:rsidRDefault="00792CC8" w:rsidP="00D86076">
            <w:pPr>
              <w:spacing w:after="0" w:line="240" w:lineRule="auto"/>
              <w:rPr>
                <w:rFonts w:ascii="Times New Roman" w:hAnsi="Times New Roman"/>
                <w:b/>
                <w:sz w:val="28"/>
                <w:szCs w:val="24"/>
              </w:rPr>
            </w:pPr>
            <w:r>
              <w:rPr>
                <w:rFonts w:ascii="Times New Roman" w:hAnsi="Times New Roman"/>
                <w:b/>
                <w:sz w:val="28"/>
                <w:szCs w:val="24"/>
              </w:rPr>
              <w:lastRenderedPageBreak/>
              <w:t>První ročník</w:t>
            </w:r>
          </w:p>
        </w:tc>
      </w:tr>
      <w:tr w:rsidR="00792CC8" w14:paraId="309F68E9" w14:textId="77777777" w:rsidTr="00D86076">
        <w:tc>
          <w:tcPr>
            <w:tcW w:w="2349" w:type="dxa"/>
            <w:tcBorders>
              <w:bottom w:val="single" w:sz="18" w:space="0" w:color="auto"/>
            </w:tcBorders>
          </w:tcPr>
          <w:p w14:paraId="731CBBB6"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Školní výstup</w:t>
            </w:r>
          </w:p>
          <w:p w14:paraId="305A21D7" w14:textId="77777777" w:rsidR="00792CC8" w:rsidRDefault="00792CC8" w:rsidP="00D86076">
            <w:pPr>
              <w:spacing w:after="0" w:line="240" w:lineRule="auto"/>
              <w:rPr>
                <w:rFonts w:ascii="Times New Roman" w:hAnsi="Times New Roman"/>
                <w:i/>
                <w:sz w:val="24"/>
                <w:szCs w:val="24"/>
              </w:rPr>
            </w:pPr>
            <w:r>
              <w:rPr>
                <w:rFonts w:ascii="Times New Roman" w:hAnsi="Times New Roman"/>
                <w:i/>
                <w:sz w:val="24"/>
                <w:szCs w:val="24"/>
              </w:rPr>
              <w:t>Žák:</w:t>
            </w:r>
          </w:p>
        </w:tc>
        <w:tc>
          <w:tcPr>
            <w:tcW w:w="2322" w:type="dxa"/>
            <w:tcBorders>
              <w:bottom w:val="single" w:sz="18" w:space="0" w:color="auto"/>
            </w:tcBorders>
          </w:tcPr>
          <w:p w14:paraId="0CD0FE2A"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Učivo</w:t>
            </w:r>
          </w:p>
        </w:tc>
        <w:tc>
          <w:tcPr>
            <w:tcW w:w="2453" w:type="dxa"/>
            <w:tcBorders>
              <w:bottom w:val="single" w:sz="18" w:space="0" w:color="auto"/>
            </w:tcBorders>
          </w:tcPr>
          <w:p w14:paraId="48B3488E"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Průřezová témata, přesahy, poznámky</w:t>
            </w:r>
          </w:p>
        </w:tc>
        <w:tc>
          <w:tcPr>
            <w:tcW w:w="2164" w:type="dxa"/>
            <w:tcBorders>
              <w:bottom w:val="single" w:sz="18" w:space="0" w:color="auto"/>
            </w:tcBorders>
          </w:tcPr>
          <w:p w14:paraId="20F34B60"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Mezipředmětové vztahy</w:t>
            </w:r>
          </w:p>
        </w:tc>
      </w:tr>
      <w:tr w:rsidR="00792CC8" w14:paraId="0D8AD0CB" w14:textId="77777777" w:rsidTr="00D86076">
        <w:tc>
          <w:tcPr>
            <w:tcW w:w="2349" w:type="dxa"/>
            <w:tcBorders>
              <w:top w:val="single" w:sz="18" w:space="0" w:color="auto"/>
            </w:tcBorders>
          </w:tcPr>
          <w:p w14:paraId="6E886D9C" w14:textId="77777777" w:rsidR="00792CC8" w:rsidRDefault="00792CC8" w:rsidP="00D86076">
            <w:pPr>
              <w:pStyle w:val="Zkladntextodsazen"/>
            </w:pPr>
            <w:r>
              <w:t xml:space="preserve">- zná základy </w:t>
            </w:r>
            <w:proofErr w:type="spellStart"/>
            <w:r>
              <w:t>faktograficity</w:t>
            </w:r>
            <w:proofErr w:type="spellEnd"/>
            <w:r>
              <w:t xml:space="preserve"> vývoje Vesmíru a vzniku Země, dokáže využít poznatky z kapitoly kvantové fyziky a ekologie na geografické ukazatele a vývoj života na Zemi.</w:t>
            </w:r>
          </w:p>
          <w:p w14:paraId="02E1F801"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porovná postavení Země ve vesmíru a podstatné vlastnosti Země s ostatními tělesy sluneční soustavy.</w:t>
            </w:r>
          </w:p>
          <w:p w14:paraId="31F3FB6E"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xml:space="preserve"> - používá dostupné kartografické produkty a další geografické zdroje dat a informací v tištěné i elektronické podobě pro řešení geografických problémů.</w:t>
            </w:r>
          </w:p>
          <w:p w14:paraId="78018639"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rozpozná druhy a význam map, měřítko mapy</w:t>
            </w:r>
          </w:p>
          <w:p w14:paraId="6D8732B0" w14:textId="77777777" w:rsidR="00792CC8" w:rsidRDefault="00792CC8" w:rsidP="00D86076">
            <w:pPr>
              <w:pStyle w:val="Zkladntext2"/>
            </w:pPr>
            <w:r>
              <w:t>- analyzuje a interpretuje číselné geografické údaje, rozliší složky a prvky fyzicko-geografické sféry a rozpozná vztahy mezi nimi.</w:t>
            </w:r>
          </w:p>
          <w:p w14:paraId="76B07F0C"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objasní mechanismy globální cirkulace atmosféry a její důsledky pro vytváření klimatických pásů.</w:t>
            </w:r>
          </w:p>
          <w:p w14:paraId="6C06EBF6" w14:textId="77777777" w:rsidR="00792CC8" w:rsidRDefault="00792CC8" w:rsidP="00D86076">
            <w:pPr>
              <w:spacing w:after="0" w:line="240" w:lineRule="auto"/>
              <w:rPr>
                <w:rFonts w:ascii="Times New Roman" w:hAnsi="Times New Roman"/>
                <w:sz w:val="20"/>
                <w:szCs w:val="24"/>
              </w:rPr>
            </w:pPr>
          </w:p>
        </w:tc>
        <w:tc>
          <w:tcPr>
            <w:tcW w:w="2322" w:type="dxa"/>
            <w:tcBorders>
              <w:top w:val="single" w:sz="18" w:space="0" w:color="auto"/>
            </w:tcBorders>
          </w:tcPr>
          <w:p w14:paraId="60973F44"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 xml:space="preserve">Vznik a vývoj vesmíru </w:t>
            </w:r>
          </w:p>
          <w:p w14:paraId="2562FA22"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 xml:space="preserve">Země a vesmíru Sluneční soustava </w:t>
            </w:r>
          </w:p>
          <w:p w14:paraId="6122A971" w14:textId="77777777" w:rsidR="00792CC8" w:rsidRDefault="00792CC8" w:rsidP="00D86076">
            <w:pPr>
              <w:tabs>
                <w:tab w:val="left" w:pos="8640"/>
              </w:tabs>
              <w:rPr>
                <w:rFonts w:ascii="Times New Roman" w:hAnsi="Times New Roman"/>
                <w:b/>
                <w:bCs/>
                <w:sz w:val="20"/>
                <w:szCs w:val="20"/>
              </w:rPr>
            </w:pPr>
            <w:r>
              <w:rPr>
                <w:rFonts w:ascii="Times New Roman" w:hAnsi="Times New Roman"/>
                <w:b/>
                <w:sz w:val="20"/>
                <w:szCs w:val="20"/>
              </w:rPr>
              <w:t>Země jako vesmírné těleso</w:t>
            </w:r>
            <w:r>
              <w:rPr>
                <w:rFonts w:ascii="Times New Roman" w:hAnsi="Times New Roman"/>
                <w:b/>
                <w:bCs/>
                <w:sz w:val="20"/>
                <w:szCs w:val="20"/>
              </w:rPr>
              <w:t xml:space="preserve"> </w:t>
            </w:r>
          </w:p>
          <w:p w14:paraId="09CB2BA5" w14:textId="77777777" w:rsidR="00792CC8" w:rsidRPr="00A53B79" w:rsidRDefault="00792CC8" w:rsidP="00D86076">
            <w:pPr>
              <w:tabs>
                <w:tab w:val="left" w:pos="8640"/>
              </w:tabs>
              <w:rPr>
                <w:rFonts w:ascii="Times New Roman" w:hAnsi="Times New Roman"/>
                <w:sz w:val="20"/>
                <w:szCs w:val="20"/>
              </w:rPr>
            </w:pPr>
            <w:r>
              <w:rPr>
                <w:rFonts w:ascii="Times New Roman" w:hAnsi="Times New Roman"/>
                <w:bCs/>
                <w:sz w:val="20"/>
                <w:szCs w:val="20"/>
              </w:rPr>
              <w:t>Tvar, pohyb</w:t>
            </w:r>
          </w:p>
          <w:p w14:paraId="52561961" w14:textId="77777777" w:rsidR="00792CC8" w:rsidRDefault="00792CC8" w:rsidP="00D86076">
            <w:pPr>
              <w:pStyle w:val="Zkladntext"/>
            </w:pPr>
            <w:r>
              <w:t>Geografická kartografie a topografie</w:t>
            </w:r>
          </w:p>
          <w:p w14:paraId="4C18802B" w14:textId="77777777" w:rsidR="00792CC8" w:rsidRDefault="00792CC8" w:rsidP="00D86076">
            <w:pPr>
              <w:pStyle w:val="Zkladntext"/>
              <w:rPr>
                <w:bCs/>
              </w:rPr>
            </w:pPr>
          </w:p>
          <w:p w14:paraId="62F9DAF8" w14:textId="77777777" w:rsidR="00792CC8" w:rsidRDefault="00792CC8" w:rsidP="00D86076">
            <w:pPr>
              <w:tabs>
                <w:tab w:val="left" w:pos="8640"/>
              </w:tabs>
              <w:rPr>
                <w:rFonts w:ascii="Times New Roman" w:hAnsi="Times New Roman"/>
                <w:sz w:val="20"/>
                <w:szCs w:val="20"/>
              </w:rPr>
            </w:pPr>
            <w:r>
              <w:rPr>
                <w:rFonts w:ascii="Times New Roman" w:hAnsi="Times New Roman"/>
                <w:sz w:val="20"/>
              </w:rPr>
              <w:t>Úvod do studia map a mapování</w:t>
            </w:r>
            <w:r>
              <w:rPr>
                <w:rFonts w:ascii="Times New Roman" w:hAnsi="Times New Roman"/>
                <w:b/>
                <w:sz w:val="20"/>
                <w:szCs w:val="20"/>
              </w:rPr>
              <w:t xml:space="preserve"> </w:t>
            </w:r>
          </w:p>
          <w:p w14:paraId="265244C5" w14:textId="77777777" w:rsidR="00792CC8" w:rsidRDefault="00792CC8" w:rsidP="00D86076">
            <w:pPr>
              <w:pStyle w:val="Nadpis2"/>
              <w:spacing w:after="200"/>
              <w:rPr>
                <w:rFonts w:eastAsia="Calibri"/>
                <w:lang w:eastAsia="en-US"/>
              </w:rPr>
            </w:pPr>
            <w:r>
              <w:rPr>
                <w:rFonts w:eastAsia="Calibri"/>
                <w:lang w:eastAsia="en-US"/>
              </w:rPr>
              <w:t>Litosféra</w:t>
            </w:r>
          </w:p>
          <w:p w14:paraId="3D2509E4" w14:textId="77777777" w:rsidR="00792CC8" w:rsidRDefault="00792CC8" w:rsidP="00D86076">
            <w:pPr>
              <w:tabs>
                <w:tab w:val="left" w:pos="8640"/>
              </w:tabs>
              <w:spacing w:line="240" w:lineRule="auto"/>
              <w:rPr>
                <w:rFonts w:ascii="Times New Roman" w:hAnsi="Times New Roman"/>
                <w:sz w:val="20"/>
                <w:szCs w:val="24"/>
              </w:rPr>
            </w:pPr>
            <w:r>
              <w:rPr>
                <w:rFonts w:ascii="Times New Roman" w:hAnsi="Times New Roman"/>
                <w:b/>
                <w:bCs/>
                <w:sz w:val="20"/>
                <w:szCs w:val="20"/>
              </w:rPr>
              <w:t>Atmosféra</w:t>
            </w:r>
          </w:p>
        </w:tc>
        <w:tc>
          <w:tcPr>
            <w:tcW w:w="2453" w:type="dxa"/>
            <w:tcBorders>
              <w:top w:val="single" w:sz="18" w:space="0" w:color="auto"/>
            </w:tcBorders>
          </w:tcPr>
          <w:p w14:paraId="50F93EE0"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OSV, ENV, MEV</w:t>
            </w:r>
          </w:p>
          <w:p w14:paraId="04EE096B" w14:textId="77777777" w:rsidR="00792CC8" w:rsidRDefault="00792CC8" w:rsidP="00D86076">
            <w:pPr>
              <w:spacing w:after="0" w:line="240" w:lineRule="auto"/>
              <w:rPr>
                <w:rFonts w:ascii="Times New Roman" w:hAnsi="Times New Roman"/>
                <w:sz w:val="20"/>
                <w:szCs w:val="24"/>
              </w:rPr>
            </w:pPr>
          </w:p>
          <w:p w14:paraId="3AEC12E1" w14:textId="77777777" w:rsidR="00792CC8" w:rsidRDefault="00792CC8" w:rsidP="00D86076">
            <w:pPr>
              <w:spacing w:after="0" w:line="240" w:lineRule="auto"/>
              <w:rPr>
                <w:rFonts w:ascii="Times New Roman" w:hAnsi="Times New Roman"/>
                <w:sz w:val="20"/>
                <w:szCs w:val="24"/>
              </w:rPr>
            </w:pPr>
          </w:p>
          <w:p w14:paraId="0D9D26BF" w14:textId="77777777" w:rsidR="00792CC8" w:rsidRPr="00936965" w:rsidRDefault="00792CC8" w:rsidP="00D86076">
            <w:pPr>
              <w:rPr>
                <w:rFonts w:ascii="Times New Roman" w:hAnsi="Times New Roman"/>
                <w:sz w:val="20"/>
                <w:szCs w:val="24"/>
              </w:rPr>
            </w:pPr>
          </w:p>
          <w:p w14:paraId="60E41B2B" w14:textId="77777777" w:rsidR="00792CC8" w:rsidRPr="00936965" w:rsidRDefault="00792CC8" w:rsidP="00D86076">
            <w:pPr>
              <w:rPr>
                <w:rFonts w:ascii="Times New Roman" w:hAnsi="Times New Roman"/>
                <w:sz w:val="20"/>
                <w:szCs w:val="24"/>
              </w:rPr>
            </w:pPr>
          </w:p>
          <w:p w14:paraId="29F319CA" w14:textId="77777777" w:rsidR="00792CC8" w:rsidRPr="00936965" w:rsidRDefault="00792CC8" w:rsidP="00D86076">
            <w:pPr>
              <w:rPr>
                <w:rFonts w:ascii="Times New Roman" w:hAnsi="Times New Roman"/>
                <w:sz w:val="20"/>
                <w:szCs w:val="24"/>
              </w:rPr>
            </w:pPr>
          </w:p>
          <w:p w14:paraId="6E3113B3" w14:textId="77777777" w:rsidR="00792CC8" w:rsidRDefault="00792CC8" w:rsidP="00D86076">
            <w:pPr>
              <w:rPr>
                <w:rFonts w:ascii="Times New Roman" w:hAnsi="Times New Roman"/>
                <w:sz w:val="20"/>
                <w:szCs w:val="24"/>
              </w:rPr>
            </w:pPr>
          </w:p>
          <w:p w14:paraId="6BCDB881" w14:textId="77777777" w:rsidR="00792CC8" w:rsidRPr="00936965" w:rsidRDefault="00792CC8" w:rsidP="00D86076">
            <w:pPr>
              <w:rPr>
                <w:rFonts w:ascii="Times New Roman" w:hAnsi="Times New Roman"/>
                <w:sz w:val="20"/>
                <w:szCs w:val="24"/>
              </w:rPr>
            </w:pPr>
            <w:r>
              <w:rPr>
                <w:rFonts w:ascii="Times New Roman" w:hAnsi="Times New Roman"/>
                <w:sz w:val="20"/>
                <w:szCs w:val="24"/>
              </w:rPr>
              <w:t>Během celého roku budou probíhat praktická cvičení z kartografie – turistická mapa, satelitní mapa země, mapy leteckých pohledů, specializované mapy</w:t>
            </w:r>
          </w:p>
        </w:tc>
        <w:tc>
          <w:tcPr>
            <w:tcW w:w="2164" w:type="dxa"/>
            <w:tcBorders>
              <w:top w:val="single" w:sz="18" w:space="0" w:color="auto"/>
            </w:tcBorders>
          </w:tcPr>
          <w:p w14:paraId="4E2C1E14"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FYZ, MAT, CHE, ZSV, DĚJ, GEOLOGIE, IVT</w:t>
            </w:r>
          </w:p>
        </w:tc>
      </w:tr>
      <w:tr w:rsidR="00792CC8" w14:paraId="17FBF434" w14:textId="77777777" w:rsidTr="00D86076">
        <w:tc>
          <w:tcPr>
            <w:tcW w:w="2349" w:type="dxa"/>
          </w:tcPr>
          <w:p w14:paraId="2178A1F6"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lastRenderedPageBreak/>
              <w:t>- zhodnotí vodstvo a půdní obal Země jako základ života a zdroje rozvoje společnosti.</w:t>
            </w:r>
          </w:p>
          <w:p w14:paraId="2BEA2645"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xml:space="preserve">- formuluje příčiny, důsledky, optimistické výhledy, kulturní a politická specifika s ohledem na způsob života a životní úroveň v kulturních regionech světa. </w:t>
            </w:r>
          </w:p>
          <w:p w14:paraId="50CAFEFB"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zhodnotí nerovnoměrné rozmístění, objem a distribuci světových surovinových a energetických zdrojů.</w:t>
            </w:r>
          </w:p>
          <w:p w14:paraId="16A4BBD4" w14:textId="77777777" w:rsidR="00792CC8" w:rsidRDefault="00792CC8" w:rsidP="00D86076">
            <w:pPr>
              <w:spacing w:after="0" w:line="240" w:lineRule="auto"/>
              <w:rPr>
                <w:rFonts w:ascii="Times New Roman" w:hAnsi="Times New Roman"/>
                <w:sz w:val="20"/>
                <w:szCs w:val="24"/>
              </w:rPr>
            </w:pPr>
          </w:p>
        </w:tc>
        <w:tc>
          <w:tcPr>
            <w:tcW w:w="2322" w:type="dxa"/>
          </w:tcPr>
          <w:p w14:paraId="48C662EC"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Hydrosféra</w:t>
            </w:r>
          </w:p>
          <w:p w14:paraId="7DCDC655"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Pedosféra</w:t>
            </w:r>
          </w:p>
          <w:p w14:paraId="5A3E9979"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Biosféra</w:t>
            </w:r>
          </w:p>
          <w:p w14:paraId="2E9294B2" w14:textId="77777777" w:rsidR="00792CC8" w:rsidRDefault="00792CC8" w:rsidP="00D86076">
            <w:pPr>
              <w:pStyle w:val="Nadpis2"/>
            </w:pPr>
          </w:p>
          <w:p w14:paraId="485F2D0E" w14:textId="77777777" w:rsidR="00792CC8" w:rsidRDefault="00792CC8" w:rsidP="00D86076">
            <w:pPr>
              <w:tabs>
                <w:tab w:val="left" w:pos="8640"/>
              </w:tabs>
              <w:rPr>
                <w:rFonts w:ascii="Times New Roman" w:hAnsi="Times New Roman"/>
                <w:sz w:val="20"/>
                <w:szCs w:val="24"/>
              </w:rPr>
            </w:pPr>
          </w:p>
        </w:tc>
        <w:tc>
          <w:tcPr>
            <w:tcW w:w="2453" w:type="dxa"/>
          </w:tcPr>
          <w:p w14:paraId="06505B5D"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OSV, ENV, MEV</w:t>
            </w:r>
          </w:p>
          <w:p w14:paraId="53CDBA21" w14:textId="77777777" w:rsidR="00792CC8" w:rsidRDefault="00792CC8" w:rsidP="00D86076">
            <w:pPr>
              <w:spacing w:after="0" w:line="240" w:lineRule="auto"/>
              <w:rPr>
                <w:rFonts w:ascii="Times New Roman" w:hAnsi="Times New Roman"/>
                <w:sz w:val="20"/>
                <w:szCs w:val="24"/>
              </w:rPr>
            </w:pPr>
          </w:p>
          <w:p w14:paraId="166A586F" w14:textId="77777777" w:rsidR="00792CC8" w:rsidRDefault="00792CC8" w:rsidP="00D86076">
            <w:pPr>
              <w:spacing w:after="0" w:line="240" w:lineRule="auto"/>
              <w:rPr>
                <w:rFonts w:ascii="Times New Roman" w:hAnsi="Times New Roman"/>
                <w:sz w:val="20"/>
                <w:szCs w:val="24"/>
              </w:rPr>
            </w:pPr>
          </w:p>
        </w:tc>
        <w:tc>
          <w:tcPr>
            <w:tcW w:w="2164" w:type="dxa"/>
          </w:tcPr>
          <w:p w14:paraId="08CF6901"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FYZ, CHE, ZSV. BIO</w:t>
            </w:r>
          </w:p>
        </w:tc>
      </w:tr>
      <w:tr w:rsidR="00792CC8" w14:paraId="0C088B40" w14:textId="77777777" w:rsidTr="00D86076">
        <w:tc>
          <w:tcPr>
            <w:tcW w:w="2349" w:type="dxa"/>
          </w:tcPr>
          <w:p w14:paraId="37D42224" w14:textId="77777777" w:rsidR="00792CC8" w:rsidRDefault="00792CC8" w:rsidP="00D86076">
            <w:pPr>
              <w:tabs>
                <w:tab w:val="left" w:pos="8640"/>
              </w:tabs>
              <w:rPr>
                <w:rFonts w:ascii="Times New Roman" w:hAnsi="Times New Roman"/>
                <w:sz w:val="20"/>
                <w:szCs w:val="20"/>
              </w:rPr>
            </w:pPr>
            <w:r w:rsidRPr="00E957BE">
              <w:rPr>
                <w:rFonts w:ascii="Times New Roman" w:hAnsi="Times New Roman"/>
                <w:sz w:val="20"/>
                <w:szCs w:val="20"/>
              </w:rPr>
              <w:t>-</w:t>
            </w:r>
            <w:r>
              <w:rPr>
                <w:rFonts w:ascii="Times New Roman" w:hAnsi="Times New Roman"/>
                <w:sz w:val="20"/>
                <w:szCs w:val="20"/>
              </w:rPr>
              <w:t xml:space="preserve"> </w:t>
            </w:r>
            <w:r w:rsidRPr="00E957BE">
              <w:rPr>
                <w:rFonts w:ascii="Times New Roman" w:hAnsi="Times New Roman"/>
                <w:sz w:val="20"/>
                <w:szCs w:val="20"/>
              </w:rPr>
              <w:t>zhodnotí význam polárních oblastí a oceánů pro člověka</w:t>
            </w:r>
          </w:p>
          <w:p w14:paraId="602EA235"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charakterizuje jednotlivá náboženství, jazyky, jazykové rodiny, rasy</w:t>
            </w:r>
          </w:p>
          <w:p w14:paraId="7811B101"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-objasní příčiny migrace, sociální struktury, charakterizuje nejvýznamnější kultury světa</w:t>
            </w:r>
          </w:p>
          <w:p w14:paraId="59C066D4" w14:textId="77777777" w:rsidR="00792CC8" w:rsidRDefault="00792CC8" w:rsidP="00D86076">
            <w:pPr>
              <w:tabs>
                <w:tab w:val="left" w:pos="8640"/>
              </w:tabs>
              <w:rPr>
                <w:rFonts w:ascii="Times New Roman" w:hAnsi="Times New Roman"/>
                <w:sz w:val="20"/>
                <w:szCs w:val="20"/>
              </w:rPr>
            </w:pPr>
          </w:p>
          <w:p w14:paraId="4535A968" w14:textId="77777777" w:rsidR="00792CC8" w:rsidRPr="00E957BE" w:rsidRDefault="00792CC8" w:rsidP="00D86076">
            <w:pPr>
              <w:tabs>
                <w:tab w:val="left" w:pos="8640"/>
              </w:tabs>
              <w:rPr>
                <w:rFonts w:ascii="Times New Roman" w:hAnsi="Times New Roman"/>
                <w:sz w:val="20"/>
                <w:szCs w:val="20"/>
              </w:rPr>
            </w:pPr>
            <w:r>
              <w:rPr>
                <w:rFonts w:ascii="Times New Roman" w:hAnsi="Times New Roman"/>
                <w:sz w:val="20"/>
                <w:szCs w:val="20"/>
              </w:rPr>
              <w:t>-uvede nejvýznamnější světové organizace a charakterizuje pole jejich působnosti</w:t>
            </w:r>
          </w:p>
        </w:tc>
        <w:tc>
          <w:tcPr>
            <w:tcW w:w="2322" w:type="dxa"/>
          </w:tcPr>
          <w:p w14:paraId="36B0E52E"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Oceány, polární oblasti</w:t>
            </w:r>
          </w:p>
          <w:p w14:paraId="3B54ECDA" w14:textId="77777777" w:rsidR="00792CC8" w:rsidRDefault="00792CC8" w:rsidP="00D86076">
            <w:pPr>
              <w:tabs>
                <w:tab w:val="left" w:pos="8640"/>
              </w:tabs>
              <w:rPr>
                <w:rFonts w:ascii="Times New Roman" w:hAnsi="Times New Roman"/>
                <w:b/>
                <w:sz w:val="20"/>
                <w:szCs w:val="20"/>
              </w:rPr>
            </w:pPr>
          </w:p>
          <w:p w14:paraId="440F4A8D"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Geografie obyvatelstva</w:t>
            </w:r>
          </w:p>
          <w:p w14:paraId="19ABD785" w14:textId="77777777" w:rsidR="00792CC8" w:rsidRPr="00E957BE" w:rsidRDefault="00792CC8" w:rsidP="00D86076">
            <w:pPr>
              <w:tabs>
                <w:tab w:val="left" w:pos="8640"/>
              </w:tabs>
              <w:rPr>
                <w:rFonts w:ascii="Times New Roman" w:hAnsi="Times New Roman"/>
                <w:sz w:val="20"/>
                <w:szCs w:val="20"/>
              </w:rPr>
            </w:pPr>
            <w:r>
              <w:rPr>
                <w:rFonts w:ascii="Times New Roman" w:hAnsi="Times New Roman"/>
                <w:sz w:val="20"/>
                <w:szCs w:val="20"/>
              </w:rPr>
              <w:t>Jazyky, rasy, kultury</w:t>
            </w:r>
          </w:p>
          <w:p w14:paraId="7077CA0D"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Geografie hospodářství</w:t>
            </w:r>
          </w:p>
          <w:p w14:paraId="3E8F5287" w14:textId="77777777" w:rsidR="00792CC8" w:rsidRPr="00E957BE" w:rsidRDefault="00792CC8" w:rsidP="00D86076">
            <w:pPr>
              <w:tabs>
                <w:tab w:val="left" w:pos="8640"/>
              </w:tabs>
              <w:rPr>
                <w:rFonts w:ascii="Times New Roman" w:hAnsi="Times New Roman"/>
                <w:sz w:val="20"/>
                <w:szCs w:val="20"/>
              </w:rPr>
            </w:pPr>
            <w:r>
              <w:rPr>
                <w:rFonts w:ascii="Times New Roman" w:hAnsi="Times New Roman"/>
                <w:sz w:val="20"/>
                <w:szCs w:val="20"/>
              </w:rPr>
              <w:t>Průmysl, zemědělství, doprava</w:t>
            </w:r>
          </w:p>
          <w:p w14:paraId="1B5DDDFC" w14:textId="77777777" w:rsidR="00792CC8" w:rsidRDefault="00792CC8" w:rsidP="00D86076">
            <w:pPr>
              <w:tabs>
                <w:tab w:val="left" w:pos="8640"/>
              </w:tabs>
              <w:rPr>
                <w:rFonts w:ascii="Times New Roman" w:hAnsi="Times New Roman"/>
                <w:b/>
                <w:sz w:val="20"/>
                <w:szCs w:val="20"/>
              </w:rPr>
            </w:pPr>
            <w:r>
              <w:rPr>
                <w:rFonts w:ascii="Times New Roman" w:hAnsi="Times New Roman"/>
                <w:b/>
                <w:sz w:val="20"/>
                <w:szCs w:val="20"/>
              </w:rPr>
              <w:t>Mezinárodní organizace</w:t>
            </w:r>
          </w:p>
          <w:p w14:paraId="7B19D752" w14:textId="77777777" w:rsidR="00792CC8" w:rsidRPr="00E957BE" w:rsidRDefault="00792CC8" w:rsidP="00D86076">
            <w:pPr>
              <w:tabs>
                <w:tab w:val="left" w:pos="8640"/>
              </w:tabs>
              <w:rPr>
                <w:rFonts w:ascii="Times New Roman" w:hAnsi="Times New Roman"/>
                <w:sz w:val="20"/>
                <w:szCs w:val="20"/>
              </w:rPr>
            </w:pPr>
            <w:r>
              <w:rPr>
                <w:rFonts w:ascii="Times New Roman" w:hAnsi="Times New Roman"/>
                <w:sz w:val="20"/>
                <w:szCs w:val="20"/>
              </w:rPr>
              <w:t>OSN, NATO, EU, UNESCO, WHO, WTO, ESUO, G8…</w:t>
            </w:r>
          </w:p>
        </w:tc>
        <w:tc>
          <w:tcPr>
            <w:tcW w:w="2453" w:type="dxa"/>
          </w:tcPr>
          <w:p w14:paraId="29666FA2"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OSV, ENV, MEV</w:t>
            </w:r>
          </w:p>
          <w:p w14:paraId="59D563A8" w14:textId="77777777" w:rsidR="00792CC8" w:rsidRDefault="00792CC8" w:rsidP="00D86076">
            <w:pPr>
              <w:spacing w:after="0" w:line="240" w:lineRule="auto"/>
              <w:rPr>
                <w:rFonts w:ascii="Times New Roman" w:hAnsi="Times New Roman"/>
                <w:sz w:val="20"/>
                <w:szCs w:val="24"/>
              </w:rPr>
            </w:pPr>
          </w:p>
        </w:tc>
        <w:tc>
          <w:tcPr>
            <w:tcW w:w="2164" w:type="dxa"/>
          </w:tcPr>
          <w:p w14:paraId="6A5CFAA5"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ZSV, POL, BIO</w:t>
            </w:r>
          </w:p>
        </w:tc>
      </w:tr>
    </w:tbl>
    <w:p w14:paraId="3ED2BAAA" w14:textId="77777777" w:rsidR="00792CC8" w:rsidRDefault="00792CC8" w:rsidP="00792CC8">
      <w:pPr>
        <w:rPr>
          <w:rFonts w:ascii="Times New Roman" w:hAnsi="Times New Roman"/>
          <w:sz w:val="24"/>
          <w:szCs w:val="24"/>
        </w:rPr>
      </w:pPr>
    </w:p>
    <w:p w14:paraId="354FF03D" w14:textId="77777777" w:rsidR="00792CC8" w:rsidRDefault="00792CC8" w:rsidP="00792CC8">
      <w:pPr>
        <w:rPr>
          <w:rFonts w:ascii="Times New Roman" w:hAnsi="Times New Roman"/>
          <w:sz w:val="24"/>
          <w:szCs w:val="24"/>
        </w:rPr>
      </w:pPr>
    </w:p>
    <w:p w14:paraId="56C01DE3" w14:textId="77777777" w:rsidR="00792CC8" w:rsidRDefault="00792CC8" w:rsidP="00792CC8">
      <w:pPr>
        <w:rPr>
          <w:rFonts w:ascii="Times New Roman" w:hAnsi="Times New Roman"/>
          <w:sz w:val="24"/>
          <w:szCs w:val="24"/>
        </w:rPr>
      </w:pPr>
    </w:p>
    <w:p w14:paraId="2347837B" w14:textId="77777777" w:rsidR="00792CC8" w:rsidRDefault="00792CC8" w:rsidP="00792CC8">
      <w:pPr>
        <w:rPr>
          <w:rFonts w:ascii="Times New Roman" w:hAnsi="Times New Roman"/>
          <w:sz w:val="24"/>
          <w:szCs w:val="24"/>
        </w:rPr>
      </w:pPr>
    </w:p>
    <w:p w14:paraId="098BBC63" w14:textId="77777777" w:rsidR="00792CC8" w:rsidRDefault="00792CC8" w:rsidP="00792CC8">
      <w:pPr>
        <w:rPr>
          <w:rFonts w:ascii="Times New Roman" w:hAnsi="Times New Roman"/>
          <w:sz w:val="24"/>
          <w:szCs w:val="24"/>
        </w:rPr>
      </w:pPr>
    </w:p>
    <w:p w14:paraId="50C6C601" w14:textId="77777777" w:rsidR="00792CC8" w:rsidRDefault="00792CC8" w:rsidP="00792CC8">
      <w:pPr>
        <w:rPr>
          <w:rFonts w:ascii="Times New Roman" w:hAnsi="Times New Roman"/>
          <w:sz w:val="24"/>
          <w:szCs w:val="24"/>
        </w:rPr>
      </w:pPr>
    </w:p>
    <w:p w14:paraId="74A6FC5C" w14:textId="77777777" w:rsidR="00792CC8" w:rsidRDefault="00792CC8" w:rsidP="00792CC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22"/>
        <w:gridCol w:w="2453"/>
        <w:gridCol w:w="2164"/>
      </w:tblGrid>
      <w:tr w:rsidR="00792CC8" w14:paraId="518A251D" w14:textId="77777777" w:rsidTr="00D86076">
        <w:tc>
          <w:tcPr>
            <w:tcW w:w="9288" w:type="dxa"/>
            <w:gridSpan w:val="4"/>
            <w:shd w:val="clear" w:color="auto" w:fill="DBE5F1"/>
          </w:tcPr>
          <w:p w14:paraId="452C5A1F" w14:textId="77777777" w:rsidR="00792CC8" w:rsidRDefault="00792CC8" w:rsidP="00D86076">
            <w:pPr>
              <w:spacing w:after="0" w:line="240" w:lineRule="auto"/>
              <w:rPr>
                <w:rFonts w:ascii="Times New Roman" w:hAnsi="Times New Roman"/>
                <w:b/>
                <w:sz w:val="28"/>
                <w:szCs w:val="24"/>
              </w:rPr>
            </w:pPr>
            <w:r>
              <w:rPr>
                <w:rFonts w:ascii="Times New Roman" w:hAnsi="Times New Roman"/>
                <w:b/>
                <w:sz w:val="28"/>
                <w:szCs w:val="24"/>
              </w:rPr>
              <w:lastRenderedPageBreak/>
              <w:t>Druhý ročník</w:t>
            </w:r>
          </w:p>
        </w:tc>
      </w:tr>
      <w:tr w:rsidR="00792CC8" w14:paraId="37C0DB13" w14:textId="77777777" w:rsidTr="00D86076">
        <w:tc>
          <w:tcPr>
            <w:tcW w:w="2349" w:type="dxa"/>
            <w:tcBorders>
              <w:bottom w:val="single" w:sz="18" w:space="0" w:color="auto"/>
            </w:tcBorders>
          </w:tcPr>
          <w:p w14:paraId="3BBE98CF"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Školní výstup</w:t>
            </w:r>
          </w:p>
          <w:p w14:paraId="19F91DC9" w14:textId="77777777" w:rsidR="00792CC8" w:rsidRDefault="00792CC8" w:rsidP="00D86076">
            <w:pPr>
              <w:spacing w:after="0" w:line="240" w:lineRule="auto"/>
              <w:rPr>
                <w:rFonts w:ascii="Times New Roman" w:hAnsi="Times New Roman"/>
                <w:i/>
                <w:sz w:val="24"/>
                <w:szCs w:val="24"/>
              </w:rPr>
            </w:pPr>
            <w:r>
              <w:rPr>
                <w:rFonts w:ascii="Times New Roman" w:hAnsi="Times New Roman"/>
                <w:i/>
                <w:sz w:val="24"/>
                <w:szCs w:val="24"/>
              </w:rPr>
              <w:t>Žák:</w:t>
            </w:r>
          </w:p>
        </w:tc>
        <w:tc>
          <w:tcPr>
            <w:tcW w:w="2322" w:type="dxa"/>
            <w:tcBorders>
              <w:bottom w:val="single" w:sz="18" w:space="0" w:color="auto"/>
            </w:tcBorders>
          </w:tcPr>
          <w:p w14:paraId="04F860AB"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Učivo</w:t>
            </w:r>
          </w:p>
        </w:tc>
        <w:tc>
          <w:tcPr>
            <w:tcW w:w="2453" w:type="dxa"/>
            <w:tcBorders>
              <w:bottom w:val="single" w:sz="18" w:space="0" w:color="auto"/>
            </w:tcBorders>
          </w:tcPr>
          <w:p w14:paraId="47A13FE3"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Průřezová témata, přesahy, poznámky</w:t>
            </w:r>
          </w:p>
        </w:tc>
        <w:tc>
          <w:tcPr>
            <w:tcW w:w="2164" w:type="dxa"/>
            <w:tcBorders>
              <w:bottom w:val="single" w:sz="18" w:space="0" w:color="auto"/>
            </w:tcBorders>
          </w:tcPr>
          <w:p w14:paraId="101CB10C"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Mezipředmětové vztahy</w:t>
            </w:r>
          </w:p>
        </w:tc>
      </w:tr>
      <w:tr w:rsidR="00792CC8" w14:paraId="4DE9C19A" w14:textId="77777777" w:rsidTr="00D86076">
        <w:tc>
          <w:tcPr>
            <w:tcW w:w="2349" w:type="dxa"/>
          </w:tcPr>
          <w:p w14:paraId="7CA126D7"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zhodnotí na příkladech dynamiku vývoje jednotlivých regionů, geografické, demografické a hospodářské problémy, vyspělost, nerovnost regionů</w:t>
            </w:r>
          </w:p>
          <w:p w14:paraId="4D5BF61F"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vyhledá na mapách hlavní světové oblasti cestovního ruchu, porovná jejich lokalizační faktory a potenciál.</w:t>
            </w:r>
          </w:p>
          <w:p w14:paraId="5BFDF261"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xml:space="preserve">- rozlišuje na konkrétních územních příkladech mikroregionální, regionální, státní, </w:t>
            </w:r>
            <w:proofErr w:type="spellStart"/>
            <w:r>
              <w:rPr>
                <w:rFonts w:ascii="Times New Roman" w:hAnsi="Times New Roman"/>
                <w:sz w:val="20"/>
                <w:szCs w:val="20"/>
              </w:rPr>
              <w:t>makroregionální</w:t>
            </w:r>
            <w:proofErr w:type="spellEnd"/>
            <w:r>
              <w:rPr>
                <w:rFonts w:ascii="Times New Roman" w:hAnsi="Times New Roman"/>
                <w:sz w:val="20"/>
                <w:szCs w:val="20"/>
              </w:rPr>
              <w:t xml:space="preserve"> a globální geografickou dimenzi.</w:t>
            </w:r>
          </w:p>
          <w:p w14:paraId="38485B64" w14:textId="77777777" w:rsidR="00792CC8" w:rsidRPr="00A53B79" w:rsidRDefault="00792CC8" w:rsidP="00D86076">
            <w:pPr>
              <w:pStyle w:val="Zkladntext2"/>
              <w:spacing w:line="276" w:lineRule="auto"/>
            </w:pPr>
            <w:r>
              <w:t>- lokalizuje na mapách vybrané makroregiony světa, vymezí jejich hranice, zhodnotí jejich přírodní, kulturní, politické a hospodářské vlastnosti a jednotlivé makroregiony vzájemně porovná.</w:t>
            </w:r>
          </w:p>
        </w:tc>
        <w:tc>
          <w:tcPr>
            <w:tcW w:w="2322" w:type="dxa"/>
          </w:tcPr>
          <w:p w14:paraId="4AE6D13C"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Jižní Amerika</w:t>
            </w:r>
          </w:p>
          <w:p w14:paraId="13F5D6B2" w14:textId="77777777" w:rsidR="00792CC8" w:rsidRDefault="00792CC8" w:rsidP="00D86076">
            <w:pPr>
              <w:spacing w:after="0" w:line="240" w:lineRule="auto"/>
              <w:rPr>
                <w:rFonts w:ascii="Times New Roman" w:hAnsi="Times New Roman"/>
                <w:b/>
                <w:sz w:val="20"/>
                <w:szCs w:val="24"/>
              </w:rPr>
            </w:pPr>
          </w:p>
          <w:p w14:paraId="593A33B8"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Severní Amerika</w:t>
            </w:r>
          </w:p>
          <w:p w14:paraId="28DEF781" w14:textId="77777777" w:rsidR="00792CC8" w:rsidRDefault="00792CC8" w:rsidP="00D86076">
            <w:pPr>
              <w:spacing w:after="0" w:line="240" w:lineRule="auto"/>
              <w:rPr>
                <w:rFonts w:ascii="Times New Roman" w:hAnsi="Times New Roman"/>
                <w:b/>
                <w:sz w:val="20"/>
                <w:szCs w:val="24"/>
              </w:rPr>
            </w:pPr>
          </w:p>
          <w:p w14:paraId="0CC9EBA7"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Severní a subsaharská Afrika</w:t>
            </w:r>
          </w:p>
          <w:p w14:paraId="39622CB3" w14:textId="77777777" w:rsidR="00792CC8" w:rsidRDefault="00792CC8" w:rsidP="00D86076">
            <w:pPr>
              <w:spacing w:after="0" w:line="240" w:lineRule="auto"/>
              <w:rPr>
                <w:rFonts w:ascii="Times New Roman" w:hAnsi="Times New Roman"/>
                <w:b/>
                <w:sz w:val="20"/>
                <w:szCs w:val="24"/>
              </w:rPr>
            </w:pPr>
          </w:p>
          <w:p w14:paraId="0659B05D"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Jižní Afrika</w:t>
            </w:r>
          </w:p>
          <w:p w14:paraId="39CF9163" w14:textId="77777777" w:rsidR="00792CC8" w:rsidRDefault="00792CC8" w:rsidP="00D86076">
            <w:pPr>
              <w:spacing w:after="0" w:line="240" w:lineRule="auto"/>
              <w:rPr>
                <w:rFonts w:ascii="Times New Roman" w:hAnsi="Times New Roman"/>
                <w:b/>
                <w:sz w:val="20"/>
                <w:szCs w:val="24"/>
              </w:rPr>
            </w:pPr>
          </w:p>
          <w:p w14:paraId="6B09663E"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Austrálie</w:t>
            </w:r>
          </w:p>
          <w:p w14:paraId="62A44C36" w14:textId="77777777" w:rsidR="00792CC8" w:rsidRDefault="00792CC8" w:rsidP="00D86076">
            <w:pPr>
              <w:spacing w:after="0" w:line="240" w:lineRule="auto"/>
              <w:rPr>
                <w:rFonts w:ascii="Times New Roman" w:hAnsi="Times New Roman"/>
                <w:b/>
                <w:sz w:val="20"/>
                <w:szCs w:val="24"/>
              </w:rPr>
            </w:pPr>
          </w:p>
          <w:p w14:paraId="540C9ED7" w14:textId="77777777" w:rsidR="00792CC8" w:rsidRDefault="00792CC8" w:rsidP="00D86076">
            <w:pPr>
              <w:spacing w:after="0" w:line="240" w:lineRule="auto"/>
              <w:rPr>
                <w:rFonts w:ascii="Times New Roman" w:hAnsi="Times New Roman"/>
                <w:b/>
                <w:sz w:val="20"/>
                <w:szCs w:val="24"/>
              </w:rPr>
            </w:pPr>
          </w:p>
          <w:p w14:paraId="0336752D" w14:textId="77777777" w:rsidR="00792CC8" w:rsidRDefault="00792CC8" w:rsidP="00D86076">
            <w:pPr>
              <w:spacing w:after="0" w:line="240" w:lineRule="auto"/>
              <w:rPr>
                <w:rFonts w:ascii="Times New Roman" w:hAnsi="Times New Roman"/>
                <w:b/>
                <w:sz w:val="20"/>
                <w:szCs w:val="24"/>
              </w:rPr>
            </w:pPr>
          </w:p>
          <w:p w14:paraId="5B39F55F" w14:textId="77777777" w:rsidR="00792CC8" w:rsidRDefault="00792CC8" w:rsidP="00D86076">
            <w:pPr>
              <w:spacing w:after="0" w:line="240" w:lineRule="auto"/>
              <w:rPr>
                <w:rFonts w:ascii="Times New Roman" w:hAnsi="Times New Roman"/>
                <w:b/>
                <w:sz w:val="20"/>
                <w:szCs w:val="24"/>
              </w:rPr>
            </w:pPr>
          </w:p>
          <w:p w14:paraId="598715EE" w14:textId="77777777" w:rsidR="00792CC8" w:rsidRDefault="00792CC8" w:rsidP="00D86076">
            <w:pPr>
              <w:spacing w:after="0" w:line="240" w:lineRule="auto"/>
              <w:rPr>
                <w:rFonts w:ascii="Times New Roman" w:hAnsi="Times New Roman"/>
                <w:b/>
                <w:sz w:val="20"/>
                <w:szCs w:val="24"/>
              </w:rPr>
            </w:pPr>
          </w:p>
          <w:p w14:paraId="2E6122D4" w14:textId="77777777" w:rsidR="00792CC8" w:rsidRDefault="00792CC8" w:rsidP="00D86076">
            <w:pPr>
              <w:spacing w:after="0" w:line="240" w:lineRule="auto"/>
              <w:rPr>
                <w:rFonts w:ascii="Times New Roman" w:hAnsi="Times New Roman"/>
                <w:b/>
                <w:sz w:val="20"/>
                <w:szCs w:val="24"/>
              </w:rPr>
            </w:pPr>
          </w:p>
          <w:p w14:paraId="5F81F0E9" w14:textId="77777777" w:rsidR="00792CC8" w:rsidRDefault="00792CC8" w:rsidP="00D86076">
            <w:pPr>
              <w:spacing w:after="0" w:line="240" w:lineRule="auto"/>
              <w:rPr>
                <w:rFonts w:ascii="Times New Roman" w:hAnsi="Times New Roman"/>
                <w:b/>
                <w:sz w:val="20"/>
                <w:szCs w:val="24"/>
              </w:rPr>
            </w:pPr>
          </w:p>
          <w:p w14:paraId="170408F1" w14:textId="77777777" w:rsidR="00792CC8" w:rsidRDefault="00792CC8" w:rsidP="00D86076">
            <w:pPr>
              <w:spacing w:after="0" w:line="240" w:lineRule="auto"/>
              <w:rPr>
                <w:rFonts w:ascii="Times New Roman" w:hAnsi="Times New Roman"/>
                <w:b/>
                <w:sz w:val="20"/>
                <w:szCs w:val="24"/>
              </w:rPr>
            </w:pPr>
          </w:p>
          <w:p w14:paraId="10D7C76A"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V, JV Asie</w:t>
            </w:r>
          </w:p>
          <w:p w14:paraId="4109FA62" w14:textId="77777777" w:rsidR="00792CC8" w:rsidRDefault="00792CC8" w:rsidP="00D86076">
            <w:pPr>
              <w:spacing w:after="0" w:line="240" w:lineRule="auto"/>
              <w:rPr>
                <w:rFonts w:ascii="Times New Roman" w:hAnsi="Times New Roman"/>
                <w:b/>
                <w:sz w:val="20"/>
                <w:szCs w:val="24"/>
              </w:rPr>
            </w:pPr>
          </w:p>
          <w:p w14:paraId="36D76961" w14:textId="77777777" w:rsidR="00792CC8" w:rsidRDefault="00792CC8" w:rsidP="00D86076">
            <w:pPr>
              <w:spacing w:after="0" w:line="240" w:lineRule="auto"/>
              <w:rPr>
                <w:rFonts w:ascii="Times New Roman" w:hAnsi="Times New Roman"/>
                <w:b/>
                <w:sz w:val="20"/>
                <w:szCs w:val="24"/>
              </w:rPr>
            </w:pPr>
          </w:p>
          <w:p w14:paraId="00F277AC"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Z, J Asie</w:t>
            </w:r>
          </w:p>
          <w:p w14:paraId="70E5B542" w14:textId="77777777" w:rsidR="00792CC8" w:rsidRDefault="00792CC8" w:rsidP="00D86076">
            <w:pPr>
              <w:spacing w:after="0" w:line="240" w:lineRule="auto"/>
              <w:rPr>
                <w:rFonts w:ascii="Times New Roman" w:hAnsi="Times New Roman"/>
                <w:b/>
                <w:sz w:val="20"/>
                <w:szCs w:val="24"/>
              </w:rPr>
            </w:pPr>
          </w:p>
          <w:p w14:paraId="37679286"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t>S, V Evropa</w:t>
            </w:r>
          </w:p>
          <w:p w14:paraId="1B6CF320" w14:textId="77777777" w:rsidR="00792CC8" w:rsidRDefault="00792CC8" w:rsidP="00D86076">
            <w:pPr>
              <w:spacing w:after="0" w:line="240" w:lineRule="auto"/>
              <w:rPr>
                <w:rFonts w:ascii="Times New Roman" w:hAnsi="Times New Roman"/>
                <w:b/>
                <w:sz w:val="20"/>
                <w:szCs w:val="24"/>
              </w:rPr>
            </w:pPr>
          </w:p>
          <w:p w14:paraId="3DB7E14D" w14:textId="77777777" w:rsidR="00792CC8" w:rsidRDefault="00792CC8" w:rsidP="00D86076">
            <w:pPr>
              <w:spacing w:after="0" w:line="240" w:lineRule="auto"/>
              <w:rPr>
                <w:rFonts w:ascii="Times New Roman" w:hAnsi="Times New Roman"/>
                <w:b/>
                <w:sz w:val="20"/>
                <w:szCs w:val="24"/>
              </w:rPr>
            </w:pPr>
          </w:p>
          <w:p w14:paraId="524B162C" w14:textId="77777777" w:rsidR="00792CC8" w:rsidRPr="009F157D" w:rsidRDefault="00792CC8" w:rsidP="00D86076">
            <w:pPr>
              <w:spacing w:after="0" w:line="240" w:lineRule="auto"/>
              <w:rPr>
                <w:rFonts w:ascii="Times New Roman" w:hAnsi="Times New Roman"/>
                <w:b/>
                <w:sz w:val="20"/>
                <w:szCs w:val="24"/>
              </w:rPr>
            </w:pPr>
          </w:p>
        </w:tc>
        <w:tc>
          <w:tcPr>
            <w:tcW w:w="2453" w:type="dxa"/>
          </w:tcPr>
          <w:p w14:paraId="259E6F9A"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VMEGS, MUV, ENV, OSV, MEV</w:t>
            </w:r>
          </w:p>
          <w:p w14:paraId="4A2C23B6" w14:textId="77777777" w:rsidR="00792CC8" w:rsidRDefault="00792CC8" w:rsidP="00D86076">
            <w:pPr>
              <w:spacing w:after="0" w:line="240" w:lineRule="auto"/>
              <w:rPr>
                <w:rFonts w:ascii="Times New Roman" w:hAnsi="Times New Roman"/>
                <w:sz w:val="20"/>
                <w:szCs w:val="24"/>
              </w:rPr>
            </w:pPr>
          </w:p>
          <w:p w14:paraId="1A62E2DF"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 xml:space="preserve"> </w:t>
            </w:r>
          </w:p>
          <w:p w14:paraId="5EA6521D"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Politické, ekonomické, sociální, hospodářské charakteristiky oblasti</w:t>
            </w:r>
          </w:p>
          <w:p w14:paraId="2DA8F8DB" w14:textId="77777777" w:rsidR="00792CC8" w:rsidRDefault="00792CC8" w:rsidP="00D86076">
            <w:pPr>
              <w:spacing w:after="0" w:line="240" w:lineRule="auto"/>
              <w:rPr>
                <w:rFonts w:ascii="Times New Roman" w:hAnsi="Times New Roman"/>
                <w:sz w:val="20"/>
                <w:szCs w:val="24"/>
              </w:rPr>
            </w:pPr>
          </w:p>
          <w:p w14:paraId="465FA6A0" w14:textId="77777777" w:rsidR="00792CC8" w:rsidRDefault="00792CC8" w:rsidP="00D86076">
            <w:pPr>
              <w:spacing w:after="0" w:line="240" w:lineRule="auto"/>
              <w:rPr>
                <w:rFonts w:ascii="Times New Roman" w:hAnsi="Times New Roman"/>
                <w:sz w:val="20"/>
                <w:szCs w:val="24"/>
              </w:rPr>
            </w:pPr>
          </w:p>
          <w:p w14:paraId="5E882363" w14:textId="77777777" w:rsidR="00792CC8" w:rsidRDefault="00792CC8" w:rsidP="00D86076">
            <w:pPr>
              <w:spacing w:after="0" w:line="240" w:lineRule="auto"/>
              <w:rPr>
                <w:rFonts w:ascii="Times New Roman" w:hAnsi="Times New Roman"/>
                <w:sz w:val="20"/>
                <w:szCs w:val="24"/>
              </w:rPr>
            </w:pPr>
          </w:p>
          <w:p w14:paraId="27C26FF2" w14:textId="77777777" w:rsidR="00792CC8" w:rsidRDefault="00792CC8" w:rsidP="00D86076">
            <w:pPr>
              <w:spacing w:after="0" w:line="240" w:lineRule="auto"/>
              <w:rPr>
                <w:rFonts w:ascii="Times New Roman" w:hAnsi="Times New Roman"/>
                <w:sz w:val="20"/>
                <w:szCs w:val="24"/>
              </w:rPr>
            </w:pPr>
          </w:p>
          <w:p w14:paraId="694D6EBA" w14:textId="77777777" w:rsidR="00792CC8" w:rsidRDefault="00792CC8" w:rsidP="00D86076">
            <w:pPr>
              <w:spacing w:after="0" w:line="240" w:lineRule="auto"/>
              <w:rPr>
                <w:rFonts w:ascii="Times New Roman" w:hAnsi="Times New Roman"/>
                <w:sz w:val="20"/>
                <w:szCs w:val="24"/>
              </w:rPr>
            </w:pPr>
          </w:p>
          <w:p w14:paraId="5A9DD147" w14:textId="77777777" w:rsidR="00792CC8" w:rsidRDefault="00792CC8" w:rsidP="00D86076">
            <w:pPr>
              <w:spacing w:after="0" w:line="240" w:lineRule="auto"/>
              <w:rPr>
                <w:rFonts w:ascii="Times New Roman" w:hAnsi="Times New Roman"/>
                <w:sz w:val="20"/>
                <w:szCs w:val="24"/>
              </w:rPr>
            </w:pPr>
          </w:p>
          <w:p w14:paraId="7372665C" w14:textId="77777777" w:rsidR="00792CC8" w:rsidRDefault="00792CC8" w:rsidP="00D86076">
            <w:pPr>
              <w:spacing w:after="0" w:line="240" w:lineRule="auto"/>
              <w:rPr>
                <w:rFonts w:ascii="Times New Roman" w:hAnsi="Times New Roman"/>
                <w:sz w:val="20"/>
                <w:szCs w:val="24"/>
              </w:rPr>
            </w:pPr>
          </w:p>
          <w:p w14:paraId="06CDC1E6" w14:textId="77777777" w:rsidR="00792CC8" w:rsidRDefault="00792CC8" w:rsidP="00D86076">
            <w:pPr>
              <w:spacing w:after="0" w:line="240" w:lineRule="auto"/>
              <w:rPr>
                <w:rFonts w:ascii="Times New Roman" w:hAnsi="Times New Roman"/>
                <w:sz w:val="20"/>
                <w:szCs w:val="24"/>
              </w:rPr>
            </w:pPr>
          </w:p>
          <w:p w14:paraId="1E944C61" w14:textId="77777777" w:rsidR="00792CC8" w:rsidRDefault="00792CC8" w:rsidP="00D86076">
            <w:pPr>
              <w:spacing w:after="0" w:line="240" w:lineRule="auto"/>
              <w:rPr>
                <w:rFonts w:ascii="Times New Roman" w:hAnsi="Times New Roman"/>
                <w:sz w:val="20"/>
                <w:szCs w:val="24"/>
              </w:rPr>
            </w:pPr>
          </w:p>
          <w:p w14:paraId="3A42E514" w14:textId="77777777" w:rsidR="00792CC8" w:rsidRDefault="00792CC8" w:rsidP="00D86076">
            <w:pPr>
              <w:spacing w:after="0" w:line="240" w:lineRule="auto"/>
              <w:rPr>
                <w:rFonts w:ascii="Times New Roman" w:hAnsi="Times New Roman"/>
                <w:sz w:val="20"/>
                <w:szCs w:val="24"/>
              </w:rPr>
            </w:pPr>
          </w:p>
          <w:p w14:paraId="335B00D1" w14:textId="77777777" w:rsidR="00792CC8" w:rsidRDefault="00792CC8" w:rsidP="00D86076">
            <w:pPr>
              <w:spacing w:after="0" w:line="240" w:lineRule="auto"/>
              <w:rPr>
                <w:rFonts w:ascii="Times New Roman" w:hAnsi="Times New Roman"/>
                <w:sz w:val="20"/>
                <w:szCs w:val="24"/>
              </w:rPr>
            </w:pPr>
          </w:p>
          <w:p w14:paraId="453B0F84" w14:textId="77777777" w:rsidR="00792CC8" w:rsidRDefault="00792CC8" w:rsidP="00D86076">
            <w:pPr>
              <w:spacing w:after="0" w:line="240" w:lineRule="auto"/>
              <w:rPr>
                <w:rFonts w:ascii="Times New Roman" w:hAnsi="Times New Roman"/>
                <w:sz w:val="20"/>
                <w:szCs w:val="24"/>
              </w:rPr>
            </w:pPr>
          </w:p>
          <w:p w14:paraId="05CF20A2" w14:textId="77777777" w:rsidR="00792CC8" w:rsidRDefault="00792CC8" w:rsidP="00D86076">
            <w:pPr>
              <w:spacing w:after="0" w:line="240" w:lineRule="auto"/>
              <w:rPr>
                <w:rFonts w:ascii="Times New Roman" w:hAnsi="Times New Roman"/>
                <w:sz w:val="20"/>
                <w:szCs w:val="24"/>
              </w:rPr>
            </w:pPr>
          </w:p>
          <w:p w14:paraId="7623ACFB" w14:textId="77777777" w:rsidR="00792CC8" w:rsidRDefault="00792CC8" w:rsidP="00D86076">
            <w:pPr>
              <w:spacing w:after="0" w:line="240" w:lineRule="auto"/>
              <w:rPr>
                <w:rFonts w:ascii="Times New Roman" w:hAnsi="Times New Roman"/>
                <w:sz w:val="20"/>
                <w:szCs w:val="24"/>
              </w:rPr>
            </w:pPr>
          </w:p>
          <w:p w14:paraId="51B019FC"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Politické, ekonomické, sociální, hospodářské charakteristiky oblasti</w:t>
            </w:r>
          </w:p>
        </w:tc>
        <w:tc>
          <w:tcPr>
            <w:tcW w:w="2164" w:type="dxa"/>
          </w:tcPr>
          <w:p w14:paraId="6BE1BBAD"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ZSV, POL, EKO</w:t>
            </w:r>
          </w:p>
        </w:tc>
      </w:tr>
      <w:tr w:rsidR="00792CC8" w14:paraId="1A5E3D18" w14:textId="77777777" w:rsidTr="00D86076">
        <w:tc>
          <w:tcPr>
            <w:tcW w:w="2349" w:type="dxa"/>
          </w:tcPr>
          <w:p w14:paraId="1BB4FE33"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lokalizuje na mapách vybrané makroregiony světa, vymezí jejich hranice, zhodnotí jejich přírodní, kulturní, politické a hospodářské vlastnosti a jednotlivé makroregiony vzájemně porovná.</w:t>
            </w:r>
          </w:p>
          <w:p w14:paraId="0988A86C"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xml:space="preserve">- zaměří se zejména na evropský prostor a na proces evropské integrace. </w:t>
            </w:r>
          </w:p>
          <w:p w14:paraId="5AB1EC0F"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xml:space="preserve">- používá s porozuměním vybranou geografickou, </w:t>
            </w:r>
            <w:r>
              <w:rPr>
                <w:rFonts w:ascii="Times New Roman" w:hAnsi="Times New Roman"/>
                <w:sz w:val="20"/>
                <w:szCs w:val="20"/>
              </w:rPr>
              <w:lastRenderedPageBreak/>
              <w:t>topografickou a kartografickou terminologii</w:t>
            </w:r>
          </w:p>
          <w:p w14:paraId="76B9D775" w14:textId="77777777" w:rsidR="00792CC8" w:rsidRDefault="00792CC8" w:rsidP="00D86076">
            <w:pPr>
              <w:spacing w:after="0" w:line="240" w:lineRule="auto"/>
              <w:rPr>
                <w:rFonts w:ascii="Times New Roman" w:hAnsi="Times New Roman"/>
                <w:sz w:val="20"/>
                <w:szCs w:val="24"/>
              </w:rPr>
            </w:pPr>
          </w:p>
        </w:tc>
        <w:tc>
          <w:tcPr>
            <w:tcW w:w="2322" w:type="dxa"/>
          </w:tcPr>
          <w:p w14:paraId="528BA5CE" w14:textId="77777777" w:rsidR="00792CC8" w:rsidRDefault="00792CC8" w:rsidP="00D86076">
            <w:pPr>
              <w:spacing w:after="0" w:line="240" w:lineRule="auto"/>
              <w:rPr>
                <w:rFonts w:ascii="Times New Roman" w:hAnsi="Times New Roman"/>
                <w:b/>
                <w:sz w:val="20"/>
                <w:szCs w:val="24"/>
              </w:rPr>
            </w:pPr>
            <w:r>
              <w:rPr>
                <w:rFonts w:ascii="Times New Roman" w:hAnsi="Times New Roman"/>
                <w:b/>
                <w:sz w:val="20"/>
                <w:szCs w:val="24"/>
              </w:rPr>
              <w:lastRenderedPageBreak/>
              <w:t>Z Evropa</w:t>
            </w:r>
          </w:p>
          <w:p w14:paraId="5264A4E1" w14:textId="77777777" w:rsidR="00792CC8" w:rsidRDefault="00792CC8" w:rsidP="00D86076">
            <w:pPr>
              <w:spacing w:after="0" w:line="240" w:lineRule="auto"/>
              <w:rPr>
                <w:rFonts w:ascii="Times New Roman" w:hAnsi="Times New Roman"/>
                <w:b/>
                <w:sz w:val="20"/>
                <w:szCs w:val="24"/>
              </w:rPr>
            </w:pPr>
          </w:p>
          <w:p w14:paraId="7A162BCB" w14:textId="77777777" w:rsidR="00792CC8" w:rsidRDefault="00792CC8" w:rsidP="00D86076">
            <w:pPr>
              <w:spacing w:after="0" w:line="240" w:lineRule="auto"/>
              <w:rPr>
                <w:rFonts w:ascii="Times New Roman" w:hAnsi="Times New Roman"/>
                <w:b/>
                <w:sz w:val="20"/>
                <w:szCs w:val="24"/>
              </w:rPr>
            </w:pPr>
          </w:p>
          <w:p w14:paraId="3F9B05B4" w14:textId="77777777" w:rsidR="00792CC8" w:rsidRDefault="00792CC8" w:rsidP="00D86076">
            <w:pPr>
              <w:tabs>
                <w:tab w:val="left" w:pos="8640"/>
              </w:tabs>
              <w:rPr>
                <w:rFonts w:ascii="Times New Roman" w:hAnsi="Times New Roman"/>
                <w:sz w:val="20"/>
                <w:szCs w:val="24"/>
              </w:rPr>
            </w:pPr>
            <w:r>
              <w:rPr>
                <w:rFonts w:ascii="Times New Roman" w:hAnsi="Times New Roman"/>
                <w:b/>
                <w:sz w:val="20"/>
                <w:szCs w:val="24"/>
              </w:rPr>
              <w:t>Střední a J Evropa</w:t>
            </w:r>
          </w:p>
        </w:tc>
        <w:tc>
          <w:tcPr>
            <w:tcW w:w="2453" w:type="dxa"/>
          </w:tcPr>
          <w:p w14:paraId="3936A714"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VMEGS, MUV, ENV, OSV, MEV</w:t>
            </w:r>
          </w:p>
          <w:p w14:paraId="00B47832" w14:textId="77777777" w:rsidR="00792CC8" w:rsidRDefault="00792CC8" w:rsidP="00D86076">
            <w:pPr>
              <w:spacing w:after="0" w:line="240" w:lineRule="auto"/>
              <w:rPr>
                <w:rFonts w:ascii="Times New Roman" w:hAnsi="Times New Roman"/>
                <w:sz w:val="20"/>
                <w:szCs w:val="24"/>
              </w:rPr>
            </w:pPr>
          </w:p>
          <w:p w14:paraId="2673C60C" w14:textId="77777777" w:rsidR="00792CC8" w:rsidRDefault="00792CC8" w:rsidP="00D86076">
            <w:pPr>
              <w:spacing w:after="0" w:line="240" w:lineRule="auto"/>
              <w:rPr>
                <w:rFonts w:ascii="Times New Roman" w:hAnsi="Times New Roman"/>
                <w:sz w:val="20"/>
                <w:szCs w:val="24"/>
              </w:rPr>
            </w:pPr>
          </w:p>
          <w:p w14:paraId="42817075" w14:textId="77777777" w:rsidR="00792CC8" w:rsidRDefault="00792CC8" w:rsidP="00D86076">
            <w:pPr>
              <w:spacing w:after="0" w:line="240" w:lineRule="auto"/>
              <w:rPr>
                <w:rFonts w:ascii="Times New Roman" w:hAnsi="Times New Roman"/>
                <w:sz w:val="20"/>
              </w:rPr>
            </w:pPr>
            <w:r>
              <w:rPr>
                <w:rFonts w:ascii="Times New Roman" w:hAnsi="Times New Roman"/>
                <w:sz w:val="20"/>
                <w:szCs w:val="24"/>
              </w:rPr>
              <w:t xml:space="preserve">- </w:t>
            </w:r>
            <w:r>
              <w:rPr>
                <w:rFonts w:ascii="Times New Roman" w:hAnsi="Times New Roman"/>
                <w:sz w:val="20"/>
              </w:rPr>
              <w:t>cílem výuky bude samostatná práce žáků zaměřená na tvorbu prezentací a projektů.</w:t>
            </w:r>
          </w:p>
          <w:p w14:paraId="7AC42363" w14:textId="77777777" w:rsidR="00792CC8" w:rsidRDefault="00792CC8" w:rsidP="00D86076">
            <w:pPr>
              <w:spacing w:after="0" w:line="240" w:lineRule="auto"/>
              <w:rPr>
                <w:rFonts w:ascii="Times New Roman" w:hAnsi="Times New Roman"/>
                <w:sz w:val="20"/>
              </w:rPr>
            </w:pPr>
          </w:p>
          <w:p w14:paraId="518E7E41" w14:textId="77777777" w:rsidR="00792CC8" w:rsidRDefault="00792CC8" w:rsidP="00D86076">
            <w:pPr>
              <w:spacing w:after="0" w:line="240" w:lineRule="auto"/>
              <w:rPr>
                <w:rFonts w:ascii="Times New Roman" w:hAnsi="Times New Roman"/>
                <w:sz w:val="20"/>
              </w:rPr>
            </w:pPr>
          </w:p>
          <w:p w14:paraId="628E7607" w14:textId="77777777" w:rsidR="00792CC8" w:rsidRPr="00AF7388" w:rsidRDefault="00792CC8" w:rsidP="00D86076">
            <w:pPr>
              <w:spacing w:after="0" w:line="240" w:lineRule="auto"/>
              <w:rPr>
                <w:rFonts w:ascii="Times New Roman" w:hAnsi="Times New Roman"/>
                <w:sz w:val="20"/>
                <w:szCs w:val="24"/>
              </w:rPr>
            </w:pPr>
            <w:r w:rsidRPr="00AF7388">
              <w:rPr>
                <w:rFonts w:ascii="Times New Roman" w:hAnsi="Times New Roman"/>
                <w:sz w:val="20"/>
                <w:szCs w:val="24"/>
              </w:rPr>
              <w:t>-</w:t>
            </w:r>
            <w:r>
              <w:rPr>
                <w:rFonts w:ascii="Times New Roman" w:hAnsi="Times New Roman"/>
                <w:sz w:val="20"/>
                <w:szCs w:val="24"/>
              </w:rPr>
              <w:t xml:space="preserve"> žáci využijí mezipředmětové vztahy především DĚJ, MOD</w:t>
            </w:r>
          </w:p>
        </w:tc>
        <w:tc>
          <w:tcPr>
            <w:tcW w:w="2164" w:type="dxa"/>
          </w:tcPr>
          <w:p w14:paraId="0E52D266"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ZSV, POL, EKO</w:t>
            </w:r>
          </w:p>
        </w:tc>
      </w:tr>
    </w:tbl>
    <w:p w14:paraId="2C5A7160" w14:textId="77777777" w:rsidR="00792CC8" w:rsidRDefault="00792CC8" w:rsidP="00792CC8">
      <w:pPr>
        <w:rPr>
          <w:rFonts w:ascii="Times New Roman" w:hAnsi="Times New Roman"/>
          <w:sz w:val="24"/>
          <w:szCs w:val="24"/>
        </w:rPr>
      </w:pPr>
    </w:p>
    <w:p w14:paraId="24BC376F" w14:textId="77777777" w:rsidR="00792CC8" w:rsidRDefault="00792CC8" w:rsidP="00792CC8">
      <w:pPr>
        <w:rPr>
          <w:rFonts w:ascii="Times New Roman" w:hAnsi="Times New Roman"/>
          <w:sz w:val="24"/>
          <w:szCs w:val="24"/>
        </w:rPr>
      </w:pPr>
    </w:p>
    <w:p w14:paraId="63A762B5" w14:textId="77777777" w:rsidR="00792CC8" w:rsidRDefault="00792CC8" w:rsidP="00792CC8">
      <w:pPr>
        <w:rPr>
          <w:rFonts w:ascii="Times New Roman" w:hAnsi="Times New Roman"/>
          <w:sz w:val="24"/>
          <w:szCs w:val="24"/>
        </w:rPr>
      </w:pPr>
    </w:p>
    <w:p w14:paraId="27829B3D" w14:textId="77777777" w:rsidR="00792CC8" w:rsidRDefault="00792CC8" w:rsidP="00792CC8">
      <w:pPr>
        <w:rPr>
          <w:rFonts w:ascii="Times New Roman" w:hAnsi="Times New Roman"/>
          <w:sz w:val="24"/>
          <w:szCs w:val="24"/>
        </w:rPr>
      </w:pPr>
    </w:p>
    <w:p w14:paraId="588A32B3" w14:textId="77777777" w:rsidR="00792CC8" w:rsidRDefault="00792CC8" w:rsidP="00792CC8">
      <w:pPr>
        <w:rPr>
          <w:rFonts w:ascii="Times New Roman" w:hAnsi="Times New Roman"/>
          <w:sz w:val="24"/>
          <w:szCs w:val="24"/>
        </w:rPr>
      </w:pPr>
    </w:p>
    <w:p w14:paraId="48C7D811" w14:textId="77777777" w:rsidR="00792CC8" w:rsidRDefault="00792CC8" w:rsidP="00792CC8">
      <w:pPr>
        <w:rPr>
          <w:rFonts w:ascii="Times New Roman" w:hAnsi="Times New Roman"/>
          <w:sz w:val="24"/>
          <w:szCs w:val="24"/>
        </w:rPr>
      </w:pPr>
    </w:p>
    <w:p w14:paraId="35B8D241" w14:textId="77777777" w:rsidR="00792CC8" w:rsidRDefault="00792CC8" w:rsidP="00792CC8">
      <w:pPr>
        <w:rPr>
          <w:rFonts w:ascii="Times New Roman" w:hAnsi="Times New Roman"/>
          <w:sz w:val="24"/>
          <w:szCs w:val="24"/>
        </w:rPr>
      </w:pPr>
    </w:p>
    <w:p w14:paraId="0E66C56F" w14:textId="77777777" w:rsidR="00792CC8" w:rsidRDefault="00792CC8" w:rsidP="00792CC8">
      <w:pPr>
        <w:rPr>
          <w:rFonts w:ascii="Times New Roman" w:hAnsi="Times New Roman"/>
          <w:sz w:val="24"/>
          <w:szCs w:val="24"/>
        </w:rPr>
      </w:pPr>
    </w:p>
    <w:p w14:paraId="17B0E12F" w14:textId="77777777" w:rsidR="00792CC8" w:rsidRDefault="00792CC8" w:rsidP="00792CC8">
      <w:pPr>
        <w:rPr>
          <w:rFonts w:ascii="Times New Roman" w:hAnsi="Times New Roman"/>
          <w:sz w:val="24"/>
          <w:szCs w:val="24"/>
        </w:rPr>
      </w:pPr>
    </w:p>
    <w:p w14:paraId="77BB81D7" w14:textId="77777777" w:rsidR="00792CC8" w:rsidRDefault="00792CC8" w:rsidP="00792CC8">
      <w:pPr>
        <w:rPr>
          <w:rFonts w:ascii="Times New Roman" w:hAnsi="Times New Roman"/>
          <w:sz w:val="24"/>
          <w:szCs w:val="24"/>
        </w:rPr>
      </w:pPr>
    </w:p>
    <w:p w14:paraId="6F711707" w14:textId="77777777" w:rsidR="00792CC8" w:rsidRDefault="00792CC8" w:rsidP="00792CC8">
      <w:pPr>
        <w:rPr>
          <w:rFonts w:ascii="Times New Roman" w:hAnsi="Times New Roman"/>
          <w:sz w:val="24"/>
          <w:szCs w:val="24"/>
        </w:rPr>
      </w:pPr>
    </w:p>
    <w:p w14:paraId="608D668B" w14:textId="77777777" w:rsidR="00792CC8" w:rsidRDefault="00792CC8" w:rsidP="00792CC8">
      <w:pPr>
        <w:rPr>
          <w:rFonts w:ascii="Times New Roman" w:hAnsi="Times New Roman"/>
          <w:sz w:val="24"/>
          <w:szCs w:val="24"/>
        </w:rPr>
      </w:pPr>
    </w:p>
    <w:p w14:paraId="2BA3DE34" w14:textId="77777777" w:rsidR="00792CC8" w:rsidRDefault="00792CC8" w:rsidP="00792CC8">
      <w:pPr>
        <w:rPr>
          <w:rFonts w:ascii="Times New Roman" w:hAnsi="Times New Roman"/>
          <w:sz w:val="24"/>
          <w:szCs w:val="24"/>
        </w:rPr>
      </w:pPr>
    </w:p>
    <w:p w14:paraId="48904675" w14:textId="77777777" w:rsidR="00792CC8" w:rsidRDefault="00792CC8" w:rsidP="00792CC8">
      <w:pPr>
        <w:rPr>
          <w:rFonts w:ascii="Times New Roman" w:hAnsi="Times New Roman"/>
          <w:sz w:val="24"/>
          <w:szCs w:val="24"/>
        </w:rPr>
      </w:pPr>
    </w:p>
    <w:p w14:paraId="61EBE0FA" w14:textId="77777777" w:rsidR="00792CC8" w:rsidRDefault="00792CC8" w:rsidP="00792CC8">
      <w:pPr>
        <w:rPr>
          <w:rFonts w:ascii="Times New Roman" w:hAnsi="Times New Roman"/>
          <w:sz w:val="24"/>
          <w:szCs w:val="24"/>
        </w:rPr>
      </w:pPr>
    </w:p>
    <w:p w14:paraId="3122B4EE" w14:textId="77777777" w:rsidR="00792CC8" w:rsidRDefault="00792CC8" w:rsidP="00792CC8">
      <w:pPr>
        <w:rPr>
          <w:rFonts w:ascii="Times New Roman" w:hAnsi="Times New Roman"/>
          <w:sz w:val="24"/>
          <w:szCs w:val="24"/>
        </w:rPr>
      </w:pPr>
    </w:p>
    <w:p w14:paraId="1B83EDB3" w14:textId="77777777" w:rsidR="00792CC8" w:rsidRDefault="00792CC8" w:rsidP="00792CC8">
      <w:pPr>
        <w:rPr>
          <w:rFonts w:ascii="Times New Roman" w:hAnsi="Times New Roman"/>
          <w:sz w:val="24"/>
          <w:szCs w:val="24"/>
        </w:rPr>
      </w:pPr>
    </w:p>
    <w:p w14:paraId="2F429A56" w14:textId="77777777" w:rsidR="00792CC8" w:rsidRDefault="00792CC8" w:rsidP="00792CC8">
      <w:pPr>
        <w:rPr>
          <w:rFonts w:ascii="Times New Roman" w:hAnsi="Times New Roman"/>
          <w:sz w:val="24"/>
          <w:szCs w:val="24"/>
        </w:rPr>
      </w:pPr>
    </w:p>
    <w:p w14:paraId="29279276" w14:textId="77777777" w:rsidR="00792CC8" w:rsidRDefault="00792CC8" w:rsidP="00792CC8">
      <w:pPr>
        <w:rPr>
          <w:rFonts w:ascii="Times New Roman" w:hAnsi="Times New Roman"/>
          <w:sz w:val="24"/>
          <w:szCs w:val="24"/>
        </w:rPr>
      </w:pPr>
    </w:p>
    <w:p w14:paraId="6E2A7BB3" w14:textId="77777777" w:rsidR="00792CC8" w:rsidRDefault="00792CC8" w:rsidP="00792CC8">
      <w:pPr>
        <w:rPr>
          <w:rFonts w:ascii="Times New Roman" w:hAnsi="Times New Roman"/>
          <w:sz w:val="24"/>
          <w:szCs w:val="24"/>
        </w:rPr>
      </w:pPr>
    </w:p>
    <w:p w14:paraId="6ED88320" w14:textId="77777777" w:rsidR="00792CC8" w:rsidRDefault="00792CC8" w:rsidP="00792CC8">
      <w:pPr>
        <w:rPr>
          <w:rFonts w:ascii="Times New Roman" w:hAnsi="Times New Roman"/>
          <w:sz w:val="24"/>
          <w:szCs w:val="24"/>
        </w:rPr>
      </w:pPr>
    </w:p>
    <w:p w14:paraId="032B61A2" w14:textId="77777777" w:rsidR="00792CC8" w:rsidRDefault="00792CC8" w:rsidP="00792CC8">
      <w:pPr>
        <w:rPr>
          <w:rFonts w:ascii="Times New Roman" w:hAnsi="Times New Roman"/>
          <w:sz w:val="24"/>
          <w:szCs w:val="24"/>
        </w:rPr>
      </w:pPr>
    </w:p>
    <w:p w14:paraId="324D32D5" w14:textId="77777777" w:rsidR="00792CC8" w:rsidRDefault="00792CC8" w:rsidP="00792CC8">
      <w:pPr>
        <w:rPr>
          <w:rFonts w:ascii="Times New Roman" w:hAnsi="Times New Roman"/>
          <w:sz w:val="24"/>
          <w:szCs w:val="24"/>
        </w:rPr>
      </w:pPr>
    </w:p>
    <w:p w14:paraId="56A3EAF3" w14:textId="77777777" w:rsidR="00792CC8" w:rsidRDefault="00792CC8" w:rsidP="00792CC8">
      <w:pPr>
        <w:rPr>
          <w:rFonts w:ascii="Times New Roman" w:hAnsi="Times New Roman"/>
          <w:sz w:val="24"/>
          <w:szCs w:val="24"/>
        </w:rPr>
      </w:pPr>
    </w:p>
    <w:p w14:paraId="69794763" w14:textId="77777777" w:rsidR="00792CC8" w:rsidRDefault="00792CC8" w:rsidP="00792CC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233"/>
        <w:gridCol w:w="2381"/>
        <w:gridCol w:w="2145"/>
      </w:tblGrid>
      <w:tr w:rsidR="00792CC8" w14:paraId="67DFC891" w14:textId="77777777" w:rsidTr="00D86076">
        <w:tc>
          <w:tcPr>
            <w:tcW w:w="9062" w:type="dxa"/>
            <w:gridSpan w:val="4"/>
            <w:tcBorders>
              <w:bottom w:val="single" w:sz="4" w:space="0" w:color="auto"/>
            </w:tcBorders>
            <w:shd w:val="clear" w:color="auto" w:fill="DBE5F1"/>
          </w:tcPr>
          <w:p w14:paraId="6CB49C5F" w14:textId="77777777" w:rsidR="00792CC8" w:rsidRDefault="00792CC8" w:rsidP="00D86076">
            <w:pPr>
              <w:spacing w:after="0" w:line="240" w:lineRule="auto"/>
              <w:rPr>
                <w:rFonts w:ascii="Times New Roman" w:hAnsi="Times New Roman"/>
                <w:b/>
                <w:sz w:val="28"/>
                <w:szCs w:val="24"/>
              </w:rPr>
            </w:pPr>
            <w:r>
              <w:rPr>
                <w:rFonts w:ascii="Times New Roman" w:hAnsi="Times New Roman"/>
                <w:b/>
                <w:sz w:val="28"/>
                <w:szCs w:val="24"/>
              </w:rPr>
              <w:lastRenderedPageBreak/>
              <w:t>Třetí ročník</w:t>
            </w:r>
          </w:p>
        </w:tc>
      </w:tr>
      <w:tr w:rsidR="00792CC8" w14:paraId="47DEF5AB" w14:textId="77777777" w:rsidTr="00D86076">
        <w:tc>
          <w:tcPr>
            <w:tcW w:w="2303" w:type="dxa"/>
            <w:tcBorders>
              <w:bottom w:val="single" w:sz="18" w:space="0" w:color="auto"/>
            </w:tcBorders>
          </w:tcPr>
          <w:p w14:paraId="0F1E5DC9"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Školní výstup</w:t>
            </w:r>
          </w:p>
          <w:p w14:paraId="1B00AC35" w14:textId="77777777" w:rsidR="00792CC8" w:rsidRDefault="00792CC8" w:rsidP="00D86076">
            <w:pPr>
              <w:spacing w:after="0" w:line="240" w:lineRule="auto"/>
              <w:rPr>
                <w:rFonts w:ascii="Times New Roman" w:hAnsi="Times New Roman"/>
                <w:i/>
                <w:sz w:val="24"/>
                <w:szCs w:val="24"/>
              </w:rPr>
            </w:pPr>
            <w:r>
              <w:rPr>
                <w:rFonts w:ascii="Times New Roman" w:hAnsi="Times New Roman"/>
                <w:i/>
                <w:sz w:val="24"/>
                <w:szCs w:val="24"/>
              </w:rPr>
              <w:t>Žák:</w:t>
            </w:r>
          </w:p>
        </w:tc>
        <w:tc>
          <w:tcPr>
            <w:tcW w:w="2233" w:type="dxa"/>
            <w:tcBorders>
              <w:bottom w:val="single" w:sz="18" w:space="0" w:color="auto"/>
            </w:tcBorders>
          </w:tcPr>
          <w:p w14:paraId="03DB2BF9"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Učivo</w:t>
            </w:r>
          </w:p>
        </w:tc>
        <w:tc>
          <w:tcPr>
            <w:tcW w:w="2381" w:type="dxa"/>
            <w:tcBorders>
              <w:bottom w:val="single" w:sz="18" w:space="0" w:color="auto"/>
            </w:tcBorders>
          </w:tcPr>
          <w:p w14:paraId="0A32A436"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Průřezová témata, přesahy, poznámky</w:t>
            </w:r>
          </w:p>
        </w:tc>
        <w:tc>
          <w:tcPr>
            <w:tcW w:w="2145" w:type="dxa"/>
            <w:tcBorders>
              <w:bottom w:val="single" w:sz="18" w:space="0" w:color="auto"/>
            </w:tcBorders>
          </w:tcPr>
          <w:p w14:paraId="53D25A4C" w14:textId="77777777" w:rsidR="00792CC8" w:rsidRDefault="00792CC8" w:rsidP="00D86076">
            <w:pPr>
              <w:spacing w:after="0" w:line="240" w:lineRule="auto"/>
              <w:jc w:val="center"/>
              <w:rPr>
                <w:rFonts w:ascii="Times New Roman" w:hAnsi="Times New Roman"/>
                <w:sz w:val="24"/>
                <w:szCs w:val="24"/>
              </w:rPr>
            </w:pPr>
            <w:r>
              <w:rPr>
                <w:rFonts w:ascii="Times New Roman" w:hAnsi="Times New Roman"/>
                <w:sz w:val="24"/>
                <w:szCs w:val="24"/>
              </w:rPr>
              <w:t>Mezipředmětové vztahy</w:t>
            </w:r>
          </w:p>
        </w:tc>
      </w:tr>
      <w:tr w:rsidR="00792CC8" w14:paraId="5CE31187" w14:textId="77777777" w:rsidTr="00D86076">
        <w:tc>
          <w:tcPr>
            <w:tcW w:w="2303" w:type="dxa"/>
            <w:tcBorders>
              <w:top w:val="single" w:sz="18" w:space="0" w:color="auto"/>
              <w:bottom w:val="single" w:sz="18" w:space="0" w:color="auto"/>
            </w:tcBorders>
          </w:tcPr>
          <w:p w14:paraId="4F8375B7"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zhodnotí polohu, přírodní poměry a zdroje České republiky</w:t>
            </w:r>
          </w:p>
          <w:p w14:paraId="0147CA19"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 lokalizuje na mapách hlavní rozvojová jádra a periferní oblasti České republiky a rozlišuje jejich specifika.</w:t>
            </w:r>
          </w:p>
          <w:p w14:paraId="3A20C1AD"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 charakterizuje specifika jednotlivých krajů ČR</w:t>
            </w:r>
          </w:p>
          <w:p w14:paraId="15B2E437" w14:textId="77777777" w:rsidR="00792CC8" w:rsidRDefault="00792CC8" w:rsidP="00D86076">
            <w:pPr>
              <w:spacing w:after="0" w:line="240" w:lineRule="auto"/>
              <w:rPr>
                <w:rFonts w:ascii="Times New Roman" w:hAnsi="Times New Roman"/>
                <w:sz w:val="20"/>
                <w:szCs w:val="24"/>
              </w:rPr>
            </w:pPr>
          </w:p>
          <w:p w14:paraId="0AE9D32C" w14:textId="77777777" w:rsidR="00792CC8" w:rsidRDefault="00792CC8" w:rsidP="00D86076">
            <w:pPr>
              <w:spacing w:after="0" w:line="240" w:lineRule="auto"/>
              <w:rPr>
                <w:rFonts w:ascii="Times New Roman" w:hAnsi="Times New Roman"/>
                <w:sz w:val="20"/>
                <w:szCs w:val="24"/>
              </w:rPr>
            </w:pPr>
            <w:r w:rsidRPr="00A53B79">
              <w:rPr>
                <w:rFonts w:ascii="Times New Roman" w:hAnsi="Times New Roman"/>
                <w:sz w:val="20"/>
                <w:szCs w:val="24"/>
              </w:rPr>
              <w:t>-</w:t>
            </w:r>
            <w:r>
              <w:rPr>
                <w:rFonts w:ascii="Times New Roman" w:hAnsi="Times New Roman"/>
                <w:sz w:val="20"/>
                <w:szCs w:val="24"/>
              </w:rPr>
              <w:t xml:space="preserve"> </w:t>
            </w:r>
            <w:r w:rsidRPr="00A53B79">
              <w:rPr>
                <w:rFonts w:ascii="Times New Roman" w:hAnsi="Times New Roman"/>
                <w:sz w:val="20"/>
                <w:szCs w:val="24"/>
              </w:rPr>
              <w:t>rozpozná jednotlivé památky UNESCO ČR</w:t>
            </w:r>
          </w:p>
          <w:p w14:paraId="4756F382" w14:textId="77777777" w:rsidR="00792CC8" w:rsidRDefault="00792CC8" w:rsidP="00D86076">
            <w:pPr>
              <w:spacing w:after="0" w:line="240" w:lineRule="auto"/>
              <w:rPr>
                <w:rFonts w:ascii="Times New Roman" w:hAnsi="Times New Roman"/>
                <w:sz w:val="20"/>
                <w:szCs w:val="24"/>
              </w:rPr>
            </w:pPr>
          </w:p>
          <w:p w14:paraId="6DC8A8BA"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-Objasní postavení ČR v mezinárodních organizacích (NATO, OSN, V4, EU)</w:t>
            </w:r>
          </w:p>
          <w:p w14:paraId="45FDD3FE" w14:textId="77777777" w:rsidR="00792CC8" w:rsidRDefault="00792CC8" w:rsidP="00D86076">
            <w:pPr>
              <w:spacing w:after="0" w:line="240" w:lineRule="auto"/>
              <w:rPr>
                <w:rFonts w:ascii="Times New Roman" w:hAnsi="Times New Roman"/>
                <w:sz w:val="20"/>
                <w:szCs w:val="24"/>
              </w:rPr>
            </w:pPr>
          </w:p>
          <w:p w14:paraId="35BA8AD2" w14:textId="77777777" w:rsidR="00792CC8" w:rsidRPr="00A53B79" w:rsidRDefault="00792CC8" w:rsidP="00D86076">
            <w:pPr>
              <w:spacing w:after="0" w:line="240" w:lineRule="auto"/>
              <w:rPr>
                <w:rFonts w:ascii="Times New Roman" w:hAnsi="Times New Roman"/>
                <w:sz w:val="20"/>
                <w:szCs w:val="24"/>
              </w:rPr>
            </w:pPr>
          </w:p>
        </w:tc>
        <w:tc>
          <w:tcPr>
            <w:tcW w:w="2233" w:type="dxa"/>
            <w:tcBorders>
              <w:top w:val="single" w:sz="18" w:space="0" w:color="auto"/>
              <w:bottom w:val="single" w:sz="18" w:space="0" w:color="auto"/>
            </w:tcBorders>
          </w:tcPr>
          <w:p w14:paraId="506C6212" w14:textId="77777777" w:rsidR="00792CC8" w:rsidRDefault="00792CC8" w:rsidP="00D86076">
            <w:pPr>
              <w:tabs>
                <w:tab w:val="left" w:pos="8640"/>
              </w:tabs>
              <w:spacing w:line="240" w:lineRule="auto"/>
              <w:rPr>
                <w:rFonts w:ascii="Times New Roman" w:hAnsi="Times New Roman"/>
                <w:b/>
                <w:sz w:val="20"/>
                <w:szCs w:val="24"/>
              </w:rPr>
            </w:pPr>
            <w:r>
              <w:rPr>
                <w:rFonts w:ascii="Times New Roman" w:hAnsi="Times New Roman"/>
                <w:b/>
                <w:sz w:val="20"/>
                <w:szCs w:val="24"/>
              </w:rPr>
              <w:t>Česká republika</w:t>
            </w:r>
          </w:p>
          <w:p w14:paraId="68FB26D3" w14:textId="77777777" w:rsidR="00792CC8" w:rsidRDefault="00792CC8" w:rsidP="00D86076">
            <w:pPr>
              <w:tabs>
                <w:tab w:val="left" w:pos="8640"/>
              </w:tabs>
              <w:spacing w:line="240" w:lineRule="auto"/>
              <w:rPr>
                <w:rFonts w:ascii="Times New Roman" w:hAnsi="Times New Roman"/>
                <w:sz w:val="20"/>
                <w:szCs w:val="24"/>
              </w:rPr>
            </w:pPr>
            <w:r>
              <w:rPr>
                <w:rFonts w:ascii="Times New Roman" w:hAnsi="Times New Roman"/>
                <w:sz w:val="20"/>
                <w:szCs w:val="24"/>
              </w:rPr>
              <w:t>Povrch, vodstvo, podnebí</w:t>
            </w:r>
          </w:p>
          <w:p w14:paraId="060D6823" w14:textId="77777777" w:rsidR="00792CC8" w:rsidRDefault="00792CC8" w:rsidP="00D86076">
            <w:pPr>
              <w:tabs>
                <w:tab w:val="left" w:pos="8640"/>
              </w:tabs>
              <w:spacing w:line="240" w:lineRule="auto"/>
              <w:rPr>
                <w:rFonts w:ascii="Times New Roman" w:hAnsi="Times New Roman"/>
                <w:sz w:val="20"/>
                <w:szCs w:val="24"/>
              </w:rPr>
            </w:pPr>
          </w:p>
          <w:p w14:paraId="4B60C761" w14:textId="77777777" w:rsidR="00792CC8" w:rsidRDefault="00792CC8" w:rsidP="00D86076">
            <w:pPr>
              <w:tabs>
                <w:tab w:val="left" w:pos="8640"/>
              </w:tabs>
              <w:spacing w:line="240" w:lineRule="auto"/>
              <w:rPr>
                <w:rFonts w:ascii="Times New Roman" w:hAnsi="Times New Roman"/>
                <w:sz w:val="20"/>
                <w:szCs w:val="24"/>
              </w:rPr>
            </w:pPr>
            <w:r>
              <w:rPr>
                <w:rFonts w:ascii="Times New Roman" w:hAnsi="Times New Roman"/>
                <w:sz w:val="20"/>
                <w:szCs w:val="24"/>
              </w:rPr>
              <w:t>Kraje ČR</w:t>
            </w:r>
          </w:p>
          <w:p w14:paraId="5ACDA4B6" w14:textId="77777777" w:rsidR="00792CC8" w:rsidRDefault="00792CC8" w:rsidP="00D86076">
            <w:pPr>
              <w:tabs>
                <w:tab w:val="left" w:pos="8640"/>
              </w:tabs>
              <w:spacing w:line="240" w:lineRule="auto"/>
              <w:rPr>
                <w:rFonts w:ascii="Times New Roman" w:hAnsi="Times New Roman"/>
                <w:sz w:val="20"/>
                <w:szCs w:val="24"/>
              </w:rPr>
            </w:pPr>
          </w:p>
          <w:p w14:paraId="1E34B71B" w14:textId="77777777" w:rsidR="00792CC8" w:rsidRPr="00A53B79" w:rsidRDefault="00792CC8" w:rsidP="00D86076">
            <w:pPr>
              <w:tabs>
                <w:tab w:val="left" w:pos="8640"/>
              </w:tabs>
              <w:spacing w:line="240" w:lineRule="auto"/>
              <w:rPr>
                <w:rFonts w:ascii="Times New Roman" w:hAnsi="Times New Roman"/>
                <w:sz w:val="20"/>
                <w:szCs w:val="24"/>
              </w:rPr>
            </w:pPr>
            <w:r>
              <w:rPr>
                <w:rFonts w:ascii="Times New Roman" w:hAnsi="Times New Roman"/>
                <w:sz w:val="20"/>
                <w:szCs w:val="24"/>
              </w:rPr>
              <w:t xml:space="preserve">Památky, významná města a místa </w:t>
            </w:r>
          </w:p>
        </w:tc>
        <w:tc>
          <w:tcPr>
            <w:tcW w:w="2381" w:type="dxa"/>
            <w:tcBorders>
              <w:top w:val="single" w:sz="18" w:space="0" w:color="auto"/>
              <w:bottom w:val="single" w:sz="18" w:space="0" w:color="auto"/>
            </w:tcBorders>
          </w:tcPr>
          <w:p w14:paraId="67614A3E"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OSV, ENV, MEV</w:t>
            </w:r>
          </w:p>
          <w:p w14:paraId="1A6A18A6" w14:textId="77777777" w:rsidR="00792CC8" w:rsidRDefault="00792CC8" w:rsidP="00D86076">
            <w:pPr>
              <w:spacing w:after="0" w:line="240" w:lineRule="auto"/>
              <w:rPr>
                <w:rFonts w:ascii="Times New Roman" w:hAnsi="Times New Roman"/>
                <w:sz w:val="20"/>
                <w:szCs w:val="24"/>
              </w:rPr>
            </w:pPr>
          </w:p>
          <w:p w14:paraId="73404FE6" w14:textId="77777777" w:rsidR="00792CC8" w:rsidRDefault="00792CC8" w:rsidP="00D86076">
            <w:pPr>
              <w:spacing w:after="0" w:line="240" w:lineRule="auto"/>
              <w:rPr>
                <w:rFonts w:ascii="Times New Roman" w:hAnsi="Times New Roman"/>
                <w:sz w:val="20"/>
                <w:szCs w:val="24"/>
              </w:rPr>
            </w:pPr>
          </w:p>
          <w:p w14:paraId="05462238"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Politické, ekonomické, sociální, hospodářské charakteristiky oblasti</w:t>
            </w:r>
          </w:p>
        </w:tc>
        <w:tc>
          <w:tcPr>
            <w:tcW w:w="2145" w:type="dxa"/>
            <w:tcBorders>
              <w:top w:val="single" w:sz="18" w:space="0" w:color="auto"/>
              <w:bottom w:val="single" w:sz="18" w:space="0" w:color="auto"/>
            </w:tcBorders>
          </w:tcPr>
          <w:p w14:paraId="6E9B74F7"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ZSV, DĚJ, POL, ČJL</w:t>
            </w:r>
          </w:p>
        </w:tc>
      </w:tr>
      <w:tr w:rsidR="00792CC8" w14:paraId="4062B07A" w14:textId="77777777" w:rsidTr="00D86076">
        <w:tc>
          <w:tcPr>
            <w:tcW w:w="2303" w:type="dxa"/>
            <w:tcBorders>
              <w:top w:val="single" w:sz="18" w:space="0" w:color="auto"/>
            </w:tcBorders>
          </w:tcPr>
          <w:p w14:paraId="0E24542B" w14:textId="77777777" w:rsidR="00792CC8" w:rsidRDefault="00792CC8" w:rsidP="00D86076">
            <w:pPr>
              <w:tabs>
                <w:tab w:val="left" w:pos="8640"/>
              </w:tabs>
              <w:rPr>
                <w:rFonts w:ascii="Times New Roman" w:hAnsi="Times New Roman"/>
                <w:sz w:val="20"/>
                <w:szCs w:val="20"/>
              </w:rPr>
            </w:pPr>
            <w:r>
              <w:rPr>
                <w:rFonts w:ascii="Times New Roman" w:hAnsi="Times New Roman"/>
                <w:sz w:val="20"/>
                <w:szCs w:val="20"/>
              </w:rPr>
              <w:t>-definuje základní globální problémy lidstva</w:t>
            </w:r>
          </w:p>
        </w:tc>
        <w:tc>
          <w:tcPr>
            <w:tcW w:w="2233" w:type="dxa"/>
            <w:tcBorders>
              <w:top w:val="single" w:sz="18" w:space="0" w:color="auto"/>
            </w:tcBorders>
          </w:tcPr>
          <w:p w14:paraId="22BDAD38" w14:textId="77777777" w:rsidR="00792CC8" w:rsidRDefault="00792CC8" w:rsidP="00D86076">
            <w:pPr>
              <w:tabs>
                <w:tab w:val="left" w:pos="8640"/>
              </w:tabs>
              <w:spacing w:line="240" w:lineRule="auto"/>
              <w:rPr>
                <w:rFonts w:ascii="Times New Roman" w:hAnsi="Times New Roman"/>
                <w:sz w:val="20"/>
                <w:szCs w:val="24"/>
              </w:rPr>
            </w:pPr>
            <w:r>
              <w:rPr>
                <w:rFonts w:ascii="Times New Roman" w:hAnsi="Times New Roman"/>
                <w:b/>
                <w:sz w:val="20"/>
                <w:szCs w:val="24"/>
              </w:rPr>
              <w:t>Globální problémy lidstva</w:t>
            </w:r>
          </w:p>
          <w:p w14:paraId="61AB0EA4" w14:textId="77777777" w:rsidR="00792CC8" w:rsidRPr="00A53B79" w:rsidRDefault="00792CC8" w:rsidP="00D86076">
            <w:pPr>
              <w:tabs>
                <w:tab w:val="left" w:pos="8640"/>
              </w:tabs>
              <w:spacing w:line="240" w:lineRule="auto"/>
              <w:rPr>
                <w:rFonts w:ascii="Times New Roman" w:hAnsi="Times New Roman"/>
                <w:sz w:val="20"/>
                <w:szCs w:val="24"/>
              </w:rPr>
            </w:pPr>
            <w:r>
              <w:rPr>
                <w:rFonts w:ascii="Times New Roman" w:hAnsi="Times New Roman"/>
                <w:sz w:val="20"/>
                <w:szCs w:val="24"/>
              </w:rPr>
              <w:t>Nemoci, záplavy, chudoba</w:t>
            </w:r>
          </w:p>
        </w:tc>
        <w:tc>
          <w:tcPr>
            <w:tcW w:w="2381" w:type="dxa"/>
            <w:tcBorders>
              <w:top w:val="single" w:sz="18" w:space="0" w:color="auto"/>
            </w:tcBorders>
          </w:tcPr>
          <w:p w14:paraId="7A5D867C"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OSV, MEV, MUV</w:t>
            </w:r>
          </w:p>
        </w:tc>
        <w:tc>
          <w:tcPr>
            <w:tcW w:w="2145" w:type="dxa"/>
            <w:tcBorders>
              <w:top w:val="single" w:sz="18" w:space="0" w:color="auto"/>
            </w:tcBorders>
          </w:tcPr>
          <w:p w14:paraId="70FD4C3D" w14:textId="77777777" w:rsidR="00792CC8" w:rsidRDefault="00792CC8" w:rsidP="00D86076">
            <w:pPr>
              <w:spacing w:after="0" w:line="240" w:lineRule="auto"/>
              <w:rPr>
                <w:rFonts w:ascii="Times New Roman" w:hAnsi="Times New Roman"/>
                <w:sz w:val="20"/>
                <w:szCs w:val="24"/>
              </w:rPr>
            </w:pPr>
            <w:r>
              <w:rPr>
                <w:rFonts w:ascii="Times New Roman" w:hAnsi="Times New Roman"/>
                <w:sz w:val="20"/>
                <w:szCs w:val="24"/>
              </w:rPr>
              <w:t>ZSV, POL, MOD, DĚJ, BIO</w:t>
            </w:r>
          </w:p>
        </w:tc>
      </w:tr>
    </w:tbl>
    <w:p w14:paraId="25191CF3" w14:textId="77777777" w:rsidR="00792CC8" w:rsidRDefault="00792CC8" w:rsidP="00961ADB">
      <w:pPr>
        <w:jc w:val="center"/>
        <w:rPr>
          <w:rFonts w:ascii="Times New Roman" w:hAnsi="Times New Roman" w:cs="Times New Roman"/>
          <w:b/>
          <w:sz w:val="28"/>
          <w:szCs w:val="24"/>
        </w:rPr>
      </w:pPr>
    </w:p>
    <w:p w14:paraId="4F786DF1" w14:textId="77777777" w:rsidR="0043578E" w:rsidRDefault="0043578E" w:rsidP="00205EBC">
      <w:pPr>
        <w:rPr>
          <w:rFonts w:ascii="Times New Roman" w:hAnsi="Times New Roman" w:cs="Times New Roman"/>
          <w:b/>
          <w:sz w:val="28"/>
          <w:szCs w:val="24"/>
        </w:rPr>
      </w:pPr>
    </w:p>
    <w:p w14:paraId="5A1EA452" w14:textId="77777777" w:rsidR="0043578E" w:rsidRDefault="0043578E" w:rsidP="00961ADB">
      <w:pPr>
        <w:jc w:val="center"/>
        <w:rPr>
          <w:rFonts w:ascii="Times New Roman" w:hAnsi="Times New Roman" w:cs="Times New Roman"/>
          <w:b/>
          <w:sz w:val="28"/>
          <w:szCs w:val="24"/>
        </w:rPr>
      </w:pPr>
    </w:p>
    <w:p w14:paraId="6492BB99" w14:textId="77777777" w:rsidR="0043578E" w:rsidRDefault="0043578E" w:rsidP="00961ADB">
      <w:pPr>
        <w:jc w:val="center"/>
        <w:rPr>
          <w:rFonts w:ascii="Times New Roman" w:hAnsi="Times New Roman" w:cs="Times New Roman"/>
          <w:b/>
          <w:sz w:val="28"/>
          <w:szCs w:val="24"/>
        </w:rPr>
      </w:pPr>
    </w:p>
    <w:p w14:paraId="6C33C64E" w14:textId="77777777" w:rsidR="00792CC8" w:rsidRDefault="00792CC8" w:rsidP="00961ADB">
      <w:pPr>
        <w:jc w:val="center"/>
        <w:rPr>
          <w:rFonts w:ascii="Times New Roman" w:hAnsi="Times New Roman" w:cs="Times New Roman"/>
          <w:b/>
          <w:sz w:val="28"/>
          <w:szCs w:val="24"/>
        </w:rPr>
      </w:pPr>
    </w:p>
    <w:p w14:paraId="194B837E" w14:textId="77777777" w:rsidR="00792CC8" w:rsidRDefault="00792CC8" w:rsidP="00961ADB">
      <w:pPr>
        <w:jc w:val="center"/>
        <w:rPr>
          <w:rFonts w:ascii="Times New Roman" w:hAnsi="Times New Roman" w:cs="Times New Roman"/>
          <w:b/>
          <w:sz w:val="28"/>
          <w:szCs w:val="24"/>
        </w:rPr>
      </w:pPr>
    </w:p>
    <w:p w14:paraId="010034A5" w14:textId="77777777" w:rsidR="00C0544B" w:rsidRDefault="00C0544B" w:rsidP="00961ADB">
      <w:pPr>
        <w:jc w:val="center"/>
        <w:rPr>
          <w:rFonts w:ascii="Times New Roman" w:hAnsi="Times New Roman" w:cs="Times New Roman"/>
          <w:b/>
          <w:sz w:val="28"/>
          <w:szCs w:val="24"/>
        </w:rPr>
      </w:pPr>
    </w:p>
    <w:p w14:paraId="7FF0566F" w14:textId="77777777" w:rsidR="00C0544B" w:rsidRDefault="00C0544B" w:rsidP="00961ADB">
      <w:pPr>
        <w:jc w:val="center"/>
        <w:rPr>
          <w:rFonts w:ascii="Times New Roman" w:hAnsi="Times New Roman" w:cs="Times New Roman"/>
          <w:b/>
          <w:sz w:val="28"/>
          <w:szCs w:val="24"/>
        </w:rPr>
      </w:pPr>
    </w:p>
    <w:p w14:paraId="4230DEE1" w14:textId="77777777" w:rsidR="00792CC8" w:rsidRDefault="00792CC8" w:rsidP="00961ADB">
      <w:pPr>
        <w:jc w:val="center"/>
        <w:rPr>
          <w:rFonts w:ascii="Times New Roman" w:hAnsi="Times New Roman" w:cs="Times New Roman"/>
          <w:b/>
          <w:sz w:val="28"/>
          <w:szCs w:val="24"/>
        </w:rPr>
      </w:pPr>
    </w:p>
    <w:p w14:paraId="67E33B2C" w14:textId="77777777" w:rsidR="00792CC8" w:rsidRDefault="00792CC8" w:rsidP="00961ADB">
      <w:pPr>
        <w:jc w:val="center"/>
        <w:rPr>
          <w:rFonts w:ascii="Times New Roman" w:hAnsi="Times New Roman" w:cs="Times New Roman"/>
          <w:b/>
          <w:sz w:val="28"/>
          <w:szCs w:val="24"/>
        </w:rPr>
      </w:pPr>
    </w:p>
    <w:p w14:paraId="1361F43C" w14:textId="77777777" w:rsidR="00792CC8" w:rsidRDefault="00792CC8" w:rsidP="00961ADB">
      <w:pPr>
        <w:jc w:val="center"/>
        <w:rPr>
          <w:rFonts w:ascii="Times New Roman" w:hAnsi="Times New Roman" w:cs="Times New Roman"/>
          <w:b/>
          <w:sz w:val="28"/>
          <w:szCs w:val="24"/>
        </w:rPr>
      </w:pPr>
    </w:p>
    <w:p w14:paraId="2FE34ED5" w14:textId="77777777" w:rsidR="00C0544B" w:rsidRPr="00C0544B" w:rsidRDefault="00C0544B" w:rsidP="00C0544B">
      <w:pPr>
        <w:suppressAutoHyphens/>
        <w:jc w:val="center"/>
        <w:rPr>
          <w:rFonts w:ascii="Times New Roman" w:eastAsia="SimSun" w:hAnsi="Times New Roman" w:cs="Times New Roman"/>
          <w:b/>
          <w:i/>
          <w:color w:val="00000A"/>
          <w:sz w:val="28"/>
          <w:szCs w:val="24"/>
        </w:rPr>
      </w:pPr>
      <w:r w:rsidRPr="00C0544B">
        <w:rPr>
          <w:rFonts w:ascii="Times New Roman" w:eastAsia="SimSun" w:hAnsi="Times New Roman" w:cs="Times New Roman"/>
          <w:b/>
          <w:color w:val="00000A"/>
          <w:sz w:val="28"/>
          <w:szCs w:val="24"/>
        </w:rPr>
        <w:lastRenderedPageBreak/>
        <w:t xml:space="preserve">Charakteristika vyučovacího předmětu </w:t>
      </w:r>
      <w:r w:rsidRPr="00C0544B">
        <w:rPr>
          <w:rFonts w:ascii="Times New Roman" w:eastAsia="SimSun" w:hAnsi="Times New Roman" w:cs="Times New Roman"/>
          <w:b/>
          <w:i/>
          <w:color w:val="00000A"/>
          <w:sz w:val="28"/>
          <w:szCs w:val="24"/>
        </w:rPr>
        <w:t>Politologie</w:t>
      </w:r>
    </w:p>
    <w:p w14:paraId="3E53FB39" w14:textId="77777777" w:rsidR="00C0544B" w:rsidRPr="00C0544B" w:rsidRDefault="00C0544B" w:rsidP="00C0544B">
      <w:pPr>
        <w:suppressAutoHyphens/>
        <w:rPr>
          <w:rFonts w:ascii="Times New Roman" w:eastAsia="SimSun" w:hAnsi="Times New Roman" w:cs="Times New Roman"/>
          <w:b/>
          <w:color w:val="00000A"/>
          <w:sz w:val="24"/>
          <w:szCs w:val="24"/>
        </w:rPr>
      </w:pPr>
      <w:r w:rsidRPr="00C0544B">
        <w:rPr>
          <w:rFonts w:ascii="Times New Roman" w:eastAsia="SimSun" w:hAnsi="Times New Roman" w:cs="Times New Roman"/>
          <w:b/>
          <w:color w:val="00000A"/>
          <w:sz w:val="24"/>
          <w:szCs w:val="24"/>
        </w:rPr>
        <w:t>Obsahové a organizační vymezení předmětu:</w:t>
      </w:r>
    </w:p>
    <w:p w14:paraId="36D99C3D" w14:textId="77777777" w:rsidR="00C0544B" w:rsidRPr="00C0544B" w:rsidRDefault="00C0544B" w:rsidP="00C0544B">
      <w:pPr>
        <w:tabs>
          <w:tab w:val="left" w:pos="8640"/>
        </w:tabs>
        <w:suppressAutoHyphens/>
        <w:spacing w:line="360" w:lineRule="auto"/>
        <w:jc w:val="both"/>
        <w:rPr>
          <w:rFonts w:ascii="Times New Roman" w:eastAsia="SimSun" w:hAnsi="Times New Roman" w:cs="Times New Roman"/>
          <w:bCs/>
          <w:color w:val="00000A"/>
          <w:sz w:val="24"/>
          <w:szCs w:val="24"/>
        </w:rPr>
      </w:pPr>
      <w:r w:rsidRPr="00C0544B">
        <w:rPr>
          <w:rFonts w:ascii="Times New Roman" w:eastAsia="SimSun" w:hAnsi="Times New Roman" w:cs="Times New Roman"/>
          <w:bCs/>
          <w:color w:val="00000A"/>
          <w:sz w:val="24"/>
          <w:szCs w:val="24"/>
        </w:rPr>
        <w:t xml:space="preserve"> Vyučovací předmět </w:t>
      </w:r>
      <w:r w:rsidRPr="00C0544B">
        <w:rPr>
          <w:rFonts w:ascii="Times New Roman" w:eastAsia="SimSun" w:hAnsi="Times New Roman" w:cs="Times New Roman"/>
          <w:bCs/>
          <w:i/>
          <w:color w:val="00000A"/>
          <w:sz w:val="24"/>
          <w:szCs w:val="24"/>
        </w:rPr>
        <w:t>Politologie</w:t>
      </w:r>
      <w:r w:rsidRPr="00C0544B">
        <w:rPr>
          <w:rFonts w:ascii="Times New Roman" w:eastAsia="SimSun" w:hAnsi="Times New Roman" w:cs="Times New Roman"/>
          <w:bCs/>
          <w:color w:val="00000A"/>
          <w:sz w:val="24"/>
          <w:szCs w:val="24"/>
        </w:rPr>
        <w:t xml:space="preserve"> je zařazen do 2. a 3. ročníku. Jeho předmětem jsou témata: Politologie jako věda, základy všeobecné státovědy, ústavní systém ČR a nástin systému samosprávy, teorie lidských práv a demokracie, hlavní politické doktríny a ideologie, evropská integrace, Evropská unie a mezinárodní vztahy a globalizace a planetární problémy.</w:t>
      </w:r>
    </w:p>
    <w:p w14:paraId="554BA487" w14:textId="77777777" w:rsidR="00C0544B" w:rsidRPr="00C0544B" w:rsidRDefault="00C0544B" w:rsidP="00C0544B">
      <w:pPr>
        <w:tabs>
          <w:tab w:val="left" w:pos="8640"/>
        </w:tabs>
        <w:suppressAutoHyphens/>
        <w:spacing w:line="360" w:lineRule="auto"/>
        <w:jc w:val="both"/>
        <w:rPr>
          <w:rFonts w:ascii="Times New Roman" w:eastAsia="SimSun" w:hAnsi="Times New Roman" w:cs="Times New Roman"/>
          <w:bCs/>
          <w:color w:val="00000A"/>
          <w:sz w:val="24"/>
          <w:szCs w:val="24"/>
        </w:rPr>
      </w:pPr>
      <w:r w:rsidRPr="00C0544B">
        <w:rPr>
          <w:rFonts w:ascii="Times New Roman" w:eastAsia="SimSun" w:hAnsi="Times New Roman" w:cs="Times New Roman"/>
          <w:bCs/>
          <w:color w:val="00000A"/>
          <w:sz w:val="24"/>
          <w:szCs w:val="24"/>
        </w:rPr>
        <w:t xml:space="preserve">Vzdělávací obsah vyučovacího předmětu </w:t>
      </w:r>
      <w:r w:rsidRPr="00C0544B">
        <w:rPr>
          <w:rFonts w:ascii="Times New Roman" w:eastAsia="SimSun" w:hAnsi="Times New Roman" w:cs="Times New Roman"/>
          <w:bCs/>
          <w:i/>
          <w:color w:val="00000A"/>
          <w:sz w:val="24"/>
          <w:szCs w:val="24"/>
        </w:rPr>
        <w:t>Politologie</w:t>
      </w:r>
      <w:r w:rsidRPr="00C0544B">
        <w:rPr>
          <w:rFonts w:ascii="Times New Roman" w:eastAsia="SimSun" w:hAnsi="Times New Roman" w:cs="Times New Roman"/>
          <w:bCs/>
          <w:color w:val="00000A"/>
          <w:sz w:val="24"/>
          <w:szCs w:val="24"/>
        </w:rPr>
        <w:t xml:space="preserve"> je tvořen částí vzdělávací oblasti </w:t>
      </w:r>
      <w:r w:rsidRPr="00C0544B">
        <w:rPr>
          <w:rFonts w:ascii="Times New Roman" w:eastAsia="SimSun" w:hAnsi="Times New Roman" w:cs="Times New Roman"/>
          <w:bCs/>
          <w:i/>
          <w:iCs/>
          <w:color w:val="00000A"/>
          <w:sz w:val="24"/>
          <w:szCs w:val="24"/>
        </w:rPr>
        <w:t>Člověk a společnost</w:t>
      </w:r>
      <w:r w:rsidRPr="00C0544B">
        <w:rPr>
          <w:rFonts w:ascii="Times New Roman" w:eastAsia="SimSun" w:hAnsi="Times New Roman" w:cs="Times New Roman"/>
          <w:bCs/>
          <w:color w:val="00000A"/>
          <w:sz w:val="24"/>
          <w:szCs w:val="24"/>
        </w:rPr>
        <w:t xml:space="preserve">, vzdělávacího oboru </w:t>
      </w:r>
      <w:r w:rsidRPr="00C0544B">
        <w:rPr>
          <w:rFonts w:ascii="Times New Roman" w:eastAsia="SimSun" w:hAnsi="Times New Roman" w:cs="Times New Roman"/>
          <w:bCs/>
          <w:i/>
          <w:color w:val="00000A"/>
          <w:sz w:val="24"/>
          <w:szCs w:val="24"/>
        </w:rPr>
        <w:t xml:space="preserve">Občanský a společenskovědní základ </w:t>
      </w:r>
      <w:r w:rsidRPr="00C0544B">
        <w:rPr>
          <w:rFonts w:ascii="Times New Roman" w:eastAsia="SimSun" w:hAnsi="Times New Roman" w:cs="Times New Roman"/>
          <w:bCs/>
          <w:color w:val="00000A"/>
          <w:sz w:val="24"/>
          <w:szCs w:val="24"/>
        </w:rPr>
        <w:t xml:space="preserve">(bloky </w:t>
      </w:r>
      <w:r w:rsidRPr="00C0544B">
        <w:rPr>
          <w:rFonts w:ascii="Times New Roman" w:eastAsia="SimSun" w:hAnsi="Times New Roman" w:cs="Times New Roman"/>
          <w:bCs/>
          <w:i/>
          <w:color w:val="00000A"/>
          <w:sz w:val="24"/>
          <w:szCs w:val="24"/>
        </w:rPr>
        <w:t>Občan ve státě</w:t>
      </w:r>
      <w:r w:rsidRPr="00C0544B">
        <w:rPr>
          <w:rFonts w:ascii="Times New Roman" w:eastAsia="SimSun" w:hAnsi="Times New Roman" w:cs="Times New Roman"/>
          <w:bCs/>
          <w:color w:val="00000A"/>
          <w:sz w:val="24"/>
          <w:szCs w:val="24"/>
        </w:rPr>
        <w:t xml:space="preserve"> a </w:t>
      </w:r>
      <w:r w:rsidRPr="00C0544B">
        <w:rPr>
          <w:rFonts w:ascii="Times New Roman" w:eastAsia="SimSun" w:hAnsi="Times New Roman" w:cs="Times New Roman"/>
          <w:bCs/>
          <w:i/>
          <w:color w:val="00000A"/>
          <w:sz w:val="24"/>
          <w:szCs w:val="24"/>
        </w:rPr>
        <w:t>Mezinárodní vztahy, Globální svět</w:t>
      </w:r>
      <w:r w:rsidRPr="00C0544B">
        <w:rPr>
          <w:rFonts w:ascii="Times New Roman" w:eastAsia="SimSun" w:hAnsi="Times New Roman" w:cs="Times New Roman"/>
          <w:bCs/>
          <w:color w:val="00000A"/>
          <w:sz w:val="24"/>
          <w:szCs w:val="24"/>
        </w:rPr>
        <w:t xml:space="preserve">) a část vzdělávací obsahu vzdělávacího oboru </w:t>
      </w:r>
      <w:r w:rsidRPr="00C0544B">
        <w:rPr>
          <w:rFonts w:ascii="Times New Roman" w:eastAsia="SimSun" w:hAnsi="Times New Roman" w:cs="Times New Roman"/>
          <w:bCs/>
          <w:i/>
          <w:color w:val="00000A"/>
          <w:sz w:val="24"/>
          <w:szCs w:val="24"/>
        </w:rPr>
        <w:t>Geografie</w:t>
      </w:r>
      <w:r w:rsidRPr="00C0544B">
        <w:rPr>
          <w:rFonts w:ascii="Times New Roman" w:eastAsia="SimSun" w:hAnsi="Times New Roman" w:cs="Times New Roman"/>
          <w:bCs/>
          <w:color w:val="00000A"/>
          <w:sz w:val="24"/>
          <w:szCs w:val="24"/>
        </w:rPr>
        <w:t xml:space="preserve"> (část bloku </w:t>
      </w:r>
      <w:r w:rsidRPr="00C0544B">
        <w:rPr>
          <w:rFonts w:ascii="Times New Roman" w:eastAsia="SimSun" w:hAnsi="Times New Roman" w:cs="Times New Roman"/>
          <w:bCs/>
          <w:i/>
          <w:color w:val="00000A"/>
          <w:sz w:val="24"/>
          <w:szCs w:val="24"/>
        </w:rPr>
        <w:t>Sociální prostředí</w:t>
      </w:r>
      <w:r w:rsidRPr="00C0544B">
        <w:rPr>
          <w:rFonts w:ascii="Times New Roman" w:eastAsia="SimSun" w:hAnsi="Times New Roman" w:cs="Times New Roman"/>
          <w:bCs/>
          <w:color w:val="00000A"/>
          <w:sz w:val="24"/>
          <w:szCs w:val="24"/>
        </w:rPr>
        <w:t xml:space="preserve"> věnující se státním zřízením, geopolitice a hlavním ohniskům napětí ve světě; státní zřízení a jeho druhy do pasáže o Všeobecné státovědě, ostatní do pasáže Mezinárodní vztahy). Do vyučovacího předmětu jsou zařazena průřezová témata: </w:t>
      </w:r>
      <w:r w:rsidRPr="00C0544B">
        <w:rPr>
          <w:rFonts w:ascii="Times New Roman" w:eastAsia="SimSun" w:hAnsi="Times New Roman" w:cs="Times New Roman"/>
          <w:i/>
          <w:iCs/>
          <w:color w:val="00000A"/>
          <w:sz w:val="24"/>
          <w:szCs w:val="24"/>
        </w:rPr>
        <w:t>Osobnostní a sociální výchova,</w:t>
      </w:r>
      <w:r w:rsidRPr="00C0544B">
        <w:rPr>
          <w:rFonts w:ascii="Times New Roman" w:eastAsia="SimSun" w:hAnsi="Times New Roman" w:cs="Times New Roman"/>
          <w:bCs/>
          <w:color w:val="00000A"/>
          <w:sz w:val="24"/>
          <w:szCs w:val="24"/>
        </w:rPr>
        <w:t xml:space="preserve"> </w:t>
      </w:r>
      <w:r w:rsidRPr="00C0544B">
        <w:rPr>
          <w:rFonts w:ascii="Times New Roman" w:eastAsia="SimSun" w:hAnsi="Times New Roman" w:cs="Times New Roman"/>
          <w:bCs/>
          <w:i/>
          <w:color w:val="00000A"/>
          <w:sz w:val="24"/>
          <w:szCs w:val="24"/>
        </w:rPr>
        <w:t>Výchova k myšlení v evropských a globálních souvislostech</w:t>
      </w:r>
      <w:r w:rsidRPr="00C0544B">
        <w:rPr>
          <w:rFonts w:ascii="Times New Roman" w:eastAsia="SimSun" w:hAnsi="Times New Roman" w:cs="Times New Roman"/>
          <w:bCs/>
          <w:color w:val="00000A"/>
          <w:sz w:val="24"/>
          <w:szCs w:val="24"/>
        </w:rPr>
        <w:t xml:space="preserve">, </w:t>
      </w:r>
      <w:r w:rsidRPr="00C0544B">
        <w:rPr>
          <w:rFonts w:ascii="Times New Roman" w:eastAsia="SimSun" w:hAnsi="Times New Roman" w:cs="Times New Roman"/>
          <w:bCs/>
          <w:i/>
          <w:color w:val="00000A"/>
          <w:sz w:val="24"/>
          <w:szCs w:val="24"/>
        </w:rPr>
        <w:t xml:space="preserve">Mediální výchova </w:t>
      </w:r>
      <w:r w:rsidRPr="00C0544B">
        <w:rPr>
          <w:rFonts w:ascii="Times New Roman" w:eastAsia="SimSun" w:hAnsi="Times New Roman" w:cs="Times New Roman"/>
          <w:bCs/>
          <w:color w:val="00000A"/>
          <w:sz w:val="24"/>
          <w:szCs w:val="24"/>
        </w:rPr>
        <w:t>a</w:t>
      </w:r>
      <w:r w:rsidRPr="00C0544B">
        <w:rPr>
          <w:rFonts w:ascii="Times New Roman" w:eastAsia="SimSun" w:hAnsi="Times New Roman" w:cs="Times New Roman"/>
          <w:bCs/>
          <w:i/>
          <w:color w:val="00000A"/>
          <w:sz w:val="24"/>
          <w:szCs w:val="24"/>
        </w:rPr>
        <w:t xml:space="preserve"> Multikulturní výchova</w:t>
      </w:r>
      <w:r w:rsidRPr="00C0544B">
        <w:rPr>
          <w:rFonts w:ascii="Times New Roman" w:eastAsia="SimSun" w:hAnsi="Times New Roman" w:cs="Times New Roman"/>
          <w:bCs/>
          <w:color w:val="00000A"/>
          <w:sz w:val="24"/>
          <w:szCs w:val="24"/>
        </w:rPr>
        <w:t>.  Vzdělávací obsah předmětu vychází z RVP GV.</w:t>
      </w:r>
    </w:p>
    <w:p w14:paraId="51F3BD1D" w14:textId="77777777" w:rsidR="00C0544B" w:rsidRPr="00C0544B" w:rsidRDefault="00C0544B" w:rsidP="00C0544B">
      <w:pPr>
        <w:tabs>
          <w:tab w:val="left" w:pos="567"/>
        </w:tabs>
        <w:suppressAutoHyphens/>
        <w:spacing w:after="0" w:line="360" w:lineRule="auto"/>
        <w:jc w:val="both"/>
        <w:rPr>
          <w:rFonts w:ascii="Times New Roman" w:eastAsia="SimSun" w:hAnsi="Times New Roman" w:cs="Times New Roman"/>
          <w:color w:val="00000A"/>
          <w:sz w:val="24"/>
        </w:rPr>
      </w:pPr>
      <w:r w:rsidRPr="00C0544B">
        <w:rPr>
          <w:rFonts w:ascii="Times New Roman" w:eastAsia="SimSun" w:hAnsi="Times New Roman" w:cs="Times New Roman"/>
          <w:color w:val="00000A"/>
          <w:sz w:val="24"/>
        </w:rPr>
        <w:t xml:space="preserve">Výuka předmětu probíhá v kmenových třídách a při výuce jsou používány nástěnné mapy, tištěné dokumenty, filmy, prezentace či zeměpisné atlasy. Žáci se zároveň zapojují do školních či národních projektů. Současně s klasickým výkladem politických dějin se žáci seznamují i s aktuálním děním v České republice i ve světě, souvislostmi kulturními, sociálními, hospodářskými a náboženskými.  </w:t>
      </w:r>
    </w:p>
    <w:p w14:paraId="0EAAD4DC" w14:textId="77777777" w:rsidR="00C0544B" w:rsidRPr="00C0544B" w:rsidRDefault="00C0544B" w:rsidP="00C0544B">
      <w:pPr>
        <w:tabs>
          <w:tab w:val="left" w:pos="567"/>
        </w:tabs>
        <w:suppressAutoHyphens/>
        <w:spacing w:after="0" w:line="360" w:lineRule="auto"/>
        <w:jc w:val="both"/>
        <w:rPr>
          <w:rFonts w:ascii="Times New Roman" w:eastAsia="SimSun" w:hAnsi="Times New Roman" w:cs="Times New Roman"/>
          <w:bCs/>
          <w:color w:val="00000A"/>
          <w:sz w:val="24"/>
          <w:szCs w:val="24"/>
        </w:rPr>
      </w:pPr>
      <w:r w:rsidRPr="00C0544B">
        <w:rPr>
          <w:rFonts w:ascii="Times New Roman" w:eastAsia="SimSun" w:hAnsi="Times New Roman" w:cs="Times New Roman"/>
          <w:bCs/>
          <w:color w:val="00000A"/>
          <w:sz w:val="24"/>
          <w:szCs w:val="24"/>
        </w:rPr>
        <w:t xml:space="preserve">Výuka politologie na Gymnáziu bratří Čapků je specifická tím, že díky rozložení do 2 ročníků předkládá žákům hlubší informace z tohoto oboru a umožňuje tím kontextuální propojení s dalšími předměty a také se současným praktickým životem. Navazuje tak na znalosti a dovednosti získané v předmětech: </w:t>
      </w:r>
      <w:r w:rsidRPr="00C0544B">
        <w:rPr>
          <w:rFonts w:ascii="Times New Roman" w:eastAsia="SimSun" w:hAnsi="Times New Roman" w:cs="Times New Roman"/>
          <w:bCs/>
          <w:i/>
          <w:iCs/>
          <w:color w:val="00000A"/>
          <w:sz w:val="24"/>
          <w:szCs w:val="24"/>
        </w:rPr>
        <w:t>Dějepis, Moderní dějiny, Filosofie, Zeměpis, Psychologie,  Informační technologie, Ekonomie a Právo</w:t>
      </w:r>
      <w:r w:rsidRPr="00C0544B">
        <w:rPr>
          <w:rFonts w:ascii="Times New Roman" w:eastAsia="SimSun" w:hAnsi="Times New Roman" w:cs="Times New Roman"/>
          <w:bCs/>
          <w:color w:val="00000A"/>
          <w:sz w:val="24"/>
          <w:szCs w:val="24"/>
        </w:rPr>
        <w:t>. Okrajově se též opírá o některá témata přírodních věd (logické myšlení) a cizích jazyků (kulturu a historii).</w:t>
      </w:r>
    </w:p>
    <w:p w14:paraId="4AB4AECC" w14:textId="77777777" w:rsidR="00C0544B" w:rsidRPr="00C0544B" w:rsidRDefault="00C0544B" w:rsidP="00C0544B">
      <w:pPr>
        <w:tabs>
          <w:tab w:val="left" w:pos="567"/>
        </w:tabs>
        <w:suppressAutoHyphens/>
        <w:spacing w:after="0" w:line="360" w:lineRule="auto"/>
        <w:jc w:val="both"/>
        <w:rPr>
          <w:rFonts w:ascii="Times New Roman" w:eastAsia="SimSun" w:hAnsi="Times New Roman" w:cs="Times New Roman"/>
          <w:bCs/>
          <w:color w:val="00000A"/>
          <w:sz w:val="24"/>
          <w:szCs w:val="24"/>
        </w:rPr>
      </w:pPr>
      <w:r w:rsidRPr="00C0544B">
        <w:rPr>
          <w:rFonts w:ascii="Times New Roman" w:eastAsia="SimSun" w:hAnsi="Times New Roman" w:cs="Times New Roman"/>
          <w:bCs/>
          <w:color w:val="00000A"/>
          <w:sz w:val="24"/>
          <w:szCs w:val="24"/>
        </w:rPr>
        <w:t>Výuka politologie si klade za cíl formovat názory žáka na současné politické dění s ohledem na historickou zkušenost a také na případnou prognostickou a komparativní činnost. Tyto vědomosti, dovednosti a postoje by mu měly pomoci s chápáním současné politické, ekonomické, hospodářské, sociální situace.</w:t>
      </w:r>
    </w:p>
    <w:p w14:paraId="10A2AEC4" w14:textId="77777777" w:rsidR="00C0544B" w:rsidRPr="00C0544B" w:rsidRDefault="00C0544B" w:rsidP="00C0544B">
      <w:pPr>
        <w:suppressAutoHyphens/>
        <w:spacing w:line="360" w:lineRule="auto"/>
        <w:jc w:val="both"/>
        <w:rPr>
          <w:rFonts w:ascii="Times New Roman" w:eastAsia="SimSun" w:hAnsi="Times New Roman" w:cs="Times New Roman"/>
          <w:b/>
          <w:color w:val="00000A"/>
          <w:sz w:val="24"/>
          <w:szCs w:val="24"/>
        </w:rPr>
      </w:pPr>
    </w:p>
    <w:p w14:paraId="4C1742D6" w14:textId="77777777" w:rsidR="00C0544B" w:rsidRPr="00C0544B" w:rsidRDefault="00C0544B" w:rsidP="00C0544B">
      <w:pPr>
        <w:suppressAutoHyphens/>
        <w:spacing w:line="360" w:lineRule="auto"/>
        <w:jc w:val="both"/>
        <w:rPr>
          <w:rFonts w:ascii="Calibri" w:eastAsia="SimSun" w:hAnsi="Calibri" w:cs="Calibri"/>
          <w:color w:val="00000A"/>
        </w:rPr>
      </w:pPr>
    </w:p>
    <w:p w14:paraId="336BD6F9" w14:textId="77777777" w:rsidR="00C0544B" w:rsidRPr="00C0544B" w:rsidRDefault="00C0544B" w:rsidP="00C0544B">
      <w:pPr>
        <w:suppressAutoHyphens/>
        <w:spacing w:line="360" w:lineRule="auto"/>
        <w:jc w:val="both"/>
        <w:rPr>
          <w:rFonts w:ascii="Times New Roman" w:eastAsia="SimSun" w:hAnsi="Times New Roman" w:cs="Times New Roman"/>
          <w:b/>
          <w:color w:val="00000A"/>
          <w:sz w:val="24"/>
          <w:szCs w:val="24"/>
        </w:rPr>
      </w:pPr>
      <w:r w:rsidRPr="00C0544B">
        <w:rPr>
          <w:rFonts w:ascii="Times New Roman" w:eastAsia="SimSun" w:hAnsi="Times New Roman" w:cs="Times New Roman"/>
          <w:b/>
          <w:color w:val="00000A"/>
          <w:sz w:val="24"/>
          <w:szCs w:val="24"/>
        </w:rPr>
        <w:lastRenderedPageBreak/>
        <w:t>Výchovně vzdělávací strategie</w:t>
      </w:r>
    </w:p>
    <w:p w14:paraId="4B22D005" w14:textId="77777777" w:rsidR="00C0544B" w:rsidRPr="00C0544B" w:rsidRDefault="00C0544B" w:rsidP="00C0544B">
      <w:pPr>
        <w:suppressAutoHyphens/>
        <w:spacing w:line="360" w:lineRule="auto"/>
        <w:jc w:val="both"/>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učitel:</w:t>
      </w:r>
    </w:p>
    <w:p w14:paraId="11932730"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color w:val="00000A"/>
          <w:sz w:val="24"/>
        </w:rPr>
      </w:pPr>
      <w:r w:rsidRPr="00C0544B">
        <w:rPr>
          <w:rFonts w:ascii="Times New Roman" w:eastAsia="SimSun" w:hAnsi="Times New Roman" w:cs="Times New Roman"/>
          <w:color w:val="00000A"/>
          <w:sz w:val="24"/>
        </w:rPr>
        <w:t>vede žáky k občanské zodpovědnosti a aktivitě</w:t>
      </w:r>
    </w:p>
    <w:p w14:paraId="555307F8"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rPr>
      </w:pPr>
      <w:r w:rsidRPr="00C0544B">
        <w:rPr>
          <w:rFonts w:ascii="Times New Roman" w:eastAsia="SimSun" w:hAnsi="Times New Roman" w:cs="Times New Roman"/>
          <w:color w:val="00000A"/>
          <w:sz w:val="24"/>
        </w:rPr>
        <w:t xml:space="preserve">rozvíjí u žáků zájem o minulost, současnost i budoucnost v souvislosti s politickým děním </w:t>
      </w:r>
      <w:r w:rsidRPr="00C0544B">
        <w:rPr>
          <w:rFonts w:ascii="Times New Roman" w:eastAsia="SimSun" w:hAnsi="Times New Roman" w:cs="Times New Roman"/>
          <w:b/>
          <w:color w:val="00000A"/>
          <w:sz w:val="24"/>
        </w:rPr>
        <w:t>(5)</w:t>
      </w:r>
    </w:p>
    <w:p w14:paraId="6D65A363"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6F39F530"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rPr>
      </w:pPr>
      <w:r w:rsidRPr="00C0544B">
        <w:rPr>
          <w:rFonts w:ascii="Times New Roman" w:eastAsia="SimSun" w:hAnsi="Times New Roman" w:cs="Times New Roman"/>
          <w:color w:val="00000A"/>
          <w:sz w:val="24"/>
        </w:rPr>
        <w:t xml:space="preserve">vede žáky k pochopení historických a současných faktů a souvislostí </w:t>
      </w:r>
      <w:r w:rsidRPr="00C0544B">
        <w:rPr>
          <w:rFonts w:ascii="Times New Roman" w:eastAsia="SimSun" w:hAnsi="Times New Roman" w:cs="Times New Roman"/>
          <w:b/>
          <w:color w:val="00000A"/>
          <w:sz w:val="24"/>
        </w:rPr>
        <w:t>(2, 5)</w:t>
      </w:r>
    </w:p>
    <w:p w14:paraId="1D8025C1"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58352591"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 xml:space="preserve">pomáhá žákům s formování jejich názorů na danou politickou problematiku </w:t>
      </w:r>
      <w:r w:rsidRPr="00C0544B">
        <w:rPr>
          <w:rFonts w:ascii="Times New Roman" w:eastAsia="SimSun" w:hAnsi="Times New Roman" w:cs="Times New Roman"/>
          <w:b/>
          <w:color w:val="00000A"/>
          <w:sz w:val="24"/>
          <w:szCs w:val="24"/>
        </w:rPr>
        <w:t>(5)</w:t>
      </w:r>
    </w:p>
    <w:p w14:paraId="09EF1E52"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356ADFD2"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60193F53"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 xml:space="preserve">citlivým způsobem formuje u žáků mravní hodnoty, které mají pomoci žákovi v jeho budoucím fungování v moderním globalizovaném světě </w:t>
      </w:r>
      <w:r w:rsidRPr="00C0544B">
        <w:rPr>
          <w:rFonts w:ascii="Times New Roman" w:eastAsia="SimSun" w:hAnsi="Times New Roman" w:cs="Times New Roman"/>
          <w:b/>
          <w:color w:val="00000A"/>
          <w:sz w:val="24"/>
          <w:szCs w:val="24"/>
        </w:rPr>
        <w:t>(2, 3, 4, 5)</w:t>
      </w:r>
    </w:p>
    <w:p w14:paraId="439F2A4B"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4C26629A"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 xml:space="preserve">vede žáky ke kritickému myšlení </w:t>
      </w:r>
      <w:r w:rsidRPr="00C0544B">
        <w:rPr>
          <w:rFonts w:ascii="Times New Roman" w:eastAsia="SimSun" w:hAnsi="Times New Roman" w:cs="Times New Roman"/>
          <w:b/>
          <w:color w:val="00000A"/>
          <w:sz w:val="24"/>
          <w:szCs w:val="24"/>
        </w:rPr>
        <w:t>(3, 4)</w:t>
      </w:r>
    </w:p>
    <w:p w14:paraId="77A1823D"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0A0E4544"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učí žáky kriticky hodnotit prameny a informace zprostředkované převážně médii</w:t>
      </w:r>
      <w:r w:rsidRPr="00C0544B">
        <w:rPr>
          <w:rFonts w:ascii="Times New Roman" w:eastAsia="SimSun" w:hAnsi="Times New Roman" w:cs="Times New Roman"/>
          <w:b/>
          <w:color w:val="00000A"/>
          <w:sz w:val="24"/>
          <w:szCs w:val="24"/>
        </w:rPr>
        <w:t>(3, 4)</w:t>
      </w:r>
    </w:p>
    <w:p w14:paraId="6083F2C8"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4105BB85"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 xml:space="preserve">pomáhá žákům orientovat se v národní politice v propojení s obecnými politickými vztahy a problémy </w:t>
      </w:r>
      <w:r w:rsidRPr="00C0544B">
        <w:rPr>
          <w:rFonts w:ascii="Times New Roman" w:eastAsia="SimSun" w:hAnsi="Times New Roman" w:cs="Times New Roman"/>
          <w:b/>
          <w:color w:val="00000A"/>
          <w:sz w:val="24"/>
          <w:szCs w:val="24"/>
        </w:rPr>
        <w:t>(2, 5)</w:t>
      </w:r>
    </w:p>
    <w:p w14:paraId="13F7C77E"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23ACEF03"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 xml:space="preserve">pomáhá žákům v orientaci v mezinárodní politice, organizacích a světě </w:t>
      </w:r>
      <w:r w:rsidRPr="00C0544B">
        <w:rPr>
          <w:rFonts w:ascii="Times New Roman" w:eastAsia="SimSun" w:hAnsi="Times New Roman" w:cs="Times New Roman"/>
          <w:b/>
          <w:color w:val="00000A"/>
          <w:sz w:val="24"/>
          <w:szCs w:val="24"/>
        </w:rPr>
        <w:t>(5)</w:t>
      </w:r>
    </w:p>
    <w:p w14:paraId="3C5A0F72" w14:textId="77777777" w:rsidR="00C0544B" w:rsidRPr="00C0544B" w:rsidRDefault="00C0544B" w:rsidP="00C0544B">
      <w:pPr>
        <w:suppressAutoHyphens/>
        <w:spacing w:line="360" w:lineRule="auto"/>
        <w:ind w:left="720"/>
        <w:contextualSpacing/>
        <w:jc w:val="both"/>
        <w:rPr>
          <w:rFonts w:ascii="Times New Roman" w:eastAsia="SimSun" w:hAnsi="Times New Roman" w:cs="Times New Roman"/>
          <w:color w:val="00000A"/>
          <w:sz w:val="24"/>
          <w:szCs w:val="24"/>
        </w:rPr>
      </w:pPr>
    </w:p>
    <w:p w14:paraId="660F5B95"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 xml:space="preserve">vede žáky k samostatnosti, především v užívání moderních informačních technologií </w:t>
      </w:r>
      <w:r w:rsidRPr="00C0544B">
        <w:rPr>
          <w:rFonts w:ascii="Times New Roman" w:eastAsia="SimSun" w:hAnsi="Times New Roman" w:cs="Times New Roman"/>
          <w:b/>
          <w:color w:val="00000A"/>
          <w:sz w:val="24"/>
          <w:szCs w:val="24"/>
        </w:rPr>
        <w:t>(1, 2, 3)</w:t>
      </w:r>
    </w:p>
    <w:p w14:paraId="763954CB" w14:textId="77777777" w:rsidR="00C0544B" w:rsidRPr="00C0544B" w:rsidRDefault="00C0544B" w:rsidP="00C0544B">
      <w:pPr>
        <w:suppressAutoHyphens/>
        <w:spacing w:line="360" w:lineRule="auto"/>
        <w:ind w:left="720"/>
        <w:contextualSpacing/>
        <w:jc w:val="both"/>
        <w:rPr>
          <w:rFonts w:ascii="Calibri" w:eastAsia="SimSun" w:hAnsi="Calibri" w:cs="Calibri"/>
          <w:color w:val="00000A"/>
        </w:rPr>
      </w:pPr>
    </w:p>
    <w:p w14:paraId="1076DEA5" w14:textId="77777777" w:rsidR="00C0544B" w:rsidRPr="00C0544B" w:rsidRDefault="00C0544B" w:rsidP="001C24DF">
      <w:pPr>
        <w:numPr>
          <w:ilvl w:val="0"/>
          <w:numId w:val="69"/>
        </w:numPr>
        <w:suppressAutoHyphens/>
        <w:spacing w:line="360" w:lineRule="auto"/>
        <w:contextualSpacing/>
        <w:jc w:val="both"/>
        <w:rPr>
          <w:rFonts w:ascii="Times New Roman" w:eastAsia="SimSun" w:hAnsi="Times New Roman" w:cs="Times New Roman"/>
          <w:b/>
          <w:color w:val="00000A"/>
          <w:sz w:val="24"/>
          <w:szCs w:val="24"/>
        </w:rPr>
      </w:pPr>
      <w:r w:rsidRPr="00C0544B">
        <w:rPr>
          <w:rFonts w:ascii="Times New Roman" w:eastAsia="SimSun" w:hAnsi="Times New Roman" w:cs="Times New Roman"/>
          <w:color w:val="00000A"/>
          <w:sz w:val="24"/>
          <w:szCs w:val="24"/>
        </w:rPr>
        <w:t xml:space="preserve">dbá na rozvoj jazykové kultury žáků s důrazem na smysluplné vyjadřování svého názoru a napomáhá k rozvoji správné argumentace </w:t>
      </w:r>
      <w:r w:rsidRPr="00C0544B">
        <w:rPr>
          <w:rFonts w:ascii="Times New Roman" w:eastAsia="SimSun" w:hAnsi="Times New Roman" w:cs="Times New Roman"/>
          <w:b/>
          <w:color w:val="00000A"/>
          <w:sz w:val="24"/>
          <w:szCs w:val="24"/>
        </w:rPr>
        <w:t>(4, 5)</w:t>
      </w:r>
    </w:p>
    <w:p w14:paraId="3B480CD3" w14:textId="77777777" w:rsidR="00C0544B" w:rsidRPr="00C0544B" w:rsidRDefault="00C0544B" w:rsidP="00C0544B">
      <w:pPr>
        <w:suppressAutoHyphens/>
        <w:spacing w:line="360" w:lineRule="auto"/>
        <w:jc w:val="both"/>
        <w:rPr>
          <w:rFonts w:ascii="Calibri" w:eastAsia="SimSun" w:hAnsi="Calibri" w:cs="Calibri"/>
          <w:color w:val="00000A"/>
        </w:rPr>
      </w:pPr>
    </w:p>
    <w:p w14:paraId="5620CCEC" w14:textId="77777777" w:rsidR="00C0544B" w:rsidRPr="00C0544B" w:rsidRDefault="00C0544B" w:rsidP="00C0544B">
      <w:pPr>
        <w:suppressAutoHyphens/>
        <w:spacing w:line="360" w:lineRule="auto"/>
        <w:jc w:val="both"/>
        <w:rPr>
          <w:rFonts w:ascii="Calibri" w:eastAsia="SimSun" w:hAnsi="Calibri" w:cs="Calibri"/>
          <w:color w:val="00000A"/>
        </w:rPr>
      </w:pPr>
    </w:p>
    <w:p w14:paraId="43626482" w14:textId="77777777" w:rsidR="00C0544B" w:rsidRPr="00C0544B" w:rsidRDefault="00C0544B" w:rsidP="00C0544B">
      <w:pPr>
        <w:suppressAutoHyphens/>
        <w:rPr>
          <w:rFonts w:ascii="Times New Roman" w:eastAsia="SimSun" w:hAnsi="Times New Roman" w:cs="Times New Roman"/>
          <w:color w:val="00000A"/>
          <w:sz w:val="24"/>
          <w:szCs w:val="24"/>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347"/>
        <w:gridCol w:w="2322"/>
        <w:gridCol w:w="2452"/>
        <w:gridCol w:w="2165"/>
      </w:tblGrid>
      <w:tr w:rsidR="00C0544B" w:rsidRPr="00C0544B" w14:paraId="69922D94" w14:textId="77777777" w:rsidTr="00D86076">
        <w:tc>
          <w:tcPr>
            <w:tcW w:w="9286" w:type="dxa"/>
            <w:gridSpan w:val="4"/>
            <w:tcBorders>
              <w:top w:val="single" w:sz="4" w:space="0" w:color="00000A"/>
              <w:left w:val="single" w:sz="4" w:space="0" w:color="00000A"/>
              <w:bottom w:val="single" w:sz="4" w:space="0" w:color="00000A"/>
              <w:right w:val="single" w:sz="4" w:space="0" w:color="00000A"/>
            </w:tcBorders>
            <w:shd w:val="clear" w:color="auto" w:fill="DBE5F1"/>
            <w:tcMar>
              <w:left w:w="103" w:type="dxa"/>
            </w:tcMar>
          </w:tcPr>
          <w:p w14:paraId="30B6A2D9" w14:textId="77777777" w:rsidR="00C0544B" w:rsidRPr="00C0544B" w:rsidRDefault="00C0544B" w:rsidP="00C0544B">
            <w:pPr>
              <w:suppressAutoHyphens/>
              <w:spacing w:after="0"/>
              <w:rPr>
                <w:rFonts w:ascii="Times New Roman" w:eastAsia="SimSun" w:hAnsi="Times New Roman" w:cs="Times New Roman"/>
                <w:b/>
                <w:color w:val="00000A"/>
                <w:sz w:val="28"/>
                <w:szCs w:val="24"/>
              </w:rPr>
            </w:pPr>
            <w:r w:rsidRPr="00C0544B">
              <w:rPr>
                <w:rFonts w:ascii="Times New Roman" w:eastAsia="SimSun" w:hAnsi="Times New Roman" w:cs="Times New Roman"/>
                <w:b/>
                <w:color w:val="00000A"/>
                <w:sz w:val="28"/>
                <w:szCs w:val="24"/>
              </w:rPr>
              <w:lastRenderedPageBreak/>
              <w:t>Druhý ročník</w:t>
            </w:r>
          </w:p>
        </w:tc>
      </w:tr>
      <w:tr w:rsidR="00C0544B" w:rsidRPr="00C0544B" w14:paraId="22861A0E" w14:textId="77777777" w:rsidTr="00D86076">
        <w:tc>
          <w:tcPr>
            <w:tcW w:w="2347"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27EB834C"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Školní výstup</w:t>
            </w:r>
          </w:p>
          <w:p w14:paraId="1118D01B" w14:textId="77777777" w:rsidR="00C0544B" w:rsidRPr="00C0544B" w:rsidRDefault="00C0544B" w:rsidP="00C0544B">
            <w:pPr>
              <w:suppressAutoHyphens/>
              <w:spacing w:after="0"/>
              <w:rPr>
                <w:rFonts w:ascii="Times New Roman" w:eastAsia="SimSun" w:hAnsi="Times New Roman" w:cs="Times New Roman"/>
                <w:i/>
                <w:color w:val="00000A"/>
                <w:sz w:val="24"/>
                <w:szCs w:val="24"/>
              </w:rPr>
            </w:pPr>
            <w:r w:rsidRPr="00C0544B">
              <w:rPr>
                <w:rFonts w:ascii="Times New Roman" w:eastAsia="SimSun" w:hAnsi="Times New Roman" w:cs="Times New Roman"/>
                <w:i/>
                <w:color w:val="00000A"/>
                <w:sz w:val="24"/>
                <w:szCs w:val="24"/>
              </w:rPr>
              <w:t>Žák:</w:t>
            </w:r>
          </w:p>
        </w:tc>
        <w:tc>
          <w:tcPr>
            <w:tcW w:w="2322"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7FF458F2"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Učivo</w:t>
            </w:r>
          </w:p>
        </w:tc>
        <w:tc>
          <w:tcPr>
            <w:tcW w:w="2452"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5C054482"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Průřezová témata, přesahy, poznámky</w:t>
            </w:r>
          </w:p>
        </w:tc>
        <w:tc>
          <w:tcPr>
            <w:tcW w:w="2165"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51220E29"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Mezipředmětové vztahy</w:t>
            </w:r>
          </w:p>
        </w:tc>
      </w:tr>
      <w:tr w:rsidR="00C0544B" w:rsidRPr="00C0544B" w14:paraId="131F841E" w14:textId="77777777" w:rsidTr="00D86076">
        <w:tc>
          <w:tcPr>
            <w:tcW w:w="2347" w:type="dxa"/>
            <w:tcBorders>
              <w:top w:val="single" w:sz="18" w:space="0" w:color="00000A"/>
              <w:left w:val="single" w:sz="4" w:space="0" w:color="00000A"/>
              <w:bottom w:val="single" w:sz="4" w:space="0" w:color="00000A"/>
              <w:right w:val="single" w:sz="4" w:space="0" w:color="00000A"/>
            </w:tcBorders>
            <w:shd w:val="clear" w:color="auto" w:fill="FFFFFF"/>
            <w:tcMar>
              <w:left w:w="103" w:type="dxa"/>
            </w:tcMar>
          </w:tcPr>
          <w:p w14:paraId="0DA258CA"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Žák vysvětlí předmět zkoumání vědy s názvem Politologie, její místo v systému ostatních věd a historický vývoj</w:t>
            </w:r>
          </w:p>
          <w:p w14:paraId="2834FEB9"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Žák rozlišuje a porovnává historické i současné typy států, forem vlády a státních zřízení</w:t>
            </w:r>
          </w:p>
        </w:tc>
        <w:tc>
          <w:tcPr>
            <w:tcW w:w="2322" w:type="dxa"/>
            <w:tcBorders>
              <w:top w:val="single" w:sz="18" w:space="0" w:color="00000A"/>
              <w:left w:val="single" w:sz="4" w:space="0" w:color="00000A"/>
              <w:bottom w:val="single" w:sz="4" w:space="0" w:color="00000A"/>
              <w:right w:val="single" w:sz="4" w:space="0" w:color="00000A"/>
            </w:tcBorders>
            <w:shd w:val="clear" w:color="auto" w:fill="FFFFFF"/>
            <w:tcMar>
              <w:left w:w="103" w:type="dxa"/>
            </w:tcMar>
          </w:tcPr>
          <w:p w14:paraId="141CC1AC"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 xml:space="preserve">Politologie jako věda – </w:t>
            </w:r>
            <w:r w:rsidRPr="00C0544B">
              <w:rPr>
                <w:rFonts w:ascii="Times New Roman" w:eastAsia="SimSun" w:hAnsi="Times New Roman" w:cs="Calibri"/>
                <w:color w:val="00000A"/>
                <w:sz w:val="20"/>
                <w:szCs w:val="20"/>
              </w:rPr>
              <w:t>politologie a politika, politologie a jiné vědy, metody zkoumání, historie</w:t>
            </w:r>
          </w:p>
          <w:p w14:paraId="2E3E9B62" w14:textId="77777777" w:rsidR="00C0544B" w:rsidRPr="00C0544B" w:rsidRDefault="00C0544B" w:rsidP="00C0544B">
            <w:pPr>
              <w:tabs>
                <w:tab w:val="left" w:pos="8640"/>
              </w:tabs>
              <w:suppressAutoHyphens/>
              <w:rPr>
                <w:rFonts w:ascii="Times New Roman" w:eastAsia="SimSun" w:hAnsi="Times New Roman" w:cs="Calibri"/>
                <w:b/>
                <w:color w:val="00000A"/>
                <w:sz w:val="20"/>
                <w:szCs w:val="20"/>
              </w:rPr>
            </w:pPr>
          </w:p>
          <w:p w14:paraId="32DBC569"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Stát –</w:t>
            </w:r>
            <w:r w:rsidRPr="00C0544B">
              <w:rPr>
                <w:rFonts w:ascii="Times New Roman" w:eastAsia="SimSun" w:hAnsi="Times New Roman" w:cs="Calibri"/>
                <w:color w:val="00000A"/>
                <w:sz w:val="20"/>
                <w:szCs w:val="20"/>
              </w:rPr>
              <w:t xml:space="preserve"> pojem, znaky a funkce, formy státu a státních zřízení; </w:t>
            </w:r>
          </w:p>
          <w:p w14:paraId="34311993"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5AAEDA5E"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00FC2A4F"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tc>
        <w:tc>
          <w:tcPr>
            <w:tcW w:w="2452" w:type="dxa"/>
            <w:tcBorders>
              <w:top w:val="single" w:sz="18" w:space="0" w:color="00000A"/>
              <w:left w:val="single" w:sz="4" w:space="0" w:color="00000A"/>
              <w:bottom w:val="single" w:sz="4" w:space="0" w:color="00000A"/>
              <w:right w:val="single" w:sz="4" w:space="0" w:color="00000A"/>
            </w:tcBorders>
            <w:shd w:val="clear" w:color="auto" w:fill="FFFFFF"/>
            <w:tcMar>
              <w:left w:w="103" w:type="dxa"/>
            </w:tcMar>
          </w:tcPr>
          <w:p w14:paraId="64EFCA3A"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MUV, VMEGS, MEV</w:t>
            </w:r>
          </w:p>
          <w:p w14:paraId="5E2DEF62"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23455F84"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Mapy, zeměpisné atlasy</w:t>
            </w:r>
          </w:p>
        </w:tc>
        <w:tc>
          <w:tcPr>
            <w:tcW w:w="2165" w:type="dxa"/>
            <w:tcBorders>
              <w:top w:val="single" w:sz="18" w:space="0" w:color="00000A"/>
              <w:left w:val="single" w:sz="4" w:space="0" w:color="00000A"/>
              <w:bottom w:val="single" w:sz="4" w:space="0" w:color="00000A"/>
              <w:right w:val="single" w:sz="4" w:space="0" w:color="00000A"/>
            </w:tcBorders>
            <w:shd w:val="clear" w:color="auto" w:fill="FFFFFF"/>
            <w:tcMar>
              <w:left w:w="103" w:type="dxa"/>
            </w:tcMar>
          </w:tcPr>
          <w:p w14:paraId="376E076C"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 xml:space="preserve">DEJ, ZSV, </w:t>
            </w:r>
          </w:p>
        </w:tc>
      </w:tr>
      <w:tr w:rsidR="00C0544B" w:rsidRPr="00C0544B" w14:paraId="3DF3D804" w14:textId="77777777" w:rsidTr="00D86076">
        <w:tc>
          <w:tcPr>
            <w:tcW w:w="23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B1C2A1F"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Žák používá základní pojmy z oblasti ústavního práva, popíše vznik ústav ve světě a rozumí jejich vlivům na formování naší ústavy, zná obsah Ústavy ČR a symboly české státnosti, objasní, proč je státní moc v ČR rozdělena na tři nezávislé složky, rozlišuje jednotlivé ústavní orgány a porovnává jejich funkce a úkoly</w:t>
            </w:r>
          </w:p>
          <w:p w14:paraId="4288BC15"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Žák si osvojí základní lidská práva a rozlišuje jednotlivé dokumenty, chápe nástroje ochrany lidských práv, respektuje lidská práva druhých a uvážlivě vystupuje v souvislosti s lidskoprávní problematikou</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A43CC9"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Ústava ČR/Dělba moci/Lidská práva</w:t>
            </w:r>
            <w:r w:rsidRPr="00C0544B">
              <w:rPr>
                <w:rFonts w:ascii="Times New Roman" w:eastAsia="SimSun" w:hAnsi="Times New Roman" w:cs="Calibri"/>
                <w:color w:val="00000A"/>
                <w:sz w:val="20"/>
                <w:szCs w:val="20"/>
              </w:rPr>
              <w:t xml:space="preserve"> – vývoj našeho ústavního systému, dělba moci, proces schvalování zákonů, lidská práva </w:t>
            </w:r>
          </w:p>
          <w:p w14:paraId="41BCA59D"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7D2A5385"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5BD30D33"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4AAE4F58"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1C26B970"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14A4C8B2"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10B40153" w14:textId="77777777" w:rsidR="00C0544B" w:rsidRPr="00C0544B" w:rsidRDefault="00C0544B" w:rsidP="00C0544B">
            <w:pPr>
              <w:tabs>
                <w:tab w:val="left" w:pos="8640"/>
              </w:tabs>
              <w:suppressAutoHyphens/>
              <w:rPr>
                <w:rFonts w:ascii="Times New Roman" w:eastAsia="SimSun" w:hAnsi="Times New Roman" w:cs="Calibri"/>
                <w:b/>
                <w:color w:val="00000A"/>
                <w:sz w:val="20"/>
                <w:szCs w:val="20"/>
              </w:rPr>
            </w:pPr>
          </w:p>
          <w:p w14:paraId="64A38A84" w14:textId="77777777" w:rsidR="00C0544B" w:rsidRPr="00C0544B" w:rsidRDefault="00C0544B" w:rsidP="00C0544B">
            <w:pPr>
              <w:tabs>
                <w:tab w:val="left" w:pos="8640"/>
              </w:tabs>
              <w:suppressAutoHyphens/>
              <w:rPr>
                <w:rFonts w:ascii="Times New Roman" w:eastAsia="SimSun" w:hAnsi="Times New Roman" w:cs="Calibri"/>
                <w:b/>
                <w:color w:val="00000A"/>
                <w:sz w:val="20"/>
                <w:szCs w:val="20"/>
              </w:rPr>
            </w:pPr>
          </w:p>
          <w:p w14:paraId="7105E116" w14:textId="77777777" w:rsidR="00C0544B" w:rsidRPr="00C0544B" w:rsidRDefault="00C0544B" w:rsidP="00C0544B">
            <w:pPr>
              <w:tabs>
                <w:tab w:val="left" w:pos="8640"/>
              </w:tabs>
              <w:suppressAutoHyphens/>
              <w:rPr>
                <w:rFonts w:ascii="Times New Roman" w:eastAsia="SimSun" w:hAnsi="Times New Roman" w:cs="Calibri"/>
                <w:b/>
                <w:color w:val="00000A"/>
                <w:sz w:val="20"/>
                <w:szCs w:val="20"/>
              </w:rPr>
            </w:pPr>
          </w:p>
          <w:p w14:paraId="099901DB"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p w14:paraId="4DE8E196"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tc>
        <w:tc>
          <w:tcPr>
            <w:tcW w:w="24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A2305B7"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OSV, MUV, VMEGS, MEV</w:t>
            </w:r>
          </w:p>
          <w:p w14:paraId="2C9F2F99"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71F1CCA2"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64444AB3"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Zapojení do projektu Jeden svět na školách</w:t>
            </w:r>
          </w:p>
          <w:p w14:paraId="2AF2ABF1"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3ABAFA24"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321B1CC2"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552B049C"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6E5CAF1C"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74B6A839"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1E609802"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7AB43D98"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6FABEB40"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316CD9FB"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37F34308"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0A5F6360"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087408B5"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667ECF62"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29E6D552"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179261CA"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65BE424B"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4F023520"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22BCEC76"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44C82A8E"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4E15728F"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27D8C426"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41E9A45F"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3B539DB0" w14:textId="77777777" w:rsidR="00C0544B" w:rsidRPr="00C0544B" w:rsidRDefault="00C0544B" w:rsidP="00C0544B">
            <w:pPr>
              <w:suppressAutoHyphens/>
              <w:spacing w:after="0"/>
              <w:rPr>
                <w:rFonts w:ascii="Times New Roman" w:eastAsia="SimSun" w:hAnsi="Times New Roman" w:cs="Times New Roman"/>
                <w:color w:val="00000A"/>
                <w:sz w:val="20"/>
                <w:szCs w:val="20"/>
              </w:rPr>
            </w:pPr>
          </w:p>
        </w:tc>
        <w:tc>
          <w:tcPr>
            <w:tcW w:w="21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1D5463A"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DEJ, ZEM, ZSV</w:t>
            </w:r>
          </w:p>
        </w:tc>
      </w:tr>
      <w:tr w:rsidR="00C0544B" w:rsidRPr="00C0544B" w14:paraId="77B655BE" w14:textId="77777777" w:rsidTr="00D86076">
        <w:tc>
          <w:tcPr>
            <w:tcW w:w="23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EB2ED17"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 xml:space="preserve">Žák rozlišuje mezi občanskou společností </w:t>
            </w:r>
            <w:r w:rsidRPr="00C0544B">
              <w:rPr>
                <w:rFonts w:ascii="Times New Roman" w:eastAsia="SimSun" w:hAnsi="Times New Roman" w:cs="Calibri"/>
                <w:color w:val="00000A"/>
                <w:sz w:val="20"/>
                <w:szCs w:val="20"/>
              </w:rPr>
              <w:lastRenderedPageBreak/>
              <w:t>v demokratickém a totalitním státě</w:t>
            </w:r>
          </w:p>
          <w:p w14:paraId="413E6AD0"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Žák rozděluje politické strany, zná podstatu nátlakových skupin</w:t>
            </w:r>
          </w:p>
          <w:p w14:paraId="12949724" w14:textId="77777777" w:rsidR="00C0544B" w:rsidRPr="00C0544B" w:rsidRDefault="00C0544B" w:rsidP="00C0544B">
            <w:pPr>
              <w:tabs>
                <w:tab w:val="left" w:pos="8640"/>
              </w:tabs>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Žák vyloží podstatu komunálních a krajských voleb, uvede okruhy problémů, s nimiž se může občan obracet na jednotlivé státní instituce, zvládá komunikaci ve styku s úřady, uvede příklady projevů korupce, analyzuje její příčiny a domýšlí její možné důsledky</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976F0EE" w14:textId="77777777" w:rsidR="00C0544B" w:rsidRPr="00C0544B" w:rsidRDefault="00C0544B" w:rsidP="00C0544B">
            <w:pPr>
              <w:tabs>
                <w:tab w:val="left" w:pos="8640"/>
              </w:tabs>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b/>
                <w:color w:val="00000A"/>
                <w:sz w:val="20"/>
                <w:szCs w:val="20"/>
              </w:rPr>
              <w:lastRenderedPageBreak/>
              <w:t>Člověk jako občan demokratického státu</w:t>
            </w:r>
            <w:r w:rsidRPr="00C0544B">
              <w:rPr>
                <w:rFonts w:ascii="Times New Roman" w:eastAsia="SimSun" w:hAnsi="Times New Roman" w:cs="Times New Roman"/>
                <w:color w:val="00000A"/>
                <w:sz w:val="20"/>
                <w:szCs w:val="20"/>
              </w:rPr>
              <w:t xml:space="preserve"> – </w:t>
            </w:r>
            <w:r w:rsidRPr="00C0544B">
              <w:rPr>
                <w:rFonts w:ascii="Times New Roman" w:eastAsia="SimSun" w:hAnsi="Times New Roman" w:cs="Times New Roman"/>
                <w:color w:val="00000A"/>
                <w:sz w:val="20"/>
                <w:szCs w:val="20"/>
              </w:rPr>
              <w:lastRenderedPageBreak/>
              <w:t>občanská společnost, politické strany, nátlakové skupiny, státní správa a samospráva, veřejný ochránce práv, horizontální a vertikální dělba moci, volby a volební systémy</w:t>
            </w:r>
          </w:p>
        </w:tc>
        <w:tc>
          <w:tcPr>
            <w:tcW w:w="24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305C4CA"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lastRenderedPageBreak/>
              <w:t>OSV, MUV, VMEGS</w:t>
            </w:r>
          </w:p>
          <w:p w14:paraId="5F5B2331"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4661F647"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lastRenderedPageBreak/>
              <w:t xml:space="preserve">Zapojení do projektu </w:t>
            </w:r>
            <w:proofErr w:type="spellStart"/>
            <w:r w:rsidRPr="00C0544B">
              <w:rPr>
                <w:rFonts w:ascii="Times New Roman" w:eastAsia="SimSun" w:hAnsi="Times New Roman" w:cs="Times New Roman"/>
                <w:color w:val="00000A"/>
                <w:sz w:val="20"/>
                <w:szCs w:val="20"/>
              </w:rPr>
              <w:t>Active</w:t>
            </w:r>
            <w:proofErr w:type="spellEnd"/>
            <w:r w:rsidRPr="00C0544B">
              <w:rPr>
                <w:rFonts w:ascii="Times New Roman" w:eastAsia="SimSun" w:hAnsi="Times New Roman" w:cs="Times New Roman"/>
                <w:color w:val="00000A"/>
                <w:sz w:val="20"/>
                <w:szCs w:val="20"/>
              </w:rPr>
              <w:t xml:space="preserve"> </w:t>
            </w:r>
            <w:proofErr w:type="spellStart"/>
            <w:r w:rsidRPr="00C0544B">
              <w:rPr>
                <w:rFonts w:ascii="Times New Roman" w:eastAsia="SimSun" w:hAnsi="Times New Roman" w:cs="Times New Roman"/>
                <w:color w:val="00000A"/>
                <w:sz w:val="20"/>
                <w:szCs w:val="20"/>
              </w:rPr>
              <w:t>Citizans</w:t>
            </w:r>
            <w:proofErr w:type="spellEnd"/>
          </w:p>
          <w:p w14:paraId="3731D5B7"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0DE091BE"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Školní parlament</w:t>
            </w:r>
          </w:p>
        </w:tc>
        <w:tc>
          <w:tcPr>
            <w:tcW w:w="21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B43EBB4"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lastRenderedPageBreak/>
              <w:t>DEJ, ZEM, ZSV</w:t>
            </w:r>
          </w:p>
        </w:tc>
      </w:tr>
    </w:tbl>
    <w:p w14:paraId="290455E2" w14:textId="77777777" w:rsidR="00C0544B" w:rsidRDefault="00C0544B" w:rsidP="00C0544B">
      <w:pPr>
        <w:suppressAutoHyphens/>
        <w:rPr>
          <w:rFonts w:ascii="Times New Roman" w:eastAsia="SimSun" w:hAnsi="Times New Roman" w:cs="Times New Roman"/>
          <w:color w:val="00000A"/>
          <w:sz w:val="24"/>
          <w:szCs w:val="24"/>
        </w:rPr>
      </w:pPr>
    </w:p>
    <w:p w14:paraId="265F7C52" w14:textId="77777777" w:rsidR="00C0544B" w:rsidRDefault="00C0544B" w:rsidP="00C0544B">
      <w:pPr>
        <w:suppressAutoHyphens/>
        <w:rPr>
          <w:rFonts w:ascii="Times New Roman" w:eastAsia="SimSun" w:hAnsi="Times New Roman" w:cs="Times New Roman"/>
          <w:color w:val="00000A"/>
          <w:sz w:val="24"/>
          <w:szCs w:val="24"/>
        </w:rPr>
      </w:pPr>
    </w:p>
    <w:p w14:paraId="383118A0" w14:textId="77777777" w:rsidR="00C0544B" w:rsidRDefault="00C0544B" w:rsidP="00C0544B">
      <w:pPr>
        <w:suppressAutoHyphens/>
        <w:rPr>
          <w:rFonts w:ascii="Times New Roman" w:eastAsia="SimSun" w:hAnsi="Times New Roman" w:cs="Times New Roman"/>
          <w:color w:val="00000A"/>
          <w:sz w:val="24"/>
          <w:szCs w:val="24"/>
        </w:rPr>
      </w:pPr>
    </w:p>
    <w:p w14:paraId="4E8A8CDD" w14:textId="77777777" w:rsidR="00C0544B" w:rsidRDefault="00C0544B" w:rsidP="00C0544B">
      <w:pPr>
        <w:suppressAutoHyphens/>
        <w:rPr>
          <w:rFonts w:ascii="Times New Roman" w:eastAsia="SimSun" w:hAnsi="Times New Roman" w:cs="Times New Roman"/>
          <w:color w:val="00000A"/>
          <w:sz w:val="24"/>
          <w:szCs w:val="24"/>
        </w:rPr>
      </w:pPr>
    </w:p>
    <w:p w14:paraId="344AD2DA" w14:textId="77777777" w:rsidR="00C0544B" w:rsidRDefault="00C0544B" w:rsidP="00C0544B">
      <w:pPr>
        <w:suppressAutoHyphens/>
        <w:rPr>
          <w:rFonts w:ascii="Times New Roman" w:eastAsia="SimSun" w:hAnsi="Times New Roman" w:cs="Times New Roman"/>
          <w:color w:val="00000A"/>
          <w:sz w:val="24"/>
          <w:szCs w:val="24"/>
        </w:rPr>
      </w:pPr>
    </w:p>
    <w:p w14:paraId="3587C37F" w14:textId="77777777" w:rsidR="00C0544B" w:rsidRDefault="00C0544B" w:rsidP="00C0544B">
      <w:pPr>
        <w:suppressAutoHyphens/>
        <w:rPr>
          <w:rFonts w:ascii="Times New Roman" w:eastAsia="SimSun" w:hAnsi="Times New Roman" w:cs="Times New Roman"/>
          <w:color w:val="00000A"/>
          <w:sz w:val="24"/>
          <w:szCs w:val="24"/>
        </w:rPr>
      </w:pPr>
    </w:p>
    <w:p w14:paraId="3463B1DC" w14:textId="77777777" w:rsidR="00C0544B" w:rsidRDefault="00C0544B" w:rsidP="00C0544B">
      <w:pPr>
        <w:suppressAutoHyphens/>
        <w:rPr>
          <w:rFonts w:ascii="Times New Roman" w:eastAsia="SimSun" w:hAnsi="Times New Roman" w:cs="Times New Roman"/>
          <w:color w:val="00000A"/>
          <w:sz w:val="24"/>
          <w:szCs w:val="24"/>
        </w:rPr>
      </w:pPr>
    </w:p>
    <w:p w14:paraId="6FAB0CC7" w14:textId="77777777" w:rsidR="00C0544B" w:rsidRDefault="00C0544B" w:rsidP="00C0544B">
      <w:pPr>
        <w:suppressAutoHyphens/>
        <w:rPr>
          <w:rFonts w:ascii="Times New Roman" w:eastAsia="SimSun" w:hAnsi="Times New Roman" w:cs="Times New Roman"/>
          <w:color w:val="00000A"/>
          <w:sz w:val="24"/>
          <w:szCs w:val="24"/>
        </w:rPr>
      </w:pPr>
    </w:p>
    <w:p w14:paraId="10160F8E" w14:textId="77777777" w:rsidR="00C0544B" w:rsidRDefault="00C0544B" w:rsidP="00C0544B">
      <w:pPr>
        <w:suppressAutoHyphens/>
        <w:rPr>
          <w:rFonts w:ascii="Times New Roman" w:eastAsia="SimSun" w:hAnsi="Times New Roman" w:cs="Times New Roman"/>
          <w:color w:val="00000A"/>
          <w:sz w:val="24"/>
          <w:szCs w:val="24"/>
        </w:rPr>
      </w:pPr>
    </w:p>
    <w:p w14:paraId="395F655F" w14:textId="77777777" w:rsidR="00C0544B" w:rsidRDefault="00C0544B" w:rsidP="00C0544B">
      <w:pPr>
        <w:suppressAutoHyphens/>
        <w:rPr>
          <w:rFonts w:ascii="Times New Roman" w:eastAsia="SimSun" w:hAnsi="Times New Roman" w:cs="Times New Roman"/>
          <w:color w:val="00000A"/>
          <w:sz w:val="24"/>
          <w:szCs w:val="24"/>
        </w:rPr>
      </w:pPr>
    </w:p>
    <w:p w14:paraId="1BC0BC7D" w14:textId="77777777" w:rsidR="00C0544B" w:rsidRDefault="00C0544B" w:rsidP="00C0544B">
      <w:pPr>
        <w:suppressAutoHyphens/>
        <w:rPr>
          <w:rFonts w:ascii="Times New Roman" w:eastAsia="SimSun" w:hAnsi="Times New Roman" w:cs="Times New Roman"/>
          <w:color w:val="00000A"/>
          <w:sz w:val="24"/>
          <w:szCs w:val="24"/>
        </w:rPr>
      </w:pPr>
    </w:p>
    <w:p w14:paraId="4C0BCC1E" w14:textId="77777777" w:rsidR="00C0544B" w:rsidRDefault="00C0544B" w:rsidP="00C0544B">
      <w:pPr>
        <w:suppressAutoHyphens/>
        <w:rPr>
          <w:rFonts w:ascii="Times New Roman" w:eastAsia="SimSun" w:hAnsi="Times New Roman" w:cs="Times New Roman"/>
          <w:color w:val="00000A"/>
          <w:sz w:val="24"/>
          <w:szCs w:val="24"/>
        </w:rPr>
      </w:pPr>
    </w:p>
    <w:p w14:paraId="7BA28A63" w14:textId="77777777" w:rsidR="00C0544B" w:rsidRDefault="00C0544B" w:rsidP="00C0544B">
      <w:pPr>
        <w:suppressAutoHyphens/>
        <w:rPr>
          <w:rFonts w:ascii="Times New Roman" w:eastAsia="SimSun" w:hAnsi="Times New Roman" w:cs="Times New Roman"/>
          <w:color w:val="00000A"/>
          <w:sz w:val="24"/>
          <w:szCs w:val="24"/>
        </w:rPr>
      </w:pPr>
    </w:p>
    <w:p w14:paraId="25A402F5" w14:textId="77777777" w:rsidR="00C0544B" w:rsidRDefault="00C0544B" w:rsidP="00C0544B">
      <w:pPr>
        <w:suppressAutoHyphens/>
        <w:rPr>
          <w:rFonts w:ascii="Times New Roman" w:eastAsia="SimSun" w:hAnsi="Times New Roman" w:cs="Times New Roman"/>
          <w:color w:val="00000A"/>
          <w:sz w:val="24"/>
          <w:szCs w:val="24"/>
        </w:rPr>
      </w:pPr>
    </w:p>
    <w:p w14:paraId="201248BF" w14:textId="77777777" w:rsidR="00C0544B" w:rsidRDefault="00C0544B" w:rsidP="00C0544B">
      <w:pPr>
        <w:suppressAutoHyphens/>
        <w:rPr>
          <w:rFonts w:ascii="Times New Roman" w:eastAsia="SimSun" w:hAnsi="Times New Roman" w:cs="Times New Roman"/>
          <w:color w:val="00000A"/>
          <w:sz w:val="24"/>
          <w:szCs w:val="24"/>
        </w:rPr>
      </w:pPr>
    </w:p>
    <w:p w14:paraId="787D95C2" w14:textId="77777777" w:rsidR="00C0544B" w:rsidRDefault="00C0544B" w:rsidP="00C0544B">
      <w:pPr>
        <w:suppressAutoHyphens/>
        <w:rPr>
          <w:rFonts w:ascii="Times New Roman" w:eastAsia="SimSun" w:hAnsi="Times New Roman" w:cs="Times New Roman"/>
          <w:color w:val="00000A"/>
          <w:sz w:val="24"/>
          <w:szCs w:val="24"/>
        </w:rPr>
      </w:pPr>
    </w:p>
    <w:p w14:paraId="04E73388" w14:textId="77777777" w:rsidR="00C0544B" w:rsidRPr="00C0544B" w:rsidRDefault="00C0544B" w:rsidP="00C0544B">
      <w:pPr>
        <w:suppressAutoHyphens/>
        <w:rPr>
          <w:rFonts w:ascii="Times New Roman" w:eastAsia="SimSun" w:hAnsi="Times New Roman" w:cs="Times New Roman"/>
          <w:color w:val="00000A"/>
          <w:sz w:val="24"/>
          <w:szCs w:val="24"/>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347"/>
        <w:gridCol w:w="2322"/>
        <w:gridCol w:w="2452"/>
        <w:gridCol w:w="2165"/>
      </w:tblGrid>
      <w:tr w:rsidR="00C0544B" w:rsidRPr="00C0544B" w14:paraId="78CBA294" w14:textId="77777777" w:rsidTr="00D86076">
        <w:tc>
          <w:tcPr>
            <w:tcW w:w="9286" w:type="dxa"/>
            <w:gridSpan w:val="4"/>
            <w:tcBorders>
              <w:top w:val="single" w:sz="4" w:space="0" w:color="00000A"/>
              <w:left w:val="single" w:sz="4" w:space="0" w:color="00000A"/>
              <w:bottom w:val="single" w:sz="4" w:space="0" w:color="00000A"/>
              <w:right w:val="single" w:sz="4" w:space="0" w:color="00000A"/>
            </w:tcBorders>
            <w:shd w:val="clear" w:color="auto" w:fill="DBE5F1"/>
            <w:tcMar>
              <w:left w:w="103" w:type="dxa"/>
            </w:tcMar>
          </w:tcPr>
          <w:p w14:paraId="34B0AC38" w14:textId="77777777" w:rsidR="00C0544B" w:rsidRPr="00C0544B" w:rsidRDefault="00C0544B" w:rsidP="00C0544B">
            <w:pPr>
              <w:suppressAutoHyphens/>
              <w:spacing w:after="0"/>
              <w:rPr>
                <w:rFonts w:ascii="Times New Roman" w:eastAsia="SimSun" w:hAnsi="Times New Roman" w:cs="Times New Roman"/>
                <w:b/>
                <w:color w:val="00000A"/>
                <w:sz w:val="28"/>
                <w:szCs w:val="24"/>
              </w:rPr>
            </w:pPr>
            <w:r w:rsidRPr="00C0544B">
              <w:rPr>
                <w:rFonts w:ascii="Times New Roman" w:eastAsia="SimSun" w:hAnsi="Times New Roman" w:cs="Times New Roman"/>
                <w:b/>
                <w:color w:val="00000A"/>
                <w:sz w:val="28"/>
                <w:szCs w:val="24"/>
              </w:rPr>
              <w:lastRenderedPageBreak/>
              <w:t>Třetí ročník</w:t>
            </w:r>
          </w:p>
        </w:tc>
      </w:tr>
      <w:tr w:rsidR="00C0544B" w:rsidRPr="00C0544B" w14:paraId="4184AD6C" w14:textId="77777777" w:rsidTr="00D86076">
        <w:tc>
          <w:tcPr>
            <w:tcW w:w="2347"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3728F77C"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Školní výstup</w:t>
            </w:r>
          </w:p>
          <w:p w14:paraId="39AB234B" w14:textId="77777777" w:rsidR="00C0544B" w:rsidRPr="00C0544B" w:rsidRDefault="00C0544B" w:rsidP="00C0544B">
            <w:pPr>
              <w:suppressAutoHyphens/>
              <w:spacing w:after="0"/>
              <w:rPr>
                <w:rFonts w:ascii="Times New Roman" w:eastAsia="SimSun" w:hAnsi="Times New Roman" w:cs="Times New Roman"/>
                <w:i/>
                <w:color w:val="00000A"/>
                <w:sz w:val="24"/>
                <w:szCs w:val="24"/>
              </w:rPr>
            </w:pPr>
            <w:r w:rsidRPr="00C0544B">
              <w:rPr>
                <w:rFonts w:ascii="Times New Roman" w:eastAsia="SimSun" w:hAnsi="Times New Roman" w:cs="Times New Roman"/>
                <w:i/>
                <w:color w:val="00000A"/>
                <w:sz w:val="24"/>
                <w:szCs w:val="24"/>
              </w:rPr>
              <w:t>Žák:</w:t>
            </w:r>
          </w:p>
        </w:tc>
        <w:tc>
          <w:tcPr>
            <w:tcW w:w="2322"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7575C684"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Učivo</w:t>
            </w:r>
          </w:p>
        </w:tc>
        <w:tc>
          <w:tcPr>
            <w:tcW w:w="2452"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424DA0BA"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Průřezová témata, přesahy, poznámky</w:t>
            </w:r>
          </w:p>
        </w:tc>
        <w:tc>
          <w:tcPr>
            <w:tcW w:w="2165" w:type="dxa"/>
            <w:tcBorders>
              <w:top w:val="single" w:sz="4" w:space="0" w:color="00000A"/>
              <w:left w:val="single" w:sz="4" w:space="0" w:color="00000A"/>
              <w:bottom w:val="single" w:sz="18" w:space="0" w:color="00000A"/>
              <w:right w:val="single" w:sz="4" w:space="0" w:color="00000A"/>
            </w:tcBorders>
            <w:shd w:val="clear" w:color="auto" w:fill="FFFFFF"/>
            <w:tcMar>
              <w:left w:w="103" w:type="dxa"/>
            </w:tcMar>
          </w:tcPr>
          <w:p w14:paraId="371BD344" w14:textId="77777777" w:rsidR="00C0544B" w:rsidRPr="00C0544B" w:rsidRDefault="00C0544B" w:rsidP="00C0544B">
            <w:pPr>
              <w:suppressAutoHyphens/>
              <w:spacing w:after="0"/>
              <w:jc w:val="center"/>
              <w:rPr>
                <w:rFonts w:ascii="Times New Roman" w:eastAsia="SimSun" w:hAnsi="Times New Roman" w:cs="Times New Roman"/>
                <w:color w:val="00000A"/>
                <w:sz w:val="24"/>
                <w:szCs w:val="24"/>
              </w:rPr>
            </w:pPr>
            <w:r w:rsidRPr="00C0544B">
              <w:rPr>
                <w:rFonts w:ascii="Times New Roman" w:eastAsia="SimSun" w:hAnsi="Times New Roman" w:cs="Times New Roman"/>
                <w:color w:val="00000A"/>
                <w:sz w:val="24"/>
                <w:szCs w:val="24"/>
              </w:rPr>
              <w:t>Mezipředmětové vztahy</w:t>
            </w:r>
          </w:p>
        </w:tc>
      </w:tr>
      <w:tr w:rsidR="00C0544B" w:rsidRPr="00C0544B" w14:paraId="5FF1350F" w14:textId="77777777" w:rsidTr="00D86076">
        <w:tc>
          <w:tcPr>
            <w:tcW w:w="23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9FDDA49"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 xml:space="preserve">Žák vysvětlí podstatu dem., rozlišuje přímou a nepřímou demokracii odliší ji od </w:t>
            </w:r>
            <w:proofErr w:type="spellStart"/>
            <w:r w:rsidRPr="00C0544B">
              <w:rPr>
                <w:rFonts w:ascii="Times New Roman" w:eastAsia="SimSun" w:hAnsi="Times New Roman" w:cs="Calibri"/>
                <w:color w:val="00000A"/>
                <w:sz w:val="20"/>
                <w:szCs w:val="20"/>
              </w:rPr>
              <w:t>nedem</w:t>
            </w:r>
            <w:proofErr w:type="spellEnd"/>
            <w:r w:rsidRPr="00C0544B">
              <w:rPr>
                <w:rFonts w:ascii="Times New Roman" w:eastAsia="SimSun" w:hAnsi="Times New Roman" w:cs="Calibri"/>
                <w:color w:val="00000A"/>
                <w:sz w:val="20"/>
                <w:szCs w:val="20"/>
              </w:rPr>
              <w:t>. forem řízení sociálních skupin a státu, porovná postavení občana v dem. a totalitním státě, uvede příklady, jak může občan ovlivňovat společenské dění v obci a ve státě a jakým způsobem může přispívat k řešení záležitostí týkajících se veřejného zájmu, na příkladech ilustruje formy aktivní participace občanů v životě obce či širších společenstvích, vysvětlí podstatu politického extremismu a objasní, v čem spočívá nebezpečí ideologií, rozlišuje složky politického spektra, porovnává přístupy vybraných polit. seskupení k řešení různých otázek a problémů každodenního života</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AABD206"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Demokracie a jiné formy vlád –</w:t>
            </w:r>
            <w:r w:rsidRPr="00C0544B">
              <w:rPr>
                <w:rFonts w:ascii="Times New Roman" w:eastAsia="SimSun" w:hAnsi="Times New Roman" w:cs="Calibri"/>
                <w:color w:val="00000A"/>
                <w:sz w:val="20"/>
                <w:szCs w:val="20"/>
              </w:rPr>
              <w:t xml:space="preserve"> principy a hodnoty; občanská práva a povinnosti, podstata občanské společnosti, její instituce; politické subjekty, politický život ve státě; volby, volební systémy; úřady, Autoritářské a totalitní režimy, Diktátoři 20.století, politické ideologie a extremismus</w:t>
            </w:r>
          </w:p>
          <w:p w14:paraId="6CA51029"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tc>
        <w:tc>
          <w:tcPr>
            <w:tcW w:w="24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369E8E3"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OSV, MUV, VMEGS</w:t>
            </w:r>
          </w:p>
          <w:p w14:paraId="611806D5"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71CB0652"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14BE7C0A"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 xml:space="preserve">Zapojení do projektu </w:t>
            </w:r>
            <w:proofErr w:type="spellStart"/>
            <w:r w:rsidRPr="00C0544B">
              <w:rPr>
                <w:rFonts w:ascii="Times New Roman" w:eastAsia="SimSun" w:hAnsi="Times New Roman" w:cs="Times New Roman"/>
                <w:color w:val="00000A"/>
                <w:sz w:val="20"/>
                <w:szCs w:val="20"/>
              </w:rPr>
              <w:t>Active</w:t>
            </w:r>
            <w:proofErr w:type="spellEnd"/>
            <w:r w:rsidRPr="00C0544B">
              <w:rPr>
                <w:rFonts w:ascii="Times New Roman" w:eastAsia="SimSun" w:hAnsi="Times New Roman" w:cs="Times New Roman"/>
                <w:color w:val="00000A"/>
                <w:sz w:val="20"/>
                <w:szCs w:val="20"/>
              </w:rPr>
              <w:t xml:space="preserve"> </w:t>
            </w:r>
            <w:proofErr w:type="spellStart"/>
            <w:r w:rsidRPr="00C0544B">
              <w:rPr>
                <w:rFonts w:ascii="Times New Roman" w:eastAsia="SimSun" w:hAnsi="Times New Roman" w:cs="Times New Roman"/>
                <w:color w:val="00000A"/>
                <w:sz w:val="20"/>
                <w:szCs w:val="20"/>
              </w:rPr>
              <w:t>Citizans</w:t>
            </w:r>
            <w:proofErr w:type="spellEnd"/>
          </w:p>
          <w:p w14:paraId="6AA95609"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7D567F44"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Projekt Topografie Prahy</w:t>
            </w:r>
          </w:p>
          <w:p w14:paraId="7A5D5866" w14:textId="77777777" w:rsidR="00C0544B" w:rsidRPr="00C0544B" w:rsidRDefault="00C0544B" w:rsidP="00C0544B">
            <w:pPr>
              <w:suppressAutoHyphens/>
              <w:spacing w:after="0"/>
              <w:rPr>
                <w:rFonts w:ascii="Times New Roman" w:eastAsia="SimSun" w:hAnsi="Times New Roman" w:cs="Times New Roman"/>
                <w:color w:val="00000A"/>
                <w:sz w:val="20"/>
                <w:szCs w:val="20"/>
              </w:rPr>
            </w:pPr>
          </w:p>
          <w:p w14:paraId="6A153544" w14:textId="77777777" w:rsidR="00C0544B" w:rsidRPr="00C0544B" w:rsidRDefault="00C0544B" w:rsidP="00C0544B">
            <w:pPr>
              <w:suppressAutoHyphens/>
              <w:spacing w:after="0"/>
              <w:rPr>
                <w:rFonts w:ascii="Times New Roman" w:eastAsia="SimSun" w:hAnsi="Times New Roman" w:cs="Times New Roman"/>
                <w:color w:val="00000A"/>
                <w:sz w:val="20"/>
                <w:szCs w:val="20"/>
              </w:rPr>
            </w:pPr>
          </w:p>
        </w:tc>
        <w:tc>
          <w:tcPr>
            <w:tcW w:w="21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AA9676A"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ZSV, DEJ, ZEM, INF, ČJL</w:t>
            </w:r>
          </w:p>
        </w:tc>
      </w:tr>
    </w:tbl>
    <w:p w14:paraId="438D5B56" w14:textId="77777777" w:rsidR="00C0544B" w:rsidRPr="00C0544B" w:rsidRDefault="00C0544B" w:rsidP="00C0544B">
      <w:pPr>
        <w:suppressAutoHyphens/>
        <w:rPr>
          <w:rFonts w:ascii="Times New Roman" w:eastAsia="SimSun" w:hAnsi="Times New Roman" w:cs="Times New Roman"/>
          <w:color w:val="00000A"/>
          <w:sz w:val="24"/>
          <w:szCs w:val="24"/>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347"/>
        <w:gridCol w:w="2322"/>
        <w:gridCol w:w="2452"/>
        <w:gridCol w:w="2165"/>
      </w:tblGrid>
      <w:tr w:rsidR="00C0544B" w:rsidRPr="00C0544B" w14:paraId="536A8C34" w14:textId="77777777" w:rsidTr="00D86076">
        <w:tc>
          <w:tcPr>
            <w:tcW w:w="23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0F5D8BF"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 xml:space="preserve">Žák uvede základní pravidla mez. vztahů, porovnává státy světa a jejich mezinárodní integrační uskupení a organizace podle kritérií vzájemné podobnosti a odlišnosti lokalizuje na politické mapě světa hlavní aktuální geopolitické problémy a změny s přihlédnutím k historickému vývoji; uvede příklady činnosti některých význam. mez. </w:t>
            </w:r>
            <w:proofErr w:type="spellStart"/>
            <w:r w:rsidRPr="00C0544B">
              <w:rPr>
                <w:rFonts w:ascii="Times New Roman" w:eastAsia="SimSun" w:hAnsi="Times New Roman" w:cs="Calibri"/>
                <w:color w:val="00000A"/>
                <w:sz w:val="20"/>
                <w:szCs w:val="20"/>
              </w:rPr>
              <w:t>org</w:t>
            </w:r>
            <w:proofErr w:type="spellEnd"/>
            <w:r w:rsidRPr="00C0544B">
              <w:rPr>
                <w:rFonts w:ascii="Times New Roman" w:eastAsia="SimSun" w:hAnsi="Times New Roman" w:cs="Calibri"/>
                <w:color w:val="00000A"/>
                <w:sz w:val="20"/>
                <w:szCs w:val="20"/>
              </w:rPr>
              <w:t xml:space="preserve">. a vysvětlí, jaký vliv </w:t>
            </w:r>
            <w:r w:rsidRPr="00C0544B">
              <w:rPr>
                <w:rFonts w:ascii="Times New Roman" w:eastAsia="SimSun" w:hAnsi="Times New Roman" w:cs="Calibri"/>
                <w:color w:val="00000A"/>
                <w:sz w:val="20"/>
                <w:szCs w:val="20"/>
              </w:rPr>
              <w:lastRenderedPageBreak/>
              <w:t xml:space="preserve">má jejich činnost na chod mezinárodního  společenství, zhodnotí význam zapojení ČR uvede příklady institucí, na něž se může obrátit v případě problémů při pobytu v zahraničí </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1288DD73"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lastRenderedPageBreak/>
              <w:t xml:space="preserve">Mezinárodní integrace /Mezinárodní organizace </w:t>
            </w:r>
            <w:r w:rsidRPr="00C0544B">
              <w:rPr>
                <w:rFonts w:ascii="Times New Roman" w:eastAsia="SimSun" w:hAnsi="Times New Roman" w:cs="Calibri"/>
                <w:color w:val="00000A"/>
                <w:sz w:val="20"/>
                <w:szCs w:val="20"/>
              </w:rPr>
              <w:t>– Mezinárodní integrace, mezinárodní obchod, ekonomické organizace, OSN, NATO</w:t>
            </w:r>
          </w:p>
        </w:tc>
        <w:tc>
          <w:tcPr>
            <w:tcW w:w="24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7A431E3"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VMEGS, MUV</w:t>
            </w:r>
          </w:p>
        </w:tc>
        <w:tc>
          <w:tcPr>
            <w:tcW w:w="21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11A9247"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ZEM, DEJ, ZSV</w:t>
            </w:r>
          </w:p>
        </w:tc>
      </w:tr>
      <w:tr w:rsidR="00C0544B" w:rsidRPr="00C0544B" w14:paraId="4289B07D" w14:textId="77777777" w:rsidTr="00D86076">
        <w:tc>
          <w:tcPr>
            <w:tcW w:w="23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9917BA3"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lastRenderedPageBreak/>
              <w:t>Žák objasní důvody evropské integrace, posoudí její význam pro vývoj Evropy, rozlišuje a porovnává vlivy jednotlivých integrací na ČR</w:t>
            </w:r>
          </w:p>
          <w:p w14:paraId="1D40E067"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CED8E22"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Evropská integrace –</w:t>
            </w:r>
            <w:r w:rsidRPr="00C0544B">
              <w:rPr>
                <w:rFonts w:ascii="Times New Roman" w:eastAsia="SimSun" w:hAnsi="Times New Roman" w:cs="Calibri"/>
                <w:color w:val="00000A"/>
                <w:sz w:val="20"/>
                <w:szCs w:val="20"/>
              </w:rPr>
              <w:t xml:space="preserve"> podstata a význam, historický kontext a vývoj evropské integrace, ideologické, politické a ekonomické vlivy</w:t>
            </w:r>
          </w:p>
        </w:tc>
        <w:tc>
          <w:tcPr>
            <w:tcW w:w="24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20728977"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VMEGS, MUV</w:t>
            </w:r>
          </w:p>
        </w:tc>
        <w:tc>
          <w:tcPr>
            <w:tcW w:w="21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5106F46"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DEJ, ZEM, ZSV</w:t>
            </w:r>
          </w:p>
        </w:tc>
      </w:tr>
      <w:tr w:rsidR="00C0544B" w:rsidRPr="00C0544B" w14:paraId="5F3005CD" w14:textId="77777777" w:rsidTr="00D86076">
        <w:tc>
          <w:tcPr>
            <w:tcW w:w="23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7448001"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Žák rozlišuje funkce orgánů EU a uvede příklady jejich činnosti, uvědomuje si plusy i minusy integrace do EU, posoudí vliv začlenění státu do Evropské unie na každodenní život občanů, uvede příklady, jak mohou fyzické a právnické osoby v rámci EU uplatňovat svá práva</w:t>
            </w:r>
          </w:p>
          <w:p w14:paraId="59EF82F9"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48077C7"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Evropská unie</w:t>
            </w:r>
            <w:r w:rsidRPr="00C0544B">
              <w:rPr>
                <w:rFonts w:ascii="Times New Roman" w:eastAsia="SimSun" w:hAnsi="Times New Roman" w:cs="Calibri"/>
                <w:color w:val="00000A"/>
                <w:sz w:val="20"/>
                <w:szCs w:val="20"/>
              </w:rPr>
              <w:t xml:space="preserve"> – podstata fungování EU, zakládající smlouvy EU, členské státy, pilíře EU, volný pohyb osob – Schengenský prostor, obchodní politika EU</w:t>
            </w:r>
          </w:p>
        </w:tc>
        <w:tc>
          <w:tcPr>
            <w:tcW w:w="24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F7FE7A8"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VMEGS, MUV</w:t>
            </w:r>
          </w:p>
        </w:tc>
        <w:tc>
          <w:tcPr>
            <w:tcW w:w="21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48E6F41E"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DEJ, ZEM, ZSV</w:t>
            </w:r>
          </w:p>
        </w:tc>
      </w:tr>
      <w:tr w:rsidR="00C0544B" w:rsidRPr="00C0544B" w14:paraId="382F5BA8" w14:textId="77777777" w:rsidTr="00D86076">
        <w:tc>
          <w:tcPr>
            <w:tcW w:w="23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505B80AF"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Žák porovnává a rozlišuje funkce a složení jednotlivých institucí, uvědomuje si jejich vliv na členské státy</w:t>
            </w:r>
          </w:p>
        </w:tc>
        <w:tc>
          <w:tcPr>
            <w:tcW w:w="232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1649309"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 xml:space="preserve">Instituce Evropské unie – </w:t>
            </w:r>
            <w:r w:rsidRPr="00C0544B">
              <w:rPr>
                <w:rFonts w:ascii="Times New Roman" w:eastAsia="SimSun" w:hAnsi="Times New Roman" w:cs="Calibri"/>
                <w:color w:val="00000A"/>
                <w:sz w:val="20"/>
                <w:szCs w:val="20"/>
              </w:rPr>
              <w:t>hlavní a vedlejší instituce, princip subsidiarity, Evropská rada, Rada Evropské unie, Evropská komise, Evropský parlament</w:t>
            </w:r>
          </w:p>
        </w:tc>
        <w:tc>
          <w:tcPr>
            <w:tcW w:w="245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A69BBD3"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VMEGS, MUV</w:t>
            </w:r>
          </w:p>
        </w:tc>
        <w:tc>
          <w:tcPr>
            <w:tcW w:w="21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5577BA5"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ZSV, DEJ, ZEM</w:t>
            </w:r>
          </w:p>
        </w:tc>
      </w:tr>
      <w:tr w:rsidR="00C0544B" w:rsidRPr="00C0544B" w14:paraId="2D574478" w14:textId="77777777" w:rsidTr="00D86076">
        <w:tc>
          <w:tcPr>
            <w:tcW w:w="2347" w:type="dxa"/>
            <w:tcBorders>
              <w:top w:val="nil"/>
              <w:left w:val="single" w:sz="4" w:space="0" w:color="00000A"/>
              <w:bottom w:val="single" w:sz="4" w:space="0" w:color="00000A"/>
              <w:right w:val="single" w:sz="4" w:space="0" w:color="00000A"/>
            </w:tcBorders>
            <w:shd w:val="clear" w:color="auto" w:fill="FFFFFF"/>
            <w:tcMar>
              <w:left w:w="103" w:type="dxa"/>
            </w:tcMar>
          </w:tcPr>
          <w:p w14:paraId="0BDC1978"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color w:val="00000A"/>
                <w:sz w:val="20"/>
                <w:szCs w:val="20"/>
              </w:rPr>
              <w:t xml:space="preserve">Žák posoudí projevy globalizace, uvede příklady globálních </w:t>
            </w:r>
            <w:proofErr w:type="spellStart"/>
            <w:r w:rsidRPr="00C0544B">
              <w:rPr>
                <w:rFonts w:ascii="Times New Roman" w:eastAsia="SimSun" w:hAnsi="Times New Roman" w:cs="Calibri"/>
                <w:color w:val="00000A"/>
                <w:sz w:val="20"/>
                <w:szCs w:val="20"/>
              </w:rPr>
              <w:t>probl</w:t>
            </w:r>
            <w:proofErr w:type="spellEnd"/>
            <w:r w:rsidRPr="00C0544B">
              <w:rPr>
                <w:rFonts w:ascii="Times New Roman" w:eastAsia="SimSun" w:hAnsi="Times New Roman" w:cs="Calibri"/>
                <w:color w:val="00000A"/>
                <w:sz w:val="20"/>
                <w:szCs w:val="20"/>
              </w:rPr>
              <w:t>. současnosti, analyzuje jejich příčiny a domýšlí jejich možné důsledky</w:t>
            </w:r>
          </w:p>
        </w:tc>
        <w:tc>
          <w:tcPr>
            <w:tcW w:w="2322" w:type="dxa"/>
            <w:tcBorders>
              <w:top w:val="nil"/>
              <w:left w:val="single" w:sz="4" w:space="0" w:color="00000A"/>
              <w:bottom w:val="single" w:sz="4" w:space="0" w:color="00000A"/>
              <w:right w:val="single" w:sz="4" w:space="0" w:color="00000A"/>
            </w:tcBorders>
            <w:shd w:val="clear" w:color="auto" w:fill="FFFFFF"/>
            <w:tcMar>
              <w:left w:w="103" w:type="dxa"/>
            </w:tcMar>
          </w:tcPr>
          <w:p w14:paraId="15C9D77B" w14:textId="77777777" w:rsidR="00C0544B" w:rsidRPr="00C0544B" w:rsidRDefault="00C0544B" w:rsidP="00C0544B">
            <w:pPr>
              <w:tabs>
                <w:tab w:val="left" w:pos="8640"/>
              </w:tabs>
              <w:suppressAutoHyphens/>
              <w:rPr>
                <w:rFonts w:ascii="Times New Roman" w:eastAsia="SimSun" w:hAnsi="Times New Roman" w:cs="Calibri"/>
                <w:color w:val="00000A"/>
                <w:sz w:val="20"/>
                <w:szCs w:val="20"/>
              </w:rPr>
            </w:pPr>
            <w:r w:rsidRPr="00C0544B">
              <w:rPr>
                <w:rFonts w:ascii="Times New Roman" w:eastAsia="SimSun" w:hAnsi="Times New Roman" w:cs="Calibri"/>
                <w:b/>
                <w:color w:val="00000A"/>
                <w:sz w:val="20"/>
                <w:szCs w:val="20"/>
              </w:rPr>
              <w:t>Globalizace / Planetární problémy –</w:t>
            </w:r>
            <w:r w:rsidRPr="00C0544B">
              <w:rPr>
                <w:rFonts w:ascii="Times New Roman" w:eastAsia="SimSun" w:hAnsi="Times New Roman" w:cs="Calibri"/>
                <w:color w:val="00000A"/>
                <w:sz w:val="20"/>
                <w:szCs w:val="20"/>
              </w:rPr>
              <w:t xml:space="preserve"> podstata, historický pohled, příčiny, dopady, konzumní společnost, trvale udržitelný rozvoj</w:t>
            </w:r>
          </w:p>
        </w:tc>
        <w:tc>
          <w:tcPr>
            <w:tcW w:w="2452" w:type="dxa"/>
            <w:tcBorders>
              <w:top w:val="nil"/>
              <w:left w:val="single" w:sz="4" w:space="0" w:color="00000A"/>
              <w:bottom w:val="single" w:sz="4" w:space="0" w:color="00000A"/>
              <w:right w:val="single" w:sz="4" w:space="0" w:color="00000A"/>
            </w:tcBorders>
            <w:shd w:val="clear" w:color="auto" w:fill="FFFFFF"/>
            <w:tcMar>
              <w:left w:w="103" w:type="dxa"/>
            </w:tcMar>
          </w:tcPr>
          <w:p w14:paraId="7B5C36B6"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VMEGS, MUV, ENV</w:t>
            </w:r>
          </w:p>
        </w:tc>
        <w:tc>
          <w:tcPr>
            <w:tcW w:w="2165" w:type="dxa"/>
            <w:tcBorders>
              <w:top w:val="nil"/>
              <w:left w:val="single" w:sz="4" w:space="0" w:color="00000A"/>
              <w:bottom w:val="single" w:sz="4" w:space="0" w:color="00000A"/>
              <w:right w:val="single" w:sz="4" w:space="0" w:color="00000A"/>
            </w:tcBorders>
            <w:shd w:val="clear" w:color="auto" w:fill="FFFFFF"/>
            <w:tcMar>
              <w:left w:w="103" w:type="dxa"/>
            </w:tcMar>
          </w:tcPr>
          <w:p w14:paraId="1BABEAB1" w14:textId="77777777" w:rsidR="00C0544B" w:rsidRPr="00C0544B" w:rsidRDefault="00C0544B" w:rsidP="00C0544B">
            <w:pPr>
              <w:suppressAutoHyphens/>
              <w:spacing w:after="0"/>
              <w:rPr>
                <w:rFonts w:ascii="Times New Roman" w:eastAsia="SimSun" w:hAnsi="Times New Roman" w:cs="Times New Roman"/>
                <w:color w:val="00000A"/>
                <w:sz w:val="20"/>
                <w:szCs w:val="20"/>
              </w:rPr>
            </w:pPr>
            <w:r w:rsidRPr="00C0544B">
              <w:rPr>
                <w:rFonts w:ascii="Times New Roman" w:eastAsia="SimSun" w:hAnsi="Times New Roman" w:cs="Times New Roman"/>
                <w:color w:val="00000A"/>
                <w:sz w:val="20"/>
                <w:szCs w:val="20"/>
              </w:rPr>
              <w:t>ZSV, DEJ, ZEM, EKO</w:t>
            </w:r>
          </w:p>
        </w:tc>
      </w:tr>
    </w:tbl>
    <w:p w14:paraId="07EA83F7" w14:textId="77777777" w:rsidR="00792CC8" w:rsidRDefault="00792CC8" w:rsidP="00961ADB">
      <w:pPr>
        <w:jc w:val="center"/>
        <w:rPr>
          <w:rFonts w:ascii="Times New Roman" w:hAnsi="Times New Roman" w:cs="Times New Roman"/>
          <w:b/>
          <w:sz w:val="28"/>
          <w:szCs w:val="24"/>
        </w:rPr>
      </w:pPr>
    </w:p>
    <w:p w14:paraId="4AD56270" w14:textId="77777777" w:rsidR="0043578E" w:rsidRDefault="0043578E" w:rsidP="00961ADB">
      <w:pPr>
        <w:jc w:val="center"/>
        <w:rPr>
          <w:rFonts w:ascii="Times New Roman" w:hAnsi="Times New Roman" w:cs="Times New Roman"/>
          <w:b/>
          <w:sz w:val="28"/>
          <w:szCs w:val="24"/>
        </w:rPr>
      </w:pPr>
    </w:p>
    <w:p w14:paraId="772E3601" w14:textId="77777777" w:rsidR="002C78F5" w:rsidRPr="005115E5" w:rsidRDefault="002C78F5" w:rsidP="002C78F5">
      <w:pPr>
        <w:jc w:val="center"/>
        <w:rPr>
          <w:rFonts w:ascii="Times New Roman" w:hAnsi="Times New Roman" w:cs="Times New Roman"/>
          <w:b/>
          <w:i/>
          <w:sz w:val="28"/>
          <w:szCs w:val="24"/>
        </w:rPr>
      </w:pPr>
      <w:r w:rsidRPr="005115E5">
        <w:rPr>
          <w:rFonts w:ascii="Times New Roman" w:hAnsi="Times New Roman" w:cs="Times New Roman"/>
          <w:b/>
          <w:sz w:val="28"/>
          <w:szCs w:val="24"/>
        </w:rPr>
        <w:lastRenderedPageBreak/>
        <w:t xml:space="preserve">Charakteristika vyučovacího předmětu </w:t>
      </w:r>
      <w:r>
        <w:rPr>
          <w:rFonts w:ascii="Times New Roman" w:hAnsi="Times New Roman" w:cs="Times New Roman"/>
          <w:b/>
          <w:i/>
          <w:sz w:val="28"/>
          <w:szCs w:val="24"/>
        </w:rPr>
        <w:t>Moderní dějiny</w:t>
      </w:r>
    </w:p>
    <w:p w14:paraId="42DAC3F7" w14:textId="77777777" w:rsidR="002C78F5" w:rsidRPr="00B9166C" w:rsidRDefault="002C78F5" w:rsidP="002C78F5">
      <w:pPr>
        <w:rPr>
          <w:rFonts w:ascii="Times New Roman" w:hAnsi="Times New Roman" w:cs="Times New Roman"/>
          <w:b/>
          <w:sz w:val="24"/>
          <w:szCs w:val="24"/>
        </w:rPr>
      </w:pPr>
      <w:r w:rsidRPr="00B9166C">
        <w:rPr>
          <w:rFonts w:ascii="Times New Roman" w:hAnsi="Times New Roman" w:cs="Times New Roman"/>
          <w:b/>
          <w:sz w:val="24"/>
          <w:szCs w:val="24"/>
        </w:rPr>
        <w:t>Obsahové a organizační vymezení předmětu:</w:t>
      </w:r>
    </w:p>
    <w:p w14:paraId="5D9CC175" w14:textId="77777777" w:rsidR="002C78F5" w:rsidRDefault="002C78F5" w:rsidP="002C78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Předmět </w:t>
      </w:r>
      <w:r>
        <w:rPr>
          <w:rFonts w:ascii="Times New Roman" w:hAnsi="Times New Roman" w:cs="Times New Roman"/>
          <w:i/>
          <w:sz w:val="24"/>
          <w:szCs w:val="24"/>
        </w:rPr>
        <w:t xml:space="preserve">Moderní dějiny </w:t>
      </w:r>
      <w:r>
        <w:rPr>
          <w:rFonts w:ascii="Times New Roman" w:hAnsi="Times New Roman" w:cs="Times New Roman"/>
          <w:sz w:val="24"/>
          <w:szCs w:val="24"/>
        </w:rPr>
        <w:t xml:space="preserve">je zařazen do každého ročníku gymnázia s časovou dotací dle platného učebního plánu. Předmět je zařazen kontinuálně k předmětu dějepis a je zařazen v rámci </w:t>
      </w:r>
      <w:r>
        <w:rPr>
          <w:rFonts w:ascii="Times New Roman" w:hAnsi="Times New Roman" w:cs="Times New Roman"/>
          <w:i/>
          <w:sz w:val="24"/>
          <w:szCs w:val="24"/>
        </w:rPr>
        <w:t>Základů společenských věd</w:t>
      </w:r>
      <w:r>
        <w:rPr>
          <w:rFonts w:ascii="Times New Roman" w:hAnsi="Times New Roman" w:cs="Times New Roman"/>
          <w:sz w:val="24"/>
          <w:szCs w:val="24"/>
        </w:rPr>
        <w:t xml:space="preserve">. Smyslem předmětu je propojit znalosti žáků z oblasti </w:t>
      </w:r>
      <w:r>
        <w:rPr>
          <w:rFonts w:ascii="Times New Roman" w:hAnsi="Times New Roman" w:cs="Times New Roman"/>
          <w:i/>
          <w:sz w:val="24"/>
          <w:szCs w:val="24"/>
        </w:rPr>
        <w:t>Základů společenských věd – politologie, filosofie, zeměpis, dějepis, umění a kultura a literatury.</w:t>
      </w:r>
      <w:r>
        <w:rPr>
          <w:rFonts w:ascii="Times New Roman" w:hAnsi="Times New Roman" w:cs="Times New Roman"/>
          <w:sz w:val="24"/>
          <w:szCs w:val="24"/>
        </w:rPr>
        <w:t xml:space="preserve"> Výuka začíná první světovou válkou a pokračuje před hlavní mezníky celým 20. století až do současnosti. </w:t>
      </w:r>
      <w:r>
        <w:rPr>
          <w:rFonts w:ascii="Times New Roman" w:hAnsi="Times New Roman" w:cs="Times New Roman"/>
          <w:i/>
          <w:sz w:val="24"/>
          <w:szCs w:val="24"/>
        </w:rPr>
        <w:t xml:space="preserve">Moderní dějiny </w:t>
      </w:r>
      <w:r>
        <w:rPr>
          <w:rFonts w:ascii="Times New Roman" w:hAnsi="Times New Roman" w:cs="Times New Roman"/>
          <w:sz w:val="24"/>
          <w:szCs w:val="24"/>
        </w:rPr>
        <w:t xml:space="preserve">zahrnují především tato průřezová témata: </w:t>
      </w:r>
      <w:r>
        <w:rPr>
          <w:rFonts w:ascii="Times New Roman" w:hAnsi="Times New Roman" w:cs="Times New Roman"/>
          <w:i/>
          <w:sz w:val="24"/>
          <w:szCs w:val="24"/>
        </w:rPr>
        <w:t>Mediální výchova, Výchova k myšlení v evropských a globálních souvislostech, Osobnostní a sociální výchova.</w:t>
      </w:r>
      <w:r>
        <w:rPr>
          <w:rFonts w:ascii="Times New Roman" w:hAnsi="Times New Roman" w:cs="Times New Roman"/>
          <w:sz w:val="24"/>
          <w:szCs w:val="24"/>
        </w:rPr>
        <w:t xml:space="preserve"> Žáci se seznamují nejen s politickými, ale i se sociálními, církevními, hospodářskými, obecnými, ale i národními dějinami. Důraz je kladem na rovnováhu v poměru českých a světových dějin s tím, že první výklad v daném období je z obecných dějin, na který navazují dějiny národní, jež jsou zasazovány do kontextu dějin světových. </w:t>
      </w:r>
    </w:p>
    <w:p w14:paraId="61B68077" w14:textId="77777777" w:rsidR="002C78F5" w:rsidRDefault="002C78F5" w:rsidP="002C78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Učivo je rozloženo do prvních dvou ročníků přibližně do roku 1945, následují dva roky výuky dějin po roce 1945. Vedle předmětu </w:t>
      </w:r>
      <w:r>
        <w:rPr>
          <w:rFonts w:ascii="Times New Roman" w:hAnsi="Times New Roman" w:cs="Times New Roman"/>
          <w:i/>
          <w:sz w:val="24"/>
          <w:szCs w:val="24"/>
        </w:rPr>
        <w:t xml:space="preserve">Moderní dějiny </w:t>
      </w:r>
      <w:r>
        <w:rPr>
          <w:rFonts w:ascii="Times New Roman" w:hAnsi="Times New Roman" w:cs="Times New Roman"/>
          <w:sz w:val="24"/>
          <w:szCs w:val="24"/>
        </w:rPr>
        <w:t xml:space="preserve">absolvují žáci předmět </w:t>
      </w:r>
      <w:r>
        <w:rPr>
          <w:rFonts w:ascii="Times New Roman" w:hAnsi="Times New Roman" w:cs="Times New Roman"/>
          <w:i/>
          <w:sz w:val="24"/>
          <w:szCs w:val="24"/>
        </w:rPr>
        <w:t>Dějepis</w:t>
      </w:r>
      <w:r>
        <w:rPr>
          <w:rFonts w:ascii="Times New Roman" w:hAnsi="Times New Roman" w:cs="Times New Roman"/>
          <w:sz w:val="24"/>
          <w:szCs w:val="24"/>
        </w:rPr>
        <w:t>, který běží souběžně. Žák by si během studia měl uvědomit, jak důležité je pro něho poznání soudobých moderních dějin, které jsou klíčové pro pochopení mezinárodně politické situace na celé planetě Zemi.</w:t>
      </w:r>
    </w:p>
    <w:p w14:paraId="316B42B4" w14:textId="7203AEA2" w:rsidR="002C78F5" w:rsidRPr="00BA79AA" w:rsidRDefault="002C78F5" w:rsidP="002C78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 výuce jsou používány mapy, atlasy, DVD, cizojazyčné texty (anglické, francouzské, německé) a je hojně využívána moderní počítačová technika. </w:t>
      </w:r>
    </w:p>
    <w:p w14:paraId="7AEAB553" w14:textId="77777777" w:rsidR="002C78F5" w:rsidRDefault="002C78F5" w:rsidP="002C78F5">
      <w:pPr>
        <w:rPr>
          <w:rFonts w:ascii="Times New Roman" w:hAnsi="Times New Roman" w:cs="Times New Roman"/>
          <w:b/>
          <w:sz w:val="24"/>
          <w:szCs w:val="24"/>
        </w:rPr>
      </w:pPr>
    </w:p>
    <w:p w14:paraId="193B2B5D" w14:textId="77777777" w:rsidR="002C78F5" w:rsidRDefault="002C78F5" w:rsidP="002C78F5">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0DFB4C28" w14:textId="77777777" w:rsidR="002C78F5" w:rsidRDefault="002C78F5" w:rsidP="002C78F5">
      <w:pPr>
        <w:rPr>
          <w:rFonts w:ascii="Times New Roman" w:hAnsi="Times New Roman" w:cs="Times New Roman"/>
          <w:sz w:val="24"/>
          <w:szCs w:val="24"/>
        </w:rPr>
      </w:pPr>
      <w:r>
        <w:rPr>
          <w:rFonts w:ascii="Times New Roman" w:hAnsi="Times New Roman" w:cs="Times New Roman"/>
          <w:sz w:val="24"/>
          <w:szCs w:val="24"/>
        </w:rPr>
        <w:t>učitel:</w:t>
      </w:r>
    </w:p>
    <w:p w14:paraId="7CA544F0" w14:textId="77777777" w:rsidR="002C78F5" w:rsidRPr="00905F36" w:rsidRDefault="002C78F5" w:rsidP="002C78F5">
      <w:pPr>
        <w:pStyle w:val="Odstavecseseznamem"/>
        <w:numPr>
          <w:ilvl w:val="0"/>
          <w:numId w:val="2"/>
        </w:numPr>
        <w:spacing w:line="360" w:lineRule="auto"/>
        <w:rPr>
          <w:rFonts w:ascii="Times New Roman" w:hAnsi="Times New Roman" w:cs="Times New Roman"/>
          <w:sz w:val="24"/>
          <w:szCs w:val="24"/>
        </w:rPr>
      </w:pPr>
      <w:r>
        <w:rPr>
          <w:rFonts w:ascii="Times New Roman" w:hAnsi="Times New Roman" w:cs="Times New Roman"/>
          <w:sz w:val="24"/>
        </w:rPr>
        <w:t xml:space="preserve">rozvíjí u žáků zájem o minulost, současnost i budoucnost </w:t>
      </w:r>
      <w:r w:rsidRPr="001C2743">
        <w:rPr>
          <w:rFonts w:ascii="Times New Roman" w:hAnsi="Times New Roman" w:cs="Times New Roman"/>
          <w:b/>
          <w:sz w:val="24"/>
        </w:rPr>
        <w:t>(5)</w:t>
      </w:r>
    </w:p>
    <w:p w14:paraId="6B52A40B" w14:textId="77777777" w:rsidR="002C78F5" w:rsidRPr="00E958EA" w:rsidRDefault="002C78F5" w:rsidP="002C78F5">
      <w:pPr>
        <w:pStyle w:val="Odstavecseseznamem"/>
        <w:spacing w:line="360" w:lineRule="auto"/>
        <w:rPr>
          <w:rFonts w:ascii="Times New Roman" w:hAnsi="Times New Roman" w:cs="Times New Roman"/>
          <w:sz w:val="24"/>
          <w:szCs w:val="24"/>
        </w:rPr>
      </w:pPr>
    </w:p>
    <w:p w14:paraId="5C6C39BF" w14:textId="77777777" w:rsidR="002C78F5" w:rsidRDefault="002C78F5" w:rsidP="002C78F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pomáhá žákům formovat jejich názory na moderní historické události </w:t>
      </w:r>
      <w:r>
        <w:rPr>
          <w:rFonts w:ascii="Times New Roman" w:hAnsi="Times New Roman" w:cs="Times New Roman"/>
          <w:b/>
          <w:sz w:val="24"/>
          <w:szCs w:val="24"/>
        </w:rPr>
        <w:t>(5)</w:t>
      </w:r>
    </w:p>
    <w:p w14:paraId="3EF0490D" w14:textId="77777777" w:rsidR="002C78F5" w:rsidRPr="00905F36" w:rsidRDefault="002C78F5" w:rsidP="002C78F5">
      <w:pPr>
        <w:pStyle w:val="Odstavecseseznamem"/>
        <w:rPr>
          <w:rFonts w:ascii="Times New Roman" w:hAnsi="Times New Roman" w:cs="Times New Roman"/>
          <w:sz w:val="24"/>
          <w:szCs w:val="24"/>
        </w:rPr>
      </w:pPr>
    </w:p>
    <w:p w14:paraId="232F4A72" w14:textId="77777777" w:rsidR="002C78F5" w:rsidRPr="00905F36" w:rsidRDefault="002C78F5" w:rsidP="002C78F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učí žáky kritickému myšlení a kritické práci s prameny </w:t>
      </w:r>
      <w:r>
        <w:rPr>
          <w:rFonts w:ascii="Times New Roman" w:hAnsi="Times New Roman" w:cs="Times New Roman"/>
          <w:b/>
          <w:sz w:val="24"/>
          <w:szCs w:val="24"/>
        </w:rPr>
        <w:t>(3, 4)</w:t>
      </w:r>
    </w:p>
    <w:p w14:paraId="6847BF45" w14:textId="77777777" w:rsidR="002C78F5" w:rsidRPr="00905F36" w:rsidRDefault="002C78F5" w:rsidP="002C78F5">
      <w:pPr>
        <w:pStyle w:val="Odstavecseseznamem"/>
        <w:rPr>
          <w:rFonts w:ascii="Times New Roman" w:hAnsi="Times New Roman" w:cs="Times New Roman"/>
          <w:sz w:val="24"/>
          <w:szCs w:val="24"/>
        </w:rPr>
      </w:pPr>
    </w:p>
    <w:p w14:paraId="23819B53" w14:textId="77777777" w:rsidR="002C78F5" w:rsidRPr="00905F36" w:rsidRDefault="002C78F5" w:rsidP="002C78F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rozvíjí u žáků jazykové kompetence za pomocí cizojazyčných textů, map a pomůcek </w:t>
      </w:r>
      <w:r>
        <w:rPr>
          <w:rFonts w:ascii="Times New Roman" w:hAnsi="Times New Roman" w:cs="Times New Roman"/>
          <w:b/>
          <w:sz w:val="24"/>
          <w:szCs w:val="24"/>
        </w:rPr>
        <w:t>(4, 5)</w:t>
      </w:r>
    </w:p>
    <w:p w14:paraId="3E309026" w14:textId="77777777" w:rsidR="002C78F5" w:rsidRPr="00905F36" w:rsidRDefault="002C78F5" w:rsidP="002C78F5">
      <w:pPr>
        <w:pStyle w:val="Odstavecseseznamem"/>
        <w:rPr>
          <w:rFonts w:ascii="Times New Roman" w:hAnsi="Times New Roman" w:cs="Times New Roman"/>
          <w:sz w:val="24"/>
          <w:szCs w:val="24"/>
        </w:rPr>
      </w:pPr>
    </w:p>
    <w:p w14:paraId="6816E934" w14:textId="77777777" w:rsidR="002C78F5" w:rsidRPr="00905F36" w:rsidRDefault="002C78F5" w:rsidP="002C78F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motivuje žáky k zapojení se do školních a mimoškolních akcí spojených nejen s historií </w:t>
      </w:r>
      <w:r>
        <w:rPr>
          <w:rFonts w:ascii="Times New Roman" w:hAnsi="Times New Roman" w:cs="Times New Roman"/>
          <w:b/>
          <w:sz w:val="24"/>
          <w:szCs w:val="24"/>
        </w:rPr>
        <w:t>(1, 6)</w:t>
      </w:r>
    </w:p>
    <w:p w14:paraId="51FD6334" w14:textId="77777777" w:rsidR="002C78F5" w:rsidRPr="00905F36" w:rsidRDefault="002C78F5" w:rsidP="002C78F5">
      <w:pPr>
        <w:pStyle w:val="Odstavecseseznamem"/>
        <w:rPr>
          <w:rFonts w:ascii="Times New Roman" w:hAnsi="Times New Roman" w:cs="Times New Roman"/>
          <w:sz w:val="24"/>
          <w:szCs w:val="24"/>
        </w:rPr>
      </w:pPr>
    </w:p>
    <w:p w14:paraId="00D3B0A4" w14:textId="77777777" w:rsidR="002C78F5" w:rsidRDefault="002C78F5" w:rsidP="002C78F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navozuje přátelské prostředí, které vede k vyšší aktivitě a projevům žáků </w:t>
      </w:r>
      <w:r>
        <w:rPr>
          <w:rFonts w:ascii="Times New Roman" w:hAnsi="Times New Roman" w:cs="Times New Roman"/>
          <w:b/>
          <w:sz w:val="24"/>
          <w:szCs w:val="24"/>
        </w:rPr>
        <w:t>(1, 2, 6)</w:t>
      </w:r>
    </w:p>
    <w:p w14:paraId="542C2286" w14:textId="77777777" w:rsidR="002C78F5" w:rsidRPr="00905F36" w:rsidRDefault="002C78F5" w:rsidP="002C78F5">
      <w:pPr>
        <w:pStyle w:val="Odstavecseseznamem"/>
        <w:rPr>
          <w:rFonts w:ascii="Times New Roman" w:hAnsi="Times New Roman" w:cs="Times New Roman"/>
          <w:sz w:val="24"/>
          <w:szCs w:val="24"/>
        </w:rPr>
      </w:pPr>
    </w:p>
    <w:p w14:paraId="3C354932" w14:textId="77777777" w:rsidR="002C78F5" w:rsidRPr="00204E04" w:rsidRDefault="002C78F5" w:rsidP="002C78F5">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učí žáky hledat historické paralely v jednotlivých etapách moderních dějin </w:t>
      </w:r>
      <w:r>
        <w:rPr>
          <w:rFonts w:ascii="Times New Roman" w:hAnsi="Times New Roman" w:cs="Times New Roman"/>
          <w:b/>
          <w:sz w:val="24"/>
          <w:szCs w:val="24"/>
        </w:rPr>
        <w:t>(5)</w:t>
      </w:r>
    </w:p>
    <w:p w14:paraId="6345D249" w14:textId="77777777" w:rsidR="002C78F5" w:rsidRPr="005115E5" w:rsidRDefault="002C78F5" w:rsidP="002C78F5">
      <w:pPr>
        <w:rPr>
          <w:rFonts w:ascii="Times New Roman" w:hAnsi="Times New Roman" w:cs="Times New Roman"/>
          <w:sz w:val="24"/>
          <w:szCs w:val="24"/>
        </w:rPr>
      </w:pPr>
    </w:p>
    <w:p w14:paraId="08A13388" w14:textId="77777777" w:rsidR="002C78F5" w:rsidRPr="00204E04" w:rsidRDefault="002C78F5" w:rsidP="002C78F5">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429"/>
        <w:gridCol w:w="2329"/>
        <w:gridCol w:w="2389"/>
        <w:gridCol w:w="2141"/>
      </w:tblGrid>
      <w:tr w:rsidR="002C78F5" w:rsidRPr="00204E04" w14:paraId="376587A0" w14:textId="77777777" w:rsidTr="00D86076">
        <w:tc>
          <w:tcPr>
            <w:tcW w:w="9288" w:type="dxa"/>
            <w:gridSpan w:val="4"/>
            <w:tcBorders>
              <w:bottom w:val="single" w:sz="4" w:space="0" w:color="auto"/>
            </w:tcBorders>
            <w:shd w:val="clear" w:color="auto" w:fill="DBE5F1" w:themeFill="accent1" w:themeFillTint="33"/>
          </w:tcPr>
          <w:p w14:paraId="2B42A94C" w14:textId="77777777" w:rsidR="002C78F5" w:rsidRPr="00204E04" w:rsidRDefault="002C78F5" w:rsidP="00D86076">
            <w:pPr>
              <w:rPr>
                <w:rFonts w:ascii="Times New Roman" w:hAnsi="Times New Roman" w:cs="Times New Roman"/>
                <w:b/>
                <w:sz w:val="28"/>
                <w:szCs w:val="24"/>
              </w:rPr>
            </w:pPr>
            <w:r w:rsidRPr="00204E04">
              <w:rPr>
                <w:rFonts w:ascii="Times New Roman" w:hAnsi="Times New Roman" w:cs="Times New Roman"/>
                <w:b/>
                <w:sz w:val="28"/>
                <w:szCs w:val="24"/>
              </w:rPr>
              <w:t>První ročník</w:t>
            </w:r>
          </w:p>
        </w:tc>
      </w:tr>
      <w:tr w:rsidR="002C78F5" w:rsidRPr="00204E04" w14:paraId="137A7E0E" w14:textId="77777777" w:rsidTr="00D86076">
        <w:tc>
          <w:tcPr>
            <w:tcW w:w="2349" w:type="dxa"/>
            <w:tcBorders>
              <w:bottom w:val="single" w:sz="18" w:space="0" w:color="auto"/>
            </w:tcBorders>
          </w:tcPr>
          <w:p w14:paraId="4D10D5BF"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19E4EB50" w14:textId="77777777" w:rsidR="002C78F5" w:rsidRPr="007D1C1D" w:rsidRDefault="002C78F5"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7E241741"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499D057C"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27E83D0A"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2C78F5" w:rsidRPr="005829FC" w14:paraId="71D4F486" w14:textId="77777777" w:rsidTr="00D86076">
        <w:tc>
          <w:tcPr>
            <w:tcW w:w="2349" w:type="dxa"/>
            <w:tcBorders>
              <w:top w:val="single" w:sz="18" w:space="0" w:color="auto"/>
            </w:tcBorders>
          </w:tcPr>
          <w:p w14:paraId="5D429542" w14:textId="77777777" w:rsidR="002C78F5" w:rsidRPr="005829FC" w:rsidRDefault="002C78F5" w:rsidP="002C78F5">
            <w:pPr>
              <w:pStyle w:val="Odstavecseseznamem"/>
              <w:numPr>
                <w:ilvl w:val="0"/>
                <w:numId w:val="9"/>
              </w:numPr>
              <w:rPr>
                <w:rFonts w:ascii="Times New Roman" w:hAnsi="Times New Roman" w:cs="Times New Roman"/>
                <w:sz w:val="20"/>
                <w:szCs w:val="24"/>
              </w:rPr>
            </w:pPr>
            <w:r w:rsidRPr="005829FC">
              <w:rPr>
                <w:rFonts w:ascii="Times New Roman" w:hAnsi="Times New Roman" w:cs="Times New Roman"/>
                <w:sz w:val="20"/>
                <w:szCs w:val="20"/>
              </w:rPr>
              <w:t>porozumí kořenům moderní občanské spol., základ. procesům 19. století a jejich vlivu na události 20. století</w:t>
            </w:r>
          </w:p>
          <w:p w14:paraId="5E64EB54" w14:textId="77777777" w:rsidR="002C78F5" w:rsidRPr="005829FC" w:rsidRDefault="002C78F5" w:rsidP="002C78F5">
            <w:pPr>
              <w:pStyle w:val="Odstavecseseznamem"/>
              <w:numPr>
                <w:ilvl w:val="0"/>
                <w:numId w:val="9"/>
              </w:numPr>
              <w:rPr>
                <w:rFonts w:ascii="Times New Roman" w:hAnsi="Times New Roman" w:cs="Times New Roman"/>
                <w:sz w:val="20"/>
                <w:szCs w:val="24"/>
              </w:rPr>
            </w:pPr>
            <w:r w:rsidRPr="005829FC">
              <w:rPr>
                <w:rFonts w:ascii="Times New Roman" w:hAnsi="Times New Roman" w:cs="Times New Roman"/>
                <w:sz w:val="20"/>
                <w:szCs w:val="20"/>
              </w:rPr>
              <w:t xml:space="preserve">charakterizuje Evropu v předvečer </w:t>
            </w:r>
            <w:r>
              <w:rPr>
                <w:rFonts w:ascii="Times New Roman" w:hAnsi="Times New Roman" w:cs="Times New Roman"/>
                <w:sz w:val="20"/>
                <w:szCs w:val="20"/>
              </w:rPr>
              <w:t xml:space="preserve">1. </w:t>
            </w:r>
            <w:proofErr w:type="spellStart"/>
            <w:r>
              <w:rPr>
                <w:rFonts w:ascii="Times New Roman" w:hAnsi="Times New Roman" w:cs="Times New Roman"/>
                <w:sz w:val="20"/>
                <w:szCs w:val="20"/>
              </w:rPr>
              <w:t>sv.v</w:t>
            </w:r>
            <w:proofErr w:type="spellEnd"/>
            <w:r>
              <w:rPr>
                <w:rFonts w:ascii="Times New Roman" w:hAnsi="Times New Roman" w:cs="Times New Roman"/>
                <w:sz w:val="20"/>
                <w:szCs w:val="20"/>
              </w:rPr>
              <w:t>.</w:t>
            </w:r>
          </w:p>
        </w:tc>
        <w:tc>
          <w:tcPr>
            <w:tcW w:w="2322" w:type="dxa"/>
            <w:tcBorders>
              <w:top w:val="single" w:sz="18" w:space="0" w:color="auto"/>
            </w:tcBorders>
          </w:tcPr>
          <w:p w14:paraId="60A4D400" w14:textId="77777777" w:rsidR="002C78F5" w:rsidRPr="005829FC" w:rsidRDefault="002C78F5" w:rsidP="00D86076">
            <w:pPr>
              <w:rPr>
                <w:rFonts w:ascii="Times New Roman" w:hAnsi="Times New Roman" w:cs="Times New Roman"/>
                <w:b/>
                <w:sz w:val="20"/>
                <w:szCs w:val="24"/>
              </w:rPr>
            </w:pPr>
            <w:r>
              <w:rPr>
                <w:rFonts w:ascii="Times New Roman" w:hAnsi="Times New Roman" w:cs="Times New Roman"/>
                <w:b/>
                <w:sz w:val="20"/>
                <w:szCs w:val="24"/>
              </w:rPr>
              <w:t>Svět před první světovou válkou</w:t>
            </w:r>
          </w:p>
          <w:p w14:paraId="2E65DFB7"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přehled událostí ,,dlouhého 19. stol.‘‘</w:t>
            </w:r>
          </w:p>
          <w:p w14:paraId="15442F8C" w14:textId="77777777" w:rsidR="002C78F5" w:rsidRPr="005829FC"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 xml:space="preserve">konflikty vedoucí k 1. </w:t>
            </w:r>
            <w:proofErr w:type="spellStart"/>
            <w:r>
              <w:rPr>
                <w:rFonts w:ascii="Times New Roman" w:hAnsi="Times New Roman" w:cs="Times New Roman"/>
                <w:sz w:val="20"/>
                <w:szCs w:val="24"/>
              </w:rPr>
              <w:t>sv.v</w:t>
            </w:r>
            <w:proofErr w:type="spellEnd"/>
            <w:r>
              <w:rPr>
                <w:rFonts w:ascii="Times New Roman" w:hAnsi="Times New Roman" w:cs="Times New Roman"/>
                <w:sz w:val="20"/>
                <w:szCs w:val="24"/>
              </w:rPr>
              <w:t>.</w:t>
            </w:r>
          </w:p>
        </w:tc>
        <w:tc>
          <w:tcPr>
            <w:tcW w:w="2453" w:type="dxa"/>
            <w:tcBorders>
              <w:top w:val="single" w:sz="18" w:space="0" w:color="auto"/>
            </w:tcBorders>
          </w:tcPr>
          <w:p w14:paraId="73E0CCF2" w14:textId="77777777" w:rsidR="002C78F5" w:rsidRPr="005829FC" w:rsidRDefault="002C78F5" w:rsidP="00D86076">
            <w:pPr>
              <w:rPr>
                <w:rFonts w:ascii="Times New Roman" w:hAnsi="Times New Roman" w:cs="Times New Roman"/>
                <w:sz w:val="20"/>
                <w:szCs w:val="24"/>
              </w:rPr>
            </w:pPr>
            <w:r w:rsidRPr="005829FC">
              <w:rPr>
                <w:rFonts w:ascii="Times New Roman" w:hAnsi="Times New Roman" w:cs="Times New Roman"/>
                <w:sz w:val="20"/>
                <w:szCs w:val="24"/>
              </w:rPr>
              <w:t>VMEGS, OSV</w:t>
            </w:r>
          </w:p>
        </w:tc>
        <w:tc>
          <w:tcPr>
            <w:tcW w:w="2164" w:type="dxa"/>
            <w:tcBorders>
              <w:top w:val="single" w:sz="18" w:space="0" w:color="auto"/>
            </w:tcBorders>
          </w:tcPr>
          <w:p w14:paraId="12235DDF" w14:textId="77777777" w:rsidR="002C78F5" w:rsidRPr="005829FC" w:rsidRDefault="002C78F5" w:rsidP="00D86076">
            <w:pPr>
              <w:rPr>
                <w:rFonts w:ascii="Times New Roman" w:hAnsi="Times New Roman" w:cs="Times New Roman"/>
                <w:sz w:val="20"/>
                <w:szCs w:val="24"/>
              </w:rPr>
            </w:pPr>
            <w:r w:rsidRPr="005829FC">
              <w:rPr>
                <w:rFonts w:ascii="Times New Roman" w:hAnsi="Times New Roman" w:cs="Times New Roman"/>
                <w:sz w:val="20"/>
                <w:szCs w:val="24"/>
              </w:rPr>
              <w:t>ZEM, POL, ANJ, FRJ, ZSV</w:t>
            </w:r>
            <w:r>
              <w:rPr>
                <w:rFonts w:ascii="Times New Roman" w:hAnsi="Times New Roman" w:cs="Times New Roman"/>
                <w:sz w:val="20"/>
                <w:szCs w:val="24"/>
              </w:rPr>
              <w:t>, DĚJ, FIL</w:t>
            </w:r>
          </w:p>
        </w:tc>
      </w:tr>
      <w:tr w:rsidR="002C78F5" w:rsidRPr="00FC305A" w14:paraId="36359F1F" w14:textId="77777777" w:rsidTr="00D86076">
        <w:tc>
          <w:tcPr>
            <w:tcW w:w="2349" w:type="dxa"/>
          </w:tcPr>
          <w:p w14:paraId="11B5A195"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vysvětlí předpoklady k vývoji Ruska ve 20. a 30. letech 20. století</w:t>
            </w:r>
          </w:p>
          <w:p w14:paraId="00048FFF"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situaci v Rusku po bolševickém převratu</w:t>
            </w:r>
          </w:p>
          <w:p w14:paraId="4A14EC53" w14:textId="77777777" w:rsidR="002C78F5" w:rsidRPr="005829FC"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ruskou společnost</w:t>
            </w:r>
          </w:p>
        </w:tc>
        <w:tc>
          <w:tcPr>
            <w:tcW w:w="2322" w:type="dxa"/>
          </w:tcPr>
          <w:p w14:paraId="1FBAF8F5"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Revoluční Rusko</w:t>
            </w:r>
          </w:p>
          <w:p w14:paraId="62ED974F"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krize carismu</w:t>
            </w:r>
          </w:p>
          <w:p w14:paraId="4FD29667"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revoluce 1917</w:t>
            </w:r>
          </w:p>
          <w:p w14:paraId="5CE0CC0D" w14:textId="77777777" w:rsidR="002C78F5" w:rsidRPr="00BA538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občanská válka</w:t>
            </w:r>
          </w:p>
        </w:tc>
        <w:tc>
          <w:tcPr>
            <w:tcW w:w="2453" w:type="dxa"/>
          </w:tcPr>
          <w:p w14:paraId="3700F85F"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VMEGS, OSV</w:t>
            </w:r>
          </w:p>
          <w:p w14:paraId="3B4532B2" w14:textId="77777777" w:rsidR="002C78F5" w:rsidRDefault="002C78F5" w:rsidP="00D86076">
            <w:pPr>
              <w:rPr>
                <w:rFonts w:ascii="Times New Roman" w:hAnsi="Times New Roman" w:cs="Times New Roman"/>
                <w:sz w:val="20"/>
                <w:szCs w:val="24"/>
              </w:rPr>
            </w:pPr>
          </w:p>
          <w:p w14:paraId="68B6BCDD" w14:textId="77777777" w:rsidR="002C78F5" w:rsidRPr="00A35EC8" w:rsidRDefault="002C78F5" w:rsidP="00D86076">
            <w:pPr>
              <w:rPr>
                <w:rFonts w:ascii="Times New Roman" w:hAnsi="Times New Roman" w:cs="Times New Roman"/>
                <w:sz w:val="20"/>
                <w:szCs w:val="24"/>
              </w:rPr>
            </w:pPr>
            <w:r>
              <w:rPr>
                <w:rFonts w:ascii="Times New Roman" w:hAnsi="Times New Roman" w:cs="Times New Roman"/>
                <w:sz w:val="20"/>
                <w:szCs w:val="24"/>
              </w:rPr>
              <w:t xml:space="preserve">Doktor </w:t>
            </w:r>
            <w:proofErr w:type="spellStart"/>
            <w:r>
              <w:rPr>
                <w:rFonts w:ascii="Times New Roman" w:hAnsi="Times New Roman" w:cs="Times New Roman"/>
                <w:sz w:val="20"/>
                <w:szCs w:val="24"/>
              </w:rPr>
              <w:t>Živago</w:t>
            </w:r>
            <w:proofErr w:type="spellEnd"/>
          </w:p>
        </w:tc>
        <w:tc>
          <w:tcPr>
            <w:tcW w:w="2164" w:type="dxa"/>
          </w:tcPr>
          <w:p w14:paraId="45786132"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ZEM, POL, ANJ, FRJ, ZSV, DĚJ</w:t>
            </w:r>
          </w:p>
        </w:tc>
      </w:tr>
      <w:tr w:rsidR="002C78F5" w:rsidRPr="00FC305A" w14:paraId="40748258" w14:textId="77777777" w:rsidTr="00D86076">
        <w:tc>
          <w:tcPr>
            <w:tcW w:w="2349" w:type="dxa"/>
          </w:tcPr>
          <w:p w14:paraId="42262794"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důvody, průběh a výsledky revoluce 1918</w:t>
            </w:r>
          </w:p>
          <w:p w14:paraId="4CC91EE6" w14:textId="77777777" w:rsidR="002C78F5" w:rsidRPr="005829FC"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vliv vzniku státu na okolní země</w:t>
            </w:r>
          </w:p>
        </w:tc>
        <w:tc>
          <w:tcPr>
            <w:tcW w:w="2322" w:type="dxa"/>
          </w:tcPr>
          <w:p w14:paraId="5AB337FE"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České země za 1. sv. v.</w:t>
            </w:r>
          </w:p>
          <w:p w14:paraId="2877EE55"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vliv války na ČZ</w:t>
            </w:r>
          </w:p>
          <w:p w14:paraId="1BFEEB4D"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TGM</w:t>
            </w:r>
          </w:p>
          <w:p w14:paraId="1D95BA33" w14:textId="77777777" w:rsidR="002C78F5" w:rsidRPr="00BA538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vznik ČSR</w:t>
            </w:r>
          </w:p>
        </w:tc>
        <w:tc>
          <w:tcPr>
            <w:tcW w:w="2453" w:type="dxa"/>
          </w:tcPr>
          <w:p w14:paraId="1414E61C"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VMEGS, OSV</w:t>
            </w:r>
          </w:p>
        </w:tc>
        <w:tc>
          <w:tcPr>
            <w:tcW w:w="2164" w:type="dxa"/>
          </w:tcPr>
          <w:p w14:paraId="00CC80C4"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ZEM, POL, ANJ, FRJ, ZSV, DĚJ</w:t>
            </w:r>
          </w:p>
        </w:tc>
      </w:tr>
      <w:tr w:rsidR="002C78F5" w:rsidRPr="00FC305A" w14:paraId="4A0A79D7" w14:textId="77777777" w:rsidTr="00D86076">
        <w:tc>
          <w:tcPr>
            <w:tcW w:w="2349" w:type="dxa"/>
          </w:tcPr>
          <w:p w14:paraId="50B94B14"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demonstruje na příkladech proměnu společnosti po 1. sv. v.</w:t>
            </w:r>
          </w:p>
          <w:p w14:paraId="6F820CCA"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nacionální hnutí v Evropě, jež vedlo k událostem 30. let</w:t>
            </w:r>
          </w:p>
          <w:p w14:paraId="6B318902"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uvede příklady mezinárodních konfliktů vedoucích ke 2. světové válce</w:t>
            </w:r>
          </w:p>
          <w:p w14:paraId="6661F3A8" w14:textId="77777777" w:rsidR="002C78F5" w:rsidRPr="005829FC"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 xml:space="preserve">charakterizuje proměnu ČSR </w:t>
            </w:r>
            <w:r>
              <w:rPr>
                <w:rFonts w:ascii="Times New Roman" w:hAnsi="Times New Roman" w:cs="Times New Roman"/>
                <w:sz w:val="20"/>
                <w:szCs w:val="24"/>
              </w:rPr>
              <w:lastRenderedPageBreak/>
              <w:t>během 20 let své existence – politika, kultura, mez. vztahy, vyspělost, sociální vývoj</w:t>
            </w:r>
          </w:p>
        </w:tc>
        <w:tc>
          <w:tcPr>
            <w:tcW w:w="2322" w:type="dxa"/>
          </w:tcPr>
          <w:p w14:paraId="56CD5D74"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lastRenderedPageBreak/>
              <w:t>Evropa po 1. sv. v.</w:t>
            </w:r>
          </w:p>
          <w:p w14:paraId="1F871AC9"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t>mírová konference</w:t>
            </w:r>
          </w:p>
          <w:p w14:paraId="1D1B5D39"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t>Německo</w:t>
            </w:r>
          </w:p>
          <w:p w14:paraId="3DD42322"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t>Maďarsko</w:t>
            </w:r>
          </w:p>
          <w:p w14:paraId="0E549783"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t>levicové pokusy o převraty v Evropě</w:t>
            </w:r>
          </w:p>
          <w:p w14:paraId="5E452CFE"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Evropa 20. let</w:t>
            </w:r>
          </w:p>
          <w:p w14:paraId="1EDBF327"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t>konference</w:t>
            </w:r>
          </w:p>
          <w:p w14:paraId="770BE1B4"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t>fašismus, nacismus</w:t>
            </w:r>
          </w:p>
          <w:p w14:paraId="1DDE9B9F"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t>Německo, Itálie</w:t>
            </w:r>
          </w:p>
          <w:p w14:paraId="0004E587"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b/>
                <w:sz w:val="20"/>
                <w:szCs w:val="24"/>
              </w:rPr>
            </w:pPr>
            <w:r>
              <w:rPr>
                <w:rFonts w:ascii="Times New Roman" w:hAnsi="Times New Roman" w:cs="Times New Roman"/>
                <w:sz w:val="20"/>
                <w:szCs w:val="24"/>
              </w:rPr>
              <w:lastRenderedPageBreak/>
              <w:t>Malá dohoda</w:t>
            </w:r>
          </w:p>
          <w:p w14:paraId="56E61973"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Evropa 30. let</w:t>
            </w:r>
          </w:p>
          <w:p w14:paraId="546B2D77"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vliv VHK</w:t>
            </w:r>
          </w:p>
          <w:p w14:paraId="2EBC0A05"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nástup nacismu</w:t>
            </w:r>
          </w:p>
          <w:p w14:paraId="7ED928D8"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zbrojení v Evropě</w:t>
            </w:r>
          </w:p>
          <w:p w14:paraId="6C00EE29"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appeasement</w:t>
            </w:r>
          </w:p>
          <w:p w14:paraId="7ABD994C" w14:textId="77777777" w:rsidR="002C78F5" w:rsidRDefault="002C78F5" w:rsidP="00D86076">
            <w:pPr>
              <w:rPr>
                <w:rFonts w:ascii="Times New Roman" w:hAnsi="Times New Roman" w:cs="Times New Roman"/>
                <w:sz w:val="20"/>
                <w:szCs w:val="24"/>
              </w:rPr>
            </w:pPr>
            <w:r>
              <w:rPr>
                <w:rFonts w:ascii="Times New Roman" w:hAnsi="Times New Roman" w:cs="Times New Roman"/>
                <w:b/>
                <w:sz w:val="20"/>
                <w:szCs w:val="24"/>
              </w:rPr>
              <w:t>Meziválečný svět</w:t>
            </w:r>
          </w:p>
          <w:p w14:paraId="56AEE2EE"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situace v Číně, Indii, Japonsku</w:t>
            </w:r>
          </w:p>
          <w:p w14:paraId="0E44BB13"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VHK</w:t>
            </w:r>
          </w:p>
          <w:p w14:paraId="7DC98FFB" w14:textId="77777777" w:rsidR="002C78F5" w:rsidRPr="00675620"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USA ve 30. letech</w:t>
            </w:r>
          </w:p>
          <w:p w14:paraId="38A58659"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ČSR 20. let</w:t>
            </w:r>
          </w:p>
          <w:p w14:paraId="411FC90B"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politický systém</w:t>
            </w:r>
          </w:p>
          <w:p w14:paraId="7B70741F" w14:textId="77777777" w:rsidR="002C78F5" w:rsidRPr="009738E4"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volby</w:t>
            </w:r>
          </w:p>
          <w:p w14:paraId="2423D441"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ČSR 30. let</w:t>
            </w:r>
          </w:p>
          <w:p w14:paraId="0D92995C"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volby 1935</w:t>
            </w:r>
          </w:p>
          <w:p w14:paraId="4C12066F"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vliv VHK</w:t>
            </w:r>
          </w:p>
          <w:p w14:paraId="6A8DAA03" w14:textId="77777777" w:rsidR="002C78F5" w:rsidRPr="009738E4"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rok 1938</w:t>
            </w:r>
          </w:p>
          <w:p w14:paraId="57C01F30" w14:textId="77777777" w:rsidR="002C78F5" w:rsidRPr="00BA5385" w:rsidRDefault="002C78F5" w:rsidP="00D86076">
            <w:pPr>
              <w:rPr>
                <w:rFonts w:ascii="Times New Roman" w:hAnsi="Times New Roman" w:cs="Times New Roman"/>
                <w:b/>
                <w:sz w:val="20"/>
                <w:szCs w:val="24"/>
              </w:rPr>
            </w:pPr>
          </w:p>
        </w:tc>
        <w:tc>
          <w:tcPr>
            <w:tcW w:w="2453" w:type="dxa"/>
          </w:tcPr>
          <w:p w14:paraId="00795613"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lastRenderedPageBreak/>
              <w:t>VMEGS, OSV</w:t>
            </w:r>
          </w:p>
          <w:p w14:paraId="49E7BE04" w14:textId="77777777" w:rsidR="002C78F5" w:rsidRDefault="002C78F5" w:rsidP="00D86076">
            <w:pPr>
              <w:rPr>
                <w:rFonts w:ascii="Times New Roman" w:hAnsi="Times New Roman" w:cs="Times New Roman"/>
                <w:sz w:val="20"/>
                <w:szCs w:val="24"/>
              </w:rPr>
            </w:pPr>
          </w:p>
          <w:p w14:paraId="5A717240" w14:textId="77777777" w:rsidR="002C78F5" w:rsidRDefault="002C78F5" w:rsidP="00D86076">
            <w:pPr>
              <w:rPr>
                <w:rFonts w:ascii="Times New Roman" w:hAnsi="Times New Roman" w:cs="Times New Roman"/>
                <w:sz w:val="20"/>
                <w:szCs w:val="24"/>
              </w:rPr>
            </w:pPr>
          </w:p>
          <w:p w14:paraId="4D38DB8A" w14:textId="77777777" w:rsidR="002C78F5" w:rsidRDefault="002C78F5" w:rsidP="00D86076">
            <w:pPr>
              <w:rPr>
                <w:rFonts w:ascii="Times New Roman" w:hAnsi="Times New Roman" w:cs="Times New Roman"/>
                <w:sz w:val="20"/>
                <w:szCs w:val="24"/>
              </w:rPr>
            </w:pPr>
          </w:p>
          <w:p w14:paraId="194B1241" w14:textId="77777777" w:rsidR="002C78F5" w:rsidRDefault="002C78F5" w:rsidP="00D86076">
            <w:pPr>
              <w:rPr>
                <w:rFonts w:ascii="Times New Roman" w:hAnsi="Times New Roman" w:cs="Times New Roman"/>
                <w:sz w:val="20"/>
                <w:szCs w:val="24"/>
              </w:rPr>
            </w:pPr>
          </w:p>
          <w:p w14:paraId="70080846"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Práce s mezinárodními dokumenty 1. poloviny 20. století</w:t>
            </w:r>
          </w:p>
        </w:tc>
        <w:tc>
          <w:tcPr>
            <w:tcW w:w="2164" w:type="dxa"/>
          </w:tcPr>
          <w:p w14:paraId="7F325C43"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ZEM, POL, ANJ, FRJ, ZSV, DĚJ</w:t>
            </w:r>
          </w:p>
        </w:tc>
      </w:tr>
    </w:tbl>
    <w:p w14:paraId="0EF0FE8E" w14:textId="77777777" w:rsidR="002C78F5" w:rsidRDefault="002C78F5" w:rsidP="002C78F5">
      <w:pPr>
        <w:rPr>
          <w:rFonts w:ascii="Times New Roman" w:hAnsi="Times New Roman" w:cs="Times New Roman"/>
          <w:sz w:val="24"/>
          <w:szCs w:val="24"/>
        </w:rPr>
      </w:pPr>
    </w:p>
    <w:p w14:paraId="4E625212" w14:textId="77777777" w:rsidR="00453E78" w:rsidRDefault="00453E78" w:rsidP="002C78F5">
      <w:pPr>
        <w:rPr>
          <w:rFonts w:ascii="Times New Roman" w:hAnsi="Times New Roman" w:cs="Times New Roman"/>
          <w:sz w:val="24"/>
          <w:szCs w:val="24"/>
        </w:rPr>
      </w:pPr>
    </w:p>
    <w:p w14:paraId="2CF35721" w14:textId="77777777" w:rsidR="00453E78" w:rsidRDefault="00453E78" w:rsidP="002C78F5">
      <w:pPr>
        <w:rPr>
          <w:rFonts w:ascii="Times New Roman" w:hAnsi="Times New Roman" w:cs="Times New Roman"/>
          <w:sz w:val="24"/>
          <w:szCs w:val="24"/>
        </w:rPr>
      </w:pPr>
    </w:p>
    <w:p w14:paraId="0E62579F" w14:textId="77777777" w:rsidR="00453E78" w:rsidRDefault="00453E78" w:rsidP="002C78F5">
      <w:pPr>
        <w:rPr>
          <w:rFonts w:ascii="Times New Roman" w:hAnsi="Times New Roman" w:cs="Times New Roman"/>
          <w:sz w:val="24"/>
          <w:szCs w:val="24"/>
        </w:rPr>
      </w:pPr>
    </w:p>
    <w:p w14:paraId="6DC81EF0" w14:textId="77777777" w:rsidR="00453E78" w:rsidRDefault="00453E78" w:rsidP="002C78F5">
      <w:pPr>
        <w:rPr>
          <w:rFonts w:ascii="Times New Roman" w:hAnsi="Times New Roman" w:cs="Times New Roman"/>
          <w:sz w:val="24"/>
          <w:szCs w:val="24"/>
        </w:rPr>
      </w:pPr>
    </w:p>
    <w:p w14:paraId="3157D586" w14:textId="77777777" w:rsidR="00453E78" w:rsidRDefault="00453E78" w:rsidP="002C78F5">
      <w:pPr>
        <w:rPr>
          <w:rFonts w:ascii="Times New Roman" w:hAnsi="Times New Roman" w:cs="Times New Roman"/>
          <w:sz w:val="24"/>
          <w:szCs w:val="24"/>
        </w:rPr>
      </w:pPr>
    </w:p>
    <w:p w14:paraId="11A744BB" w14:textId="77777777" w:rsidR="00453E78" w:rsidRDefault="00453E78" w:rsidP="002C78F5">
      <w:pPr>
        <w:rPr>
          <w:rFonts w:ascii="Times New Roman" w:hAnsi="Times New Roman" w:cs="Times New Roman"/>
          <w:sz w:val="24"/>
          <w:szCs w:val="24"/>
        </w:rPr>
      </w:pPr>
    </w:p>
    <w:p w14:paraId="5904859C" w14:textId="77777777" w:rsidR="00453E78" w:rsidRDefault="00453E78" w:rsidP="002C78F5">
      <w:pPr>
        <w:rPr>
          <w:rFonts w:ascii="Times New Roman" w:hAnsi="Times New Roman" w:cs="Times New Roman"/>
          <w:sz w:val="24"/>
          <w:szCs w:val="24"/>
        </w:rPr>
      </w:pPr>
    </w:p>
    <w:p w14:paraId="1D869D0C" w14:textId="77777777" w:rsidR="00453E78" w:rsidRDefault="00453E78" w:rsidP="002C78F5">
      <w:pPr>
        <w:rPr>
          <w:rFonts w:ascii="Times New Roman" w:hAnsi="Times New Roman" w:cs="Times New Roman"/>
          <w:sz w:val="24"/>
          <w:szCs w:val="24"/>
        </w:rPr>
      </w:pPr>
    </w:p>
    <w:p w14:paraId="50439400" w14:textId="77777777" w:rsidR="00453E78" w:rsidRDefault="00453E78" w:rsidP="002C78F5">
      <w:pPr>
        <w:rPr>
          <w:rFonts w:ascii="Times New Roman" w:hAnsi="Times New Roman" w:cs="Times New Roman"/>
          <w:sz w:val="24"/>
          <w:szCs w:val="24"/>
        </w:rPr>
      </w:pPr>
    </w:p>
    <w:p w14:paraId="4B919825" w14:textId="77777777" w:rsidR="00453E78" w:rsidRDefault="00453E78" w:rsidP="002C78F5">
      <w:pPr>
        <w:rPr>
          <w:rFonts w:ascii="Times New Roman" w:hAnsi="Times New Roman" w:cs="Times New Roman"/>
          <w:sz w:val="24"/>
          <w:szCs w:val="24"/>
        </w:rPr>
      </w:pPr>
    </w:p>
    <w:p w14:paraId="2B869C9C" w14:textId="77777777" w:rsidR="00453E78" w:rsidRDefault="00453E78" w:rsidP="002C78F5">
      <w:pPr>
        <w:rPr>
          <w:rFonts w:ascii="Times New Roman" w:hAnsi="Times New Roman" w:cs="Times New Roman"/>
          <w:sz w:val="24"/>
          <w:szCs w:val="24"/>
        </w:rPr>
      </w:pPr>
    </w:p>
    <w:p w14:paraId="6632C5FD" w14:textId="77777777" w:rsidR="00453E78" w:rsidRDefault="00453E78" w:rsidP="002C78F5">
      <w:pPr>
        <w:rPr>
          <w:rFonts w:ascii="Times New Roman" w:hAnsi="Times New Roman" w:cs="Times New Roman"/>
          <w:sz w:val="24"/>
          <w:szCs w:val="24"/>
        </w:rPr>
      </w:pPr>
    </w:p>
    <w:p w14:paraId="44E27964" w14:textId="77777777" w:rsidR="00453E78" w:rsidRPr="00204E04" w:rsidRDefault="00453E78" w:rsidP="002C78F5">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429"/>
        <w:gridCol w:w="2223"/>
        <w:gridCol w:w="2350"/>
        <w:gridCol w:w="2111"/>
      </w:tblGrid>
      <w:tr w:rsidR="002C78F5" w:rsidRPr="00204E04" w14:paraId="23DB1C29" w14:textId="77777777" w:rsidTr="00D86076">
        <w:tc>
          <w:tcPr>
            <w:tcW w:w="9062" w:type="dxa"/>
            <w:gridSpan w:val="4"/>
            <w:shd w:val="clear" w:color="auto" w:fill="DBE5F1" w:themeFill="accent1" w:themeFillTint="33"/>
          </w:tcPr>
          <w:p w14:paraId="3F57BC2F" w14:textId="77777777" w:rsidR="002C78F5" w:rsidRPr="00204E04" w:rsidRDefault="002C78F5" w:rsidP="00D86076">
            <w:pPr>
              <w:rPr>
                <w:rFonts w:ascii="Times New Roman" w:hAnsi="Times New Roman" w:cs="Times New Roman"/>
                <w:b/>
                <w:sz w:val="28"/>
                <w:szCs w:val="24"/>
              </w:rPr>
            </w:pPr>
            <w:r w:rsidRPr="00204E04">
              <w:rPr>
                <w:rFonts w:ascii="Times New Roman" w:hAnsi="Times New Roman" w:cs="Times New Roman"/>
                <w:b/>
                <w:sz w:val="28"/>
                <w:szCs w:val="24"/>
              </w:rPr>
              <w:t>Druhý ročník</w:t>
            </w:r>
          </w:p>
        </w:tc>
      </w:tr>
      <w:tr w:rsidR="002C78F5" w:rsidRPr="00204E04" w14:paraId="781CC420" w14:textId="77777777" w:rsidTr="00D86076">
        <w:tc>
          <w:tcPr>
            <w:tcW w:w="2378" w:type="dxa"/>
            <w:tcBorders>
              <w:bottom w:val="single" w:sz="18" w:space="0" w:color="auto"/>
            </w:tcBorders>
          </w:tcPr>
          <w:p w14:paraId="27D41681"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0E7022E4" w14:textId="77777777" w:rsidR="002C78F5" w:rsidRPr="007D1C1D" w:rsidRDefault="002C78F5"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223" w:type="dxa"/>
            <w:tcBorders>
              <w:bottom w:val="single" w:sz="18" w:space="0" w:color="auto"/>
            </w:tcBorders>
          </w:tcPr>
          <w:p w14:paraId="7EF73800"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350" w:type="dxa"/>
            <w:tcBorders>
              <w:bottom w:val="single" w:sz="18" w:space="0" w:color="auto"/>
            </w:tcBorders>
          </w:tcPr>
          <w:p w14:paraId="6D2C5A86"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11" w:type="dxa"/>
            <w:tcBorders>
              <w:bottom w:val="single" w:sz="18" w:space="0" w:color="auto"/>
            </w:tcBorders>
          </w:tcPr>
          <w:p w14:paraId="5999B0B4"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2C78F5" w:rsidRPr="00FC305A" w14:paraId="09675C3B" w14:textId="77777777" w:rsidTr="00D86076">
        <w:tc>
          <w:tcPr>
            <w:tcW w:w="2378" w:type="dxa"/>
          </w:tcPr>
          <w:p w14:paraId="029CFE8F"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situaci v ČSR a Evropě mezi léty 1938 - 1939</w:t>
            </w:r>
          </w:p>
          <w:p w14:paraId="5BDE5C09"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vývoj na jednotlivých frontách 2. světové války</w:t>
            </w:r>
          </w:p>
          <w:p w14:paraId="7C7DA5ED"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 xml:space="preserve">charakterizuje průběh války </w:t>
            </w:r>
          </w:p>
          <w:p w14:paraId="7B537213"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vymezí postavení ČZ za 2. světové války</w:t>
            </w:r>
          </w:p>
          <w:p w14:paraId="4B4C4235"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demonstruje na příkladech politické změny po 2. světové válce</w:t>
            </w:r>
          </w:p>
          <w:p w14:paraId="4794B61B"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jednotlivé země jak za války, tak bezprostředně po ní</w:t>
            </w:r>
          </w:p>
          <w:p w14:paraId="2F1B1542" w14:textId="77777777" w:rsidR="002C78F5" w:rsidRPr="00802AA2"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situaci v Protektorátu Čechy a Morava</w:t>
            </w:r>
          </w:p>
          <w:p w14:paraId="3D0B4A96"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uvede na příkladech formy odbojového hnutí v Protektorátu, ale i Evropě</w:t>
            </w:r>
          </w:p>
          <w:p w14:paraId="75392C83"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vysvětlí pojem a obsah holocaustu</w:t>
            </w:r>
          </w:p>
          <w:p w14:paraId="2D6D9D7E"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demonstruje na příkladech formy genocidy v Evropě a Asii</w:t>
            </w:r>
          </w:p>
          <w:p w14:paraId="613FC702"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demonstruje na příkladech vývoj vztahů mezi SSSR a USA</w:t>
            </w:r>
          </w:p>
          <w:p w14:paraId="66C28891"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vymezí předpoklady ke vzniku Východního bloku</w:t>
            </w:r>
          </w:p>
          <w:p w14:paraId="4FFE11A5" w14:textId="77777777" w:rsidR="002C78F5" w:rsidRPr="00802AA2" w:rsidRDefault="002C78F5" w:rsidP="00D86076">
            <w:pPr>
              <w:rPr>
                <w:rFonts w:ascii="Times New Roman" w:hAnsi="Times New Roman" w:cs="Times New Roman"/>
                <w:sz w:val="20"/>
                <w:szCs w:val="24"/>
              </w:rPr>
            </w:pPr>
          </w:p>
        </w:tc>
        <w:tc>
          <w:tcPr>
            <w:tcW w:w="2223" w:type="dxa"/>
          </w:tcPr>
          <w:p w14:paraId="60F7C127"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Rok 1938 – 1939 v Evropě</w:t>
            </w:r>
          </w:p>
          <w:p w14:paraId="1BB9E9AF" w14:textId="77777777" w:rsidR="002C78F5" w:rsidRDefault="002C78F5" w:rsidP="00D86076">
            <w:pPr>
              <w:rPr>
                <w:rFonts w:ascii="Times New Roman" w:hAnsi="Times New Roman" w:cs="Times New Roman"/>
                <w:b/>
                <w:sz w:val="20"/>
                <w:szCs w:val="24"/>
              </w:rPr>
            </w:pPr>
          </w:p>
          <w:p w14:paraId="4646A35C"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Druhá republika</w:t>
            </w:r>
          </w:p>
          <w:p w14:paraId="1EF5D086"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politický systém</w:t>
            </w:r>
          </w:p>
          <w:p w14:paraId="574D5ED3"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krize demokracie</w:t>
            </w:r>
          </w:p>
          <w:p w14:paraId="4E3B9CB1" w14:textId="77777777" w:rsidR="002C78F5" w:rsidRPr="006E154F"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Emil Hácha</w:t>
            </w:r>
          </w:p>
          <w:p w14:paraId="5FF71C8C"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Druhá světová válka</w:t>
            </w:r>
          </w:p>
          <w:p w14:paraId="260F166E"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fronty</w:t>
            </w:r>
          </w:p>
          <w:p w14:paraId="2BDC3F32"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osobnosti</w:t>
            </w:r>
          </w:p>
          <w:p w14:paraId="3B7134B6"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bitvy</w:t>
            </w:r>
          </w:p>
          <w:p w14:paraId="00FFF1E7"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Protektorát Čechy a Morava</w:t>
            </w:r>
          </w:p>
          <w:p w14:paraId="75EFDED7"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výsledek</w:t>
            </w:r>
          </w:p>
          <w:p w14:paraId="0E44D998" w14:textId="77777777" w:rsidR="002C78F5" w:rsidRPr="006E154F"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holocaust</w:t>
            </w:r>
          </w:p>
          <w:p w14:paraId="025C4210"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Svět po 2. sv. v.</w:t>
            </w:r>
          </w:p>
          <w:p w14:paraId="285F08E0"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konference konané v roce 1945</w:t>
            </w:r>
          </w:p>
          <w:p w14:paraId="60E44188"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Japonsko, Čína, Indie</w:t>
            </w:r>
          </w:p>
          <w:p w14:paraId="2FB2EC2D"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USA do r. 1949</w:t>
            </w:r>
          </w:p>
          <w:p w14:paraId="7E1B5828"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Německo do r. 1949</w:t>
            </w:r>
          </w:p>
          <w:p w14:paraId="7A11E040" w14:textId="77777777" w:rsidR="002C78F5" w:rsidRPr="006E154F"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SSSR do r. 1949</w:t>
            </w:r>
          </w:p>
          <w:p w14:paraId="1AD502D8" w14:textId="77777777" w:rsidR="002C78F5" w:rsidRDefault="002C78F5" w:rsidP="00D86076">
            <w:pPr>
              <w:rPr>
                <w:rFonts w:ascii="Times New Roman" w:hAnsi="Times New Roman" w:cs="Times New Roman"/>
                <w:b/>
                <w:sz w:val="20"/>
                <w:szCs w:val="24"/>
              </w:rPr>
            </w:pPr>
          </w:p>
          <w:p w14:paraId="78DADB3A" w14:textId="77777777" w:rsidR="002C78F5" w:rsidRDefault="002C78F5" w:rsidP="00D86076">
            <w:pPr>
              <w:rPr>
                <w:rFonts w:ascii="Times New Roman" w:hAnsi="Times New Roman" w:cs="Times New Roman"/>
                <w:b/>
                <w:sz w:val="20"/>
                <w:szCs w:val="24"/>
              </w:rPr>
            </w:pPr>
          </w:p>
          <w:p w14:paraId="7F193A33" w14:textId="77777777" w:rsidR="002C78F5" w:rsidRPr="008C4AEA" w:rsidRDefault="002C78F5" w:rsidP="00D86076">
            <w:pPr>
              <w:rPr>
                <w:rFonts w:ascii="Times New Roman" w:hAnsi="Times New Roman" w:cs="Times New Roman"/>
                <w:b/>
                <w:sz w:val="20"/>
                <w:szCs w:val="24"/>
              </w:rPr>
            </w:pPr>
          </w:p>
        </w:tc>
        <w:tc>
          <w:tcPr>
            <w:tcW w:w="2350" w:type="dxa"/>
          </w:tcPr>
          <w:p w14:paraId="05DAB9BB"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VMEGS, OSV</w:t>
            </w:r>
          </w:p>
          <w:p w14:paraId="3313F082" w14:textId="77777777" w:rsidR="002C78F5" w:rsidRDefault="002C78F5" w:rsidP="00D86076">
            <w:pPr>
              <w:rPr>
                <w:rFonts w:ascii="Times New Roman" w:hAnsi="Times New Roman" w:cs="Times New Roman"/>
                <w:sz w:val="20"/>
                <w:szCs w:val="24"/>
              </w:rPr>
            </w:pPr>
          </w:p>
          <w:p w14:paraId="1EFE8033" w14:textId="77777777" w:rsidR="002C78F5" w:rsidRDefault="002C78F5" w:rsidP="00D86076">
            <w:pPr>
              <w:rPr>
                <w:rFonts w:ascii="Times New Roman" w:hAnsi="Times New Roman" w:cs="Times New Roman"/>
                <w:sz w:val="20"/>
                <w:szCs w:val="24"/>
              </w:rPr>
            </w:pPr>
          </w:p>
          <w:p w14:paraId="2488D741" w14:textId="77777777" w:rsidR="002C78F5" w:rsidRDefault="002C78F5" w:rsidP="00D86076">
            <w:pPr>
              <w:rPr>
                <w:rFonts w:ascii="Times New Roman" w:hAnsi="Times New Roman" w:cs="Times New Roman"/>
                <w:sz w:val="20"/>
                <w:szCs w:val="24"/>
              </w:rPr>
            </w:pPr>
          </w:p>
          <w:p w14:paraId="30B6B154" w14:textId="77777777" w:rsidR="002C78F5" w:rsidRDefault="002C78F5" w:rsidP="00D86076">
            <w:pPr>
              <w:rPr>
                <w:rFonts w:ascii="Times New Roman" w:hAnsi="Times New Roman" w:cs="Times New Roman"/>
                <w:sz w:val="20"/>
                <w:szCs w:val="24"/>
              </w:rPr>
            </w:pPr>
          </w:p>
          <w:p w14:paraId="6BBDBFC0" w14:textId="77777777" w:rsidR="002C78F5" w:rsidRDefault="002C78F5" w:rsidP="00D86076">
            <w:pPr>
              <w:rPr>
                <w:rFonts w:ascii="Times New Roman" w:hAnsi="Times New Roman" w:cs="Times New Roman"/>
                <w:sz w:val="20"/>
                <w:szCs w:val="24"/>
              </w:rPr>
            </w:pPr>
          </w:p>
          <w:p w14:paraId="69721997" w14:textId="77777777" w:rsidR="002C78F5" w:rsidRDefault="002C78F5" w:rsidP="00D86076">
            <w:pPr>
              <w:rPr>
                <w:rFonts w:ascii="Times New Roman" w:hAnsi="Times New Roman" w:cs="Times New Roman"/>
                <w:sz w:val="20"/>
                <w:szCs w:val="24"/>
              </w:rPr>
            </w:pPr>
          </w:p>
          <w:p w14:paraId="594CA4F9"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Práce se vzpomínkovým materiálem</w:t>
            </w:r>
          </w:p>
          <w:p w14:paraId="6C61CC9B" w14:textId="77777777" w:rsidR="002C78F5" w:rsidRDefault="002C78F5" w:rsidP="00D86076">
            <w:pPr>
              <w:rPr>
                <w:rFonts w:ascii="Times New Roman" w:hAnsi="Times New Roman" w:cs="Times New Roman"/>
                <w:sz w:val="20"/>
                <w:szCs w:val="24"/>
              </w:rPr>
            </w:pPr>
          </w:p>
          <w:p w14:paraId="7EF34294" w14:textId="77777777" w:rsidR="002C78F5" w:rsidRDefault="002C78F5" w:rsidP="00D86076">
            <w:pPr>
              <w:rPr>
                <w:rFonts w:ascii="Times New Roman" w:hAnsi="Times New Roman" w:cs="Times New Roman"/>
                <w:sz w:val="20"/>
                <w:szCs w:val="24"/>
              </w:rPr>
            </w:pPr>
          </w:p>
          <w:p w14:paraId="554E13BC"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Holocaust ve filmu, umění, kultuře</w:t>
            </w:r>
          </w:p>
          <w:p w14:paraId="2F5809C3" w14:textId="77777777" w:rsidR="002C78F5" w:rsidRDefault="002C78F5" w:rsidP="00D86076">
            <w:pPr>
              <w:rPr>
                <w:rFonts w:ascii="Times New Roman" w:hAnsi="Times New Roman" w:cs="Times New Roman"/>
                <w:sz w:val="20"/>
                <w:szCs w:val="24"/>
              </w:rPr>
            </w:pPr>
          </w:p>
          <w:p w14:paraId="5F7B37FC" w14:textId="77777777" w:rsidR="002C78F5" w:rsidRDefault="002C78F5" w:rsidP="00D86076">
            <w:pPr>
              <w:rPr>
                <w:rFonts w:ascii="Times New Roman" w:hAnsi="Times New Roman" w:cs="Times New Roman"/>
                <w:sz w:val="20"/>
                <w:szCs w:val="24"/>
              </w:rPr>
            </w:pPr>
          </w:p>
          <w:p w14:paraId="151F9697"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Práce s dobovými dokumenty (Jalta, Postupim atp.)</w:t>
            </w:r>
          </w:p>
        </w:tc>
        <w:tc>
          <w:tcPr>
            <w:tcW w:w="2111" w:type="dxa"/>
          </w:tcPr>
          <w:p w14:paraId="77E0E2BD"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DĚJ, POL, ZEM</w:t>
            </w:r>
          </w:p>
        </w:tc>
      </w:tr>
    </w:tbl>
    <w:p w14:paraId="5D4A08BE" w14:textId="77777777" w:rsidR="002C78F5" w:rsidRDefault="002C78F5" w:rsidP="002C78F5">
      <w:pPr>
        <w:rPr>
          <w:rFonts w:ascii="Times New Roman" w:hAnsi="Times New Roman" w:cs="Times New Roman"/>
          <w:sz w:val="24"/>
          <w:szCs w:val="24"/>
        </w:rPr>
      </w:pPr>
    </w:p>
    <w:p w14:paraId="7C3E3B89" w14:textId="77777777" w:rsidR="002C78F5" w:rsidRDefault="002C78F5" w:rsidP="002C78F5">
      <w:pPr>
        <w:rPr>
          <w:rFonts w:ascii="Times New Roman" w:hAnsi="Times New Roman" w:cs="Times New Roman"/>
          <w:sz w:val="24"/>
          <w:szCs w:val="24"/>
        </w:rPr>
      </w:pPr>
    </w:p>
    <w:p w14:paraId="7A7EE0CA" w14:textId="77777777" w:rsidR="00453E78" w:rsidRDefault="00453E78" w:rsidP="002C78F5">
      <w:pPr>
        <w:rPr>
          <w:rFonts w:ascii="Times New Roman" w:hAnsi="Times New Roman" w:cs="Times New Roman"/>
          <w:sz w:val="24"/>
          <w:szCs w:val="24"/>
        </w:rPr>
      </w:pPr>
    </w:p>
    <w:p w14:paraId="7082A67B" w14:textId="77777777" w:rsidR="002C78F5" w:rsidRPr="00204E04" w:rsidRDefault="002C78F5" w:rsidP="002C78F5">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429"/>
        <w:gridCol w:w="2351"/>
        <w:gridCol w:w="2341"/>
        <w:gridCol w:w="2124"/>
      </w:tblGrid>
      <w:tr w:rsidR="002C78F5" w:rsidRPr="00204E04" w14:paraId="44E22448" w14:textId="77777777" w:rsidTr="00D86076">
        <w:tc>
          <w:tcPr>
            <w:tcW w:w="9062" w:type="dxa"/>
            <w:gridSpan w:val="4"/>
            <w:shd w:val="clear" w:color="auto" w:fill="DBE5F1" w:themeFill="accent1" w:themeFillTint="33"/>
          </w:tcPr>
          <w:p w14:paraId="5F39BBAF" w14:textId="77777777" w:rsidR="002C78F5" w:rsidRPr="00204E04" w:rsidRDefault="002C78F5" w:rsidP="00D86076">
            <w:pPr>
              <w:rPr>
                <w:rFonts w:ascii="Times New Roman" w:hAnsi="Times New Roman" w:cs="Times New Roman"/>
                <w:b/>
                <w:sz w:val="28"/>
                <w:szCs w:val="24"/>
              </w:rPr>
            </w:pPr>
            <w:r w:rsidRPr="00204E04">
              <w:rPr>
                <w:rFonts w:ascii="Times New Roman" w:hAnsi="Times New Roman" w:cs="Times New Roman"/>
                <w:b/>
                <w:sz w:val="28"/>
                <w:szCs w:val="24"/>
              </w:rPr>
              <w:t>Třetí ročník</w:t>
            </w:r>
          </w:p>
        </w:tc>
      </w:tr>
      <w:tr w:rsidR="002C78F5" w:rsidRPr="00204E04" w14:paraId="1190AA91" w14:textId="77777777" w:rsidTr="00D86076">
        <w:tc>
          <w:tcPr>
            <w:tcW w:w="2316" w:type="dxa"/>
            <w:tcBorders>
              <w:bottom w:val="single" w:sz="18" w:space="0" w:color="auto"/>
            </w:tcBorders>
          </w:tcPr>
          <w:p w14:paraId="3296B3BA"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5A79AAAE" w14:textId="77777777" w:rsidR="002C78F5" w:rsidRPr="007D1C1D" w:rsidRDefault="002C78F5"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281" w:type="dxa"/>
            <w:tcBorders>
              <w:bottom w:val="single" w:sz="18" w:space="0" w:color="auto"/>
            </w:tcBorders>
          </w:tcPr>
          <w:p w14:paraId="0895B353"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341" w:type="dxa"/>
            <w:tcBorders>
              <w:bottom w:val="single" w:sz="18" w:space="0" w:color="auto"/>
            </w:tcBorders>
          </w:tcPr>
          <w:p w14:paraId="720D3005"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24" w:type="dxa"/>
            <w:tcBorders>
              <w:bottom w:val="single" w:sz="18" w:space="0" w:color="auto"/>
            </w:tcBorders>
          </w:tcPr>
          <w:p w14:paraId="7EF82AD8"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2C78F5" w:rsidRPr="00FC305A" w14:paraId="180F6A52" w14:textId="77777777" w:rsidTr="00D86076">
        <w:tc>
          <w:tcPr>
            <w:tcW w:w="2316" w:type="dxa"/>
          </w:tcPr>
          <w:p w14:paraId="75EC2728"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poměry v mezinárodní politice po 2. světové válce</w:t>
            </w:r>
          </w:p>
          <w:p w14:paraId="7FA7295B" w14:textId="77777777" w:rsidR="002C78F5" w:rsidRPr="004225FA"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situaci v ČSR po 2. sv. v.</w:t>
            </w:r>
          </w:p>
        </w:tc>
        <w:tc>
          <w:tcPr>
            <w:tcW w:w="2281" w:type="dxa"/>
          </w:tcPr>
          <w:p w14:paraId="4AEA83C4" w14:textId="77777777" w:rsidR="002C78F5" w:rsidRDefault="002C78F5" w:rsidP="00D86076">
            <w:pPr>
              <w:rPr>
                <w:rFonts w:ascii="Times New Roman" w:hAnsi="Times New Roman" w:cs="Times New Roman"/>
                <w:sz w:val="20"/>
                <w:szCs w:val="24"/>
              </w:rPr>
            </w:pPr>
            <w:r>
              <w:rPr>
                <w:rFonts w:ascii="Times New Roman" w:hAnsi="Times New Roman" w:cs="Times New Roman"/>
                <w:b/>
                <w:sz w:val="20"/>
                <w:szCs w:val="24"/>
              </w:rPr>
              <w:t>České země 1945 – 1948</w:t>
            </w:r>
          </w:p>
          <w:p w14:paraId="21CDCBD9"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Benešovy dekrety</w:t>
            </w:r>
          </w:p>
          <w:p w14:paraId="6F120EE8" w14:textId="77777777" w:rsidR="002C78F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volby 1946</w:t>
            </w:r>
          </w:p>
          <w:p w14:paraId="22D2DAA3" w14:textId="77777777" w:rsidR="002C78F5" w:rsidRPr="00A973C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politický systém</w:t>
            </w:r>
          </w:p>
        </w:tc>
        <w:tc>
          <w:tcPr>
            <w:tcW w:w="2341" w:type="dxa"/>
          </w:tcPr>
          <w:p w14:paraId="0E1A588A"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24" w:type="dxa"/>
          </w:tcPr>
          <w:p w14:paraId="23C357E3"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POL, ZEM, DĚJ</w:t>
            </w:r>
          </w:p>
        </w:tc>
      </w:tr>
      <w:tr w:rsidR="002C78F5" w:rsidRPr="00FC305A" w14:paraId="73EEB93C" w14:textId="77777777" w:rsidTr="00D86076">
        <w:tc>
          <w:tcPr>
            <w:tcW w:w="2316" w:type="dxa"/>
          </w:tcPr>
          <w:p w14:paraId="226E90E0"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situaci v Asii po skončení války</w:t>
            </w:r>
          </w:p>
          <w:p w14:paraId="06B8A6FD"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politickou situaci Evropy po roce 1949</w:t>
            </w:r>
          </w:p>
          <w:p w14:paraId="74EAE191"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příčiny a průběh Února 1948</w:t>
            </w:r>
          </w:p>
          <w:p w14:paraId="71DC7793"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demonstruje na příkladech fungování komunistického režimu v ČSR</w:t>
            </w:r>
          </w:p>
          <w:p w14:paraId="31E44501"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vymezí hlavní formy persekuce v 50. letech</w:t>
            </w:r>
          </w:p>
          <w:p w14:paraId="1D3801EB" w14:textId="77777777" w:rsidR="002C78F5" w:rsidRPr="004225FA"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příčiny politického uvolnění 60. let</w:t>
            </w:r>
          </w:p>
        </w:tc>
        <w:tc>
          <w:tcPr>
            <w:tcW w:w="2281" w:type="dxa"/>
          </w:tcPr>
          <w:p w14:paraId="08AE63F3" w14:textId="77777777" w:rsidR="002C78F5" w:rsidRPr="00802AA2" w:rsidRDefault="002C78F5" w:rsidP="00D86076">
            <w:pPr>
              <w:rPr>
                <w:rFonts w:ascii="Times New Roman" w:hAnsi="Times New Roman" w:cs="Times New Roman"/>
                <w:b/>
                <w:sz w:val="20"/>
                <w:szCs w:val="24"/>
              </w:rPr>
            </w:pPr>
            <w:r w:rsidRPr="00802AA2">
              <w:rPr>
                <w:rFonts w:ascii="Times New Roman" w:hAnsi="Times New Roman" w:cs="Times New Roman"/>
                <w:b/>
                <w:sz w:val="20"/>
                <w:szCs w:val="24"/>
              </w:rPr>
              <w:t>Svět po r. 1949 do 1968</w:t>
            </w:r>
          </w:p>
          <w:p w14:paraId="253D1102" w14:textId="77777777" w:rsidR="002C78F5" w:rsidRPr="00802AA2" w:rsidRDefault="002C78F5" w:rsidP="002C78F5">
            <w:pPr>
              <w:pStyle w:val="Odstavecseseznamem"/>
              <w:numPr>
                <w:ilvl w:val="0"/>
                <w:numId w:val="9"/>
              </w:numPr>
              <w:rPr>
                <w:rFonts w:ascii="Times New Roman" w:hAnsi="Times New Roman" w:cs="Times New Roman"/>
                <w:b/>
                <w:sz w:val="20"/>
                <w:szCs w:val="24"/>
              </w:rPr>
            </w:pPr>
            <w:r>
              <w:rPr>
                <w:rFonts w:ascii="Times New Roman" w:hAnsi="Times New Roman" w:cs="Times New Roman"/>
                <w:sz w:val="20"/>
                <w:szCs w:val="24"/>
              </w:rPr>
              <w:t>krize v Asii</w:t>
            </w:r>
          </w:p>
          <w:p w14:paraId="32C24841" w14:textId="77777777" w:rsidR="002C78F5" w:rsidRPr="00802AA2" w:rsidRDefault="002C78F5" w:rsidP="002C78F5">
            <w:pPr>
              <w:pStyle w:val="Odstavecseseznamem"/>
              <w:numPr>
                <w:ilvl w:val="0"/>
                <w:numId w:val="9"/>
              </w:numPr>
              <w:rPr>
                <w:rFonts w:ascii="Times New Roman" w:hAnsi="Times New Roman" w:cs="Times New Roman"/>
                <w:b/>
                <w:sz w:val="20"/>
                <w:szCs w:val="24"/>
              </w:rPr>
            </w:pPr>
            <w:r>
              <w:rPr>
                <w:rFonts w:ascii="Times New Roman" w:hAnsi="Times New Roman" w:cs="Times New Roman"/>
                <w:sz w:val="20"/>
                <w:szCs w:val="24"/>
              </w:rPr>
              <w:t>dekolonizace</w:t>
            </w:r>
          </w:p>
          <w:p w14:paraId="625AA6E0" w14:textId="77777777" w:rsidR="002C78F5" w:rsidRPr="00802AA2" w:rsidRDefault="002C78F5" w:rsidP="002C78F5">
            <w:pPr>
              <w:pStyle w:val="Odstavecseseznamem"/>
              <w:numPr>
                <w:ilvl w:val="0"/>
                <w:numId w:val="9"/>
              </w:numPr>
              <w:rPr>
                <w:rFonts w:ascii="Times New Roman" w:hAnsi="Times New Roman" w:cs="Times New Roman"/>
                <w:b/>
                <w:sz w:val="20"/>
                <w:szCs w:val="24"/>
              </w:rPr>
            </w:pPr>
            <w:r>
              <w:rPr>
                <w:rFonts w:ascii="Times New Roman" w:hAnsi="Times New Roman" w:cs="Times New Roman"/>
                <w:sz w:val="20"/>
                <w:szCs w:val="24"/>
              </w:rPr>
              <w:t>Karibská krize</w:t>
            </w:r>
          </w:p>
          <w:p w14:paraId="4AC0C13B"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Evropa po roce 1949 do 1968</w:t>
            </w:r>
          </w:p>
          <w:p w14:paraId="5FC1D6D0"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 xml:space="preserve">vývoj v Německu, Francii a Británii </w:t>
            </w:r>
          </w:p>
          <w:p w14:paraId="2A5AD65C"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různorodost pol. režimů po r. ´49</w:t>
            </w:r>
          </w:p>
          <w:p w14:paraId="79DE575E"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České země po Únoru 1948</w:t>
            </w:r>
          </w:p>
          <w:p w14:paraId="61CAAA15"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50. léta</w:t>
            </w:r>
          </w:p>
          <w:p w14:paraId="36EBC810"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proměny ČSR v 50. letech</w:t>
            </w:r>
          </w:p>
          <w:p w14:paraId="0E66DEE3"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Maďarsko 1956</w:t>
            </w:r>
          </w:p>
          <w:p w14:paraId="1B817279" w14:textId="77777777" w:rsidR="002C78F5" w:rsidRPr="00802AA2"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ČSSR 1960 - 1968</w:t>
            </w:r>
          </w:p>
          <w:p w14:paraId="501154C9" w14:textId="77777777" w:rsidR="002C78F5" w:rsidRPr="00802AA2" w:rsidRDefault="002C78F5" w:rsidP="00D86076">
            <w:pPr>
              <w:rPr>
                <w:rFonts w:ascii="Times New Roman" w:hAnsi="Times New Roman" w:cs="Times New Roman"/>
                <w:b/>
                <w:sz w:val="20"/>
                <w:szCs w:val="24"/>
              </w:rPr>
            </w:pPr>
          </w:p>
        </w:tc>
        <w:tc>
          <w:tcPr>
            <w:tcW w:w="2341" w:type="dxa"/>
          </w:tcPr>
          <w:p w14:paraId="43EE9223"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OSV, VMEGS</w:t>
            </w:r>
          </w:p>
          <w:p w14:paraId="326930DE" w14:textId="77777777" w:rsidR="002C78F5" w:rsidRDefault="002C78F5" w:rsidP="00D86076">
            <w:pPr>
              <w:rPr>
                <w:rFonts w:ascii="Times New Roman" w:hAnsi="Times New Roman" w:cs="Times New Roman"/>
                <w:sz w:val="20"/>
                <w:szCs w:val="24"/>
              </w:rPr>
            </w:pPr>
          </w:p>
          <w:p w14:paraId="08847A8F"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Práce s mezinárodními dokumenty</w:t>
            </w:r>
          </w:p>
          <w:p w14:paraId="5D5E857B" w14:textId="77777777" w:rsidR="002C78F5" w:rsidRDefault="002C78F5" w:rsidP="00D86076">
            <w:pPr>
              <w:rPr>
                <w:rFonts w:ascii="Times New Roman" w:hAnsi="Times New Roman" w:cs="Times New Roman"/>
                <w:sz w:val="20"/>
                <w:szCs w:val="24"/>
              </w:rPr>
            </w:pPr>
          </w:p>
          <w:p w14:paraId="0E33AF1B" w14:textId="77777777" w:rsidR="002C78F5" w:rsidRDefault="002C78F5" w:rsidP="00D86076">
            <w:pPr>
              <w:rPr>
                <w:rFonts w:ascii="Times New Roman" w:hAnsi="Times New Roman" w:cs="Times New Roman"/>
                <w:sz w:val="20"/>
                <w:szCs w:val="24"/>
              </w:rPr>
            </w:pPr>
          </w:p>
          <w:p w14:paraId="6FD1561A" w14:textId="77777777" w:rsidR="002C78F5" w:rsidRDefault="002C78F5" w:rsidP="00D86076">
            <w:pPr>
              <w:rPr>
                <w:rFonts w:ascii="Times New Roman" w:hAnsi="Times New Roman" w:cs="Times New Roman"/>
                <w:sz w:val="20"/>
                <w:szCs w:val="24"/>
              </w:rPr>
            </w:pPr>
          </w:p>
          <w:p w14:paraId="4CE12598"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Práce s dokumenty týkající se ČSR 50. let</w:t>
            </w:r>
          </w:p>
        </w:tc>
        <w:tc>
          <w:tcPr>
            <w:tcW w:w="2124" w:type="dxa"/>
          </w:tcPr>
          <w:p w14:paraId="746C25B0"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POL, ZEM, DĚJ, ZSV</w:t>
            </w:r>
          </w:p>
        </w:tc>
      </w:tr>
    </w:tbl>
    <w:p w14:paraId="28452D02" w14:textId="77777777" w:rsidR="002C78F5" w:rsidRDefault="002C78F5" w:rsidP="002C78F5">
      <w:pPr>
        <w:rPr>
          <w:rFonts w:ascii="Times New Roman" w:hAnsi="Times New Roman" w:cs="Times New Roman"/>
          <w:sz w:val="24"/>
          <w:szCs w:val="24"/>
        </w:rPr>
      </w:pPr>
    </w:p>
    <w:p w14:paraId="00DC6319" w14:textId="77777777" w:rsidR="00453E78" w:rsidRDefault="00453E78" w:rsidP="002C78F5">
      <w:pPr>
        <w:rPr>
          <w:rFonts w:ascii="Times New Roman" w:hAnsi="Times New Roman" w:cs="Times New Roman"/>
          <w:sz w:val="24"/>
          <w:szCs w:val="24"/>
        </w:rPr>
      </w:pPr>
    </w:p>
    <w:p w14:paraId="21D2607E" w14:textId="77777777" w:rsidR="00453E78" w:rsidRDefault="00453E78" w:rsidP="002C78F5">
      <w:pPr>
        <w:rPr>
          <w:rFonts w:ascii="Times New Roman" w:hAnsi="Times New Roman" w:cs="Times New Roman"/>
          <w:sz w:val="24"/>
          <w:szCs w:val="24"/>
        </w:rPr>
      </w:pPr>
    </w:p>
    <w:p w14:paraId="1ECC9446" w14:textId="77777777" w:rsidR="00453E78" w:rsidRDefault="00453E78" w:rsidP="002C78F5">
      <w:pPr>
        <w:rPr>
          <w:rFonts w:ascii="Times New Roman" w:hAnsi="Times New Roman" w:cs="Times New Roman"/>
          <w:sz w:val="24"/>
          <w:szCs w:val="24"/>
        </w:rPr>
      </w:pPr>
    </w:p>
    <w:p w14:paraId="2960FFE2" w14:textId="77777777" w:rsidR="00453E78" w:rsidRDefault="00453E78" w:rsidP="002C78F5">
      <w:pPr>
        <w:rPr>
          <w:rFonts w:ascii="Times New Roman" w:hAnsi="Times New Roman" w:cs="Times New Roman"/>
          <w:sz w:val="24"/>
          <w:szCs w:val="24"/>
        </w:rPr>
      </w:pPr>
    </w:p>
    <w:p w14:paraId="09455703" w14:textId="77777777" w:rsidR="00453E78" w:rsidRDefault="00453E78" w:rsidP="002C78F5">
      <w:pPr>
        <w:rPr>
          <w:rFonts w:ascii="Times New Roman" w:hAnsi="Times New Roman" w:cs="Times New Roman"/>
          <w:sz w:val="24"/>
          <w:szCs w:val="24"/>
        </w:rPr>
      </w:pPr>
    </w:p>
    <w:p w14:paraId="4427B803" w14:textId="77777777" w:rsidR="00453E78" w:rsidRDefault="00453E78" w:rsidP="002C78F5">
      <w:pPr>
        <w:rPr>
          <w:rFonts w:ascii="Times New Roman" w:hAnsi="Times New Roman" w:cs="Times New Roman"/>
          <w:sz w:val="24"/>
          <w:szCs w:val="24"/>
        </w:rPr>
      </w:pPr>
    </w:p>
    <w:p w14:paraId="42CB29D6" w14:textId="77777777" w:rsidR="00453E78" w:rsidRDefault="00453E78" w:rsidP="002C78F5">
      <w:pPr>
        <w:rPr>
          <w:rFonts w:ascii="Times New Roman" w:hAnsi="Times New Roman" w:cs="Times New Roman"/>
          <w:sz w:val="24"/>
          <w:szCs w:val="24"/>
        </w:rPr>
      </w:pPr>
    </w:p>
    <w:p w14:paraId="0710D7B4" w14:textId="77777777" w:rsidR="00453E78" w:rsidRDefault="00453E78" w:rsidP="002C78F5">
      <w:pPr>
        <w:rPr>
          <w:rFonts w:ascii="Times New Roman" w:hAnsi="Times New Roman" w:cs="Times New Roman"/>
          <w:sz w:val="24"/>
          <w:szCs w:val="24"/>
        </w:rPr>
      </w:pPr>
    </w:p>
    <w:p w14:paraId="2C2FC984" w14:textId="77777777" w:rsidR="00453E78" w:rsidRDefault="00453E78" w:rsidP="002C78F5">
      <w:pPr>
        <w:rPr>
          <w:rFonts w:ascii="Times New Roman" w:hAnsi="Times New Roman" w:cs="Times New Roman"/>
          <w:sz w:val="24"/>
          <w:szCs w:val="24"/>
        </w:rPr>
      </w:pPr>
    </w:p>
    <w:p w14:paraId="40529E7A" w14:textId="77777777" w:rsidR="00453E78" w:rsidRDefault="00453E78" w:rsidP="002C78F5">
      <w:pPr>
        <w:rPr>
          <w:rFonts w:ascii="Times New Roman" w:hAnsi="Times New Roman" w:cs="Times New Roman"/>
          <w:sz w:val="24"/>
          <w:szCs w:val="24"/>
        </w:rPr>
      </w:pPr>
    </w:p>
    <w:p w14:paraId="3C9679C6" w14:textId="77777777" w:rsidR="00453E78" w:rsidRPr="00204E04" w:rsidRDefault="00453E78" w:rsidP="002C78F5">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429"/>
        <w:gridCol w:w="2282"/>
        <w:gridCol w:w="2421"/>
        <w:gridCol w:w="2156"/>
      </w:tblGrid>
      <w:tr w:rsidR="002C78F5" w:rsidRPr="00204E04" w14:paraId="39534F0F" w14:textId="77777777" w:rsidTr="00D86076">
        <w:tc>
          <w:tcPr>
            <w:tcW w:w="9288" w:type="dxa"/>
            <w:gridSpan w:val="4"/>
            <w:shd w:val="clear" w:color="auto" w:fill="DBE5F1" w:themeFill="accent1" w:themeFillTint="33"/>
          </w:tcPr>
          <w:p w14:paraId="73CA7765" w14:textId="77777777" w:rsidR="002C78F5" w:rsidRPr="00204E04" w:rsidRDefault="002C78F5" w:rsidP="00D86076">
            <w:pPr>
              <w:rPr>
                <w:rFonts w:ascii="Times New Roman" w:hAnsi="Times New Roman" w:cs="Times New Roman"/>
                <w:b/>
                <w:sz w:val="28"/>
                <w:szCs w:val="24"/>
              </w:rPr>
            </w:pPr>
            <w:r w:rsidRPr="00204E04">
              <w:rPr>
                <w:rFonts w:ascii="Times New Roman" w:hAnsi="Times New Roman" w:cs="Times New Roman"/>
                <w:b/>
                <w:sz w:val="28"/>
                <w:szCs w:val="24"/>
              </w:rPr>
              <w:t>Čtvrtý ročník</w:t>
            </w:r>
          </w:p>
        </w:tc>
      </w:tr>
      <w:tr w:rsidR="002C78F5" w:rsidRPr="00204E04" w14:paraId="5B93E7EF" w14:textId="77777777" w:rsidTr="00D86076">
        <w:tc>
          <w:tcPr>
            <w:tcW w:w="2429" w:type="dxa"/>
            <w:tcBorders>
              <w:bottom w:val="single" w:sz="18" w:space="0" w:color="auto"/>
            </w:tcBorders>
          </w:tcPr>
          <w:p w14:paraId="4C0CC58B"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21035032" w14:textId="77777777" w:rsidR="002C78F5" w:rsidRPr="007D1C1D" w:rsidRDefault="002C78F5" w:rsidP="00D86076">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282" w:type="dxa"/>
            <w:tcBorders>
              <w:bottom w:val="single" w:sz="18" w:space="0" w:color="auto"/>
            </w:tcBorders>
          </w:tcPr>
          <w:p w14:paraId="17285AD2"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21" w:type="dxa"/>
            <w:tcBorders>
              <w:bottom w:val="single" w:sz="18" w:space="0" w:color="auto"/>
            </w:tcBorders>
          </w:tcPr>
          <w:p w14:paraId="0230D6CD"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56" w:type="dxa"/>
            <w:tcBorders>
              <w:bottom w:val="single" w:sz="18" w:space="0" w:color="auto"/>
            </w:tcBorders>
          </w:tcPr>
          <w:p w14:paraId="26AD25E7" w14:textId="77777777" w:rsidR="002C78F5" w:rsidRPr="00204E04" w:rsidRDefault="002C78F5" w:rsidP="00D86076">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2C78F5" w:rsidRPr="00FC305A" w14:paraId="486A690F" w14:textId="77777777" w:rsidTr="00D86076">
        <w:tc>
          <w:tcPr>
            <w:tcW w:w="2429" w:type="dxa"/>
          </w:tcPr>
          <w:p w14:paraId="5435A493"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integrační procesy po 2. světové válce</w:t>
            </w:r>
          </w:p>
          <w:p w14:paraId="28F772B2" w14:textId="77777777" w:rsidR="002C78F5" w:rsidRPr="00FC2361"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zapojení mimoevropských zemí do světové integrace</w:t>
            </w:r>
          </w:p>
        </w:tc>
        <w:tc>
          <w:tcPr>
            <w:tcW w:w="2282" w:type="dxa"/>
          </w:tcPr>
          <w:p w14:paraId="37F7E198"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Evropská integrace</w:t>
            </w:r>
          </w:p>
          <w:p w14:paraId="3B965046"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SSSR a USA po 2. světové válce</w:t>
            </w:r>
          </w:p>
          <w:p w14:paraId="10924EEC" w14:textId="77777777" w:rsidR="002C78F5" w:rsidRPr="00A973C5" w:rsidRDefault="002C78F5" w:rsidP="002C78F5">
            <w:pPr>
              <w:pStyle w:val="Odstavecseseznamem"/>
              <w:numPr>
                <w:ilvl w:val="0"/>
                <w:numId w:val="9"/>
              </w:numPr>
              <w:spacing w:after="200" w:line="276" w:lineRule="auto"/>
              <w:rPr>
                <w:rFonts w:ascii="Times New Roman" w:hAnsi="Times New Roman" w:cs="Times New Roman"/>
                <w:sz w:val="20"/>
                <w:szCs w:val="24"/>
              </w:rPr>
            </w:pPr>
            <w:r>
              <w:rPr>
                <w:rFonts w:ascii="Times New Roman" w:hAnsi="Times New Roman" w:cs="Times New Roman"/>
                <w:sz w:val="20"/>
                <w:szCs w:val="24"/>
              </w:rPr>
              <w:t>přehled mezinárodních vztahů SSSR a USA</w:t>
            </w:r>
          </w:p>
          <w:p w14:paraId="57EA5DC5" w14:textId="77777777" w:rsidR="002C78F5" w:rsidRPr="00FC2361" w:rsidRDefault="002C78F5" w:rsidP="00D86076">
            <w:pPr>
              <w:rPr>
                <w:rFonts w:ascii="Times New Roman" w:hAnsi="Times New Roman" w:cs="Times New Roman"/>
                <w:b/>
                <w:sz w:val="20"/>
                <w:szCs w:val="24"/>
              </w:rPr>
            </w:pPr>
          </w:p>
        </w:tc>
        <w:tc>
          <w:tcPr>
            <w:tcW w:w="2421" w:type="dxa"/>
          </w:tcPr>
          <w:p w14:paraId="551C2495"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OSV, VMEGS</w:t>
            </w:r>
          </w:p>
          <w:p w14:paraId="33B4560D" w14:textId="77777777" w:rsidR="002C78F5" w:rsidRDefault="002C78F5" w:rsidP="00D86076">
            <w:pPr>
              <w:rPr>
                <w:rFonts w:ascii="Times New Roman" w:hAnsi="Times New Roman" w:cs="Times New Roman"/>
                <w:sz w:val="20"/>
                <w:szCs w:val="24"/>
              </w:rPr>
            </w:pPr>
          </w:p>
          <w:p w14:paraId="2855F61C" w14:textId="77777777" w:rsidR="002C78F5" w:rsidRDefault="002C78F5" w:rsidP="00D86076">
            <w:pPr>
              <w:rPr>
                <w:rFonts w:ascii="Times New Roman" w:hAnsi="Times New Roman" w:cs="Times New Roman"/>
                <w:sz w:val="20"/>
                <w:szCs w:val="24"/>
              </w:rPr>
            </w:pPr>
            <w:r>
              <w:rPr>
                <w:rFonts w:ascii="Times New Roman" w:hAnsi="Times New Roman" w:cs="Times New Roman"/>
                <w:sz w:val="20"/>
                <w:szCs w:val="24"/>
              </w:rPr>
              <w:t>Práce s Chartou OSN</w:t>
            </w:r>
          </w:p>
          <w:p w14:paraId="04CF4B4B" w14:textId="77777777" w:rsidR="002C78F5" w:rsidRPr="00FC305A" w:rsidRDefault="002C78F5" w:rsidP="00D86076">
            <w:pPr>
              <w:rPr>
                <w:rFonts w:ascii="Times New Roman" w:hAnsi="Times New Roman" w:cs="Times New Roman"/>
                <w:sz w:val="20"/>
                <w:szCs w:val="24"/>
              </w:rPr>
            </w:pPr>
          </w:p>
        </w:tc>
        <w:tc>
          <w:tcPr>
            <w:tcW w:w="2156" w:type="dxa"/>
          </w:tcPr>
          <w:p w14:paraId="1F883BCA"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DĚJ, POL, ZEM, LIT</w:t>
            </w:r>
          </w:p>
        </w:tc>
      </w:tr>
      <w:tr w:rsidR="002C78F5" w:rsidRPr="00FC305A" w14:paraId="1800455E" w14:textId="77777777" w:rsidTr="00D86076">
        <w:tc>
          <w:tcPr>
            <w:tcW w:w="2429" w:type="dxa"/>
          </w:tcPr>
          <w:p w14:paraId="354D3287"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demonstruje na příkladech vývoj vztahů mezi SSSR a USA</w:t>
            </w:r>
          </w:p>
          <w:p w14:paraId="6D9822DB"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vývoj situace na Blízkém východě po 2. světové válce</w:t>
            </w:r>
          </w:p>
          <w:p w14:paraId="007E2625"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vymezí předpoklady k rozpadu Východního bloku</w:t>
            </w:r>
          </w:p>
          <w:p w14:paraId="028A1337"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popíše období normalizace</w:t>
            </w:r>
          </w:p>
          <w:p w14:paraId="060FDA2F" w14:textId="77777777" w:rsidR="002C78F5" w:rsidRPr="00FC2361"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naše země v letech 1990 - 1993</w:t>
            </w:r>
          </w:p>
        </w:tc>
        <w:tc>
          <w:tcPr>
            <w:tcW w:w="2282" w:type="dxa"/>
          </w:tcPr>
          <w:p w14:paraId="2931FAB4"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Mezinárodní postavení SSSR a USA</w:t>
            </w:r>
          </w:p>
          <w:p w14:paraId="7D6B8A60"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Blízký východ 1945 – 1973</w:t>
            </w:r>
          </w:p>
          <w:p w14:paraId="21A87472"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Situace v Africe po 2. světové válce</w:t>
            </w:r>
          </w:p>
          <w:p w14:paraId="5687FEB9"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Mezníky vývoje v Asii po skončení války ve Vietnamu</w:t>
            </w:r>
          </w:p>
          <w:p w14:paraId="3A43D9B9"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Vývoj ve státech komunistického bloku po roce 1968</w:t>
            </w:r>
          </w:p>
          <w:p w14:paraId="580451DE" w14:textId="77777777" w:rsidR="002C78F5" w:rsidRDefault="002C78F5" w:rsidP="00D86076">
            <w:pPr>
              <w:rPr>
                <w:rFonts w:ascii="Times New Roman" w:hAnsi="Times New Roman" w:cs="Times New Roman"/>
                <w:b/>
                <w:sz w:val="20"/>
                <w:szCs w:val="24"/>
              </w:rPr>
            </w:pPr>
          </w:p>
          <w:p w14:paraId="38C58C50"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Normalizace v ČSSR</w:t>
            </w:r>
          </w:p>
          <w:p w14:paraId="0DA4AAAA"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Naše země 1989</w:t>
            </w:r>
          </w:p>
          <w:p w14:paraId="0133E7D2"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Naše země 1990 – 1993</w:t>
            </w:r>
          </w:p>
          <w:p w14:paraId="3F510F46" w14:textId="77777777" w:rsidR="002C78F5" w:rsidRPr="00FC2361" w:rsidRDefault="002C78F5" w:rsidP="00D86076">
            <w:pPr>
              <w:rPr>
                <w:rFonts w:ascii="Times New Roman" w:hAnsi="Times New Roman" w:cs="Times New Roman"/>
                <w:b/>
                <w:sz w:val="20"/>
                <w:szCs w:val="24"/>
              </w:rPr>
            </w:pPr>
            <w:r>
              <w:rPr>
                <w:rFonts w:ascii="Times New Roman" w:hAnsi="Times New Roman" w:cs="Times New Roman"/>
                <w:b/>
                <w:sz w:val="20"/>
                <w:szCs w:val="24"/>
              </w:rPr>
              <w:t>Václav Havel</w:t>
            </w:r>
          </w:p>
        </w:tc>
        <w:tc>
          <w:tcPr>
            <w:tcW w:w="2421" w:type="dxa"/>
          </w:tcPr>
          <w:p w14:paraId="23C3BBD0"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56" w:type="dxa"/>
          </w:tcPr>
          <w:p w14:paraId="2708CF2A"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DĚJ, POL, ZEM, LIT, ZSV</w:t>
            </w:r>
          </w:p>
        </w:tc>
      </w:tr>
      <w:tr w:rsidR="002C78F5" w:rsidRPr="00FC305A" w14:paraId="14007C94" w14:textId="77777777" w:rsidTr="00D86076">
        <w:tc>
          <w:tcPr>
            <w:tcW w:w="2429" w:type="dxa"/>
          </w:tcPr>
          <w:p w14:paraId="5D71E915"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shrne kulturní, vědecký a sportovní vývoj v Evropě a světě po 2. světové válce</w:t>
            </w:r>
          </w:p>
          <w:p w14:paraId="7607C4D5"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charakterizuje vývoj ve světě ve 2. polovině 20. století</w:t>
            </w:r>
          </w:p>
          <w:p w14:paraId="23172966" w14:textId="77777777" w:rsidR="002C78F5"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vysvětlí, proč dochází k prohlubování globalizace</w:t>
            </w:r>
          </w:p>
          <w:p w14:paraId="4A9BF802" w14:textId="77777777" w:rsidR="002C78F5" w:rsidRPr="00FC2361"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vysvětlí na příkladech vývoj světa v nejmodernějších dějinách po roce 1990</w:t>
            </w:r>
          </w:p>
        </w:tc>
        <w:tc>
          <w:tcPr>
            <w:tcW w:w="2282" w:type="dxa"/>
          </w:tcPr>
          <w:p w14:paraId="5C864947"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Sport, věda a kultura po 2. světové válce</w:t>
            </w:r>
          </w:p>
          <w:p w14:paraId="26B61FDB" w14:textId="77777777" w:rsidR="002C78F5" w:rsidRDefault="002C78F5" w:rsidP="00D86076">
            <w:pPr>
              <w:rPr>
                <w:rFonts w:ascii="Times New Roman" w:hAnsi="Times New Roman" w:cs="Times New Roman"/>
                <w:b/>
                <w:sz w:val="20"/>
                <w:szCs w:val="24"/>
              </w:rPr>
            </w:pPr>
          </w:p>
          <w:p w14:paraId="33F0E016"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Významné mezníky politických a mezinárodních vztahů ve 2. polovině 20. století</w:t>
            </w:r>
          </w:p>
          <w:p w14:paraId="3AD1896E" w14:textId="77777777" w:rsidR="002C78F5" w:rsidRDefault="002C78F5" w:rsidP="00D86076">
            <w:pPr>
              <w:rPr>
                <w:rFonts w:ascii="Times New Roman" w:hAnsi="Times New Roman" w:cs="Times New Roman"/>
                <w:b/>
                <w:sz w:val="20"/>
                <w:szCs w:val="24"/>
              </w:rPr>
            </w:pPr>
          </w:p>
          <w:p w14:paraId="139207D9"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Globalizace</w:t>
            </w:r>
          </w:p>
          <w:p w14:paraId="6443BCDD" w14:textId="77777777" w:rsidR="002C78F5" w:rsidRDefault="002C78F5" w:rsidP="00D86076">
            <w:pPr>
              <w:rPr>
                <w:rFonts w:ascii="Times New Roman" w:hAnsi="Times New Roman" w:cs="Times New Roman"/>
                <w:b/>
                <w:sz w:val="20"/>
                <w:szCs w:val="24"/>
              </w:rPr>
            </w:pPr>
          </w:p>
          <w:p w14:paraId="15B14A7F"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Třetí svět</w:t>
            </w:r>
          </w:p>
          <w:p w14:paraId="4D83A64E" w14:textId="77777777" w:rsidR="002C78F5" w:rsidRDefault="002C78F5" w:rsidP="00D86076">
            <w:pPr>
              <w:rPr>
                <w:rFonts w:ascii="Times New Roman" w:hAnsi="Times New Roman" w:cs="Times New Roman"/>
                <w:b/>
                <w:sz w:val="20"/>
                <w:szCs w:val="24"/>
              </w:rPr>
            </w:pPr>
          </w:p>
          <w:p w14:paraId="4E8FD2B4" w14:textId="77777777" w:rsidR="002C78F5" w:rsidRDefault="002C78F5" w:rsidP="00D86076">
            <w:pPr>
              <w:rPr>
                <w:rFonts w:ascii="Times New Roman" w:hAnsi="Times New Roman" w:cs="Times New Roman"/>
                <w:b/>
                <w:sz w:val="20"/>
                <w:szCs w:val="24"/>
              </w:rPr>
            </w:pPr>
            <w:r>
              <w:rPr>
                <w:rFonts w:ascii="Times New Roman" w:hAnsi="Times New Roman" w:cs="Times New Roman"/>
                <w:b/>
                <w:sz w:val="20"/>
                <w:szCs w:val="24"/>
              </w:rPr>
              <w:t>Vybrané problémy nejmodernějších dějin</w:t>
            </w:r>
          </w:p>
          <w:p w14:paraId="7E933175" w14:textId="77777777" w:rsidR="002C78F5" w:rsidRPr="0039334F" w:rsidRDefault="002C78F5" w:rsidP="002C78F5">
            <w:pPr>
              <w:pStyle w:val="Odstavecseseznamem"/>
              <w:numPr>
                <w:ilvl w:val="0"/>
                <w:numId w:val="9"/>
              </w:numPr>
              <w:rPr>
                <w:rFonts w:ascii="Times New Roman" w:hAnsi="Times New Roman" w:cs="Times New Roman"/>
                <w:sz w:val="20"/>
                <w:szCs w:val="24"/>
              </w:rPr>
            </w:pPr>
            <w:r>
              <w:rPr>
                <w:rFonts w:ascii="Times New Roman" w:hAnsi="Times New Roman" w:cs="Times New Roman"/>
                <w:sz w:val="20"/>
                <w:szCs w:val="24"/>
              </w:rPr>
              <w:t>globální problémy lidstva</w:t>
            </w:r>
          </w:p>
        </w:tc>
        <w:tc>
          <w:tcPr>
            <w:tcW w:w="2421" w:type="dxa"/>
          </w:tcPr>
          <w:p w14:paraId="6FDD4F2F"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OSV, VMEGS</w:t>
            </w:r>
          </w:p>
        </w:tc>
        <w:tc>
          <w:tcPr>
            <w:tcW w:w="2156" w:type="dxa"/>
          </w:tcPr>
          <w:p w14:paraId="1833BDAE" w14:textId="77777777" w:rsidR="002C78F5" w:rsidRPr="00FC305A" w:rsidRDefault="002C78F5" w:rsidP="00D86076">
            <w:pPr>
              <w:rPr>
                <w:rFonts w:ascii="Times New Roman" w:hAnsi="Times New Roman" w:cs="Times New Roman"/>
                <w:sz w:val="20"/>
                <w:szCs w:val="24"/>
              </w:rPr>
            </w:pPr>
            <w:r>
              <w:rPr>
                <w:rFonts w:ascii="Times New Roman" w:hAnsi="Times New Roman" w:cs="Times New Roman"/>
                <w:sz w:val="20"/>
                <w:szCs w:val="24"/>
              </w:rPr>
              <w:t>DĚJ, POL, ZSV, ZEM, LIT</w:t>
            </w:r>
          </w:p>
        </w:tc>
      </w:tr>
    </w:tbl>
    <w:p w14:paraId="71B7EE5D" w14:textId="77777777" w:rsidR="002C78F5" w:rsidRDefault="002C78F5" w:rsidP="00961ADB">
      <w:pPr>
        <w:jc w:val="center"/>
        <w:rPr>
          <w:rFonts w:ascii="Times New Roman" w:hAnsi="Times New Roman" w:cs="Times New Roman"/>
          <w:b/>
          <w:sz w:val="28"/>
          <w:szCs w:val="24"/>
        </w:rPr>
      </w:pPr>
    </w:p>
    <w:p w14:paraId="38405342" w14:textId="77777777" w:rsidR="00453E78" w:rsidRDefault="00453E78" w:rsidP="00961ADB">
      <w:pPr>
        <w:jc w:val="center"/>
        <w:rPr>
          <w:rFonts w:ascii="Times New Roman" w:hAnsi="Times New Roman" w:cs="Times New Roman"/>
          <w:b/>
          <w:sz w:val="28"/>
          <w:szCs w:val="24"/>
        </w:rPr>
      </w:pPr>
    </w:p>
    <w:p w14:paraId="16C6CCFE" w14:textId="77777777" w:rsidR="003A201E" w:rsidRDefault="003A201E" w:rsidP="003A201E">
      <w:pPr>
        <w:rPr>
          <w:rFonts w:ascii="Times New Roman" w:hAnsi="Times New Roman" w:cs="Times New Roman"/>
          <w:sz w:val="24"/>
          <w:szCs w:val="24"/>
        </w:rPr>
      </w:pPr>
    </w:p>
    <w:p w14:paraId="12F24839" w14:textId="77777777" w:rsidR="00AC484D" w:rsidRPr="00AC484D" w:rsidRDefault="00AC484D" w:rsidP="00AC484D">
      <w:pPr>
        <w:suppressAutoHyphens/>
        <w:jc w:val="center"/>
        <w:rPr>
          <w:rFonts w:ascii="Times New Roman" w:hAnsi="Times New Roman" w:cs="Times New Roman"/>
          <w:b/>
          <w:i/>
          <w:sz w:val="28"/>
          <w:szCs w:val="24"/>
        </w:rPr>
      </w:pPr>
      <w:r w:rsidRPr="00AC484D">
        <w:rPr>
          <w:rFonts w:ascii="Times New Roman" w:hAnsi="Times New Roman" w:cs="Times New Roman"/>
          <w:b/>
          <w:sz w:val="28"/>
          <w:szCs w:val="24"/>
        </w:rPr>
        <w:t xml:space="preserve">Charakteristika vyučovacího předmětu </w:t>
      </w:r>
      <w:r w:rsidRPr="00AC484D">
        <w:rPr>
          <w:rFonts w:ascii="Times New Roman" w:hAnsi="Times New Roman" w:cs="Times New Roman"/>
          <w:b/>
          <w:i/>
          <w:sz w:val="28"/>
          <w:szCs w:val="24"/>
        </w:rPr>
        <w:t>Filosofie</w:t>
      </w:r>
    </w:p>
    <w:p w14:paraId="73C96A00" w14:textId="77777777" w:rsidR="00AC484D" w:rsidRPr="00AC484D" w:rsidRDefault="00AC484D" w:rsidP="00AC484D">
      <w:pPr>
        <w:suppressAutoHyphens/>
        <w:rPr>
          <w:rFonts w:ascii="Times New Roman" w:hAnsi="Times New Roman" w:cs="Times New Roman"/>
          <w:b/>
          <w:sz w:val="24"/>
          <w:szCs w:val="24"/>
        </w:rPr>
      </w:pPr>
      <w:r w:rsidRPr="00AC484D">
        <w:rPr>
          <w:rFonts w:ascii="Times New Roman" w:hAnsi="Times New Roman" w:cs="Times New Roman"/>
          <w:b/>
          <w:sz w:val="24"/>
          <w:szCs w:val="24"/>
        </w:rPr>
        <w:t>Obsahové a organizační vymezení předmětu:</w:t>
      </w:r>
    </w:p>
    <w:p w14:paraId="10F48427" w14:textId="77777777" w:rsidR="00AC484D" w:rsidRPr="00AC484D" w:rsidRDefault="00AC484D" w:rsidP="00AC484D">
      <w:pPr>
        <w:tabs>
          <w:tab w:val="left" w:pos="8640"/>
        </w:tabs>
        <w:suppressAutoHyphens/>
        <w:spacing w:line="360" w:lineRule="auto"/>
        <w:jc w:val="both"/>
        <w:rPr>
          <w:rFonts w:ascii="Times New Roman" w:hAnsi="Times New Roman" w:cs="Calibri"/>
          <w:bCs/>
          <w:sz w:val="24"/>
          <w:szCs w:val="24"/>
        </w:rPr>
      </w:pPr>
      <w:r w:rsidRPr="00AC484D">
        <w:rPr>
          <w:rFonts w:ascii="Times New Roman" w:hAnsi="Times New Roman"/>
          <w:bCs/>
          <w:sz w:val="24"/>
          <w:szCs w:val="24"/>
        </w:rPr>
        <w:t>Vyučovací předmět Filosofie je koncipován jako dvouletý, jehož předmětem je nejprve samotný pojem a předmět filosofického tázání (toto téma tvoří úvod celému předmětu a následně se průběžně vynořuje při rozboru jednotlivých filosofických systémů, nauk, škol a směrů) a následně především Dějiny evropského filosofického myšlení od starověku do současnosti koncipované v širokém smyslu jako dějiny myšlení obecně (tj. včetně přesahů do oblasti dějin vědy, teologie, teorie jazyka, práva, psychologie atd.) a v jejich rámci pak vylíčení hlavních přístupů k nejdůležitějším tématům filosofického tázání.  Předmět je zařazen do 3. a 4. ročníku.</w:t>
      </w:r>
    </w:p>
    <w:p w14:paraId="0F7E9347" w14:textId="77777777" w:rsidR="00AC484D" w:rsidRPr="00AC484D" w:rsidRDefault="00AC484D" w:rsidP="00AC484D">
      <w:pPr>
        <w:tabs>
          <w:tab w:val="left" w:pos="8640"/>
        </w:tabs>
        <w:suppressAutoHyphens/>
        <w:spacing w:line="360" w:lineRule="auto"/>
        <w:jc w:val="both"/>
        <w:rPr>
          <w:rFonts w:ascii="Times New Roman" w:hAnsi="Times New Roman" w:cs="Times New Roman"/>
          <w:sz w:val="24"/>
          <w:szCs w:val="24"/>
        </w:rPr>
      </w:pPr>
      <w:r w:rsidRPr="00AC484D">
        <w:rPr>
          <w:rFonts w:ascii="Times New Roman" w:hAnsi="Times New Roman" w:cs="Times New Roman"/>
          <w:bCs/>
          <w:sz w:val="24"/>
          <w:szCs w:val="24"/>
        </w:rPr>
        <w:t xml:space="preserve">Vzdělávací obsah vyučovacího předmětu Filosofie je tvořen částí vzdělávací oblasti </w:t>
      </w:r>
      <w:r w:rsidRPr="00AC484D">
        <w:rPr>
          <w:rFonts w:ascii="Times New Roman" w:hAnsi="Times New Roman" w:cs="Times New Roman"/>
          <w:bCs/>
          <w:i/>
          <w:iCs/>
          <w:sz w:val="24"/>
          <w:szCs w:val="24"/>
        </w:rPr>
        <w:t xml:space="preserve">Člověk a společnost </w:t>
      </w:r>
      <w:r w:rsidRPr="00AC484D">
        <w:rPr>
          <w:rFonts w:ascii="Times New Roman" w:hAnsi="Times New Roman" w:cs="Times New Roman"/>
          <w:bCs/>
          <w:sz w:val="24"/>
          <w:szCs w:val="24"/>
        </w:rPr>
        <w:t xml:space="preserve">vzdělávacího oboru </w:t>
      </w:r>
      <w:r w:rsidRPr="00AC484D">
        <w:rPr>
          <w:rFonts w:ascii="Times New Roman" w:hAnsi="Times New Roman" w:cs="Times New Roman"/>
          <w:bCs/>
          <w:i/>
          <w:sz w:val="24"/>
          <w:szCs w:val="24"/>
        </w:rPr>
        <w:t>Občanský a společenskovědní základ</w:t>
      </w:r>
      <w:r w:rsidRPr="00AC484D">
        <w:rPr>
          <w:rFonts w:ascii="Times New Roman" w:hAnsi="Times New Roman" w:cs="Times New Roman"/>
          <w:bCs/>
          <w:sz w:val="24"/>
          <w:szCs w:val="24"/>
        </w:rPr>
        <w:t xml:space="preserve"> (</w:t>
      </w:r>
      <w:r w:rsidRPr="00AC484D">
        <w:rPr>
          <w:rFonts w:ascii="Times New Roman" w:hAnsi="Times New Roman" w:cs="Times New Roman"/>
          <w:bCs/>
          <w:i/>
          <w:sz w:val="24"/>
          <w:szCs w:val="24"/>
        </w:rPr>
        <w:t>Úvod do filosofie a religionistiky</w:t>
      </w:r>
      <w:r w:rsidRPr="00AC484D">
        <w:rPr>
          <w:rFonts w:ascii="Times New Roman" w:hAnsi="Times New Roman" w:cs="Times New Roman"/>
          <w:bCs/>
          <w:sz w:val="24"/>
          <w:szCs w:val="24"/>
        </w:rPr>
        <w:t xml:space="preserve">) a je do něj začleněno průřezové téma </w:t>
      </w:r>
      <w:r w:rsidRPr="00AC484D">
        <w:rPr>
          <w:rFonts w:ascii="Times New Roman" w:hAnsi="Times New Roman" w:cs="Times New Roman"/>
          <w:i/>
          <w:sz w:val="24"/>
          <w:szCs w:val="24"/>
        </w:rPr>
        <w:t xml:space="preserve">Výchova k myšlení v evropských a globálních souvislostech </w:t>
      </w:r>
      <w:r w:rsidRPr="00AC484D">
        <w:rPr>
          <w:rFonts w:ascii="Times New Roman" w:hAnsi="Times New Roman" w:cs="Times New Roman"/>
          <w:sz w:val="24"/>
          <w:szCs w:val="24"/>
        </w:rPr>
        <w:t xml:space="preserve">a dílčí aspekty průřezového tématu </w:t>
      </w:r>
      <w:r w:rsidRPr="00AC484D">
        <w:rPr>
          <w:rFonts w:ascii="Times New Roman" w:hAnsi="Times New Roman" w:cs="Times New Roman"/>
          <w:i/>
          <w:sz w:val="24"/>
          <w:szCs w:val="24"/>
        </w:rPr>
        <w:t>Osobnostní a sociální výchova</w:t>
      </w:r>
      <w:r w:rsidRPr="00AC484D">
        <w:rPr>
          <w:rFonts w:ascii="Times New Roman" w:hAnsi="Times New Roman" w:cs="Times New Roman"/>
          <w:sz w:val="24"/>
          <w:szCs w:val="24"/>
        </w:rPr>
        <w:t xml:space="preserve"> (Filosofie jako kultura Duše, etická témata). Vzdělávací obsah vychází z RVP GV.</w:t>
      </w:r>
    </w:p>
    <w:p w14:paraId="05E4CCBC" w14:textId="77777777" w:rsidR="00AC484D" w:rsidRPr="00AC484D" w:rsidRDefault="00AC484D" w:rsidP="00AC484D">
      <w:pPr>
        <w:tabs>
          <w:tab w:val="left" w:pos="8640"/>
        </w:tabs>
        <w:suppressAutoHyphens/>
        <w:spacing w:line="360" w:lineRule="auto"/>
        <w:jc w:val="both"/>
        <w:rPr>
          <w:rFonts w:ascii="Times New Roman" w:hAnsi="Times New Roman" w:cs="Times New Roman"/>
          <w:sz w:val="24"/>
          <w:szCs w:val="24"/>
        </w:rPr>
      </w:pPr>
      <w:r w:rsidRPr="00AC484D">
        <w:rPr>
          <w:rFonts w:ascii="Times New Roman" w:hAnsi="Times New Roman" w:cs="Times New Roman"/>
          <w:sz w:val="24"/>
          <w:szCs w:val="24"/>
        </w:rPr>
        <w:t xml:space="preserve">Výuka Filosofie na Gymnáziu bratří Čapků je zařazena do vzdělávání odpovídajícímu zaměření </w:t>
      </w:r>
      <w:r w:rsidRPr="00AC484D">
        <w:rPr>
          <w:rFonts w:ascii="Times New Roman" w:hAnsi="Times New Roman" w:cs="Times New Roman"/>
          <w:i/>
          <w:iCs/>
          <w:sz w:val="24"/>
          <w:szCs w:val="24"/>
        </w:rPr>
        <w:t xml:space="preserve">Studia </w:t>
      </w:r>
      <w:proofErr w:type="spellStart"/>
      <w:r w:rsidRPr="00AC484D">
        <w:rPr>
          <w:rFonts w:ascii="Times New Roman" w:hAnsi="Times New Roman" w:cs="Times New Roman"/>
          <w:i/>
          <w:iCs/>
          <w:sz w:val="24"/>
          <w:szCs w:val="24"/>
        </w:rPr>
        <w:t>Humaniora</w:t>
      </w:r>
      <w:proofErr w:type="spellEnd"/>
      <w:r w:rsidRPr="00AC484D">
        <w:rPr>
          <w:rFonts w:ascii="Times New Roman" w:hAnsi="Times New Roman" w:cs="Times New Roman"/>
          <w:sz w:val="24"/>
          <w:szCs w:val="24"/>
        </w:rPr>
        <w:t xml:space="preserve"> a liší se především zaměřením na praktický rozbor filosofické interpretace jednotlivých období a tím i hlubším propojováním kontextuálního chápání světa a jeho řádu v závislosti na osvojených vědomostí a dovedností ostatních věd vyučovaných na našem gymnáziu. </w:t>
      </w:r>
    </w:p>
    <w:p w14:paraId="358EF5C8" w14:textId="77777777" w:rsidR="00AC484D" w:rsidRPr="00AC484D" w:rsidRDefault="00AC484D" w:rsidP="00AC484D">
      <w:pPr>
        <w:tabs>
          <w:tab w:val="left" w:pos="8640"/>
        </w:tabs>
        <w:suppressAutoHyphens/>
        <w:spacing w:line="360" w:lineRule="auto"/>
        <w:jc w:val="both"/>
        <w:rPr>
          <w:rFonts w:ascii="Times New Roman" w:hAnsi="Times New Roman" w:cs="Times New Roman"/>
          <w:sz w:val="24"/>
          <w:szCs w:val="24"/>
        </w:rPr>
      </w:pPr>
      <w:r w:rsidRPr="00AC484D">
        <w:rPr>
          <w:rFonts w:ascii="Times New Roman" w:hAnsi="Times New Roman" w:cs="Times New Roman"/>
          <w:sz w:val="24"/>
          <w:szCs w:val="24"/>
        </w:rPr>
        <w:t xml:space="preserve">Předmět Filosofie se propojuje především s předměty: </w:t>
      </w:r>
      <w:r w:rsidRPr="00AC484D">
        <w:rPr>
          <w:rFonts w:ascii="Times New Roman" w:hAnsi="Times New Roman" w:cs="Times New Roman"/>
          <w:i/>
          <w:iCs/>
          <w:sz w:val="24"/>
          <w:szCs w:val="24"/>
        </w:rPr>
        <w:t>Dějepis, Český jazyk a Cizí jazyk, Literatura, Základy společenských věd (Politologie, Sociologie/Antropologie, Ekonomie, Právo, Psychologie), ale i Matematika (Logika), ostatní přírodní vědy a Informační technologie</w:t>
      </w:r>
      <w:r w:rsidRPr="00AC484D">
        <w:rPr>
          <w:rFonts w:ascii="Times New Roman" w:hAnsi="Times New Roman" w:cs="Times New Roman"/>
          <w:sz w:val="24"/>
          <w:szCs w:val="24"/>
        </w:rPr>
        <w:t>, neboť Filosofie jako věda je v širším kontextu chápána jako matka všech  věd.</w:t>
      </w:r>
    </w:p>
    <w:p w14:paraId="4877B6F3" w14:textId="77777777" w:rsidR="00AC484D" w:rsidRPr="00AC484D" w:rsidRDefault="00AC484D" w:rsidP="00AC484D">
      <w:pPr>
        <w:tabs>
          <w:tab w:val="left" w:pos="567"/>
        </w:tabs>
        <w:suppressAutoHyphens/>
        <w:spacing w:after="0" w:line="360" w:lineRule="auto"/>
        <w:jc w:val="both"/>
        <w:rPr>
          <w:rFonts w:ascii="Times New Roman" w:hAnsi="Times New Roman" w:cs="Times New Roman"/>
          <w:sz w:val="24"/>
          <w:szCs w:val="24"/>
        </w:rPr>
      </w:pPr>
      <w:r w:rsidRPr="00AC484D">
        <w:rPr>
          <w:rFonts w:ascii="Times New Roman" w:hAnsi="Times New Roman" w:cs="Times New Roman"/>
          <w:sz w:val="24"/>
          <w:szCs w:val="24"/>
        </w:rPr>
        <w:t>Výuka předmětu probíhá v kmenových třídách a při výuce jsou používány tištěné dokumenty, filmy, prezentace či mapy. Současně s výukou dějin filosofie se žáci postupně seznamují i s dopady jednotlivých filosofických přístupů na kulturní, sociální, hospodářský a obecný současný i minulý život člověka.</w:t>
      </w:r>
    </w:p>
    <w:p w14:paraId="33B25215" w14:textId="77777777" w:rsidR="00AC484D" w:rsidRPr="00AC484D" w:rsidRDefault="00AC484D" w:rsidP="00AC484D">
      <w:pPr>
        <w:suppressAutoHyphens/>
        <w:spacing w:line="360" w:lineRule="auto"/>
        <w:jc w:val="both"/>
        <w:rPr>
          <w:rFonts w:ascii="Times New Roman" w:hAnsi="Times New Roman" w:cs="Times New Roman"/>
          <w:b/>
          <w:sz w:val="24"/>
          <w:szCs w:val="24"/>
        </w:rPr>
      </w:pPr>
    </w:p>
    <w:p w14:paraId="5B03C63F" w14:textId="77777777" w:rsidR="00AC484D" w:rsidRPr="00AC484D" w:rsidRDefault="00AC484D" w:rsidP="00AC484D">
      <w:pPr>
        <w:suppressAutoHyphens/>
        <w:spacing w:line="360" w:lineRule="auto"/>
        <w:jc w:val="both"/>
        <w:rPr>
          <w:rFonts w:ascii="Calibri" w:hAnsi="Calibri" w:cs="Calibri"/>
          <w:sz w:val="24"/>
          <w:szCs w:val="24"/>
        </w:rPr>
      </w:pPr>
    </w:p>
    <w:p w14:paraId="3AD937D4" w14:textId="77777777" w:rsidR="00AC484D" w:rsidRPr="00AC484D" w:rsidRDefault="00AC484D" w:rsidP="00AC484D">
      <w:pPr>
        <w:suppressAutoHyphens/>
        <w:spacing w:line="360" w:lineRule="auto"/>
        <w:jc w:val="both"/>
        <w:rPr>
          <w:rFonts w:ascii="Times New Roman" w:hAnsi="Times New Roman" w:cs="Times New Roman"/>
          <w:b/>
          <w:sz w:val="24"/>
          <w:szCs w:val="24"/>
        </w:rPr>
      </w:pPr>
      <w:r w:rsidRPr="00AC484D">
        <w:rPr>
          <w:rFonts w:ascii="Times New Roman" w:hAnsi="Times New Roman" w:cs="Times New Roman"/>
          <w:b/>
          <w:sz w:val="24"/>
          <w:szCs w:val="24"/>
        </w:rPr>
        <w:t>Výchovně vzdělávací strategie</w:t>
      </w:r>
    </w:p>
    <w:p w14:paraId="3A3F8ACB" w14:textId="77777777" w:rsidR="00AC484D" w:rsidRPr="00AC484D" w:rsidRDefault="00AC484D" w:rsidP="00AC484D">
      <w:pPr>
        <w:suppressAutoHyphens/>
        <w:spacing w:line="360" w:lineRule="auto"/>
        <w:jc w:val="both"/>
        <w:rPr>
          <w:rFonts w:ascii="Times New Roman" w:hAnsi="Times New Roman" w:cs="Times New Roman"/>
          <w:sz w:val="24"/>
          <w:szCs w:val="24"/>
        </w:rPr>
      </w:pPr>
      <w:r w:rsidRPr="00AC484D">
        <w:rPr>
          <w:rFonts w:ascii="Times New Roman" w:hAnsi="Times New Roman" w:cs="Times New Roman"/>
          <w:sz w:val="24"/>
          <w:szCs w:val="24"/>
        </w:rPr>
        <w:t>učitel:</w:t>
      </w:r>
    </w:p>
    <w:p w14:paraId="32BC723A"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rozvíjí u žáků zájem o minulost, současnost i budoucnost, především v kontextu chápání světového řádu a smyslu života </w:t>
      </w:r>
      <w:r w:rsidRPr="00AC484D">
        <w:rPr>
          <w:rFonts w:ascii="Times New Roman" w:hAnsi="Times New Roman" w:cs="Times New Roman"/>
          <w:b/>
          <w:sz w:val="24"/>
          <w:szCs w:val="24"/>
        </w:rPr>
        <w:t>(4, 5)</w:t>
      </w:r>
    </w:p>
    <w:p w14:paraId="0276E4CE"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26345C20"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vede žáky k pochopení filosofického tázání, historických faktů a souvislostí </w:t>
      </w:r>
      <w:r w:rsidRPr="00AC484D">
        <w:rPr>
          <w:rFonts w:ascii="Times New Roman" w:hAnsi="Times New Roman" w:cs="Times New Roman"/>
          <w:b/>
          <w:sz w:val="24"/>
          <w:szCs w:val="24"/>
        </w:rPr>
        <w:t>(2, 4, 5)</w:t>
      </w:r>
    </w:p>
    <w:p w14:paraId="41BEEE53"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54C9C78F"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pomáhá žákům s formování jejich názorů na danou filosofickou  problematiku </w:t>
      </w:r>
      <w:r w:rsidRPr="00AC484D">
        <w:rPr>
          <w:rFonts w:ascii="Times New Roman" w:hAnsi="Times New Roman" w:cs="Times New Roman"/>
          <w:b/>
          <w:sz w:val="24"/>
          <w:szCs w:val="24"/>
        </w:rPr>
        <w:t>(3, 5)</w:t>
      </w:r>
    </w:p>
    <w:p w14:paraId="5BF997E2"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11449843"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0F92100B"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citlivým způsobem formuje u žáků mravní hodnoty, které mají pomoci žákovi v jeho budoucím fungování v moderním globalizovaném světě </w:t>
      </w:r>
      <w:r w:rsidRPr="00AC484D">
        <w:rPr>
          <w:rFonts w:ascii="Times New Roman" w:hAnsi="Times New Roman" w:cs="Times New Roman"/>
          <w:b/>
          <w:sz w:val="24"/>
          <w:szCs w:val="24"/>
        </w:rPr>
        <w:t>(2, 3, 4, 5)</w:t>
      </w:r>
    </w:p>
    <w:p w14:paraId="717E3755"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121DA0B5"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vede žáky ke kritickému myšlení </w:t>
      </w:r>
      <w:r w:rsidRPr="00AC484D">
        <w:rPr>
          <w:rFonts w:ascii="Times New Roman" w:hAnsi="Times New Roman" w:cs="Times New Roman"/>
          <w:b/>
          <w:sz w:val="24"/>
          <w:szCs w:val="24"/>
        </w:rPr>
        <w:t>(3, 4)</w:t>
      </w:r>
    </w:p>
    <w:p w14:paraId="15AAF7BA"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5AEE6858"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učí žáky kriticky hodnotit prameny a informace </w:t>
      </w:r>
      <w:r w:rsidRPr="00AC484D">
        <w:rPr>
          <w:rFonts w:ascii="Times New Roman" w:hAnsi="Times New Roman" w:cs="Times New Roman"/>
          <w:b/>
          <w:sz w:val="24"/>
          <w:szCs w:val="24"/>
        </w:rPr>
        <w:t>(3, 4)</w:t>
      </w:r>
    </w:p>
    <w:p w14:paraId="0725E6A4"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540DDFEB"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pomáhá žákům orientovat </w:t>
      </w:r>
      <w:proofErr w:type="spellStart"/>
      <w:r w:rsidRPr="00AC484D">
        <w:rPr>
          <w:rFonts w:ascii="Times New Roman" w:hAnsi="Times New Roman" w:cs="Times New Roman"/>
          <w:sz w:val="24"/>
          <w:szCs w:val="24"/>
        </w:rPr>
        <w:t>sv</w:t>
      </w:r>
      <w:proofErr w:type="spellEnd"/>
      <w:r w:rsidRPr="00AC484D">
        <w:rPr>
          <w:rFonts w:ascii="Times New Roman" w:hAnsi="Times New Roman" w:cs="Times New Roman"/>
          <w:sz w:val="24"/>
          <w:szCs w:val="24"/>
        </w:rPr>
        <w:t xml:space="preserve"> různých hodnotových přístupech v propojení s obecnými dějinami </w:t>
      </w:r>
      <w:r w:rsidRPr="00AC484D">
        <w:rPr>
          <w:rFonts w:ascii="Times New Roman" w:hAnsi="Times New Roman" w:cs="Times New Roman"/>
          <w:b/>
          <w:sz w:val="24"/>
          <w:szCs w:val="24"/>
        </w:rPr>
        <w:t>(2, 5)</w:t>
      </w:r>
    </w:p>
    <w:p w14:paraId="33541902" w14:textId="77777777" w:rsidR="00AC484D" w:rsidRPr="00AC484D" w:rsidRDefault="00AC484D" w:rsidP="00AC484D">
      <w:pPr>
        <w:suppressAutoHyphens/>
        <w:spacing w:line="360" w:lineRule="auto"/>
        <w:ind w:left="720"/>
        <w:contextualSpacing/>
        <w:jc w:val="both"/>
        <w:rPr>
          <w:rFonts w:ascii="Times New Roman" w:hAnsi="Times New Roman" w:cs="Times New Roman"/>
          <w:sz w:val="24"/>
          <w:szCs w:val="24"/>
        </w:rPr>
      </w:pPr>
    </w:p>
    <w:p w14:paraId="3C502503"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vede žáky k samostatnosti, především ve formování vlastního světonázoru </w:t>
      </w:r>
      <w:r w:rsidRPr="00AC484D">
        <w:rPr>
          <w:rFonts w:ascii="Times New Roman" w:hAnsi="Times New Roman" w:cs="Times New Roman"/>
          <w:b/>
          <w:sz w:val="24"/>
          <w:szCs w:val="24"/>
        </w:rPr>
        <w:t>(1, 2, 3)</w:t>
      </w:r>
    </w:p>
    <w:p w14:paraId="69A8C246" w14:textId="77777777" w:rsidR="00AC484D" w:rsidRPr="00AC484D" w:rsidRDefault="00AC484D" w:rsidP="00AC484D">
      <w:pPr>
        <w:suppressAutoHyphens/>
        <w:spacing w:line="360" w:lineRule="auto"/>
        <w:ind w:left="720"/>
        <w:contextualSpacing/>
        <w:jc w:val="both"/>
        <w:rPr>
          <w:rFonts w:ascii="Calibri" w:hAnsi="Calibri" w:cs="Calibri"/>
          <w:sz w:val="24"/>
          <w:szCs w:val="24"/>
        </w:rPr>
      </w:pPr>
    </w:p>
    <w:p w14:paraId="0A31DDA3" w14:textId="77777777" w:rsidR="00AC484D" w:rsidRPr="00AC484D" w:rsidRDefault="00AC484D" w:rsidP="001C24DF">
      <w:pPr>
        <w:numPr>
          <w:ilvl w:val="0"/>
          <w:numId w:val="88"/>
        </w:numPr>
        <w:suppressAutoHyphens/>
        <w:spacing w:line="360" w:lineRule="auto"/>
        <w:contextualSpacing/>
        <w:jc w:val="both"/>
        <w:rPr>
          <w:rFonts w:ascii="Times New Roman" w:hAnsi="Times New Roman" w:cs="Times New Roman"/>
          <w:b/>
          <w:sz w:val="24"/>
          <w:szCs w:val="24"/>
        </w:rPr>
      </w:pPr>
      <w:r w:rsidRPr="00AC484D">
        <w:rPr>
          <w:rFonts w:ascii="Times New Roman" w:hAnsi="Times New Roman" w:cs="Times New Roman"/>
          <w:sz w:val="24"/>
          <w:szCs w:val="24"/>
        </w:rPr>
        <w:t xml:space="preserve">dbá na rozvoj jazykové kultury žáků s důrazem na smysluplné vyjadřování svého názoru a napomáhá k rozvoji správné argumentace </w:t>
      </w:r>
      <w:r w:rsidRPr="00AC484D">
        <w:rPr>
          <w:rFonts w:ascii="Times New Roman" w:hAnsi="Times New Roman" w:cs="Times New Roman"/>
          <w:b/>
          <w:sz w:val="24"/>
          <w:szCs w:val="24"/>
        </w:rPr>
        <w:t>(4, 5)</w:t>
      </w:r>
    </w:p>
    <w:p w14:paraId="36106067" w14:textId="77777777" w:rsidR="00AC484D" w:rsidRPr="00AC484D" w:rsidRDefault="00AC484D" w:rsidP="00AC484D">
      <w:pPr>
        <w:suppressAutoHyphens/>
        <w:rPr>
          <w:rFonts w:ascii="Times New Roman" w:hAnsi="Times New Roman" w:cs="Times New Roman"/>
          <w:sz w:val="24"/>
          <w:szCs w:val="24"/>
        </w:rPr>
      </w:pPr>
    </w:p>
    <w:p w14:paraId="2D4F0D03" w14:textId="77777777" w:rsidR="00AC484D" w:rsidRPr="00AC484D" w:rsidRDefault="00AC484D" w:rsidP="00AC484D">
      <w:pPr>
        <w:suppressAutoHyphens/>
        <w:rPr>
          <w:rFonts w:ascii="Times New Roman" w:hAnsi="Times New Roman" w:cs="Times New Roman"/>
          <w:sz w:val="24"/>
          <w:szCs w:val="24"/>
        </w:rPr>
      </w:pPr>
    </w:p>
    <w:p w14:paraId="4CB2EB67" w14:textId="77777777" w:rsidR="00AC484D" w:rsidRPr="00AC484D" w:rsidRDefault="00AC484D" w:rsidP="00AC484D">
      <w:pPr>
        <w:suppressAutoHyphens/>
        <w:rPr>
          <w:rFonts w:ascii="Times New Roman" w:hAnsi="Times New Roman" w:cs="Times New Roman"/>
          <w:sz w:val="24"/>
          <w:szCs w:val="24"/>
        </w:rPr>
      </w:pPr>
    </w:p>
    <w:p w14:paraId="06FDBAEB" w14:textId="77777777" w:rsidR="00AC484D" w:rsidRPr="00AC484D" w:rsidRDefault="00AC484D" w:rsidP="00AC484D">
      <w:pPr>
        <w:suppressAutoHyphens/>
        <w:rPr>
          <w:rFonts w:ascii="Times New Roman" w:hAnsi="Times New Roman" w:cs="Times New Roman"/>
          <w:sz w:val="24"/>
          <w:szCs w:val="24"/>
        </w:rPr>
      </w:pPr>
    </w:p>
    <w:p w14:paraId="4EF87D72" w14:textId="77777777" w:rsidR="00AC484D" w:rsidRPr="00AC484D" w:rsidRDefault="00AC484D" w:rsidP="00AC484D">
      <w:pPr>
        <w:suppressAutoHyphens/>
        <w:rPr>
          <w:rFonts w:ascii="Times New Roman" w:hAnsi="Times New Roman" w:cs="Times New Roman"/>
          <w:sz w:val="24"/>
          <w:szCs w:val="24"/>
        </w:rPr>
      </w:pPr>
    </w:p>
    <w:p w14:paraId="2DF16178" w14:textId="77777777" w:rsidR="00AC484D" w:rsidRPr="00AC484D" w:rsidRDefault="00AC484D" w:rsidP="00AC484D">
      <w:pPr>
        <w:suppressAutoHyphens/>
        <w:rPr>
          <w:rFonts w:ascii="Times New Roman" w:hAnsi="Times New Roman" w:cs="Times New Roman"/>
          <w:sz w:val="24"/>
          <w:szCs w:val="24"/>
        </w:rPr>
      </w:pPr>
    </w:p>
    <w:p w14:paraId="20351761" w14:textId="77777777" w:rsidR="00AC484D" w:rsidRPr="00AC484D" w:rsidRDefault="00AC484D" w:rsidP="00AC484D">
      <w:pPr>
        <w:suppressAutoHyphens/>
        <w:rPr>
          <w:rFonts w:ascii="Times New Roman" w:hAnsi="Times New Roman" w:cs="Times New Roman"/>
          <w:sz w:val="24"/>
          <w:szCs w:val="24"/>
        </w:rPr>
      </w:pPr>
    </w:p>
    <w:tbl>
      <w:tblPr>
        <w:tblW w:w="9287" w:type="dxa"/>
        <w:tblLook w:val="04A0" w:firstRow="1" w:lastRow="0" w:firstColumn="1" w:lastColumn="0" w:noHBand="0" w:noVBand="1"/>
      </w:tblPr>
      <w:tblGrid>
        <w:gridCol w:w="2348"/>
        <w:gridCol w:w="2323"/>
        <w:gridCol w:w="2452"/>
        <w:gridCol w:w="2164"/>
      </w:tblGrid>
      <w:tr w:rsidR="00AC484D" w:rsidRPr="00AC484D" w14:paraId="281445D0" w14:textId="77777777" w:rsidTr="00AC484D">
        <w:tc>
          <w:tcPr>
            <w:tcW w:w="9286" w:type="dxa"/>
            <w:gridSpan w:val="4"/>
            <w:tcBorders>
              <w:top w:val="single" w:sz="4" w:space="0" w:color="00000A"/>
              <w:left w:val="single" w:sz="4" w:space="0" w:color="00000A"/>
              <w:bottom w:val="single" w:sz="4" w:space="0" w:color="00000A"/>
              <w:right w:val="single" w:sz="4" w:space="0" w:color="00000A"/>
            </w:tcBorders>
            <w:shd w:val="clear" w:color="auto" w:fill="DBE5F1"/>
          </w:tcPr>
          <w:p w14:paraId="2FCEB576" w14:textId="77777777" w:rsidR="00AC484D" w:rsidRPr="00AC484D" w:rsidRDefault="00AC484D" w:rsidP="00AC484D">
            <w:pPr>
              <w:suppressAutoHyphens/>
              <w:spacing w:after="0"/>
              <w:rPr>
                <w:rFonts w:ascii="Times New Roman" w:hAnsi="Times New Roman" w:cs="Times New Roman"/>
                <w:b/>
                <w:sz w:val="28"/>
                <w:szCs w:val="24"/>
              </w:rPr>
            </w:pPr>
            <w:r w:rsidRPr="00AC484D">
              <w:rPr>
                <w:rFonts w:ascii="Times New Roman" w:hAnsi="Times New Roman" w:cs="Times New Roman"/>
                <w:b/>
                <w:sz w:val="28"/>
                <w:szCs w:val="24"/>
              </w:rPr>
              <w:t>Třetí ročník</w:t>
            </w:r>
          </w:p>
        </w:tc>
      </w:tr>
      <w:tr w:rsidR="00AC484D" w:rsidRPr="00AC484D" w14:paraId="188342E4" w14:textId="77777777" w:rsidTr="00AC484D">
        <w:tc>
          <w:tcPr>
            <w:tcW w:w="2347" w:type="dxa"/>
            <w:tcBorders>
              <w:top w:val="single" w:sz="4" w:space="0" w:color="00000A"/>
              <w:left w:val="single" w:sz="4" w:space="0" w:color="00000A"/>
              <w:bottom w:val="single" w:sz="18" w:space="0" w:color="00000A"/>
              <w:right w:val="single" w:sz="4" w:space="0" w:color="00000A"/>
            </w:tcBorders>
          </w:tcPr>
          <w:p w14:paraId="2CC6FD27"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Školní výstup</w:t>
            </w:r>
          </w:p>
          <w:p w14:paraId="68EA8AAC" w14:textId="77777777" w:rsidR="00AC484D" w:rsidRPr="00AC484D" w:rsidRDefault="00AC484D" w:rsidP="00AC484D">
            <w:pPr>
              <w:suppressAutoHyphens/>
              <w:spacing w:after="0"/>
              <w:rPr>
                <w:rFonts w:ascii="Times New Roman" w:hAnsi="Times New Roman" w:cs="Times New Roman"/>
                <w:i/>
                <w:sz w:val="24"/>
                <w:szCs w:val="24"/>
              </w:rPr>
            </w:pPr>
            <w:r w:rsidRPr="00AC484D">
              <w:rPr>
                <w:rFonts w:ascii="Times New Roman" w:hAnsi="Times New Roman" w:cs="Times New Roman"/>
                <w:i/>
                <w:sz w:val="24"/>
                <w:szCs w:val="24"/>
              </w:rPr>
              <w:t>Žák:</w:t>
            </w:r>
          </w:p>
        </w:tc>
        <w:tc>
          <w:tcPr>
            <w:tcW w:w="2323" w:type="dxa"/>
            <w:tcBorders>
              <w:top w:val="single" w:sz="4" w:space="0" w:color="00000A"/>
              <w:left w:val="single" w:sz="4" w:space="0" w:color="00000A"/>
              <w:bottom w:val="single" w:sz="18" w:space="0" w:color="00000A"/>
              <w:right w:val="single" w:sz="4" w:space="0" w:color="00000A"/>
            </w:tcBorders>
          </w:tcPr>
          <w:p w14:paraId="08D6C998"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Učivo</w:t>
            </w:r>
          </w:p>
        </w:tc>
        <w:tc>
          <w:tcPr>
            <w:tcW w:w="2452" w:type="dxa"/>
            <w:tcBorders>
              <w:top w:val="single" w:sz="4" w:space="0" w:color="00000A"/>
              <w:left w:val="single" w:sz="4" w:space="0" w:color="00000A"/>
              <w:bottom w:val="single" w:sz="18" w:space="0" w:color="00000A"/>
              <w:right w:val="single" w:sz="4" w:space="0" w:color="00000A"/>
            </w:tcBorders>
          </w:tcPr>
          <w:p w14:paraId="33008F48"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Průřezová témata, přesahy, poznámky</w:t>
            </w:r>
          </w:p>
        </w:tc>
        <w:tc>
          <w:tcPr>
            <w:tcW w:w="2164" w:type="dxa"/>
            <w:tcBorders>
              <w:top w:val="single" w:sz="4" w:space="0" w:color="00000A"/>
              <w:left w:val="single" w:sz="4" w:space="0" w:color="00000A"/>
              <w:bottom w:val="single" w:sz="18" w:space="0" w:color="00000A"/>
              <w:right w:val="single" w:sz="4" w:space="0" w:color="00000A"/>
            </w:tcBorders>
          </w:tcPr>
          <w:p w14:paraId="37858670"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Mezipředmětové vztahy</w:t>
            </w:r>
          </w:p>
        </w:tc>
      </w:tr>
      <w:tr w:rsidR="00AC484D" w:rsidRPr="00AC484D" w14:paraId="6E8B58D7" w14:textId="77777777" w:rsidTr="00AC484D">
        <w:tc>
          <w:tcPr>
            <w:tcW w:w="2347" w:type="dxa"/>
            <w:tcBorders>
              <w:top w:val="single" w:sz="4" w:space="0" w:color="00000A"/>
              <w:left w:val="single" w:sz="4" w:space="0" w:color="00000A"/>
              <w:bottom w:val="single" w:sz="4" w:space="0" w:color="00000A"/>
              <w:right w:val="single" w:sz="4" w:space="0" w:color="00000A"/>
            </w:tcBorders>
          </w:tcPr>
          <w:p w14:paraId="7EA9F440"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objasní podstatu filozofického tázání, uvědomuje si počátek dějin z pohledu filosofie, ,vysvětluje jednotlivé filosofické uchopení a jejich podstaty, porovná východiska filozofie, mýtu, náboženství, vědy a umění k uchopení skutečnosti a člověka, používá logické myšlení a dedukce, právně argumentuje</w:t>
            </w:r>
          </w:p>
        </w:tc>
        <w:tc>
          <w:tcPr>
            <w:tcW w:w="2323" w:type="dxa"/>
            <w:tcBorders>
              <w:top w:val="single" w:sz="4" w:space="0" w:color="00000A"/>
              <w:left w:val="single" w:sz="4" w:space="0" w:color="00000A"/>
              <w:bottom w:val="single" w:sz="4" w:space="0" w:color="00000A"/>
              <w:right w:val="single" w:sz="4" w:space="0" w:color="00000A"/>
            </w:tcBorders>
          </w:tcPr>
          <w:p w14:paraId="590C29C5" w14:textId="77777777" w:rsidR="00AC484D" w:rsidRPr="00AC484D" w:rsidRDefault="00AC484D" w:rsidP="00AC484D">
            <w:pPr>
              <w:tabs>
                <w:tab w:val="left" w:pos="8640"/>
              </w:tabs>
              <w:suppressAutoHyphens/>
              <w:rPr>
                <w:rFonts w:ascii="Times New Roman" w:hAnsi="Times New Roman" w:cs="Calibri"/>
                <w:sz w:val="20"/>
                <w:szCs w:val="20"/>
              </w:rPr>
            </w:pPr>
            <w:r w:rsidRPr="00AC484D">
              <w:rPr>
                <w:rFonts w:ascii="Times New Roman" w:hAnsi="Times New Roman"/>
                <w:b/>
                <w:sz w:val="20"/>
                <w:szCs w:val="20"/>
              </w:rPr>
              <w:t>Co je filosofie</w:t>
            </w:r>
            <w:r w:rsidRPr="00AC484D">
              <w:rPr>
                <w:rFonts w:ascii="Times New Roman" w:hAnsi="Times New Roman"/>
                <w:b/>
                <w:bCs/>
                <w:sz w:val="20"/>
                <w:szCs w:val="20"/>
              </w:rPr>
              <w:t xml:space="preserve"> </w:t>
            </w:r>
            <w:r w:rsidRPr="00AC484D">
              <w:rPr>
                <w:rFonts w:ascii="Times New Roman" w:hAnsi="Times New Roman"/>
                <w:sz w:val="20"/>
                <w:szCs w:val="20"/>
              </w:rPr>
              <w:t>– co je a od kdy existuje filosofie, proč je každý filosofem, svět prostého rozumu, filosofie a vědy, náboženství, mýtu a ideologie, logika, deduktivní úsudek</w:t>
            </w:r>
          </w:p>
          <w:p w14:paraId="42AB4169"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 xml:space="preserve">                   </w:t>
            </w:r>
          </w:p>
          <w:p w14:paraId="3EF920A0" w14:textId="77777777" w:rsidR="00AC484D" w:rsidRPr="00AC484D" w:rsidRDefault="00AC484D" w:rsidP="00AC484D">
            <w:pPr>
              <w:tabs>
                <w:tab w:val="left" w:pos="8640"/>
              </w:tabs>
              <w:suppressAutoHyphens/>
              <w:rPr>
                <w:rFonts w:ascii="Times New Roman" w:hAnsi="Times New Roman"/>
                <w:sz w:val="20"/>
                <w:szCs w:val="20"/>
              </w:rPr>
            </w:pPr>
          </w:p>
        </w:tc>
        <w:tc>
          <w:tcPr>
            <w:tcW w:w="2452" w:type="dxa"/>
            <w:tcBorders>
              <w:top w:val="single" w:sz="4" w:space="0" w:color="00000A"/>
              <w:left w:val="single" w:sz="4" w:space="0" w:color="00000A"/>
              <w:bottom w:val="single" w:sz="4" w:space="0" w:color="00000A"/>
              <w:right w:val="single" w:sz="4" w:space="0" w:color="00000A"/>
            </w:tcBorders>
          </w:tcPr>
          <w:p w14:paraId="76657EE7"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w:t>
            </w:r>
          </w:p>
        </w:tc>
        <w:tc>
          <w:tcPr>
            <w:tcW w:w="2164" w:type="dxa"/>
            <w:tcBorders>
              <w:top w:val="single" w:sz="4" w:space="0" w:color="00000A"/>
              <w:left w:val="single" w:sz="4" w:space="0" w:color="00000A"/>
              <w:bottom w:val="single" w:sz="4" w:space="0" w:color="00000A"/>
              <w:right w:val="single" w:sz="4" w:space="0" w:color="00000A"/>
            </w:tcBorders>
          </w:tcPr>
          <w:p w14:paraId="2EC24986"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ZSV, ZEM, ČJL, MAT</w:t>
            </w:r>
          </w:p>
        </w:tc>
      </w:tr>
      <w:tr w:rsidR="00AC484D" w:rsidRPr="00AC484D" w14:paraId="2D5B92BD" w14:textId="77777777" w:rsidTr="00AC484D">
        <w:tc>
          <w:tcPr>
            <w:tcW w:w="2347" w:type="dxa"/>
            <w:tcBorders>
              <w:top w:val="single" w:sz="4" w:space="0" w:color="00000A"/>
              <w:left w:val="single" w:sz="4" w:space="0" w:color="00000A"/>
              <w:bottom w:val="single" w:sz="4" w:space="0" w:color="00000A"/>
              <w:right w:val="single" w:sz="4" w:space="0" w:color="00000A"/>
            </w:tcBorders>
          </w:tcPr>
          <w:p w14:paraId="72DC3507"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rozliší nejstarší řecké filozofické směry, uvede jejich klíčové představitele a porovná řešení základních filozofických otázek v jednotlivých etapách vývoje filozofického myšlení</w:t>
            </w:r>
          </w:p>
        </w:tc>
        <w:tc>
          <w:tcPr>
            <w:tcW w:w="2323" w:type="dxa"/>
            <w:tcBorders>
              <w:top w:val="single" w:sz="4" w:space="0" w:color="00000A"/>
              <w:left w:val="single" w:sz="4" w:space="0" w:color="00000A"/>
              <w:bottom w:val="single" w:sz="4" w:space="0" w:color="00000A"/>
              <w:right w:val="single" w:sz="4" w:space="0" w:color="00000A"/>
            </w:tcBorders>
          </w:tcPr>
          <w:p w14:paraId="04EB3061"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b/>
                <w:sz w:val="20"/>
                <w:szCs w:val="20"/>
              </w:rPr>
              <w:t xml:space="preserve">Nejstarší řecká filosofie </w:t>
            </w:r>
            <w:r w:rsidRPr="00AC484D">
              <w:rPr>
                <w:rFonts w:ascii="Times New Roman" w:hAnsi="Times New Roman"/>
                <w:sz w:val="20"/>
                <w:szCs w:val="20"/>
              </w:rPr>
              <w:t xml:space="preserve">– báje, mýty, milétská škola, </w:t>
            </w:r>
            <w:proofErr w:type="spellStart"/>
            <w:r w:rsidRPr="00AC484D">
              <w:rPr>
                <w:rFonts w:ascii="Times New Roman" w:hAnsi="Times New Roman"/>
                <w:sz w:val="20"/>
                <w:szCs w:val="20"/>
              </w:rPr>
              <w:t>Herakleitos</w:t>
            </w:r>
            <w:proofErr w:type="spellEnd"/>
            <w:r w:rsidRPr="00AC484D">
              <w:rPr>
                <w:rFonts w:ascii="Times New Roman" w:hAnsi="Times New Roman"/>
                <w:sz w:val="20"/>
                <w:szCs w:val="20"/>
              </w:rPr>
              <w:t>, matematizace světa, Elejská škola přechod k atomům</w:t>
            </w:r>
          </w:p>
        </w:tc>
        <w:tc>
          <w:tcPr>
            <w:tcW w:w="2452" w:type="dxa"/>
            <w:tcBorders>
              <w:top w:val="single" w:sz="4" w:space="0" w:color="00000A"/>
              <w:left w:val="single" w:sz="4" w:space="0" w:color="00000A"/>
              <w:bottom w:val="single" w:sz="4" w:space="0" w:color="00000A"/>
              <w:right w:val="single" w:sz="4" w:space="0" w:color="00000A"/>
            </w:tcBorders>
          </w:tcPr>
          <w:p w14:paraId="4DAB9CD4"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 VMEGS</w:t>
            </w:r>
          </w:p>
        </w:tc>
        <w:tc>
          <w:tcPr>
            <w:tcW w:w="2164" w:type="dxa"/>
            <w:tcBorders>
              <w:top w:val="single" w:sz="4" w:space="0" w:color="00000A"/>
              <w:left w:val="single" w:sz="4" w:space="0" w:color="00000A"/>
              <w:bottom w:val="single" w:sz="4" w:space="0" w:color="00000A"/>
              <w:right w:val="single" w:sz="4" w:space="0" w:color="00000A"/>
            </w:tcBorders>
          </w:tcPr>
          <w:p w14:paraId="4BAC5592"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ZEM, ČJL, ZSV</w:t>
            </w:r>
          </w:p>
        </w:tc>
      </w:tr>
      <w:tr w:rsidR="00AC484D" w:rsidRPr="00AC484D" w14:paraId="34D69DB8" w14:textId="77777777" w:rsidTr="00AC484D">
        <w:tc>
          <w:tcPr>
            <w:tcW w:w="2347" w:type="dxa"/>
            <w:tcBorders>
              <w:top w:val="single" w:sz="4" w:space="0" w:color="00000A"/>
              <w:left w:val="single" w:sz="4" w:space="0" w:color="00000A"/>
              <w:bottom w:val="single" w:sz="4" w:space="0" w:color="00000A"/>
              <w:right w:val="single" w:sz="4" w:space="0" w:color="00000A"/>
            </w:tcBorders>
          </w:tcPr>
          <w:p w14:paraId="2D192830"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rozlišuje mezi jednotlivými etapami a způsoby myšlení hlavních představitelů, porovnává řešení základních filosofických otázek</w:t>
            </w:r>
          </w:p>
        </w:tc>
        <w:tc>
          <w:tcPr>
            <w:tcW w:w="2323" w:type="dxa"/>
            <w:tcBorders>
              <w:top w:val="single" w:sz="4" w:space="0" w:color="00000A"/>
              <w:left w:val="single" w:sz="4" w:space="0" w:color="00000A"/>
              <w:bottom w:val="single" w:sz="4" w:space="0" w:color="00000A"/>
              <w:right w:val="single" w:sz="4" w:space="0" w:color="00000A"/>
            </w:tcBorders>
          </w:tcPr>
          <w:p w14:paraId="392796E0"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b/>
                <w:sz w:val="20"/>
                <w:szCs w:val="20"/>
              </w:rPr>
              <w:t xml:space="preserve">Vrchol řecké filosofie – </w:t>
            </w:r>
            <w:r w:rsidRPr="00AC484D">
              <w:rPr>
                <w:rFonts w:ascii="Times New Roman" w:hAnsi="Times New Roman"/>
                <w:sz w:val="20"/>
                <w:szCs w:val="20"/>
              </w:rPr>
              <w:t>Sofisté, Sokrates, Platon, Aristoteles</w:t>
            </w:r>
          </w:p>
        </w:tc>
        <w:tc>
          <w:tcPr>
            <w:tcW w:w="2452" w:type="dxa"/>
            <w:tcBorders>
              <w:top w:val="single" w:sz="4" w:space="0" w:color="00000A"/>
              <w:left w:val="single" w:sz="4" w:space="0" w:color="00000A"/>
              <w:bottom w:val="single" w:sz="4" w:space="0" w:color="00000A"/>
              <w:right w:val="single" w:sz="4" w:space="0" w:color="00000A"/>
            </w:tcBorders>
          </w:tcPr>
          <w:p w14:paraId="3ED3D642"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 VMEGS</w:t>
            </w:r>
          </w:p>
        </w:tc>
        <w:tc>
          <w:tcPr>
            <w:tcW w:w="2164" w:type="dxa"/>
            <w:tcBorders>
              <w:top w:val="single" w:sz="4" w:space="0" w:color="00000A"/>
              <w:left w:val="single" w:sz="4" w:space="0" w:color="00000A"/>
              <w:bottom w:val="single" w:sz="4" w:space="0" w:color="00000A"/>
              <w:right w:val="single" w:sz="4" w:space="0" w:color="00000A"/>
            </w:tcBorders>
          </w:tcPr>
          <w:p w14:paraId="5FCF755F"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ZEM, ZSV, ČJL</w:t>
            </w:r>
          </w:p>
        </w:tc>
      </w:tr>
      <w:tr w:rsidR="00AC484D" w:rsidRPr="00AC484D" w14:paraId="224C6260" w14:textId="77777777" w:rsidTr="00AC484D">
        <w:tc>
          <w:tcPr>
            <w:tcW w:w="2347" w:type="dxa"/>
            <w:tcBorders>
              <w:top w:val="single" w:sz="4" w:space="0" w:color="00000A"/>
              <w:left w:val="single" w:sz="4" w:space="0" w:color="00000A"/>
              <w:bottom w:val="single" w:sz="4" w:space="0" w:color="00000A"/>
              <w:right w:val="single" w:sz="4" w:space="0" w:color="00000A"/>
            </w:tcBorders>
          </w:tcPr>
          <w:p w14:paraId="286D7E60"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rozlišuje mezi jednotlivými etapami a způsoby myšlení hlavních představitelů, porovnává řešení základních filosofických otázek, rozumí odborným pojmům související s jednotlivými filosofickými přístupy, srovnává základní rozdíly mezi křesťanskou naukou a ostatními světovými náboženstvími</w:t>
            </w:r>
          </w:p>
        </w:tc>
        <w:tc>
          <w:tcPr>
            <w:tcW w:w="2323" w:type="dxa"/>
            <w:tcBorders>
              <w:top w:val="single" w:sz="4" w:space="0" w:color="00000A"/>
              <w:left w:val="single" w:sz="4" w:space="0" w:color="00000A"/>
              <w:bottom w:val="single" w:sz="4" w:space="0" w:color="00000A"/>
              <w:right w:val="single" w:sz="4" w:space="0" w:color="00000A"/>
            </w:tcBorders>
          </w:tcPr>
          <w:p w14:paraId="0B95FD3F"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b/>
                <w:sz w:val="20"/>
                <w:szCs w:val="20"/>
              </w:rPr>
              <w:t xml:space="preserve">Helénské období, křesťanství a středověká filosofie – </w:t>
            </w:r>
            <w:r w:rsidRPr="00AC484D">
              <w:rPr>
                <w:rFonts w:ascii="Times New Roman" w:hAnsi="Times New Roman"/>
                <w:sz w:val="20"/>
                <w:szCs w:val="20"/>
              </w:rPr>
              <w:t xml:space="preserve">helenizace Řecka, křesťanská filosofie, Augustin Aurelius, </w:t>
            </w:r>
            <w:proofErr w:type="spellStart"/>
            <w:r w:rsidRPr="00AC484D">
              <w:rPr>
                <w:rFonts w:ascii="Times New Roman" w:hAnsi="Times New Roman"/>
                <w:sz w:val="20"/>
                <w:szCs w:val="20"/>
              </w:rPr>
              <w:t>Bthius</w:t>
            </w:r>
            <w:proofErr w:type="spellEnd"/>
            <w:r w:rsidRPr="00AC484D">
              <w:rPr>
                <w:rFonts w:ascii="Times New Roman" w:hAnsi="Times New Roman"/>
                <w:sz w:val="20"/>
                <w:szCs w:val="20"/>
              </w:rPr>
              <w:t xml:space="preserve">, středověk a spor o univerzálie, Tomáš Akvinský </w:t>
            </w:r>
          </w:p>
        </w:tc>
        <w:tc>
          <w:tcPr>
            <w:tcW w:w="2452" w:type="dxa"/>
            <w:tcBorders>
              <w:top w:val="single" w:sz="4" w:space="0" w:color="00000A"/>
              <w:left w:val="single" w:sz="4" w:space="0" w:color="00000A"/>
              <w:bottom w:val="single" w:sz="4" w:space="0" w:color="00000A"/>
              <w:right w:val="single" w:sz="4" w:space="0" w:color="00000A"/>
            </w:tcBorders>
          </w:tcPr>
          <w:p w14:paraId="14212199"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 VMEGS</w:t>
            </w:r>
          </w:p>
        </w:tc>
        <w:tc>
          <w:tcPr>
            <w:tcW w:w="2164" w:type="dxa"/>
            <w:tcBorders>
              <w:top w:val="single" w:sz="4" w:space="0" w:color="00000A"/>
              <w:left w:val="single" w:sz="4" w:space="0" w:color="00000A"/>
              <w:bottom w:val="single" w:sz="4" w:space="0" w:color="00000A"/>
              <w:right w:val="single" w:sz="4" w:space="0" w:color="00000A"/>
            </w:tcBorders>
          </w:tcPr>
          <w:p w14:paraId="5612978A"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ZEM, ZSV, ČJL, MAT, LAT</w:t>
            </w:r>
          </w:p>
        </w:tc>
      </w:tr>
      <w:tr w:rsidR="00AC484D" w:rsidRPr="00AC484D" w14:paraId="146A0154" w14:textId="77777777" w:rsidTr="00AC484D">
        <w:tc>
          <w:tcPr>
            <w:tcW w:w="2347" w:type="dxa"/>
            <w:tcBorders>
              <w:left w:val="single" w:sz="4" w:space="0" w:color="00000A"/>
              <w:bottom w:val="single" w:sz="4" w:space="0" w:color="00000A"/>
              <w:right w:val="single" w:sz="4" w:space="0" w:color="00000A"/>
            </w:tcBorders>
          </w:tcPr>
          <w:p w14:paraId="6766BD29"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rozlišuje mezi jednotlivými etapami a způsoby myšlení hlavních představitelů, porovnává řešení základních filosofických otázek, vysvětluje odborné pojmy související s danou etapou, srovnává přístup racionalistických a empirických myslitelů, charakterizuje změnu společnosti v závislosti na rozdílnosti těchto přístupů</w:t>
            </w:r>
          </w:p>
        </w:tc>
        <w:tc>
          <w:tcPr>
            <w:tcW w:w="2323" w:type="dxa"/>
            <w:tcBorders>
              <w:left w:val="single" w:sz="4" w:space="0" w:color="00000A"/>
              <w:bottom w:val="single" w:sz="4" w:space="0" w:color="00000A"/>
              <w:right w:val="single" w:sz="4" w:space="0" w:color="00000A"/>
            </w:tcBorders>
          </w:tcPr>
          <w:p w14:paraId="6B73C840" w14:textId="77777777" w:rsidR="00AC484D" w:rsidRPr="00AC484D" w:rsidRDefault="00AC484D" w:rsidP="00AC484D">
            <w:pPr>
              <w:tabs>
                <w:tab w:val="left" w:pos="8640"/>
              </w:tabs>
              <w:suppressAutoHyphens/>
              <w:rPr>
                <w:rFonts w:ascii="Times New Roman" w:hAnsi="Times New Roman" w:cs="Calibri"/>
                <w:sz w:val="20"/>
                <w:szCs w:val="20"/>
              </w:rPr>
            </w:pPr>
            <w:r w:rsidRPr="00AC484D">
              <w:rPr>
                <w:rFonts w:ascii="Times New Roman" w:hAnsi="Times New Roman"/>
                <w:b/>
                <w:sz w:val="20"/>
                <w:szCs w:val="20"/>
              </w:rPr>
              <w:t xml:space="preserve">Renesance, racionalismus a empirismus– </w:t>
            </w:r>
            <w:r w:rsidRPr="00AC484D">
              <w:rPr>
                <w:rFonts w:ascii="Times New Roman" w:hAnsi="Times New Roman"/>
                <w:sz w:val="20"/>
                <w:szCs w:val="20"/>
              </w:rPr>
              <w:t xml:space="preserve">Obrat od objektu k subjektu, Mikuláš </w:t>
            </w:r>
            <w:proofErr w:type="spellStart"/>
            <w:r w:rsidRPr="00AC484D">
              <w:rPr>
                <w:rFonts w:ascii="Times New Roman" w:hAnsi="Times New Roman"/>
                <w:sz w:val="20"/>
                <w:szCs w:val="20"/>
              </w:rPr>
              <w:t>Kusánský,Roger</w:t>
            </w:r>
            <w:proofErr w:type="spellEnd"/>
            <w:r w:rsidRPr="00AC484D">
              <w:rPr>
                <w:rFonts w:ascii="Times New Roman" w:hAnsi="Times New Roman"/>
                <w:sz w:val="20"/>
                <w:szCs w:val="20"/>
              </w:rPr>
              <w:t xml:space="preserve"> Bacon, Renée Descartes, </w:t>
            </w:r>
            <w:proofErr w:type="spellStart"/>
            <w:r w:rsidRPr="00AC484D">
              <w:rPr>
                <w:rFonts w:ascii="Times New Roman" w:hAnsi="Times New Roman"/>
                <w:sz w:val="20"/>
                <w:szCs w:val="20"/>
              </w:rPr>
              <w:t>Baruch</w:t>
            </w:r>
            <w:proofErr w:type="spellEnd"/>
            <w:r w:rsidRPr="00AC484D">
              <w:rPr>
                <w:rFonts w:ascii="Times New Roman" w:hAnsi="Times New Roman"/>
                <w:sz w:val="20"/>
                <w:szCs w:val="20"/>
              </w:rPr>
              <w:t xml:space="preserve"> Spinoza, John Locke,, David </w:t>
            </w:r>
            <w:proofErr w:type="spellStart"/>
            <w:r w:rsidRPr="00AC484D">
              <w:rPr>
                <w:rFonts w:ascii="Times New Roman" w:hAnsi="Times New Roman"/>
                <w:sz w:val="20"/>
                <w:szCs w:val="20"/>
              </w:rPr>
              <w:t>Hume</w:t>
            </w:r>
            <w:proofErr w:type="spellEnd"/>
          </w:p>
          <w:p w14:paraId="53D630D7" w14:textId="77777777" w:rsidR="00AC484D" w:rsidRPr="00AC484D" w:rsidRDefault="00AC484D" w:rsidP="00AC484D">
            <w:pPr>
              <w:tabs>
                <w:tab w:val="left" w:pos="8640"/>
              </w:tabs>
              <w:suppressAutoHyphens/>
              <w:rPr>
                <w:rFonts w:ascii="Times New Roman" w:hAnsi="Times New Roman"/>
                <w:b/>
                <w:sz w:val="20"/>
                <w:szCs w:val="20"/>
              </w:rPr>
            </w:pPr>
          </w:p>
        </w:tc>
        <w:tc>
          <w:tcPr>
            <w:tcW w:w="2452" w:type="dxa"/>
            <w:tcBorders>
              <w:left w:val="single" w:sz="4" w:space="0" w:color="00000A"/>
              <w:bottom w:val="single" w:sz="4" w:space="0" w:color="00000A"/>
              <w:right w:val="single" w:sz="4" w:space="0" w:color="00000A"/>
            </w:tcBorders>
          </w:tcPr>
          <w:p w14:paraId="5B1C9008"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 VMEGS</w:t>
            </w:r>
          </w:p>
        </w:tc>
        <w:tc>
          <w:tcPr>
            <w:tcW w:w="2164" w:type="dxa"/>
            <w:tcBorders>
              <w:left w:val="single" w:sz="4" w:space="0" w:color="00000A"/>
              <w:bottom w:val="single" w:sz="4" w:space="0" w:color="00000A"/>
              <w:right w:val="single" w:sz="4" w:space="0" w:color="00000A"/>
            </w:tcBorders>
          </w:tcPr>
          <w:p w14:paraId="71CE5A45"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ZEM, ZSV, ČJL, BIO, CHE, ANJ, FRJ</w:t>
            </w:r>
          </w:p>
        </w:tc>
      </w:tr>
    </w:tbl>
    <w:p w14:paraId="41C1BB86" w14:textId="77777777" w:rsidR="00AC484D" w:rsidRPr="00AC484D" w:rsidRDefault="00AC484D" w:rsidP="00AC484D">
      <w:pPr>
        <w:suppressAutoHyphens/>
        <w:rPr>
          <w:rFonts w:ascii="Times New Roman" w:hAnsi="Times New Roman" w:cs="Times New Roman"/>
          <w:sz w:val="24"/>
          <w:szCs w:val="24"/>
        </w:rPr>
      </w:pPr>
    </w:p>
    <w:p w14:paraId="4043CC83" w14:textId="77777777" w:rsidR="00AC484D" w:rsidRPr="00AC484D" w:rsidRDefault="00AC484D" w:rsidP="00AC484D">
      <w:pPr>
        <w:suppressAutoHyphens/>
        <w:rPr>
          <w:rFonts w:ascii="Times New Roman" w:hAnsi="Times New Roman" w:cs="Times New Roman"/>
          <w:sz w:val="24"/>
          <w:szCs w:val="24"/>
        </w:rPr>
      </w:pPr>
    </w:p>
    <w:p w14:paraId="04098659" w14:textId="77777777" w:rsidR="00AC484D" w:rsidRPr="00AC484D" w:rsidRDefault="00AC484D" w:rsidP="00AC484D">
      <w:pPr>
        <w:suppressAutoHyphens/>
        <w:rPr>
          <w:rFonts w:ascii="Times New Roman" w:hAnsi="Times New Roman" w:cs="Times New Roman"/>
          <w:sz w:val="24"/>
          <w:szCs w:val="24"/>
        </w:rPr>
      </w:pPr>
    </w:p>
    <w:p w14:paraId="7C73C61E" w14:textId="77777777" w:rsidR="00AC484D" w:rsidRPr="00AC484D" w:rsidRDefault="00AC484D" w:rsidP="00AC484D">
      <w:pPr>
        <w:suppressAutoHyphens/>
        <w:rPr>
          <w:rFonts w:ascii="Times New Roman" w:hAnsi="Times New Roman" w:cs="Times New Roman"/>
          <w:sz w:val="24"/>
          <w:szCs w:val="24"/>
        </w:rPr>
      </w:pPr>
    </w:p>
    <w:p w14:paraId="0084592D" w14:textId="77777777" w:rsidR="00AC484D" w:rsidRPr="00AC484D" w:rsidRDefault="00AC484D" w:rsidP="00AC484D">
      <w:pPr>
        <w:suppressAutoHyphens/>
        <w:rPr>
          <w:rFonts w:ascii="Times New Roman" w:hAnsi="Times New Roman" w:cs="Times New Roman"/>
          <w:sz w:val="24"/>
          <w:szCs w:val="24"/>
        </w:rPr>
      </w:pPr>
    </w:p>
    <w:p w14:paraId="705DB297" w14:textId="77777777" w:rsidR="00AC484D" w:rsidRPr="00AC484D" w:rsidRDefault="00AC484D" w:rsidP="00AC484D">
      <w:pPr>
        <w:suppressAutoHyphens/>
        <w:rPr>
          <w:rFonts w:ascii="Times New Roman" w:hAnsi="Times New Roman" w:cs="Times New Roman"/>
          <w:sz w:val="24"/>
          <w:szCs w:val="24"/>
        </w:rPr>
      </w:pPr>
    </w:p>
    <w:p w14:paraId="5599413E" w14:textId="77777777" w:rsidR="00AC484D" w:rsidRPr="00AC484D" w:rsidRDefault="00AC484D" w:rsidP="00AC484D">
      <w:pPr>
        <w:suppressAutoHyphens/>
        <w:rPr>
          <w:rFonts w:ascii="Times New Roman" w:hAnsi="Times New Roman" w:cs="Times New Roman"/>
          <w:sz w:val="24"/>
          <w:szCs w:val="24"/>
        </w:rPr>
      </w:pPr>
    </w:p>
    <w:p w14:paraId="7368CC99" w14:textId="77777777" w:rsidR="00AC484D" w:rsidRPr="00AC484D" w:rsidRDefault="00AC484D" w:rsidP="00AC484D">
      <w:pPr>
        <w:suppressAutoHyphens/>
        <w:rPr>
          <w:rFonts w:ascii="Times New Roman" w:hAnsi="Times New Roman" w:cs="Times New Roman"/>
          <w:sz w:val="24"/>
          <w:szCs w:val="24"/>
        </w:rPr>
      </w:pPr>
    </w:p>
    <w:p w14:paraId="167E0B10" w14:textId="77777777" w:rsidR="00AC484D" w:rsidRPr="00AC484D" w:rsidRDefault="00AC484D" w:rsidP="00AC484D">
      <w:pPr>
        <w:suppressAutoHyphens/>
        <w:rPr>
          <w:rFonts w:ascii="Times New Roman" w:hAnsi="Times New Roman" w:cs="Times New Roman"/>
          <w:sz w:val="24"/>
          <w:szCs w:val="24"/>
        </w:rPr>
      </w:pPr>
    </w:p>
    <w:p w14:paraId="7C7B137D" w14:textId="77777777" w:rsidR="00AC484D" w:rsidRPr="00AC484D" w:rsidRDefault="00AC484D" w:rsidP="00AC484D">
      <w:pPr>
        <w:suppressAutoHyphens/>
        <w:rPr>
          <w:rFonts w:ascii="Times New Roman" w:hAnsi="Times New Roman" w:cs="Times New Roman"/>
          <w:sz w:val="24"/>
          <w:szCs w:val="24"/>
        </w:rPr>
      </w:pPr>
    </w:p>
    <w:p w14:paraId="18A7A8D6" w14:textId="77777777" w:rsidR="00AC484D" w:rsidRPr="00AC484D" w:rsidRDefault="00AC484D" w:rsidP="00AC484D">
      <w:pPr>
        <w:suppressAutoHyphens/>
        <w:rPr>
          <w:rFonts w:ascii="Times New Roman" w:hAnsi="Times New Roman" w:cs="Times New Roman"/>
          <w:sz w:val="24"/>
          <w:szCs w:val="24"/>
        </w:rPr>
      </w:pPr>
    </w:p>
    <w:p w14:paraId="7304C81F" w14:textId="77777777" w:rsidR="00AC484D" w:rsidRPr="00AC484D" w:rsidRDefault="00AC484D" w:rsidP="00AC484D">
      <w:pPr>
        <w:suppressAutoHyphens/>
        <w:rPr>
          <w:rFonts w:ascii="Times New Roman" w:hAnsi="Times New Roman" w:cs="Times New Roman"/>
          <w:sz w:val="24"/>
          <w:szCs w:val="24"/>
        </w:rPr>
      </w:pPr>
    </w:p>
    <w:p w14:paraId="197E37D0" w14:textId="77777777" w:rsidR="00AC484D" w:rsidRPr="00AC484D" w:rsidRDefault="00AC484D" w:rsidP="00AC484D">
      <w:pPr>
        <w:suppressAutoHyphens/>
        <w:rPr>
          <w:rFonts w:ascii="Times New Roman" w:hAnsi="Times New Roman" w:cs="Times New Roman"/>
          <w:sz w:val="24"/>
          <w:szCs w:val="24"/>
        </w:rPr>
      </w:pPr>
    </w:p>
    <w:p w14:paraId="1A2FE56E" w14:textId="77777777" w:rsidR="00AC484D" w:rsidRPr="00AC484D" w:rsidRDefault="00AC484D" w:rsidP="00AC484D">
      <w:pPr>
        <w:suppressAutoHyphens/>
        <w:rPr>
          <w:rFonts w:ascii="Times New Roman" w:hAnsi="Times New Roman" w:cs="Times New Roman"/>
          <w:sz w:val="24"/>
          <w:szCs w:val="24"/>
        </w:rPr>
      </w:pPr>
    </w:p>
    <w:p w14:paraId="3A816FA6" w14:textId="77777777" w:rsidR="00AC484D" w:rsidRPr="00AC484D" w:rsidRDefault="00AC484D" w:rsidP="00AC484D">
      <w:pPr>
        <w:suppressAutoHyphens/>
        <w:rPr>
          <w:rFonts w:ascii="Times New Roman" w:hAnsi="Times New Roman" w:cs="Times New Roman"/>
          <w:sz w:val="24"/>
          <w:szCs w:val="24"/>
        </w:rPr>
      </w:pPr>
    </w:p>
    <w:p w14:paraId="12A5001C" w14:textId="77777777" w:rsidR="00AC484D" w:rsidRPr="00AC484D" w:rsidRDefault="00AC484D" w:rsidP="00AC484D">
      <w:pPr>
        <w:suppressAutoHyphens/>
        <w:rPr>
          <w:rFonts w:ascii="Times New Roman" w:hAnsi="Times New Roman" w:cs="Times New Roman"/>
          <w:sz w:val="24"/>
          <w:szCs w:val="24"/>
        </w:rPr>
      </w:pPr>
    </w:p>
    <w:p w14:paraId="5F01EC9D" w14:textId="77777777" w:rsidR="00AC484D" w:rsidRPr="00AC484D" w:rsidRDefault="00AC484D" w:rsidP="00AC484D">
      <w:pPr>
        <w:suppressAutoHyphens/>
        <w:rPr>
          <w:rFonts w:ascii="Times New Roman" w:hAnsi="Times New Roman" w:cs="Times New Roman"/>
          <w:sz w:val="24"/>
          <w:szCs w:val="24"/>
        </w:rPr>
      </w:pPr>
    </w:p>
    <w:p w14:paraId="67DF36F2" w14:textId="77777777" w:rsidR="00AC484D" w:rsidRPr="00AC484D" w:rsidRDefault="00AC484D" w:rsidP="00AC484D">
      <w:pPr>
        <w:suppressAutoHyphens/>
        <w:rPr>
          <w:rFonts w:ascii="Times New Roman" w:hAnsi="Times New Roman" w:cs="Times New Roman"/>
          <w:sz w:val="24"/>
          <w:szCs w:val="24"/>
        </w:rPr>
      </w:pPr>
    </w:p>
    <w:p w14:paraId="794BE20A" w14:textId="77777777" w:rsidR="00AC484D" w:rsidRPr="00AC484D" w:rsidRDefault="00AC484D" w:rsidP="00AC484D">
      <w:pPr>
        <w:suppressAutoHyphens/>
        <w:rPr>
          <w:rFonts w:ascii="Times New Roman" w:hAnsi="Times New Roman" w:cs="Times New Roman"/>
          <w:sz w:val="24"/>
          <w:szCs w:val="24"/>
        </w:rPr>
      </w:pPr>
    </w:p>
    <w:p w14:paraId="6F2B8AB2" w14:textId="77777777" w:rsidR="00AC484D" w:rsidRPr="00AC484D" w:rsidRDefault="00AC484D" w:rsidP="00AC484D">
      <w:pPr>
        <w:suppressAutoHyphens/>
        <w:rPr>
          <w:rFonts w:ascii="Times New Roman" w:hAnsi="Times New Roman" w:cs="Times New Roman"/>
          <w:sz w:val="24"/>
          <w:szCs w:val="24"/>
        </w:rPr>
      </w:pPr>
    </w:p>
    <w:tbl>
      <w:tblPr>
        <w:tblW w:w="9287" w:type="dxa"/>
        <w:tblLook w:val="04A0" w:firstRow="1" w:lastRow="0" w:firstColumn="1" w:lastColumn="0" w:noHBand="0" w:noVBand="1"/>
      </w:tblPr>
      <w:tblGrid>
        <w:gridCol w:w="2348"/>
        <w:gridCol w:w="2323"/>
        <w:gridCol w:w="2452"/>
        <w:gridCol w:w="2164"/>
      </w:tblGrid>
      <w:tr w:rsidR="00AC484D" w:rsidRPr="00AC484D" w14:paraId="40C0A5EE" w14:textId="77777777" w:rsidTr="00AC484D">
        <w:tc>
          <w:tcPr>
            <w:tcW w:w="9286" w:type="dxa"/>
            <w:gridSpan w:val="4"/>
            <w:tcBorders>
              <w:top w:val="single" w:sz="4" w:space="0" w:color="00000A"/>
              <w:left w:val="single" w:sz="4" w:space="0" w:color="00000A"/>
              <w:bottom w:val="single" w:sz="4" w:space="0" w:color="00000A"/>
              <w:right w:val="single" w:sz="4" w:space="0" w:color="00000A"/>
            </w:tcBorders>
            <w:shd w:val="clear" w:color="auto" w:fill="DBE5F1"/>
          </w:tcPr>
          <w:p w14:paraId="7474D29C" w14:textId="77777777" w:rsidR="00AC484D" w:rsidRPr="00AC484D" w:rsidRDefault="00AC484D" w:rsidP="00AC484D">
            <w:pPr>
              <w:suppressAutoHyphens/>
              <w:spacing w:after="0"/>
              <w:rPr>
                <w:rFonts w:ascii="Times New Roman" w:hAnsi="Times New Roman" w:cs="Times New Roman"/>
                <w:b/>
                <w:sz w:val="28"/>
                <w:szCs w:val="24"/>
              </w:rPr>
            </w:pPr>
            <w:r w:rsidRPr="00AC484D">
              <w:rPr>
                <w:rFonts w:ascii="Times New Roman" w:hAnsi="Times New Roman" w:cs="Times New Roman"/>
                <w:b/>
                <w:sz w:val="28"/>
                <w:szCs w:val="24"/>
              </w:rPr>
              <w:t>Čtvrtý ročník</w:t>
            </w:r>
          </w:p>
        </w:tc>
      </w:tr>
      <w:tr w:rsidR="00AC484D" w:rsidRPr="00AC484D" w14:paraId="5CE670D5" w14:textId="77777777" w:rsidTr="00AC484D">
        <w:tc>
          <w:tcPr>
            <w:tcW w:w="2347" w:type="dxa"/>
            <w:tcBorders>
              <w:top w:val="single" w:sz="4" w:space="0" w:color="00000A"/>
              <w:left w:val="single" w:sz="4" w:space="0" w:color="00000A"/>
              <w:bottom w:val="single" w:sz="18" w:space="0" w:color="00000A"/>
              <w:right w:val="single" w:sz="4" w:space="0" w:color="00000A"/>
            </w:tcBorders>
          </w:tcPr>
          <w:p w14:paraId="39AA6DA8"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Školní výstup</w:t>
            </w:r>
          </w:p>
          <w:p w14:paraId="5A3DA9D6" w14:textId="77777777" w:rsidR="00AC484D" w:rsidRPr="00AC484D" w:rsidRDefault="00AC484D" w:rsidP="00AC484D">
            <w:pPr>
              <w:suppressAutoHyphens/>
              <w:spacing w:after="0"/>
              <w:rPr>
                <w:rFonts w:ascii="Times New Roman" w:hAnsi="Times New Roman" w:cs="Times New Roman"/>
                <w:i/>
                <w:sz w:val="24"/>
                <w:szCs w:val="24"/>
              </w:rPr>
            </w:pPr>
            <w:r w:rsidRPr="00AC484D">
              <w:rPr>
                <w:rFonts w:ascii="Times New Roman" w:hAnsi="Times New Roman" w:cs="Times New Roman"/>
                <w:i/>
                <w:sz w:val="24"/>
                <w:szCs w:val="24"/>
              </w:rPr>
              <w:t>Žák:</w:t>
            </w:r>
          </w:p>
        </w:tc>
        <w:tc>
          <w:tcPr>
            <w:tcW w:w="2323" w:type="dxa"/>
            <w:tcBorders>
              <w:top w:val="single" w:sz="4" w:space="0" w:color="00000A"/>
              <w:left w:val="single" w:sz="4" w:space="0" w:color="00000A"/>
              <w:bottom w:val="single" w:sz="18" w:space="0" w:color="00000A"/>
              <w:right w:val="single" w:sz="4" w:space="0" w:color="00000A"/>
            </w:tcBorders>
          </w:tcPr>
          <w:p w14:paraId="0AA94E7D"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Učivo</w:t>
            </w:r>
          </w:p>
        </w:tc>
        <w:tc>
          <w:tcPr>
            <w:tcW w:w="2452" w:type="dxa"/>
            <w:tcBorders>
              <w:top w:val="single" w:sz="4" w:space="0" w:color="00000A"/>
              <w:left w:val="single" w:sz="4" w:space="0" w:color="00000A"/>
              <w:bottom w:val="single" w:sz="18" w:space="0" w:color="00000A"/>
              <w:right w:val="single" w:sz="4" w:space="0" w:color="00000A"/>
            </w:tcBorders>
          </w:tcPr>
          <w:p w14:paraId="1C34B96D"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Průřezová témata, přesahy, poznámky</w:t>
            </w:r>
          </w:p>
        </w:tc>
        <w:tc>
          <w:tcPr>
            <w:tcW w:w="2164" w:type="dxa"/>
            <w:tcBorders>
              <w:top w:val="single" w:sz="4" w:space="0" w:color="00000A"/>
              <w:left w:val="single" w:sz="4" w:space="0" w:color="00000A"/>
              <w:bottom w:val="single" w:sz="18" w:space="0" w:color="00000A"/>
              <w:right w:val="single" w:sz="4" w:space="0" w:color="00000A"/>
            </w:tcBorders>
          </w:tcPr>
          <w:p w14:paraId="2DBA3DED" w14:textId="77777777" w:rsidR="00AC484D" w:rsidRPr="00AC484D" w:rsidRDefault="00AC484D" w:rsidP="00AC484D">
            <w:pPr>
              <w:suppressAutoHyphens/>
              <w:spacing w:after="0"/>
              <w:jc w:val="center"/>
              <w:rPr>
                <w:rFonts w:ascii="Times New Roman" w:hAnsi="Times New Roman" w:cs="Times New Roman"/>
                <w:sz w:val="24"/>
                <w:szCs w:val="24"/>
              </w:rPr>
            </w:pPr>
            <w:r w:rsidRPr="00AC484D">
              <w:rPr>
                <w:rFonts w:ascii="Times New Roman" w:hAnsi="Times New Roman" w:cs="Times New Roman"/>
                <w:sz w:val="24"/>
                <w:szCs w:val="24"/>
              </w:rPr>
              <w:t>Mezipředmětové vztahy</w:t>
            </w:r>
          </w:p>
        </w:tc>
      </w:tr>
      <w:tr w:rsidR="00AC484D" w:rsidRPr="00AC484D" w14:paraId="632807CA" w14:textId="77777777" w:rsidTr="00AC484D">
        <w:tc>
          <w:tcPr>
            <w:tcW w:w="2347" w:type="dxa"/>
            <w:tcBorders>
              <w:top w:val="single" w:sz="4" w:space="0" w:color="00000A"/>
              <w:left w:val="single" w:sz="4" w:space="0" w:color="00000A"/>
              <w:bottom w:val="single" w:sz="4" w:space="0" w:color="00000A"/>
              <w:right w:val="single" w:sz="4" w:space="0" w:color="00000A"/>
            </w:tcBorders>
          </w:tcPr>
          <w:p w14:paraId="0F837D04"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rozlišuje mezi jednotlivými etapami a způsoby myšlení hlavních představitelů, porovnává řešení základních filosofických otázek, vysvětluje odborné pojmy související s jednotlivými přístupy, popíše rozdíly mezi pojetím zkušenosti a morálky u daných představitelů</w:t>
            </w:r>
          </w:p>
        </w:tc>
        <w:tc>
          <w:tcPr>
            <w:tcW w:w="2323" w:type="dxa"/>
            <w:tcBorders>
              <w:top w:val="single" w:sz="4" w:space="0" w:color="00000A"/>
              <w:left w:val="single" w:sz="4" w:space="0" w:color="00000A"/>
              <w:bottom w:val="single" w:sz="4" w:space="0" w:color="00000A"/>
              <w:right w:val="single" w:sz="4" w:space="0" w:color="00000A"/>
            </w:tcBorders>
          </w:tcPr>
          <w:p w14:paraId="425FA991"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b/>
                <w:sz w:val="20"/>
                <w:szCs w:val="20"/>
              </w:rPr>
              <w:t xml:space="preserve">Francouzské osvícenství, Immanuel Kant </w:t>
            </w:r>
            <w:r w:rsidRPr="00AC484D">
              <w:rPr>
                <w:rFonts w:ascii="Times New Roman" w:hAnsi="Times New Roman"/>
                <w:sz w:val="20"/>
                <w:szCs w:val="20"/>
              </w:rPr>
              <w:t>– osvícenství, encyklopedisté, Jean- Jacques Rousseau,  Immanuel Kant – jeho gnoseologické (apriorní formy) a etické (kategorický imperativ) koncepty</w:t>
            </w:r>
          </w:p>
        </w:tc>
        <w:tc>
          <w:tcPr>
            <w:tcW w:w="2452" w:type="dxa"/>
            <w:tcBorders>
              <w:top w:val="single" w:sz="4" w:space="0" w:color="00000A"/>
              <w:left w:val="single" w:sz="4" w:space="0" w:color="00000A"/>
              <w:bottom w:val="single" w:sz="4" w:space="0" w:color="00000A"/>
              <w:right w:val="single" w:sz="4" w:space="0" w:color="00000A"/>
            </w:tcBorders>
          </w:tcPr>
          <w:p w14:paraId="6AF8F278"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 VMEGS</w:t>
            </w:r>
          </w:p>
        </w:tc>
        <w:tc>
          <w:tcPr>
            <w:tcW w:w="2164" w:type="dxa"/>
            <w:tcBorders>
              <w:top w:val="single" w:sz="4" w:space="0" w:color="00000A"/>
              <w:left w:val="single" w:sz="4" w:space="0" w:color="00000A"/>
              <w:bottom w:val="single" w:sz="4" w:space="0" w:color="00000A"/>
              <w:right w:val="single" w:sz="4" w:space="0" w:color="00000A"/>
            </w:tcBorders>
          </w:tcPr>
          <w:p w14:paraId="6B7ADAC7"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ZEM, ZSV, ČJL, MAT, BIO, CHE, FRJ</w:t>
            </w:r>
          </w:p>
        </w:tc>
      </w:tr>
      <w:tr w:rsidR="00AC484D" w:rsidRPr="00AC484D" w14:paraId="523BB9D5" w14:textId="77777777" w:rsidTr="00AC484D">
        <w:tc>
          <w:tcPr>
            <w:tcW w:w="2347" w:type="dxa"/>
            <w:tcBorders>
              <w:top w:val="single" w:sz="4" w:space="0" w:color="00000A"/>
              <w:left w:val="single" w:sz="4" w:space="0" w:color="00000A"/>
              <w:bottom w:val="single" w:sz="4" w:space="0" w:color="00000A"/>
              <w:right w:val="single" w:sz="4" w:space="0" w:color="00000A"/>
            </w:tcBorders>
          </w:tcPr>
          <w:p w14:paraId="11BFC832"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rozlišuje mezi jednotlivými etapami a způsoby myšlení hlavních představitelů, porovnává řešení základních filosofických otázek, orientuje se v jednotlivých filosofických směrech 18. a 19. století, vysvětluje jejich dopad na dnešní život</w:t>
            </w:r>
          </w:p>
        </w:tc>
        <w:tc>
          <w:tcPr>
            <w:tcW w:w="2323" w:type="dxa"/>
            <w:tcBorders>
              <w:top w:val="single" w:sz="4" w:space="0" w:color="00000A"/>
              <w:left w:val="single" w:sz="4" w:space="0" w:color="00000A"/>
              <w:bottom w:val="single" w:sz="4" w:space="0" w:color="00000A"/>
              <w:right w:val="single" w:sz="4" w:space="0" w:color="00000A"/>
            </w:tcBorders>
          </w:tcPr>
          <w:p w14:paraId="056FEAA7"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b/>
                <w:sz w:val="20"/>
                <w:szCs w:val="20"/>
              </w:rPr>
              <w:t xml:space="preserve">Německý idealismus, marxismus, voluntarismus – </w:t>
            </w:r>
            <w:proofErr w:type="spellStart"/>
            <w:r w:rsidRPr="00AC484D">
              <w:rPr>
                <w:rFonts w:ascii="Times New Roman" w:hAnsi="Times New Roman"/>
                <w:sz w:val="20"/>
                <w:szCs w:val="20"/>
              </w:rPr>
              <w:t>G.W.F.Hegel</w:t>
            </w:r>
            <w:proofErr w:type="spellEnd"/>
            <w:r w:rsidRPr="00AC484D">
              <w:rPr>
                <w:rFonts w:ascii="Times New Roman" w:hAnsi="Times New Roman"/>
                <w:sz w:val="20"/>
                <w:szCs w:val="20"/>
              </w:rPr>
              <w:t xml:space="preserve">, Karel Marx, Arthur </w:t>
            </w:r>
            <w:proofErr w:type="spellStart"/>
            <w:r w:rsidRPr="00AC484D">
              <w:rPr>
                <w:rFonts w:ascii="Times New Roman" w:hAnsi="Times New Roman"/>
                <w:sz w:val="20"/>
                <w:szCs w:val="20"/>
              </w:rPr>
              <w:t>Shopenhauer</w:t>
            </w:r>
            <w:proofErr w:type="spellEnd"/>
            <w:r w:rsidRPr="00AC484D">
              <w:rPr>
                <w:rFonts w:ascii="Times New Roman" w:hAnsi="Times New Roman"/>
                <w:sz w:val="20"/>
                <w:szCs w:val="20"/>
              </w:rPr>
              <w:t xml:space="preserve">, </w:t>
            </w:r>
            <w:proofErr w:type="spellStart"/>
            <w:r w:rsidRPr="00AC484D">
              <w:rPr>
                <w:rFonts w:ascii="Times New Roman" w:hAnsi="Times New Roman"/>
                <w:sz w:val="20"/>
                <w:szCs w:val="20"/>
              </w:rPr>
              <w:t>Friedriech</w:t>
            </w:r>
            <w:proofErr w:type="spellEnd"/>
            <w:r w:rsidRPr="00AC484D">
              <w:rPr>
                <w:rFonts w:ascii="Times New Roman" w:hAnsi="Times New Roman"/>
                <w:sz w:val="20"/>
                <w:szCs w:val="20"/>
              </w:rPr>
              <w:t xml:space="preserve"> Nietzsche</w:t>
            </w:r>
          </w:p>
        </w:tc>
        <w:tc>
          <w:tcPr>
            <w:tcW w:w="2452" w:type="dxa"/>
            <w:tcBorders>
              <w:top w:val="single" w:sz="4" w:space="0" w:color="00000A"/>
              <w:left w:val="single" w:sz="4" w:space="0" w:color="00000A"/>
              <w:bottom w:val="single" w:sz="4" w:space="0" w:color="00000A"/>
              <w:right w:val="single" w:sz="4" w:space="0" w:color="00000A"/>
            </w:tcBorders>
          </w:tcPr>
          <w:p w14:paraId="3189BCE5"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 VMEGS</w:t>
            </w:r>
          </w:p>
        </w:tc>
        <w:tc>
          <w:tcPr>
            <w:tcW w:w="2164" w:type="dxa"/>
            <w:tcBorders>
              <w:top w:val="single" w:sz="4" w:space="0" w:color="00000A"/>
              <w:left w:val="single" w:sz="4" w:space="0" w:color="00000A"/>
              <w:bottom w:val="single" w:sz="4" w:space="0" w:color="00000A"/>
              <w:right w:val="single" w:sz="4" w:space="0" w:color="00000A"/>
            </w:tcBorders>
          </w:tcPr>
          <w:p w14:paraId="0C2067D3"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ZEM, ZSV, ČJL, MAT, BIO, CHE, ANJ, FRJ, NEJ</w:t>
            </w:r>
          </w:p>
        </w:tc>
      </w:tr>
      <w:tr w:rsidR="00AC484D" w:rsidRPr="00AC484D" w14:paraId="5968C8BF" w14:textId="77777777" w:rsidTr="00AC484D">
        <w:tc>
          <w:tcPr>
            <w:tcW w:w="2347" w:type="dxa"/>
            <w:tcBorders>
              <w:top w:val="single" w:sz="4" w:space="0" w:color="00000A"/>
              <w:left w:val="single" w:sz="4" w:space="0" w:color="00000A"/>
              <w:bottom w:val="single" w:sz="4" w:space="0" w:color="00000A"/>
              <w:right w:val="single" w:sz="4" w:space="0" w:color="00000A"/>
            </w:tcBorders>
          </w:tcPr>
          <w:p w14:paraId="5854F259"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sz w:val="20"/>
                <w:szCs w:val="20"/>
              </w:rPr>
              <w:t>Žák rozlišuje mezi jednotlivými etapami a způsoby myšlení hlavních představitelů, porovnává řešení základních filosofických otázek, orientuje se v jednotlivých filosofických směrech a 20. století, vysvětluje jejich dopad na dnešní život</w:t>
            </w:r>
          </w:p>
        </w:tc>
        <w:tc>
          <w:tcPr>
            <w:tcW w:w="2323" w:type="dxa"/>
            <w:tcBorders>
              <w:top w:val="single" w:sz="4" w:space="0" w:color="00000A"/>
              <w:left w:val="single" w:sz="4" w:space="0" w:color="00000A"/>
              <w:bottom w:val="single" w:sz="4" w:space="0" w:color="00000A"/>
              <w:right w:val="single" w:sz="4" w:space="0" w:color="00000A"/>
            </w:tcBorders>
          </w:tcPr>
          <w:p w14:paraId="4DE23598" w14:textId="77777777" w:rsidR="00AC484D" w:rsidRPr="00AC484D" w:rsidRDefault="00AC484D" w:rsidP="00AC484D">
            <w:pPr>
              <w:tabs>
                <w:tab w:val="left" w:pos="8640"/>
              </w:tabs>
              <w:suppressAutoHyphens/>
              <w:rPr>
                <w:rFonts w:ascii="Times New Roman" w:hAnsi="Times New Roman"/>
                <w:sz w:val="20"/>
                <w:szCs w:val="20"/>
              </w:rPr>
            </w:pPr>
            <w:r w:rsidRPr="00AC484D">
              <w:rPr>
                <w:rFonts w:ascii="Times New Roman" w:hAnsi="Times New Roman"/>
                <w:b/>
                <w:sz w:val="20"/>
                <w:szCs w:val="20"/>
              </w:rPr>
              <w:t xml:space="preserve">Fenomenologie, existencialismus, hermeneutika, postmoderna – </w:t>
            </w:r>
            <w:r w:rsidRPr="00AC484D">
              <w:rPr>
                <w:rFonts w:ascii="Times New Roman" w:hAnsi="Times New Roman"/>
                <w:sz w:val="20"/>
                <w:szCs w:val="20"/>
              </w:rPr>
              <w:t xml:space="preserve">Edmund </w:t>
            </w:r>
            <w:proofErr w:type="spellStart"/>
            <w:r w:rsidRPr="00AC484D">
              <w:rPr>
                <w:rFonts w:ascii="Times New Roman" w:hAnsi="Times New Roman"/>
                <w:sz w:val="20"/>
                <w:szCs w:val="20"/>
              </w:rPr>
              <w:t>Husserl</w:t>
            </w:r>
            <w:proofErr w:type="spellEnd"/>
            <w:r w:rsidRPr="00AC484D">
              <w:rPr>
                <w:rFonts w:ascii="Times New Roman" w:hAnsi="Times New Roman"/>
                <w:sz w:val="20"/>
                <w:szCs w:val="20"/>
              </w:rPr>
              <w:t xml:space="preserve">, </w:t>
            </w:r>
            <w:proofErr w:type="spellStart"/>
            <w:r w:rsidRPr="00AC484D">
              <w:rPr>
                <w:rFonts w:ascii="Times New Roman" w:hAnsi="Times New Roman"/>
                <w:sz w:val="20"/>
                <w:szCs w:val="20"/>
              </w:rPr>
              <w:t>Soren</w:t>
            </w:r>
            <w:proofErr w:type="spellEnd"/>
            <w:r w:rsidRPr="00AC484D">
              <w:rPr>
                <w:rFonts w:ascii="Times New Roman" w:hAnsi="Times New Roman"/>
                <w:sz w:val="20"/>
                <w:szCs w:val="20"/>
              </w:rPr>
              <w:t xml:space="preserve"> Kierkegaard, Martin </w:t>
            </w:r>
            <w:proofErr w:type="spellStart"/>
            <w:r w:rsidRPr="00AC484D">
              <w:rPr>
                <w:rFonts w:ascii="Times New Roman" w:hAnsi="Times New Roman"/>
                <w:sz w:val="20"/>
                <w:szCs w:val="20"/>
              </w:rPr>
              <w:t>Heidegger</w:t>
            </w:r>
            <w:proofErr w:type="spellEnd"/>
            <w:r w:rsidRPr="00AC484D">
              <w:rPr>
                <w:rFonts w:ascii="Times New Roman" w:hAnsi="Times New Roman"/>
                <w:sz w:val="20"/>
                <w:szCs w:val="20"/>
              </w:rPr>
              <w:t xml:space="preserve">, Albert </w:t>
            </w:r>
            <w:proofErr w:type="spellStart"/>
            <w:r w:rsidRPr="00AC484D">
              <w:rPr>
                <w:rFonts w:ascii="Times New Roman" w:hAnsi="Times New Roman"/>
                <w:sz w:val="20"/>
                <w:szCs w:val="20"/>
              </w:rPr>
              <w:t>Camus</w:t>
            </w:r>
            <w:proofErr w:type="spellEnd"/>
            <w:r w:rsidRPr="00AC484D">
              <w:rPr>
                <w:rFonts w:ascii="Times New Roman" w:hAnsi="Times New Roman"/>
                <w:sz w:val="20"/>
                <w:szCs w:val="20"/>
              </w:rPr>
              <w:t xml:space="preserve">, Jean-Paul Sartre, Jacques </w:t>
            </w:r>
            <w:proofErr w:type="spellStart"/>
            <w:r w:rsidRPr="00AC484D">
              <w:rPr>
                <w:rFonts w:ascii="Times New Roman" w:hAnsi="Times New Roman"/>
                <w:sz w:val="20"/>
                <w:szCs w:val="20"/>
              </w:rPr>
              <w:t>Derrida</w:t>
            </w:r>
            <w:proofErr w:type="spellEnd"/>
            <w:r w:rsidRPr="00AC484D">
              <w:rPr>
                <w:rFonts w:ascii="Times New Roman" w:hAnsi="Times New Roman"/>
                <w:sz w:val="20"/>
                <w:szCs w:val="20"/>
              </w:rPr>
              <w:t xml:space="preserve">, Peter </w:t>
            </w:r>
            <w:proofErr w:type="spellStart"/>
            <w:r w:rsidRPr="00AC484D">
              <w:rPr>
                <w:rFonts w:ascii="Times New Roman" w:hAnsi="Times New Roman"/>
                <w:sz w:val="20"/>
                <w:szCs w:val="20"/>
              </w:rPr>
              <w:t>Kreeft</w:t>
            </w:r>
            <w:proofErr w:type="spellEnd"/>
          </w:p>
        </w:tc>
        <w:tc>
          <w:tcPr>
            <w:tcW w:w="2452" w:type="dxa"/>
            <w:tcBorders>
              <w:top w:val="single" w:sz="4" w:space="0" w:color="00000A"/>
              <w:left w:val="single" w:sz="4" w:space="0" w:color="00000A"/>
              <w:bottom w:val="single" w:sz="4" w:space="0" w:color="00000A"/>
              <w:right w:val="single" w:sz="4" w:space="0" w:color="00000A"/>
            </w:tcBorders>
          </w:tcPr>
          <w:p w14:paraId="7A2EEC52"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OSV, VMEGS</w:t>
            </w:r>
          </w:p>
        </w:tc>
        <w:tc>
          <w:tcPr>
            <w:tcW w:w="2164" w:type="dxa"/>
            <w:tcBorders>
              <w:top w:val="single" w:sz="4" w:space="0" w:color="00000A"/>
              <w:left w:val="single" w:sz="4" w:space="0" w:color="00000A"/>
              <w:bottom w:val="single" w:sz="4" w:space="0" w:color="00000A"/>
              <w:right w:val="single" w:sz="4" w:space="0" w:color="00000A"/>
            </w:tcBorders>
          </w:tcPr>
          <w:p w14:paraId="752CF967" w14:textId="77777777" w:rsidR="00AC484D" w:rsidRPr="00AC484D" w:rsidRDefault="00AC484D" w:rsidP="00AC484D">
            <w:pPr>
              <w:suppressAutoHyphens/>
              <w:spacing w:after="0"/>
              <w:rPr>
                <w:rFonts w:ascii="Times New Roman" w:hAnsi="Times New Roman" w:cs="Times New Roman"/>
                <w:sz w:val="20"/>
                <w:szCs w:val="24"/>
              </w:rPr>
            </w:pPr>
            <w:r w:rsidRPr="00AC484D">
              <w:rPr>
                <w:rFonts w:ascii="Times New Roman" w:hAnsi="Times New Roman" w:cs="Times New Roman"/>
                <w:sz w:val="20"/>
                <w:szCs w:val="24"/>
              </w:rPr>
              <w:t>DEJ, ZEM, ZSV, ČJL, MAT, BIO, CHE? ANJ, FRJ, NEJ</w:t>
            </w:r>
          </w:p>
        </w:tc>
      </w:tr>
    </w:tbl>
    <w:p w14:paraId="23EA299F" w14:textId="77777777" w:rsidR="00AC484D" w:rsidRPr="00AC484D" w:rsidRDefault="00AC484D" w:rsidP="00AC484D">
      <w:pPr>
        <w:suppressAutoHyphens/>
      </w:pPr>
    </w:p>
    <w:p w14:paraId="694B7141" w14:textId="77777777" w:rsidR="00AC484D" w:rsidRPr="00AC484D" w:rsidRDefault="00AC484D" w:rsidP="00AC484D">
      <w:pPr>
        <w:suppressAutoHyphens/>
      </w:pPr>
    </w:p>
    <w:p w14:paraId="0E44C92C" w14:textId="77777777" w:rsidR="00AC484D" w:rsidRPr="00AC484D" w:rsidRDefault="00AC484D" w:rsidP="00AC484D">
      <w:pPr>
        <w:suppressAutoHyphens/>
        <w:rPr>
          <w:rFonts w:ascii="Times New Roman" w:hAnsi="Times New Roman" w:cs="Times New Roman"/>
          <w:b/>
          <w:i/>
          <w:sz w:val="28"/>
        </w:rPr>
      </w:pPr>
    </w:p>
    <w:p w14:paraId="6207794D" w14:textId="77777777" w:rsidR="003A201E" w:rsidRDefault="003A201E" w:rsidP="00961ADB">
      <w:pPr>
        <w:jc w:val="center"/>
        <w:rPr>
          <w:rFonts w:ascii="Times New Roman" w:hAnsi="Times New Roman" w:cs="Times New Roman"/>
          <w:b/>
          <w:sz w:val="28"/>
          <w:szCs w:val="24"/>
        </w:rPr>
      </w:pPr>
    </w:p>
    <w:p w14:paraId="53C55DAE" w14:textId="77777777" w:rsidR="003A201E" w:rsidRDefault="003A201E" w:rsidP="00961ADB">
      <w:pPr>
        <w:jc w:val="center"/>
        <w:rPr>
          <w:rFonts w:ascii="Times New Roman" w:hAnsi="Times New Roman" w:cs="Times New Roman"/>
          <w:b/>
          <w:sz w:val="28"/>
          <w:szCs w:val="24"/>
        </w:rPr>
      </w:pPr>
    </w:p>
    <w:p w14:paraId="55A7CCD4" w14:textId="77777777" w:rsidR="002C78F5" w:rsidRDefault="002C78F5" w:rsidP="00961ADB">
      <w:pPr>
        <w:jc w:val="center"/>
        <w:rPr>
          <w:rFonts w:ascii="Times New Roman" w:hAnsi="Times New Roman" w:cs="Times New Roman"/>
          <w:b/>
          <w:sz w:val="28"/>
          <w:szCs w:val="24"/>
        </w:rPr>
      </w:pPr>
    </w:p>
    <w:p w14:paraId="5F4B1789" w14:textId="77777777" w:rsidR="00732962" w:rsidRPr="00A94DA5" w:rsidRDefault="00732962" w:rsidP="00732962">
      <w:pPr>
        <w:jc w:val="center"/>
        <w:rPr>
          <w:rFonts w:ascii="Times New Roman" w:hAnsi="Times New Roman" w:cs="Times New Roman"/>
          <w:b/>
          <w:sz w:val="28"/>
          <w:szCs w:val="24"/>
        </w:rPr>
      </w:pPr>
      <w:r w:rsidRPr="00A94DA5">
        <w:rPr>
          <w:rFonts w:ascii="Times New Roman" w:hAnsi="Times New Roman" w:cs="Times New Roman"/>
          <w:b/>
          <w:sz w:val="28"/>
          <w:szCs w:val="24"/>
        </w:rPr>
        <w:t xml:space="preserve">Charakteristika vyučovacího předmětu </w:t>
      </w:r>
      <w:r w:rsidRPr="00A94DA5">
        <w:rPr>
          <w:rFonts w:ascii="Times New Roman" w:hAnsi="Times New Roman" w:cs="Times New Roman"/>
          <w:b/>
          <w:i/>
          <w:sz w:val="28"/>
          <w:szCs w:val="24"/>
        </w:rPr>
        <w:t>P</w:t>
      </w:r>
      <w:r>
        <w:rPr>
          <w:rFonts w:ascii="Times New Roman" w:hAnsi="Times New Roman" w:cs="Times New Roman"/>
          <w:b/>
          <w:i/>
          <w:sz w:val="28"/>
          <w:szCs w:val="24"/>
        </w:rPr>
        <w:t>rávo</w:t>
      </w:r>
    </w:p>
    <w:p w14:paraId="5ED2C7D9" w14:textId="77777777" w:rsidR="00732962" w:rsidRDefault="00732962" w:rsidP="00732962">
      <w:pPr>
        <w:rPr>
          <w:rFonts w:ascii="Times New Roman" w:hAnsi="Times New Roman" w:cs="Times New Roman"/>
          <w:i/>
          <w:sz w:val="28"/>
          <w:szCs w:val="24"/>
        </w:rPr>
      </w:pPr>
    </w:p>
    <w:p w14:paraId="5749AAF2" w14:textId="77777777" w:rsidR="00732962" w:rsidRDefault="00732962" w:rsidP="00732962">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402FDAF5" w14:textId="77777777" w:rsidR="00732962" w:rsidRDefault="00732962" w:rsidP="00732962">
      <w:pPr>
        <w:spacing w:line="360" w:lineRule="auto"/>
        <w:ind w:right="-142" w:firstLine="708"/>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Vyučovací předmět Právo je zařazen do předmětu Základy společenských věd a je koncipován jako jednoletý, vyučovaný ve čtvrtém ročníku s dotací podle platného učebního plánu. Předmět Právo je součástí vzdělávací oblasti </w:t>
      </w:r>
      <w:r>
        <w:rPr>
          <w:rFonts w:ascii="Times New Roman" w:hAnsi="Times New Roman" w:cs="Times New Roman"/>
          <w:i/>
          <w:sz w:val="24"/>
          <w:szCs w:val="24"/>
        </w:rPr>
        <w:t xml:space="preserve">Člověk a společnost, Člověk a svět práce </w:t>
      </w:r>
      <w:r>
        <w:rPr>
          <w:rFonts w:ascii="Times New Roman" w:hAnsi="Times New Roman" w:cs="Times New Roman"/>
          <w:sz w:val="24"/>
          <w:szCs w:val="24"/>
        </w:rPr>
        <w:t xml:space="preserve">a vychází z RVP GV. Vzdělávací obsah předmětu se propojuje především s předmětem </w:t>
      </w:r>
      <w:r>
        <w:rPr>
          <w:rFonts w:ascii="Times New Roman" w:hAnsi="Times New Roman" w:cs="Times New Roman"/>
          <w:i/>
          <w:sz w:val="24"/>
          <w:szCs w:val="24"/>
        </w:rPr>
        <w:t>Ekonomie, Politologie, Mezinárodní vztahy.</w:t>
      </w:r>
      <w:r>
        <w:rPr>
          <w:rFonts w:ascii="Times New Roman" w:hAnsi="Times New Roman" w:cs="Times New Roman"/>
          <w:sz w:val="24"/>
          <w:szCs w:val="24"/>
        </w:rPr>
        <w:t xml:space="preserve"> Právo zahrnuje především tato průřezová témata: </w:t>
      </w:r>
      <w:r>
        <w:rPr>
          <w:rFonts w:ascii="Times New Roman" w:hAnsi="Times New Roman" w:cs="Times New Roman"/>
          <w:i/>
          <w:sz w:val="24"/>
          <w:szCs w:val="24"/>
        </w:rPr>
        <w:t>Člověk a společnost, Výchova k myšlení v evropských a globálních souvislostech.</w:t>
      </w:r>
      <w:r>
        <w:rPr>
          <w:rFonts w:ascii="Times New Roman" w:hAnsi="Times New Roman" w:cs="Times New Roman"/>
          <w:sz w:val="24"/>
          <w:szCs w:val="24"/>
        </w:rPr>
        <w:t xml:space="preserve"> Výuka předmětu probíhá v kmenových třídách</w:t>
      </w:r>
      <w:r>
        <w:rPr>
          <w:rFonts w:ascii="Times New Roman" w:hAnsi="Times New Roman" w:cs="Times New Roman"/>
          <w:i/>
          <w:sz w:val="24"/>
          <w:szCs w:val="24"/>
        </w:rPr>
        <w:t xml:space="preserve"> </w:t>
      </w:r>
      <w:r>
        <w:rPr>
          <w:rFonts w:ascii="Times New Roman" w:hAnsi="Times New Roman" w:cs="Times New Roman"/>
          <w:sz w:val="24"/>
          <w:szCs w:val="24"/>
        </w:rPr>
        <w:t>a při výuce jsou používány výkladové hodiny (často spojené s řízenou diskuzí), diskuze, exkurze (soud, věznice), tištěné dokumenty, prezentace. V hodinách je věnována pozornost aktuálnímu společenskému dění v České republice i v zahraničí.</w:t>
      </w:r>
    </w:p>
    <w:p w14:paraId="06EFC911" w14:textId="77777777" w:rsidR="00732962" w:rsidRDefault="00732962" w:rsidP="00732962">
      <w:pPr>
        <w:spacing w:line="360" w:lineRule="auto"/>
        <w:ind w:right="-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Předmět Právo učí žáky reflektovat společenskou skutečnost. Posiluje respekt k základním principům demokracie a připravuje žáky na zapojení se do občanského života demokratické společnosti.</w:t>
      </w:r>
    </w:p>
    <w:p w14:paraId="1C61A836" w14:textId="77777777" w:rsidR="00732962" w:rsidRDefault="00732962" w:rsidP="00732962">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697EDC3B" w14:textId="77777777" w:rsidR="00732962" w:rsidRDefault="00732962" w:rsidP="00732962">
      <w:pPr>
        <w:rPr>
          <w:rFonts w:ascii="Times New Roman" w:hAnsi="Times New Roman" w:cs="Times New Roman"/>
          <w:sz w:val="24"/>
          <w:szCs w:val="24"/>
        </w:rPr>
      </w:pPr>
      <w:r>
        <w:rPr>
          <w:rFonts w:ascii="Times New Roman" w:hAnsi="Times New Roman" w:cs="Times New Roman"/>
          <w:sz w:val="24"/>
          <w:szCs w:val="24"/>
        </w:rPr>
        <w:t>učitel:</w:t>
      </w:r>
    </w:p>
    <w:p w14:paraId="42D3C19D" w14:textId="77777777" w:rsidR="00732962" w:rsidRDefault="00732962" w:rsidP="00732962">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učí žáky reflektovat společenskou skutečnost a aplikovat poznatky do současnosti </w:t>
      </w:r>
      <w:r>
        <w:rPr>
          <w:rFonts w:ascii="Times New Roman" w:hAnsi="Times New Roman" w:cs="Times New Roman"/>
          <w:b/>
          <w:sz w:val="24"/>
          <w:szCs w:val="24"/>
        </w:rPr>
        <w:t>(5)</w:t>
      </w:r>
    </w:p>
    <w:p w14:paraId="50B77961" w14:textId="77777777" w:rsidR="00732962" w:rsidRDefault="00732962" w:rsidP="00732962">
      <w:pPr>
        <w:pStyle w:val="Odstavecseseznamem"/>
        <w:rPr>
          <w:rFonts w:ascii="Times New Roman" w:hAnsi="Times New Roman" w:cs="Times New Roman"/>
          <w:sz w:val="24"/>
          <w:szCs w:val="24"/>
        </w:rPr>
      </w:pPr>
    </w:p>
    <w:p w14:paraId="29B853CF" w14:textId="77777777" w:rsidR="00732962" w:rsidRDefault="00732962" w:rsidP="00732962">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rozvíjí myšlenkové operace, dovednosti a vědomí vlastní identity žáka </w:t>
      </w:r>
      <w:r>
        <w:rPr>
          <w:rFonts w:ascii="Times New Roman" w:hAnsi="Times New Roman" w:cs="Times New Roman"/>
          <w:b/>
          <w:sz w:val="24"/>
          <w:szCs w:val="24"/>
        </w:rPr>
        <w:t>(1, 5, 2)</w:t>
      </w:r>
    </w:p>
    <w:p w14:paraId="1F73F050" w14:textId="77777777" w:rsidR="00732962" w:rsidRDefault="00732962" w:rsidP="00732962">
      <w:pPr>
        <w:pStyle w:val="Odstavecseseznamem"/>
        <w:rPr>
          <w:rFonts w:ascii="Times New Roman" w:hAnsi="Times New Roman" w:cs="Times New Roman"/>
          <w:sz w:val="24"/>
          <w:szCs w:val="24"/>
        </w:rPr>
      </w:pPr>
    </w:p>
    <w:p w14:paraId="3DD6E4CF" w14:textId="77777777" w:rsidR="00732962" w:rsidRDefault="00732962" w:rsidP="00732962">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vede je k přebírání odpovědnosti za rozhodnutí, k asertivnímu uplatňování práv a k toleranci </w:t>
      </w:r>
      <w:r>
        <w:rPr>
          <w:rFonts w:ascii="Times New Roman" w:hAnsi="Times New Roman" w:cs="Times New Roman"/>
          <w:b/>
          <w:sz w:val="24"/>
          <w:szCs w:val="24"/>
        </w:rPr>
        <w:t>(2, 4, 5)</w:t>
      </w:r>
    </w:p>
    <w:p w14:paraId="7814B86E" w14:textId="77777777" w:rsidR="00732962" w:rsidRDefault="00732962" w:rsidP="00732962">
      <w:pPr>
        <w:pStyle w:val="Odstavecseseznamem"/>
        <w:rPr>
          <w:rFonts w:ascii="Times New Roman" w:hAnsi="Times New Roman" w:cs="Times New Roman"/>
          <w:sz w:val="24"/>
          <w:szCs w:val="24"/>
        </w:rPr>
      </w:pPr>
    </w:p>
    <w:p w14:paraId="4DF44EFE" w14:textId="77777777" w:rsidR="00732962" w:rsidRDefault="00732962" w:rsidP="00732962">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pomáhá žákům s formováním jejich názorů na danou problematiku </w:t>
      </w:r>
      <w:r>
        <w:rPr>
          <w:rFonts w:ascii="Times New Roman" w:hAnsi="Times New Roman" w:cs="Times New Roman"/>
          <w:b/>
          <w:sz w:val="24"/>
          <w:szCs w:val="24"/>
        </w:rPr>
        <w:t>(5)</w:t>
      </w:r>
    </w:p>
    <w:p w14:paraId="30874A01" w14:textId="77777777" w:rsidR="00732962" w:rsidRDefault="00732962" w:rsidP="00732962">
      <w:pPr>
        <w:pStyle w:val="Odstavecseseznamem"/>
        <w:rPr>
          <w:rFonts w:ascii="Times New Roman" w:hAnsi="Times New Roman" w:cs="Times New Roman"/>
          <w:sz w:val="24"/>
          <w:szCs w:val="24"/>
        </w:rPr>
      </w:pPr>
    </w:p>
    <w:p w14:paraId="512ED923" w14:textId="77777777" w:rsidR="00732962" w:rsidRDefault="00732962" w:rsidP="00732962">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citlivým způsobem formuje u žáků mravní hodnoty, které mají pomoci žákovi v jeho budoucím fungování v moderním globalizovaném světě </w:t>
      </w:r>
      <w:r>
        <w:rPr>
          <w:rFonts w:ascii="Times New Roman" w:hAnsi="Times New Roman" w:cs="Times New Roman"/>
          <w:b/>
          <w:sz w:val="24"/>
          <w:szCs w:val="24"/>
        </w:rPr>
        <w:t>(2, 3, 4, 5)</w:t>
      </w:r>
    </w:p>
    <w:p w14:paraId="0D4CE637" w14:textId="77777777" w:rsidR="00732962" w:rsidRDefault="00732962" w:rsidP="00732962">
      <w:pPr>
        <w:pStyle w:val="Odstavecseseznamem"/>
        <w:rPr>
          <w:rFonts w:ascii="Times New Roman" w:hAnsi="Times New Roman" w:cs="Times New Roman"/>
          <w:sz w:val="24"/>
          <w:szCs w:val="24"/>
        </w:rPr>
      </w:pPr>
    </w:p>
    <w:p w14:paraId="5A287EEE" w14:textId="77777777" w:rsidR="00732962" w:rsidRDefault="00732962" w:rsidP="00732962">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učí žáky kriticky hodnotit prameny a informace </w:t>
      </w:r>
      <w:r>
        <w:rPr>
          <w:rFonts w:ascii="Times New Roman" w:hAnsi="Times New Roman" w:cs="Times New Roman"/>
          <w:b/>
          <w:sz w:val="24"/>
          <w:szCs w:val="24"/>
        </w:rPr>
        <w:t>(3, 4)</w:t>
      </w:r>
    </w:p>
    <w:p w14:paraId="5E9A5E14" w14:textId="77777777" w:rsidR="00732962" w:rsidRDefault="00732962" w:rsidP="00732962">
      <w:pPr>
        <w:pStyle w:val="Odstavecseseznamem"/>
        <w:rPr>
          <w:rFonts w:ascii="Times New Roman" w:hAnsi="Times New Roman" w:cs="Times New Roman"/>
          <w:sz w:val="24"/>
          <w:szCs w:val="24"/>
        </w:rPr>
      </w:pPr>
    </w:p>
    <w:p w14:paraId="63181B80" w14:textId="77777777" w:rsidR="00732962" w:rsidRDefault="00732962" w:rsidP="00732962">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dbá na rozvoj jazykové kultury žáků s důrazem na smysluplné vyjadřování svého názoru a napomáhá k rozvoji správné argumentace </w:t>
      </w:r>
      <w:r>
        <w:rPr>
          <w:rFonts w:ascii="Times New Roman" w:hAnsi="Times New Roman" w:cs="Times New Roman"/>
          <w:b/>
          <w:sz w:val="24"/>
          <w:szCs w:val="24"/>
        </w:rPr>
        <w:t>(4, 5)</w:t>
      </w:r>
    </w:p>
    <w:tbl>
      <w:tblPr>
        <w:tblStyle w:val="Mkatabulky"/>
        <w:tblW w:w="0" w:type="auto"/>
        <w:tblInd w:w="0" w:type="dxa"/>
        <w:tblLook w:val="04A0" w:firstRow="1" w:lastRow="0" w:firstColumn="1" w:lastColumn="0" w:noHBand="0" w:noVBand="1"/>
      </w:tblPr>
      <w:tblGrid>
        <w:gridCol w:w="2349"/>
        <w:gridCol w:w="2322"/>
        <w:gridCol w:w="2453"/>
        <w:gridCol w:w="2164"/>
      </w:tblGrid>
      <w:tr w:rsidR="00732962" w14:paraId="526F9B4A" w14:textId="77777777" w:rsidTr="00AC484D">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04C111" w14:textId="6F71CB6F" w:rsidR="00732962" w:rsidRDefault="00732962" w:rsidP="00AC484D">
            <w:pPr>
              <w:rPr>
                <w:rFonts w:ascii="Times New Roman" w:hAnsi="Times New Roman" w:cs="Times New Roman"/>
                <w:b/>
                <w:sz w:val="28"/>
                <w:szCs w:val="24"/>
              </w:rPr>
            </w:pPr>
            <w:r>
              <w:rPr>
                <w:rFonts w:ascii="Times New Roman" w:hAnsi="Times New Roman" w:cs="Times New Roman"/>
                <w:sz w:val="24"/>
                <w:szCs w:val="24"/>
              </w:rPr>
              <w:t xml:space="preserve"> </w:t>
            </w:r>
            <w:r>
              <w:rPr>
                <w:rFonts w:ascii="Times New Roman" w:hAnsi="Times New Roman" w:cs="Times New Roman"/>
                <w:b/>
                <w:sz w:val="28"/>
                <w:szCs w:val="24"/>
              </w:rPr>
              <w:t>Čtvrtý ročník</w:t>
            </w:r>
          </w:p>
        </w:tc>
      </w:tr>
      <w:tr w:rsidR="00732962" w14:paraId="22E788AA" w14:textId="77777777" w:rsidTr="00AC484D">
        <w:tc>
          <w:tcPr>
            <w:tcW w:w="2349" w:type="dxa"/>
            <w:tcBorders>
              <w:top w:val="single" w:sz="4" w:space="0" w:color="auto"/>
              <w:left w:val="single" w:sz="4" w:space="0" w:color="auto"/>
              <w:bottom w:val="single" w:sz="18" w:space="0" w:color="auto"/>
              <w:right w:val="single" w:sz="4" w:space="0" w:color="auto"/>
            </w:tcBorders>
            <w:hideMark/>
          </w:tcPr>
          <w:p w14:paraId="1EA5584D" w14:textId="77777777" w:rsidR="00732962" w:rsidRDefault="00732962" w:rsidP="00AC484D">
            <w:pPr>
              <w:jc w:val="center"/>
              <w:rPr>
                <w:rFonts w:ascii="Times New Roman" w:hAnsi="Times New Roman" w:cs="Times New Roman"/>
                <w:sz w:val="24"/>
                <w:szCs w:val="24"/>
              </w:rPr>
            </w:pPr>
            <w:r>
              <w:rPr>
                <w:rFonts w:ascii="Times New Roman" w:hAnsi="Times New Roman" w:cs="Times New Roman"/>
                <w:sz w:val="24"/>
                <w:szCs w:val="24"/>
              </w:rPr>
              <w:t>Školní výstup</w:t>
            </w:r>
          </w:p>
          <w:p w14:paraId="48394376" w14:textId="77777777" w:rsidR="00732962" w:rsidRDefault="00732962" w:rsidP="00AC484D">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57DDD644" w14:textId="77777777" w:rsidR="00732962" w:rsidRDefault="00732962" w:rsidP="00AC484D">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7471C4B8" w14:textId="77777777" w:rsidR="00732962" w:rsidRDefault="00732962" w:rsidP="00AC484D">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4B94B4C3" w14:textId="77777777" w:rsidR="00732962" w:rsidRDefault="00732962" w:rsidP="00AC484D">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732962" w14:paraId="1F37AEEF" w14:textId="77777777" w:rsidTr="00AC484D">
        <w:tc>
          <w:tcPr>
            <w:tcW w:w="2349" w:type="dxa"/>
            <w:tcBorders>
              <w:top w:val="single" w:sz="4" w:space="0" w:color="auto"/>
              <w:left w:val="single" w:sz="4" w:space="0" w:color="auto"/>
              <w:bottom w:val="single" w:sz="4" w:space="0" w:color="auto"/>
              <w:right w:val="single" w:sz="4" w:space="0" w:color="auto"/>
            </w:tcBorders>
            <w:hideMark/>
          </w:tcPr>
          <w:p w14:paraId="2772A3D9" w14:textId="77777777" w:rsidR="00732962" w:rsidRDefault="00732962" w:rsidP="001C24DF">
            <w:pPr>
              <w:pStyle w:val="Odstavecseseznamem"/>
              <w:numPr>
                <w:ilvl w:val="0"/>
                <w:numId w:val="15"/>
              </w:numPr>
              <w:jc w:val="both"/>
              <w:rPr>
                <w:rFonts w:ascii="Times New Roman" w:hAnsi="Times New Roman" w:cs="Times New Roman"/>
              </w:rPr>
            </w:pPr>
            <w:r>
              <w:rPr>
                <w:rFonts w:ascii="Times New Roman" w:hAnsi="Times New Roman" w:cs="Times New Roman"/>
              </w:rPr>
              <w:t>objasní v čem spočívá odlišnost mezi morálními a právními normami</w:t>
            </w:r>
          </w:p>
          <w:p w14:paraId="7404773F" w14:textId="77777777" w:rsidR="00732962" w:rsidRDefault="00732962" w:rsidP="001C24DF">
            <w:pPr>
              <w:pStyle w:val="Odstavecseseznamem"/>
              <w:numPr>
                <w:ilvl w:val="0"/>
                <w:numId w:val="15"/>
              </w:numPr>
              <w:jc w:val="both"/>
              <w:rPr>
                <w:rFonts w:ascii="Times New Roman" w:hAnsi="Times New Roman" w:cs="Times New Roman"/>
              </w:rPr>
            </w:pPr>
            <w:r>
              <w:rPr>
                <w:rFonts w:ascii="Times New Roman" w:hAnsi="Times New Roman" w:cs="Times New Roman"/>
              </w:rPr>
              <w:t>odůvodní účel sankcí při porušení právní normy</w:t>
            </w:r>
          </w:p>
          <w:p w14:paraId="6A5FADA9" w14:textId="77777777" w:rsidR="00732962" w:rsidRDefault="00732962" w:rsidP="001C24DF">
            <w:pPr>
              <w:pStyle w:val="Odstavecseseznamem"/>
              <w:numPr>
                <w:ilvl w:val="0"/>
                <w:numId w:val="15"/>
              </w:numPr>
              <w:jc w:val="both"/>
              <w:rPr>
                <w:rFonts w:ascii="Times New Roman" w:hAnsi="Times New Roman" w:cs="Times New Roman"/>
              </w:rPr>
            </w:pPr>
            <w:r>
              <w:rPr>
                <w:rFonts w:ascii="Times New Roman" w:hAnsi="Times New Roman" w:cs="Times New Roman"/>
              </w:rPr>
              <w:t>uvede, které státní orgány vydávají právní předpisy i jak a kde se zveřejňují</w:t>
            </w:r>
          </w:p>
        </w:tc>
        <w:tc>
          <w:tcPr>
            <w:tcW w:w="2322" w:type="dxa"/>
            <w:tcBorders>
              <w:top w:val="single" w:sz="4" w:space="0" w:color="auto"/>
              <w:left w:val="single" w:sz="4" w:space="0" w:color="auto"/>
              <w:bottom w:val="single" w:sz="4" w:space="0" w:color="auto"/>
              <w:right w:val="single" w:sz="4" w:space="0" w:color="auto"/>
            </w:tcBorders>
            <w:hideMark/>
          </w:tcPr>
          <w:p w14:paraId="73961D4F" w14:textId="77777777" w:rsidR="00732962" w:rsidRDefault="00732962" w:rsidP="00AC484D">
            <w:pPr>
              <w:rPr>
                <w:rFonts w:ascii="Times New Roman" w:hAnsi="Times New Roman" w:cs="Times New Roman"/>
                <w:sz w:val="20"/>
                <w:szCs w:val="24"/>
              </w:rPr>
            </w:pPr>
            <w:r>
              <w:rPr>
                <w:rFonts w:ascii="Times New Roman" w:hAnsi="Times New Roman" w:cs="Times New Roman"/>
                <w:b/>
                <w:sz w:val="20"/>
                <w:szCs w:val="24"/>
              </w:rPr>
              <w:t>Základní právní pojmy</w:t>
            </w:r>
          </w:p>
          <w:p w14:paraId="60EF55A2"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smysl a účel práva</w:t>
            </w:r>
          </w:p>
          <w:p w14:paraId="58B52475"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právo a morálka</w:t>
            </w:r>
          </w:p>
          <w:p w14:paraId="384478F7"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druhy práva, prameny práva</w:t>
            </w:r>
          </w:p>
          <w:p w14:paraId="35E17B1D"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právní řád ČR a jeho uspořádání</w:t>
            </w:r>
          </w:p>
          <w:p w14:paraId="263CEA25"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systém právních odvětví</w:t>
            </w:r>
          </w:p>
          <w:p w14:paraId="09EF426B"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druhy právních norem</w:t>
            </w:r>
          </w:p>
        </w:tc>
        <w:tc>
          <w:tcPr>
            <w:tcW w:w="2453" w:type="dxa"/>
            <w:tcBorders>
              <w:top w:val="single" w:sz="4" w:space="0" w:color="auto"/>
              <w:left w:val="single" w:sz="4" w:space="0" w:color="auto"/>
              <w:bottom w:val="single" w:sz="4" w:space="0" w:color="auto"/>
              <w:right w:val="single" w:sz="4" w:space="0" w:color="auto"/>
            </w:tcBorders>
            <w:hideMark/>
          </w:tcPr>
          <w:p w14:paraId="3AD3C675"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OSV, VMEGS, MUK, ENV</w:t>
            </w:r>
          </w:p>
          <w:p w14:paraId="69714A32" w14:textId="77777777" w:rsidR="00732962" w:rsidRDefault="00732962" w:rsidP="00AC484D">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3A385C3F"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POL</w:t>
            </w:r>
          </w:p>
        </w:tc>
      </w:tr>
      <w:tr w:rsidR="00732962" w14:paraId="1DCFB643" w14:textId="77777777" w:rsidTr="00AC484D">
        <w:tc>
          <w:tcPr>
            <w:tcW w:w="2349" w:type="dxa"/>
            <w:tcBorders>
              <w:top w:val="single" w:sz="4" w:space="0" w:color="auto"/>
              <w:left w:val="single" w:sz="4" w:space="0" w:color="auto"/>
              <w:bottom w:val="single" w:sz="4" w:space="0" w:color="auto"/>
              <w:right w:val="single" w:sz="4" w:space="0" w:color="auto"/>
            </w:tcBorders>
          </w:tcPr>
          <w:p w14:paraId="363EDCB1"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rozlišuje FO a PO, uvede jejich příklady</w:t>
            </w:r>
          </w:p>
          <w:p w14:paraId="24A55249"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vymezí podmínky vzniku a zániku důležitých právních vztahů (vlastnictví, manželství, pracovní poměr) i práva a povinnosti účastníků těchto právních vztahů</w:t>
            </w:r>
          </w:p>
          <w:p w14:paraId="75528824"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na příkladu ukáže možné důsledky neznalosti smlouvy, včetně jejích podmínek</w:t>
            </w:r>
          </w:p>
          <w:p w14:paraId="7A3DD42C"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zná práva spotřebitele</w:t>
            </w:r>
          </w:p>
          <w:p w14:paraId="31018902" w14:textId="77777777" w:rsidR="00732962" w:rsidRDefault="00732962" w:rsidP="00AC484D">
            <w:pPr>
              <w:ind w:left="360"/>
              <w:rPr>
                <w:rFonts w:ascii="Times New Roman" w:hAnsi="Times New Roman" w:cs="Times New Roman"/>
                <w:sz w:val="20"/>
                <w:szCs w:val="24"/>
              </w:rPr>
            </w:pPr>
          </w:p>
          <w:p w14:paraId="22F1D04B" w14:textId="77777777" w:rsidR="00732962" w:rsidRDefault="00732962" w:rsidP="00AC484D">
            <w:pPr>
              <w:ind w:left="360"/>
              <w:rPr>
                <w:rFonts w:ascii="Times New Roman" w:hAnsi="Times New Roman" w:cs="Times New Roman"/>
                <w:sz w:val="20"/>
                <w:szCs w:val="24"/>
              </w:rPr>
            </w:pPr>
          </w:p>
        </w:tc>
        <w:tc>
          <w:tcPr>
            <w:tcW w:w="2322" w:type="dxa"/>
            <w:tcBorders>
              <w:top w:val="single" w:sz="4" w:space="0" w:color="auto"/>
              <w:left w:val="single" w:sz="4" w:space="0" w:color="auto"/>
              <w:bottom w:val="single" w:sz="4" w:space="0" w:color="auto"/>
              <w:right w:val="single" w:sz="4" w:space="0" w:color="auto"/>
            </w:tcBorders>
            <w:hideMark/>
          </w:tcPr>
          <w:p w14:paraId="31D09A6C" w14:textId="77777777" w:rsidR="00732962" w:rsidRDefault="00732962" w:rsidP="00AC484D">
            <w:pPr>
              <w:rPr>
                <w:rFonts w:ascii="Times New Roman" w:hAnsi="Times New Roman" w:cs="Times New Roman"/>
                <w:b/>
                <w:sz w:val="20"/>
                <w:szCs w:val="24"/>
              </w:rPr>
            </w:pPr>
            <w:r>
              <w:rPr>
                <w:rFonts w:ascii="Times New Roman" w:hAnsi="Times New Roman" w:cs="Times New Roman"/>
                <w:b/>
                <w:sz w:val="20"/>
                <w:szCs w:val="24"/>
              </w:rPr>
              <w:t>Základy soukromého práva</w:t>
            </w:r>
          </w:p>
          <w:p w14:paraId="2AC0FE86" w14:textId="77777777" w:rsidR="00732962" w:rsidRDefault="00732962" w:rsidP="00AC484D">
            <w:pPr>
              <w:rPr>
                <w:rFonts w:ascii="Times New Roman" w:hAnsi="Times New Roman" w:cs="Times New Roman"/>
                <w:b/>
                <w:sz w:val="20"/>
                <w:szCs w:val="24"/>
              </w:rPr>
            </w:pPr>
            <w:r>
              <w:rPr>
                <w:rFonts w:ascii="Times New Roman" w:hAnsi="Times New Roman" w:cs="Times New Roman"/>
                <w:b/>
                <w:sz w:val="20"/>
                <w:szCs w:val="24"/>
              </w:rPr>
              <w:t>Občanské právo</w:t>
            </w:r>
          </w:p>
          <w:p w14:paraId="48F113A0"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osoby, věci, právní vztahy,</w:t>
            </w:r>
          </w:p>
          <w:p w14:paraId="638ABCC3"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absolutní majetková práva</w:t>
            </w:r>
          </w:p>
          <w:p w14:paraId="5C78644C"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relativní majetková práva</w:t>
            </w:r>
          </w:p>
          <w:p w14:paraId="11ACA130"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dědictví</w:t>
            </w:r>
          </w:p>
          <w:p w14:paraId="26B05F4B"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předpisy na ochranu spotřebitele</w:t>
            </w:r>
          </w:p>
          <w:p w14:paraId="57448434" w14:textId="77777777" w:rsidR="00732962" w:rsidRDefault="00732962" w:rsidP="00AC484D">
            <w:pPr>
              <w:rPr>
                <w:rFonts w:ascii="Times New Roman" w:hAnsi="Times New Roman" w:cs="Times New Roman"/>
                <w:sz w:val="20"/>
                <w:szCs w:val="24"/>
              </w:rPr>
            </w:pPr>
            <w:r>
              <w:rPr>
                <w:rFonts w:ascii="Times New Roman" w:hAnsi="Times New Roman" w:cs="Times New Roman"/>
                <w:b/>
                <w:sz w:val="20"/>
                <w:szCs w:val="24"/>
              </w:rPr>
              <w:t>Rodinné právo</w:t>
            </w:r>
          </w:p>
          <w:p w14:paraId="7A90B56D"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manželství-vznik, zánik</w:t>
            </w:r>
          </w:p>
          <w:p w14:paraId="1C8CFE13"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vztahy mezi manželi</w:t>
            </w:r>
          </w:p>
          <w:p w14:paraId="67FBF2E5"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rodiče a děti</w:t>
            </w:r>
          </w:p>
          <w:p w14:paraId="47A22CC8"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vyživovací povinnost</w:t>
            </w:r>
          </w:p>
          <w:p w14:paraId="339CDC95"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náhradní výchova</w:t>
            </w:r>
          </w:p>
          <w:p w14:paraId="23C7177F" w14:textId="77777777" w:rsidR="00732962" w:rsidRDefault="00732962" w:rsidP="00AC484D">
            <w:pPr>
              <w:rPr>
                <w:rFonts w:ascii="Times New Roman" w:hAnsi="Times New Roman" w:cs="Times New Roman"/>
                <w:sz w:val="20"/>
                <w:szCs w:val="24"/>
              </w:rPr>
            </w:pPr>
            <w:r>
              <w:rPr>
                <w:rFonts w:ascii="Times New Roman" w:hAnsi="Times New Roman" w:cs="Times New Roman"/>
                <w:b/>
                <w:sz w:val="20"/>
                <w:szCs w:val="24"/>
              </w:rPr>
              <w:t>Pracovní právo</w:t>
            </w:r>
          </w:p>
          <w:p w14:paraId="27DD3509"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 xml:space="preserve">druhy pracovněprávních vztahů </w:t>
            </w:r>
          </w:p>
          <w:p w14:paraId="6C486233"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pracovní smlouva, její vznik, změny a zánik, práva a povinnosti subjektů pracovního vztahu</w:t>
            </w:r>
          </w:p>
        </w:tc>
        <w:tc>
          <w:tcPr>
            <w:tcW w:w="2453" w:type="dxa"/>
            <w:tcBorders>
              <w:top w:val="single" w:sz="4" w:space="0" w:color="auto"/>
              <w:left w:val="single" w:sz="4" w:space="0" w:color="auto"/>
              <w:bottom w:val="single" w:sz="4" w:space="0" w:color="auto"/>
              <w:right w:val="single" w:sz="4" w:space="0" w:color="auto"/>
            </w:tcBorders>
            <w:hideMark/>
          </w:tcPr>
          <w:p w14:paraId="2FEC26C1"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OSV, VMEGS, MUK, ENV</w:t>
            </w:r>
          </w:p>
          <w:p w14:paraId="11978711" w14:textId="77777777" w:rsidR="00732962" w:rsidRDefault="00732962" w:rsidP="00AC484D">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7D255F8E"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EKO, SOC</w:t>
            </w:r>
          </w:p>
        </w:tc>
      </w:tr>
      <w:tr w:rsidR="00732962" w14:paraId="55D2B8BB" w14:textId="77777777" w:rsidTr="00AC484D">
        <w:tc>
          <w:tcPr>
            <w:tcW w:w="2349" w:type="dxa"/>
            <w:tcBorders>
              <w:top w:val="single" w:sz="4" w:space="0" w:color="auto"/>
              <w:left w:val="single" w:sz="4" w:space="0" w:color="auto"/>
              <w:bottom w:val="single" w:sz="4" w:space="0" w:color="auto"/>
              <w:right w:val="single" w:sz="4" w:space="0" w:color="auto"/>
            </w:tcBorders>
            <w:hideMark/>
          </w:tcPr>
          <w:p w14:paraId="448FDC91"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rozezná jaké případy se řeší v občanském soudním řízení a jaké v trestním řízení</w:t>
            </w:r>
          </w:p>
          <w:p w14:paraId="5E0D714E"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orientuje se v jednotlivých částech soudního řádu</w:t>
            </w:r>
          </w:p>
          <w:p w14:paraId="44C093E1"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orientuje se v kompetencích právnických profesí</w:t>
            </w:r>
          </w:p>
        </w:tc>
        <w:tc>
          <w:tcPr>
            <w:tcW w:w="2322" w:type="dxa"/>
            <w:tcBorders>
              <w:top w:val="single" w:sz="4" w:space="0" w:color="auto"/>
              <w:left w:val="single" w:sz="4" w:space="0" w:color="auto"/>
              <w:bottom w:val="single" w:sz="4" w:space="0" w:color="auto"/>
              <w:right w:val="single" w:sz="4" w:space="0" w:color="auto"/>
            </w:tcBorders>
            <w:hideMark/>
          </w:tcPr>
          <w:p w14:paraId="2AF5F0B6" w14:textId="77777777" w:rsidR="00732962" w:rsidRDefault="00732962" w:rsidP="00AC484D">
            <w:pPr>
              <w:rPr>
                <w:rFonts w:ascii="Times New Roman" w:hAnsi="Times New Roman" w:cs="Times New Roman"/>
                <w:sz w:val="20"/>
                <w:szCs w:val="24"/>
              </w:rPr>
            </w:pPr>
            <w:r>
              <w:rPr>
                <w:rFonts w:ascii="Times New Roman" w:hAnsi="Times New Roman" w:cs="Times New Roman"/>
                <w:b/>
                <w:sz w:val="20"/>
                <w:szCs w:val="24"/>
              </w:rPr>
              <w:t>Civilní proces</w:t>
            </w:r>
          </w:p>
          <w:p w14:paraId="38204504"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soudní příslušnost</w:t>
            </w:r>
          </w:p>
          <w:p w14:paraId="49048E8F"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účel a průběh občanského soudního řízení</w:t>
            </w:r>
          </w:p>
          <w:p w14:paraId="4EDDD133"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opravné prostředky</w:t>
            </w:r>
          </w:p>
          <w:p w14:paraId="2EAF75C8"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právnické profese</w:t>
            </w:r>
          </w:p>
        </w:tc>
        <w:tc>
          <w:tcPr>
            <w:tcW w:w="2453" w:type="dxa"/>
            <w:tcBorders>
              <w:top w:val="single" w:sz="4" w:space="0" w:color="auto"/>
              <w:left w:val="single" w:sz="4" w:space="0" w:color="auto"/>
              <w:bottom w:val="single" w:sz="4" w:space="0" w:color="auto"/>
              <w:right w:val="single" w:sz="4" w:space="0" w:color="auto"/>
            </w:tcBorders>
          </w:tcPr>
          <w:p w14:paraId="1C4654D9"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OSV, VMEGS, MUK, ENV</w:t>
            </w:r>
          </w:p>
          <w:p w14:paraId="5131BE7B" w14:textId="77777777" w:rsidR="00732962" w:rsidRDefault="00732962" w:rsidP="00AC484D">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7C65509E"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DEJ, SOC</w:t>
            </w:r>
          </w:p>
        </w:tc>
      </w:tr>
      <w:tr w:rsidR="00732962" w14:paraId="100A214E" w14:textId="77777777" w:rsidTr="00AC484D">
        <w:tc>
          <w:tcPr>
            <w:tcW w:w="2349" w:type="dxa"/>
            <w:tcBorders>
              <w:top w:val="single" w:sz="4" w:space="0" w:color="auto"/>
              <w:left w:val="single" w:sz="4" w:space="0" w:color="auto"/>
              <w:bottom w:val="single" w:sz="4" w:space="0" w:color="auto"/>
              <w:right w:val="single" w:sz="4" w:space="0" w:color="auto"/>
            </w:tcBorders>
            <w:hideMark/>
          </w:tcPr>
          <w:p w14:paraId="1005B72D"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rozlišuje trestní čin a přestupek</w:t>
            </w:r>
          </w:p>
          <w:p w14:paraId="4650F9A3"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vysvětlí protiprávní jednání a uvede příklady postihů trestné činnosti</w:t>
            </w:r>
          </w:p>
          <w:p w14:paraId="2B85B636"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rozlišuje náplň činnosti orgánů činných v trestním řízení</w:t>
            </w:r>
          </w:p>
          <w:p w14:paraId="43AC00D8"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ve svém jednání respektuje platné právní normy</w:t>
            </w:r>
          </w:p>
        </w:tc>
        <w:tc>
          <w:tcPr>
            <w:tcW w:w="2322" w:type="dxa"/>
            <w:tcBorders>
              <w:top w:val="single" w:sz="4" w:space="0" w:color="auto"/>
              <w:left w:val="single" w:sz="4" w:space="0" w:color="auto"/>
              <w:bottom w:val="single" w:sz="4" w:space="0" w:color="auto"/>
              <w:right w:val="single" w:sz="4" w:space="0" w:color="auto"/>
            </w:tcBorders>
            <w:hideMark/>
          </w:tcPr>
          <w:p w14:paraId="38A94665" w14:textId="77777777" w:rsidR="00732962" w:rsidRDefault="00732962" w:rsidP="00AC484D">
            <w:pPr>
              <w:rPr>
                <w:rFonts w:ascii="Times New Roman" w:hAnsi="Times New Roman" w:cs="Times New Roman"/>
                <w:sz w:val="20"/>
                <w:szCs w:val="24"/>
              </w:rPr>
            </w:pPr>
            <w:r>
              <w:rPr>
                <w:rFonts w:ascii="Times New Roman" w:hAnsi="Times New Roman" w:cs="Times New Roman"/>
                <w:b/>
                <w:sz w:val="20"/>
                <w:szCs w:val="24"/>
              </w:rPr>
              <w:t>Trestní právo</w:t>
            </w:r>
          </w:p>
          <w:p w14:paraId="50FE680F"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trestní čin</w:t>
            </w:r>
          </w:p>
          <w:p w14:paraId="4AEAD958"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podmínky trestní odpovědnosti</w:t>
            </w:r>
          </w:p>
          <w:p w14:paraId="2EA0F344"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orgány činné v trestním řízení</w:t>
            </w:r>
          </w:p>
          <w:p w14:paraId="6FA13990"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průběh trestního řízení</w:t>
            </w:r>
          </w:p>
          <w:p w14:paraId="172A3C8E"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druhy trestů</w:t>
            </w:r>
          </w:p>
          <w:p w14:paraId="4A61D526"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 xml:space="preserve">právní poradenství </w:t>
            </w:r>
          </w:p>
          <w:p w14:paraId="263AEA2C" w14:textId="77777777" w:rsidR="00732962" w:rsidRDefault="00732962" w:rsidP="001C24DF">
            <w:pPr>
              <w:pStyle w:val="Odstavecseseznamem"/>
              <w:numPr>
                <w:ilvl w:val="0"/>
                <w:numId w:val="15"/>
              </w:numPr>
              <w:rPr>
                <w:rFonts w:ascii="Times New Roman" w:hAnsi="Times New Roman" w:cs="Times New Roman"/>
                <w:sz w:val="20"/>
                <w:szCs w:val="24"/>
              </w:rPr>
            </w:pPr>
            <w:r>
              <w:rPr>
                <w:rFonts w:ascii="Times New Roman" w:hAnsi="Times New Roman" w:cs="Times New Roman"/>
                <w:sz w:val="20"/>
                <w:szCs w:val="24"/>
              </w:rPr>
              <w:t>kriminalita mládeže</w:t>
            </w:r>
          </w:p>
        </w:tc>
        <w:tc>
          <w:tcPr>
            <w:tcW w:w="2453" w:type="dxa"/>
            <w:tcBorders>
              <w:top w:val="single" w:sz="4" w:space="0" w:color="auto"/>
              <w:left w:val="single" w:sz="4" w:space="0" w:color="auto"/>
              <w:bottom w:val="single" w:sz="4" w:space="0" w:color="auto"/>
              <w:right w:val="single" w:sz="4" w:space="0" w:color="auto"/>
            </w:tcBorders>
            <w:hideMark/>
          </w:tcPr>
          <w:p w14:paraId="3D366BE2"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OSV, VMEGS, MUK, ENV</w:t>
            </w:r>
          </w:p>
          <w:p w14:paraId="6BD58508" w14:textId="77777777" w:rsidR="00732962" w:rsidRDefault="00732962" w:rsidP="00AC484D">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795D6C21" w14:textId="77777777" w:rsidR="00732962" w:rsidRDefault="00732962" w:rsidP="00AC484D">
            <w:pPr>
              <w:rPr>
                <w:rFonts w:ascii="Times New Roman" w:hAnsi="Times New Roman" w:cs="Times New Roman"/>
                <w:sz w:val="20"/>
                <w:szCs w:val="24"/>
              </w:rPr>
            </w:pPr>
            <w:r>
              <w:rPr>
                <w:rFonts w:ascii="Times New Roman" w:hAnsi="Times New Roman" w:cs="Times New Roman"/>
                <w:sz w:val="20"/>
                <w:szCs w:val="24"/>
              </w:rPr>
              <w:t>DEJ, SOC</w:t>
            </w:r>
          </w:p>
        </w:tc>
      </w:tr>
    </w:tbl>
    <w:p w14:paraId="5B0C5E31" w14:textId="77777777" w:rsidR="002F31E8" w:rsidRDefault="002F31E8" w:rsidP="002F31E8">
      <w:pPr>
        <w:rPr>
          <w:rFonts w:ascii="Times New Roman" w:hAnsi="Times New Roman" w:cs="Times New Roman"/>
          <w:sz w:val="24"/>
          <w:szCs w:val="24"/>
        </w:rPr>
      </w:pPr>
    </w:p>
    <w:p w14:paraId="04866AD3" w14:textId="77777777" w:rsidR="002F31E8" w:rsidRDefault="002F31E8" w:rsidP="002F31E8">
      <w:pPr>
        <w:rPr>
          <w:rFonts w:ascii="Times New Roman" w:hAnsi="Times New Roman" w:cs="Times New Roman"/>
          <w:sz w:val="24"/>
          <w:szCs w:val="24"/>
        </w:rPr>
      </w:pPr>
    </w:p>
    <w:p w14:paraId="33BCDF25" w14:textId="77777777" w:rsidR="002F31E8" w:rsidRDefault="002F31E8" w:rsidP="002F31E8">
      <w:pPr>
        <w:rPr>
          <w:rFonts w:ascii="Times New Roman" w:hAnsi="Times New Roman" w:cs="Times New Roman"/>
          <w:sz w:val="24"/>
          <w:szCs w:val="24"/>
        </w:rPr>
      </w:pPr>
    </w:p>
    <w:p w14:paraId="6FC954A6" w14:textId="77777777" w:rsidR="002F31E8" w:rsidRDefault="002F31E8" w:rsidP="002F31E8">
      <w:pPr>
        <w:rPr>
          <w:rFonts w:ascii="Times New Roman" w:hAnsi="Times New Roman" w:cs="Times New Roman"/>
          <w:sz w:val="24"/>
          <w:szCs w:val="24"/>
        </w:rPr>
      </w:pPr>
    </w:p>
    <w:p w14:paraId="19C145B7" w14:textId="77777777" w:rsidR="00C3612A" w:rsidRDefault="00C3612A" w:rsidP="002F31E8">
      <w:pPr>
        <w:rPr>
          <w:rFonts w:ascii="Times New Roman" w:hAnsi="Times New Roman" w:cs="Times New Roman"/>
          <w:sz w:val="24"/>
          <w:szCs w:val="24"/>
        </w:rPr>
      </w:pPr>
    </w:p>
    <w:p w14:paraId="269C360E" w14:textId="77777777" w:rsidR="00C3612A" w:rsidRDefault="00C3612A" w:rsidP="002F31E8">
      <w:pPr>
        <w:rPr>
          <w:rFonts w:ascii="Times New Roman" w:hAnsi="Times New Roman" w:cs="Times New Roman"/>
          <w:sz w:val="24"/>
          <w:szCs w:val="24"/>
        </w:rPr>
      </w:pPr>
    </w:p>
    <w:p w14:paraId="51D26FE1" w14:textId="77777777" w:rsidR="00C3612A" w:rsidRDefault="00C3612A" w:rsidP="002F31E8">
      <w:pPr>
        <w:rPr>
          <w:rFonts w:ascii="Times New Roman" w:hAnsi="Times New Roman" w:cs="Times New Roman"/>
          <w:sz w:val="24"/>
          <w:szCs w:val="24"/>
        </w:rPr>
      </w:pPr>
    </w:p>
    <w:p w14:paraId="111AFECE" w14:textId="77777777" w:rsidR="00C3612A" w:rsidRDefault="00C3612A" w:rsidP="002F31E8">
      <w:pPr>
        <w:rPr>
          <w:rFonts w:ascii="Times New Roman" w:hAnsi="Times New Roman" w:cs="Times New Roman"/>
          <w:sz w:val="24"/>
          <w:szCs w:val="24"/>
        </w:rPr>
      </w:pPr>
    </w:p>
    <w:p w14:paraId="53ADE62C" w14:textId="77777777" w:rsidR="00C3612A" w:rsidRDefault="00C3612A" w:rsidP="002F31E8">
      <w:pPr>
        <w:rPr>
          <w:rFonts w:ascii="Times New Roman" w:hAnsi="Times New Roman" w:cs="Times New Roman"/>
          <w:sz w:val="24"/>
          <w:szCs w:val="24"/>
        </w:rPr>
      </w:pPr>
    </w:p>
    <w:p w14:paraId="51640ECF" w14:textId="77777777" w:rsidR="00C3612A" w:rsidRDefault="00C3612A" w:rsidP="002F31E8">
      <w:pPr>
        <w:rPr>
          <w:rFonts w:ascii="Times New Roman" w:hAnsi="Times New Roman" w:cs="Times New Roman"/>
          <w:sz w:val="24"/>
          <w:szCs w:val="24"/>
        </w:rPr>
      </w:pPr>
    </w:p>
    <w:p w14:paraId="0698F976" w14:textId="77777777" w:rsidR="00C3612A" w:rsidRDefault="00C3612A" w:rsidP="002F31E8">
      <w:pPr>
        <w:rPr>
          <w:rFonts w:ascii="Times New Roman" w:hAnsi="Times New Roman" w:cs="Times New Roman"/>
          <w:sz w:val="24"/>
          <w:szCs w:val="24"/>
        </w:rPr>
      </w:pPr>
    </w:p>
    <w:p w14:paraId="35A6EAAD" w14:textId="77777777" w:rsidR="00C3612A" w:rsidRDefault="00C3612A" w:rsidP="002F31E8">
      <w:pPr>
        <w:rPr>
          <w:rFonts w:ascii="Times New Roman" w:hAnsi="Times New Roman" w:cs="Times New Roman"/>
          <w:sz w:val="24"/>
          <w:szCs w:val="24"/>
        </w:rPr>
      </w:pPr>
    </w:p>
    <w:p w14:paraId="5F85BB46" w14:textId="77777777" w:rsidR="00C3612A" w:rsidRDefault="00C3612A" w:rsidP="002F31E8">
      <w:pPr>
        <w:rPr>
          <w:rFonts w:ascii="Times New Roman" w:hAnsi="Times New Roman" w:cs="Times New Roman"/>
          <w:sz w:val="24"/>
          <w:szCs w:val="24"/>
        </w:rPr>
      </w:pPr>
    </w:p>
    <w:p w14:paraId="286E50C3" w14:textId="77777777" w:rsidR="00C3612A" w:rsidRDefault="00C3612A" w:rsidP="002F31E8">
      <w:pPr>
        <w:rPr>
          <w:rFonts w:ascii="Times New Roman" w:hAnsi="Times New Roman" w:cs="Times New Roman"/>
          <w:sz w:val="24"/>
          <w:szCs w:val="24"/>
        </w:rPr>
      </w:pPr>
    </w:p>
    <w:p w14:paraId="2B1D04A2" w14:textId="77777777" w:rsidR="00C3612A" w:rsidRDefault="00C3612A" w:rsidP="002F31E8">
      <w:pPr>
        <w:rPr>
          <w:rFonts w:ascii="Times New Roman" w:hAnsi="Times New Roman" w:cs="Times New Roman"/>
          <w:sz w:val="24"/>
          <w:szCs w:val="24"/>
        </w:rPr>
      </w:pPr>
    </w:p>
    <w:p w14:paraId="134792BF" w14:textId="77777777" w:rsidR="00C3612A" w:rsidRDefault="00C3612A" w:rsidP="002F31E8">
      <w:pPr>
        <w:rPr>
          <w:rFonts w:ascii="Times New Roman" w:hAnsi="Times New Roman" w:cs="Times New Roman"/>
          <w:sz w:val="24"/>
          <w:szCs w:val="24"/>
        </w:rPr>
      </w:pPr>
    </w:p>
    <w:p w14:paraId="3BD55F56" w14:textId="77777777" w:rsidR="00C3612A" w:rsidRDefault="00C3612A" w:rsidP="00C3612A">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Pr>
          <w:rFonts w:ascii="Times New Roman" w:hAnsi="Times New Roman" w:cs="Times New Roman"/>
          <w:b/>
          <w:i/>
          <w:sz w:val="28"/>
          <w:szCs w:val="24"/>
        </w:rPr>
        <w:t>Ekonomie</w:t>
      </w:r>
    </w:p>
    <w:p w14:paraId="03B737B1" w14:textId="77777777" w:rsidR="00C3612A" w:rsidRDefault="00C3612A" w:rsidP="00C3612A">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26E045C9" w14:textId="77777777" w:rsidR="00C3612A" w:rsidRDefault="00C3612A" w:rsidP="00C361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Vyučovací předmět Ekonomie je zařazen do předmětu Základy společenských věd a je koncipován jako jednoletý, vyučovaný ve čtvrtém ročníku s dotací podle platného učebního plánu. Předmět Ekonomie je součástí vzdělávací oblasti </w:t>
      </w:r>
      <w:r>
        <w:rPr>
          <w:rFonts w:ascii="Times New Roman" w:hAnsi="Times New Roman" w:cs="Times New Roman"/>
          <w:i/>
          <w:sz w:val="24"/>
          <w:szCs w:val="24"/>
        </w:rPr>
        <w:t>Člověk a společnost</w:t>
      </w:r>
      <w:r>
        <w:rPr>
          <w:rFonts w:ascii="Times New Roman" w:hAnsi="Times New Roman" w:cs="Times New Roman"/>
          <w:sz w:val="24"/>
          <w:szCs w:val="24"/>
        </w:rPr>
        <w:t xml:space="preserve"> a vychází z RVP GV. Vzdělávací obsah předmětu se propojuje především s předmětem </w:t>
      </w:r>
      <w:r>
        <w:rPr>
          <w:rFonts w:ascii="Times New Roman" w:hAnsi="Times New Roman" w:cs="Times New Roman"/>
          <w:i/>
          <w:sz w:val="24"/>
          <w:szCs w:val="24"/>
        </w:rPr>
        <w:t xml:space="preserve">Právo, Politologie, Mezinárodní vztahy, Environmentální výchova. </w:t>
      </w:r>
      <w:r>
        <w:rPr>
          <w:rFonts w:ascii="Times New Roman" w:hAnsi="Times New Roman" w:cs="Times New Roman"/>
          <w:sz w:val="24"/>
          <w:szCs w:val="24"/>
        </w:rPr>
        <w:t xml:space="preserve">Ekonomie zahrnuje zejména tato průřezová témata: </w:t>
      </w:r>
      <w:r>
        <w:rPr>
          <w:rFonts w:ascii="Times New Roman" w:hAnsi="Times New Roman" w:cs="Times New Roman"/>
          <w:i/>
          <w:sz w:val="24"/>
          <w:szCs w:val="24"/>
        </w:rPr>
        <w:t>Člověk a společnost, Člověk a svět práce, Výchova k myšlení v evropských a globálních souvislostech, Osobnostní a sociální výchova, Multikulturní výchova, Environmentální výchova.</w:t>
      </w:r>
      <w:r>
        <w:rPr>
          <w:rFonts w:ascii="Times New Roman" w:hAnsi="Times New Roman" w:cs="Times New Roman"/>
          <w:sz w:val="24"/>
          <w:szCs w:val="24"/>
        </w:rPr>
        <w:t xml:space="preserve"> Výuka předmětu probíhá v kmenových třídách a při výuce jsou požívány: Výkladová hodina, diskuze, práce s textem, samostatné řešení úkolů se společným vyhodnocením, počítačové projekce (grafy, tabulky), skupinové práce, exkurze (ČNB, výrobní podniky).</w:t>
      </w:r>
    </w:p>
    <w:p w14:paraId="04E20A9D" w14:textId="77777777" w:rsidR="00C3612A" w:rsidRDefault="00C3612A" w:rsidP="00C3612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hodinách je věnována pozornost aktuálnímu společenskému dění v České republice i v zahraničí. Předmět umožňuje zpracovávat získané informace v širším myšlenkovém systému, vzájemně je propojovat a využívat v praktické životě.</w:t>
      </w:r>
    </w:p>
    <w:p w14:paraId="6EBDCD4C" w14:textId="77777777" w:rsidR="00C3612A" w:rsidRDefault="00C3612A" w:rsidP="00C3612A">
      <w:pPr>
        <w:rPr>
          <w:rFonts w:ascii="Times New Roman" w:hAnsi="Times New Roman" w:cs="Times New Roman"/>
          <w:sz w:val="24"/>
          <w:szCs w:val="24"/>
        </w:rPr>
      </w:pPr>
    </w:p>
    <w:p w14:paraId="0279D985" w14:textId="77777777" w:rsidR="00C3612A" w:rsidRDefault="00C3612A" w:rsidP="00C3612A">
      <w:pPr>
        <w:rPr>
          <w:rFonts w:ascii="Times New Roman" w:hAnsi="Times New Roman" w:cs="Times New Roman"/>
          <w:b/>
          <w:sz w:val="24"/>
          <w:szCs w:val="24"/>
        </w:rPr>
      </w:pPr>
    </w:p>
    <w:p w14:paraId="179A6F01" w14:textId="77777777" w:rsidR="00C3612A" w:rsidRDefault="00C3612A" w:rsidP="00C3612A">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1AA128DF" w14:textId="77777777" w:rsidR="00C3612A" w:rsidRDefault="00C3612A" w:rsidP="00C3612A">
      <w:pPr>
        <w:rPr>
          <w:rFonts w:ascii="Times New Roman" w:hAnsi="Times New Roman" w:cs="Times New Roman"/>
          <w:sz w:val="24"/>
          <w:szCs w:val="24"/>
        </w:rPr>
      </w:pPr>
      <w:r>
        <w:rPr>
          <w:rFonts w:ascii="Times New Roman" w:hAnsi="Times New Roman" w:cs="Times New Roman"/>
          <w:sz w:val="24"/>
          <w:szCs w:val="24"/>
        </w:rPr>
        <w:t>učitel:</w:t>
      </w:r>
    </w:p>
    <w:p w14:paraId="33A9C3A3" w14:textId="77777777" w:rsidR="00C3612A" w:rsidRDefault="00C3612A" w:rsidP="00C3612A">
      <w:pPr>
        <w:pStyle w:val="Odstavecseseznamem"/>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učí žáky reflektovat společenskou skutečnost, posuzovat různé přístupy k řešení každodenních problémů a aplikovat poznatky do současnosti </w:t>
      </w:r>
      <w:r>
        <w:rPr>
          <w:rFonts w:ascii="Times New Roman" w:hAnsi="Times New Roman" w:cs="Times New Roman"/>
          <w:b/>
          <w:sz w:val="24"/>
          <w:szCs w:val="24"/>
        </w:rPr>
        <w:t>(2)</w:t>
      </w:r>
    </w:p>
    <w:p w14:paraId="12C308C7" w14:textId="77777777" w:rsidR="00C3612A" w:rsidRDefault="00C3612A" w:rsidP="00C3612A">
      <w:pPr>
        <w:pStyle w:val="Odstavecseseznamem"/>
        <w:jc w:val="both"/>
        <w:rPr>
          <w:rFonts w:ascii="Times New Roman" w:hAnsi="Times New Roman" w:cs="Times New Roman"/>
          <w:sz w:val="24"/>
          <w:szCs w:val="24"/>
        </w:rPr>
      </w:pPr>
    </w:p>
    <w:p w14:paraId="5F34757C" w14:textId="77777777" w:rsidR="00C3612A" w:rsidRDefault="00C3612A" w:rsidP="00C3612A">
      <w:pPr>
        <w:pStyle w:val="Odstavecseseznamem"/>
        <w:numPr>
          <w:ilvl w:val="0"/>
          <w:numId w:val="2"/>
        </w:numPr>
        <w:jc w:val="both"/>
        <w:rPr>
          <w:rFonts w:ascii="Times New Roman" w:hAnsi="Times New Roman" w:cs="Times New Roman"/>
          <w:b/>
          <w:sz w:val="24"/>
          <w:szCs w:val="24"/>
        </w:rPr>
      </w:pPr>
      <w:r>
        <w:rPr>
          <w:rFonts w:ascii="Times New Roman" w:hAnsi="Times New Roman" w:cs="Times New Roman"/>
          <w:sz w:val="24"/>
          <w:szCs w:val="24"/>
        </w:rPr>
        <w:t xml:space="preserve">posiluje respekt k základním principům demokracie a připravuje žáky na zapojení do občanského života v demokratické společnosti </w:t>
      </w:r>
      <w:r>
        <w:rPr>
          <w:rFonts w:ascii="Times New Roman" w:hAnsi="Times New Roman" w:cs="Times New Roman"/>
          <w:b/>
          <w:sz w:val="24"/>
          <w:szCs w:val="24"/>
        </w:rPr>
        <w:t>(1, 2, 3, 4)</w:t>
      </w:r>
    </w:p>
    <w:p w14:paraId="7A8C02EA" w14:textId="77777777" w:rsidR="00C3612A" w:rsidRDefault="00C3612A" w:rsidP="00C3612A">
      <w:pPr>
        <w:pStyle w:val="Odstavecseseznamem"/>
        <w:rPr>
          <w:rFonts w:ascii="Times New Roman" w:hAnsi="Times New Roman" w:cs="Times New Roman"/>
          <w:sz w:val="24"/>
          <w:szCs w:val="24"/>
        </w:rPr>
      </w:pPr>
    </w:p>
    <w:p w14:paraId="6858C849" w14:textId="77777777" w:rsidR="00C3612A" w:rsidRDefault="00C3612A" w:rsidP="00C3612A">
      <w:pPr>
        <w:pStyle w:val="Odstavecseseznamem"/>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vede žáky k přebírání odpovědnosti za rozhodnutí k uplatňování práv a toleranci </w:t>
      </w:r>
      <w:r>
        <w:rPr>
          <w:rFonts w:ascii="Times New Roman" w:hAnsi="Times New Roman" w:cs="Times New Roman"/>
          <w:b/>
          <w:sz w:val="24"/>
          <w:szCs w:val="24"/>
        </w:rPr>
        <w:t>(2, 3,</w:t>
      </w:r>
      <w:r>
        <w:rPr>
          <w:rFonts w:ascii="Times New Roman" w:hAnsi="Times New Roman" w:cs="Times New Roman"/>
          <w:sz w:val="24"/>
          <w:szCs w:val="24"/>
        </w:rPr>
        <w:t xml:space="preserve"> </w:t>
      </w:r>
      <w:r>
        <w:rPr>
          <w:rFonts w:ascii="Times New Roman" w:hAnsi="Times New Roman" w:cs="Times New Roman"/>
          <w:b/>
          <w:sz w:val="24"/>
          <w:szCs w:val="24"/>
        </w:rPr>
        <w:t>5)</w:t>
      </w:r>
    </w:p>
    <w:p w14:paraId="31088D55" w14:textId="77777777" w:rsidR="00C3612A" w:rsidRDefault="00C3612A" w:rsidP="00C3612A">
      <w:pPr>
        <w:pStyle w:val="Odstavecseseznamem"/>
        <w:rPr>
          <w:rFonts w:ascii="Times New Roman" w:hAnsi="Times New Roman" w:cs="Times New Roman"/>
          <w:sz w:val="24"/>
          <w:szCs w:val="24"/>
        </w:rPr>
      </w:pPr>
    </w:p>
    <w:p w14:paraId="3022D68A" w14:textId="77777777" w:rsidR="00C3612A" w:rsidRDefault="00C3612A" w:rsidP="00C3612A">
      <w:pPr>
        <w:pStyle w:val="Odstavecseseznamem"/>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vede žáky ke kritickému myšlení </w:t>
      </w:r>
      <w:r>
        <w:rPr>
          <w:rFonts w:ascii="Times New Roman" w:hAnsi="Times New Roman" w:cs="Times New Roman"/>
          <w:b/>
          <w:sz w:val="24"/>
          <w:szCs w:val="24"/>
        </w:rPr>
        <w:t>(2, 3)</w:t>
      </w:r>
    </w:p>
    <w:p w14:paraId="438D2BBF" w14:textId="77777777" w:rsidR="00C3612A" w:rsidRDefault="00C3612A" w:rsidP="00C3612A">
      <w:pPr>
        <w:pStyle w:val="Odstavecseseznamem"/>
        <w:rPr>
          <w:rFonts w:ascii="Times New Roman" w:hAnsi="Times New Roman" w:cs="Times New Roman"/>
          <w:sz w:val="24"/>
          <w:szCs w:val="24"/>
        </w:rPr>
      </w:pPr>
    </w:p>
    <w:p w14:paraId="19D42065" w14:textId="77777777" w:rsidR="00C3612A" w:rsidRDefault="00C3612A" w:rsidP="00C3612A">
      <w:pPr>
        <w:pStyle w:val="Odstavecseseznamem"/>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pomáhá žákům v orientaci v národní i světové ekonomice </w:t>
      </w:r>
      <w:r>
        <w:rPr>
          <w:rFonts w:ascii="Times New Roman" w:hAnsi="Times New Roman" w:cs="Times New Roman"/>
          <w:b/>
          <w:sz w:val="24"/>
          <w:szCs w:val="24"/>
        </w:rPr>
        <w:t>(1, 3, 4)</w:t>
      </w:r>
    </w:p>
    <w:p w14:paraId="79EB8CA4" w14:textId="77777777" w:rsidR="00C3612A" w:rsidRDefault="00C3612A" w:rsidP="00C3612A">
      <w:pPr>
        <w:pStyle w:val="Odstavecseseznamem"/>
        <w:rPr>
          <w:rFonts w:ascii="Times New Roman" w:hAnsi="Times New Roman" w:cs="Times New Roman"/>
          <w:sz w:val="24"/>
          <w:szCs w:val="24"/>
        </w:rPr>
      </w:pPr>
    </w:p>
    <w:p w14:paraId="5C7F7A7E" w14:textId="77777777" w:rsidR="00C3612A" w:rsidRPr="005C0C49" w:rsidRDefault="00C3612A" w:rsidP="00C3612A">
      <w:pPr>
        <w:pStyle w:val="Odstavecseseznamem"/>
        <w:numPr>
          <w:ilvl w:val="0"/>
          <w:numId w:val="2"/>
        </w:numPr>
        <w:jc w:val="both"/>
        <w:rPr>
          <w:rFonts w:ascii="Times New Roman" w:hAnsi="Times New Roman" w:cs="Times New Roman"/>
          <w:sz w:val="24"/>
          <w:szCs w:val="24"/>
        </w:rPr>
      </w:pPr>
      <w:r>
        <w:rPr>
          <w:rFonts w:ascii="Times New Roman" w:hAnsi="Times New Roman" w:cs="Times New Roman"/>
          <w:sz w:val="24"/>
          <w:szCs w:val="24"/>
        </w:rPr>
        <w:t>svým širokým rozsahem poznatků podporuje všestranný vývoj osobností žáků</w:t>
      </w:r>
      <w:r>
        <w:rPr>
          <w:rFonts w:ascii="Times New Roman" w:hAnsi="Times New Roman" w:cs="Times New Roman"/>
          <w:b/>
          <w:sz w:val="24"/>
          <w:szCs w:val="24"/>
        </w:rPr>
        <w:t xml:space="preserve"> (5)</w:t>
      </w:r>
    </w:p>
    <w:tbl>
      <w:tblPr>
        <w:tblStyle w:val="Mkatabulky"/>
        <w:tblW w:w="0" w:type="auto"/>
        <w:tblInd w:w="0" w:type="dxa"/>
        <w:tblLook w:val="04A0" w:firstRow="1" w:lastRow="0" w:firstColumn="1" w:lastColumn="0" w:noHBand="0" w:noVBand="1"/>
      </w:tblPr>
      <w:tblGrid>
        <w:gridCol w:w="2417"/>
        <w:gridCol w:w="12"/>
        <w:gridCol w:w="2396"/>
        <w:gridCol w:w="2316"/>
        <w:gridCol w:w="15"/>
        <w:gridCol w:w="2132"/>
      </w:tblGrid>
      <w:tr w:rsidR="00C3612A" w14:paraId="72FCDF02" w14:textId="77777777" w:rsidTr="00B75828">
        <w:tc>
          <w:tcPr>
            <w:tcW w:w="92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8B2AFD" w14:textId="77777777" w:rsidR="00C3612A" w:rsidRDefault="00C3612A" w:rsidP="00B75828">
            <w:pPr>
              <w:rPr>
                <w:rFonts w:ascii="Times New Roman" w:hAnsi="Times New Roman" w:cs="Times New Roman"/>
                <w:b/>
                <w:sz w:val="28"/>
                <w:szCs w:val="24"/>
              </w:rPr>
            </w:pPr>
            <w:r>
              <w:rPr>
                <w:rFonts w:ascii="Times New Roman" w:hAnsi="Times New Roman" w:cs="Times New Roman"/>
                <w:b/>
                <w:sz w:val="28"/>
                <w:szCs w:val="24"/>
              </w:rPr>
              <w:t>Čtvrtý ročník</w:t>
            </w:r>
          </w:p>
        </w:tc>
      </w:tr>
      <w:tr w:rsidR="00C3612A" w14:paraId="6DAD5FA8" w14:textId="77777777" w:rsidTr="00B75828">
        <w:tc>
          <w:tcPr>
            <w:tcW w:w="2417" w:type="dxa"/>
            <w:tcBorders>
              <w:top w:val="single" w:sz="4" w:space="0" w:color="auto"/>
              <w:left w:val="single" w:sz="4" w:space="0" w:color="auto"/>
              <w:bottom w:val="single" w:sz="18" w:space="0" w:color="auto"/>
              <w:right w:val="single" w:sz="4" w:space="0" w:color="auto"/>
            </w:tcBorders>
            <w:hideMark/>
          </w:tcPr>
          <w:p w14:paraId="6A044B48" w14:textId="77777777" w:rsidR="00C3612A" w:rsidRDefault="00C3612A"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41C8F73A" w14:textId="77777777" w:rsidR="00C3612A" w:rsidRDefault="00C3612A"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408" w:type="dxa"/>
            <w:gridSpan w:val="2"/>
            <w:tcBorders>
              <w:top w:val="single" w:sz="4" w:space="0" w:color="auto"/>
              <w:left w:val="single" w:sz="4" w:space="0" w:color="auto"/>
              <w:bottom w:val="single" w:sz="18" w:space="0" w:color="auto"/>
              <w:right w:val="single" w:sz="4" w:space="0" w:color="auto"/>
            </w:tcBorders>
            <w:hideMark/>
          </w:tcPr>
          <w:p w14:paraId="55C13F64" w14:textId="77777777" w:rsidR="00C3612A" w:rsidRDefault="00C3612A"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331" w:type="dxa"/>
            <w:gridSpan w:val="2"/>
            <w:tcBorders>
              <w:top w:val="single" w:sz="4" w:space="0" w:color="auto"/>
              <w:left w:val="single" w:sz="4" w:space="0" w:color="auto"/>
              <w:bottom w:val="single" w:sz="18" w:space="0" w:color="auto"/>
              <w:right w:val="single" w:sz="4" w:space="0" w:color="auto"/>
            </w:tcBorders>
            <w:hideMark/>
          </w:tcPr>
          <w:p w14:paraId="71A9B891" w14:textId="77777777" w:rsidR="00C3612A" w:rsidRDefault="00C3612A"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32" w:type="dxa"/>
            <w:tcBorders>
              <w:top w:val="single" w:sz="4" w:space="0" w:color="auto"/>
              <w:left w:val="single" w:sz="4" w:space="0" w:color="auto"/>
              <w:bottom w:val="single" w:sz="18" w:space="0" w:color="auto"/>
              <w:right w:val="single" w:sz="4" w:space="0" w:color="auto"/>
            </w:tcBorders>
            <w:hideMark/>
          </w:tcPr>
          <w:p w14:paraId="171A7955" w14:textId="77777777" w:rsidR="00C3612A" w:rsidRDefault="00C3612A"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C3612A" w14:paraId="15077113" w14:textId="77777777" w:rsidTr="00B75828">
        <w:tc>
          <w:tcPr>
            <w:tcW w:w="2417" w:type="dxa"/>
            <w:tcBorders>
              <w:top w:val="single" w:sz="4" w:space="0" w:color="auto"/>
              <w:left w:val="single" w:sz="4" w:space="0" w:color="auto"/>
              <w:bottom w:val="single" w:sz="4" w:space="0" w:color="auto"/>
              <w:right w:val="single" w:sz="4" w:space="0" w:color="auto"/>
            </w:tcBorders>
            <w:hideMark/>
          </w:tcPr>
          <w:p w14:paraId="2F3BAF90"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vysvětlí na základě konkrétní, reálné a aktuální skutečnosti ve společnosti mechanizmy fungování trhu</w:t>
            </w:r>
          </w:p>
        </w:tc>
        <w:tc>
          <w:tcPr>
            <w:tcW w:w="2408" w:type="dxa"/>
            <w:gridSpan w:val="2"/>
            <w:tcBorders>
              <w:top w:val="single" w:sz="4" w:space="0" w:color="auto"/>
              <w:left w:val="single" w:sz="4" w:space="0" w:color="auto"/>
              <w:bottom w:val="single" w:sz="4" w:space="0" w:color="auto"/>
              <w:right w:val="single" w:sz="4" w:space="0" w:color="auto"/>
            </w:tcBorders>
            <w:hideMark/>
          </w:tcPr>
          <w:p w14:paraId="1FCAE0C9" w14:textId="77777777" w:rsidR="00C3612A" w:rsidRDefault="00C3612A" w:rsidP="00B75828">
            <w:pPr>
              <w:rPr>
                <w:rFonts w:ascii="Times New Roman" w:hAnsi="Times New Roman" w:cs="Times New Roman"/>
                <w:sz w:val="20"/>
                <w:szCs w:val="24"/>
              </w:rPr>
            </w:pPr>
            <w:r>
              <w:rPr>
                <w:rFonts w:ascii="Times New Roman" w:hAnsi="Times New Roman" w:cs="Times New Roman"/>
                <w:b/>
                <w:sz w:val="20"/>
                <w:szCs w:val="24"/>
              </w:rPr>
              <w:t>Základní ekonomické pojmy</w:t>
            </w:r>
          </w:p>
          <w:p w14:paraId="451E3EB5"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typy ekonomik</w:t>
            </w:r>
          </w:p>
          <w:p w14:paraId="34588EB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potřeby, statky, služby</w:t>
            </w:r>
          </w:p>
          <w:p w14:paraId="446861C4"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ekonomický cyklus</w:t>
            </w:r>
          </w:p>
          <w:p w14:paraId="737B8121"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tržní mechanizmus, nabídka, poptávka, tvorba ceny</w:t>
            </w:r>
          </w:p>
        </w:tc>
        <w:tc>
          <w:tcPr>
            <w:tcW w:w="2331" w:type="dxa"/>
            <w:gridSpan w:val="2"/>
            <w:tcBorders>
              <w:top w:val="single" w:sz="4" w:space="0" w:color="auto"/>
              <w:left w:val="single" w:sz="4" w:space="0" w:color="auto"/>
              <w:bottom w:val="single" w:sz="4" w:space="0" w:color="auto"/>
              <w:right w:val="single" w:sz="4" w:space="0" w:color="auto"/>
            </w:tcBorders>
          </w:tcPr>
          <w:p w14:paraId="6415C287"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31D4927B"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hideMark/>
          </w:tcPr>
          <w:p w14:paraId="43043F91"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MOD, PRV</w:t>
            </w:r>
          </w:p>
        </w:tc>
      </w:tr>
      <w:tr w:rsidR="00C3612A" w14:paraId="4E431BD3" w14:textId="77777777" w:rsidTr="00B75828">
        <w:tc>
          <w:tcPr>
            <w:tcW w:w="2417" w:type="dxa"/>
            <w:tcBorders>
              <w:top w:val="single" w:sz="4" w:space="0" w:color="auto"/>
              <w:left w:val="single" w:sz="4" w:space="0" w:color="auto"/>
              <w:bottom w:val="single" w:sz="4" w:space="0" w:color="auto"/>
              <w:right w:val="single" w:sz="4" w:space="0" w:color="auto"/>
            </w:tcBorders>
            <w:hideMark/>
          </w:tcPr>
          <w:p w14:paraId="59899FBF"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rozlišuje a porovnává praktické využití jednotlivých forem podnikání</w:t>
            </w:r>
          </w:p>
        </w:tc>
        <w:tc>
          <w:tcPr>
            <w:tcW w:w="2408" w:type="dxa"/>
            <w:gridSpan w:val="2"/>
            <w:tcBorders>
              <w:top w:val="single" w:sz="4" w:space="0" w:color="auto"/>
              <w:left w:val="single" w:sz="4" w:space="0" w:color="auto"/>
              <w:bottom w:val="single" w:sz="4" w:space="0" w:color="auto"/>
              <w:right w:val="single" w:sz="4" w:space="0" w:color="auto"/>
            </w:tcBorders>
            <w:hideMark/>
          </w:tcPr>
          <w:p w14:paraId="0FC244EC" w14:textId="77777777" w:rsidR="00C3612A" w:rsidRDefault="00C3612A" w:rsidP="00B75828">
            <w:pPr>
              <w:rPr>
                <w:rFonts w:ascii="Times New Roman" w:hAnsi="Times New Roman" w:cs="Times New Roman"/>
                <w:sz w:val="20"/>
                <w:szCs w:val="24"/>
              </w:rPr>
            </w:pPr>
            <w:r>
              <w:rPr>
                <w:rFonts w:ascii="Times New Roman" w:hAnsi="Times New Roman" w:cs="Times New Roman"/>
                <w:b/>
                <w:sz w:val="20"/>
                <w:szCs w:val="24"/>
              </w:rPr>
              <w:t>Ekonomické subjekty</w:t>
            </w:r>
          </w:p>
          <w:p w14:paraId="2ADABFBE"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právní formy podnikání</w:t>
            </w:r>
          </w:p>
          <w:p w14:paraId="24FAA3B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základní právní formy pro podnikání</w:t>
            </w:r>
          </w:p>
        </w:tc>
        <w:tc>
          <w:tcPr>
            <w:tcW w:w="2331" w:type="dxa"/>
            <w:gridSpan w:val="2"/>
            <w:tcBorders>
              <w:top w:val="single" w:sz="4" w:space="0" w:color="auto"/>
              <w:left w:val="single" w:sz="4" w:space="0" w:color="auto"/>
              <w:bottom w:val="single" w:sz="4" w:space="0" w:color="auto"/>
              <w:right w:val="single" w:sz="4" w:space="0" w:color="auto"/>
            </w:tcBorders>
            <w:hideMark/>
          </w:tcPr>
          <w:p w14:paraId="3E681041"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394466DB"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hideMark/>
          </w:tcPr>
          <w:p w14:paraId="102A9FDA"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PRV</w:t>
            </w:r>
          </w:p>
        </w:tc>
      </w:tr>
      <w:tr w:rsidR="00C3612A" w14:paraId="0FB83CF2" w14:textId="77777777" w:rsidTr="00B75828">
        <w:trPr>
          <w:trHeight w:val="3736"/>
        </w:trPr>
        <w:tc>
          <w:tcPr>
            <w:tcW w:w="2417" w:type="dxa"/>
            <w:tcBorders>
              <w:top w:val="single" w:sz="4" w:space="0" w:color="auto"/>
              <w:left w:val="single" w:sz="4" w:space="0" w:color="auto"/>
              <w:bottom w:val="single" w:sz="4" w:space="0" w:color="auto"/>
              <w:right w:val="single" w:sz="4" w:space="0" w:color="auto"/>
            </w:tcBorders>
            <w:hideMark/>
          </w:tcPr>
          <w:p w14:paraId="7F8F5F3D"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orientuje se na trhu práce</w:t>
            </w:r>
          </w:p>
          <w:p w14:paraId="3A45B573"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ví, kde hledat informace o možnostech získání práce</w:t>
            </w:r>
          </w:p>
          <w:p w14:paraId="1F4ED439"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dokáže vypracovat strukturální životopis</w:t>
            </w:r>
          </w:p>
          <w:p w14:paraId="2E304136"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vysvětlí rozdíl mezi hrubou a čistou mzdou</w:t>
            </w:r>
          </w:p>
          <w:p w14:paraId="0C42786E"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objasní pomoc státu při ztrátě zaměstnání</w:t>
            </w:r>
          </w:p>
        </w:tc>
        <w:tc>
          <w:tcPr>
            <w:tcW w:w="2408" w:type="dxa"/>
            <w:gridSpan w:val="2"/>
            <w:tcBorders>
              <w:top w:val="single" w:sz="4" w:space="0" w:color="auto"/>
              <w:left w:val="single" w:sz="4" w:space="0" w:color="auto"/>
              <w:bottom w:val="single" w:sz="4" w:space="0" w:color="auto"/>
              <w:right w:val="single" w:sz="4" w:space="0" w:color="auto"/>
            </w:tcBorders>
            <w:hideMark/>
          </w:tcPr>
          <w:p w14:paraId="6D12D632" w14:textId="77777777" w:rsidR="00C3612A" w:rsidRDefault="00C3612A" w:rsidP="00B75828">
            <w:pPr>
              <w:rPr>
                <w:rFonts w:ascii="Times New Roman" w:hAnsi="Times New Roman" w:cs="Times New Roman"/>
                <w:sz w:val="20"/>
                <w:szCs w:val="24"/>
              </w:rPr>
            </w:pPr>
            <w:r>
              <w:rPr>
                <w:rFonts w:ascii="Times New Roman" w:hAnsi="Times New Roman" w:cs="Times New Roman"/>
                <w:b/>
                <w:sz w:val="20"/>
                <w:szCs w:val="24"/>
              </w:rPr>
              <w:t>Zaměstnanci a mzdy</w:t>
            </w:r>
          </w:p>
          <w:p w14:paraId="06B02BE3"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trh práce</w:t>
            </w:r>
          </w:p>
          <w:p w14:paraId="2F905059"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získávání zaměstnání</w:t>
            </w:r>
          </w:p>
          <w:p w14:paraId="4E67389A"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odměňování za práci</w:t>
            </w:r>
          </w:p>
          <w:p w14:paraId="68F356B7"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výpočet čisté mzdy</w:t>
            </w:r>
          </w:p>
          <w:p w14:paraId="5A52A476"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Úřady práce</w:t>
            </w:r>
          </w:p>
        </w:tc>
        <w:tc>
          <w:tcPr>
            <w:tcW w:w="2331" w:type="dxa"/>
            <w:gridSpan w:val="2"/>
            <w:tcBorders>
              <w:top w:val="single" w:sz="4" w:space="0" w:color="auto"/>
              <w:left w:val="single" w:sz="4" w:space="0" w:color="auto"/>
              <w:bottom w:val="single" w:sz="4" w:space="0" w:color="auto"/>
              <w:right w:val="single" w:sz="4" w:space="0" w:color="auto"/>
            </w:tcBorders>
            <w:hideMark/>
          </w:tcPr>
          <w:p w14:paraId="2F7C37FB"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4B7C6E5A"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hideMark/>
          </w:tcPr>
          <w:p w14:paraId="7FA2482F"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PRV</w:t>
            </w:r>
          </w:p>
        </w:tc>
      </w:tr>
      <w:tr w:rsidR="00C3612A" w14:paraId="042FB02B" w14:textId="77777777" w:rsidTr="00B75828">
        <w:tc>
          <w:tcPr>
            <w:tcW w:w="2417" w:type="dxa"/>
            <w:tcBorders>
              <w:top w:val="single" w:sz="4" w:space="0" w:color="auto"/>
              <w:left w:val="single" w:sz="4" w:space="0" w:color="auto"/>
              <w:bottom w:val="single" w:sz="4" w:space="0" w:color="auto"/>
              <w:right w:val="single" w:sz="4" w:space="0" w:color="auto"/>
            </w:tcBorders>
            <w:hideMark/>
          </w:tcPr>
          <w:p w14:paraId="2A06CBC9"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Analyzuje skrytý obsah reklamy</w:t>
            </w:r>
          </w:p>
          <w:p w14:paraId="61C49684"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Kriticky posuzuje podíl marketingu na úspěchu výrobku na trhu</w:t>
            </w:r>
          </w:p>
          <w:p w14:paraId="4DCF1E25"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Umí si vyřídit reklamaci zboží</w:t>
            </w:r>
          </w:p>
        </w:tc>
        <w:tc>
          <w:tcPr>
            <w:tcW w:w="2408" w:type="dxa"/>
            <w:gridSpan w:val="2"/>
            <w:tcBorders>
              <w:top w:val="single" w:sz="4" w:space="0" w:color="auto"/>
              <w:left w:val="single" w:sz="4" w:space="0" w:color="auto"/>
              <w:bottom w:val="single" w:sz="4" w:space="0" w:color="auto"/>
              <w:right w:val="single" w:sz="4" w:space="0" w:color="auto"/>
            </w:tcBorders>
          </w:tcPr>
          <w:p w14:paraId="1DC44344" w14:textId="77777777" w:rsidR="00C3612A" w:rsidRDefault="00C3612A" w:rsidP="00B75828">
            <w:pPr>
              <w:rPr>
                <w:rFonts w:ascii="Times New Roman" w:hAnsi="Times New Roman" w:cs="Times New Roman"/>
                <w:b/>
                <w:sz w:val="20"/>
                <w:szCs w:val="24"/>
              </w:rPr>
            </w:pPr>
            <w:r>
              <w:rPr>
                <w:rFonts w:ascii="Times New Roman" w:hAnsi="Times New Roman" w:cs="Times New Roman"/>
                <w:b/>
                <w:sz w:val="20"/>
                <w:szCs w:val="24"/>
              </w:rPr>
              <w:t>Marketing a prodej</w:t>
            </w:r>
          </w:p>
          <w:p w14:paraId="0D5548A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význam marketingu</w:t>
            </w:r>
          </w:p>
          <w:p w14:paraId="1BD18E1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marketingové strategie</w:t>
            </w:r>
          </w:p>
          <w:p w14:paraId="51456E4F"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marketingový mix</w:t>
            </w:r>
          </w:p>
          <w:p w14:paraId="6FA5B7FE"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ochrana spotřebitele</w:t>
            </w:r>
          </w:p>
          <w:p w14:paraId="43908FAC" w14:textId="77777777" w:rsidR="00C3612A" w:rsidRDefault="00C3612A" w:rsidP="00B75828">
            <w:pPr>
              <w:rPr>
                <w:rFonts w:ascii="Times New Roman" w:hAnsi="Times New Roman" w:cs="Times New Roman"/>
                <w:sz w:val="20"/>
                <w:szCs w:val="24"/>
              </w:rPr>
            </w:pPr>
          </w:p>
        </w:tc>
        <w:tc>
          <w:tcPr>
            <w:tcW w:w="2331" w:type="dxa"/>
            <w:gridSpan w:val="2"/>
            <w:tcBorders>
              <w:top w:val="single" w:sz="4" w:space="0" w:color="auto"/>
              <w:left w:val="single" w:sz="4" w:space="0" w:color="auto"/>
              <w:bottom w:val="single" w:sz="4" w:space="0" w:color="auto"/>
              <w:right w:val="single" w:sz="4" w:space="0" w:color="auto"/>
            </w:tcBorders>
            <w:hideMark/>
          </w:tcPr>
          <w:p w14:paraId="1BE491D4"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2ABB2B6A"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tcPr>
          <w:p w14:paraId="697D3A3A" w14:textId="77777777" w:rsidR="00C3612A" w:rsidRDefault="00C3612A" w:rsidP="00B75828">
            <w:pPr>
              <w:rPr>
                <w:rFonts w:ascii="Times New Roman" w:hAnsi="Times New Roman" w:cs="Times New Roman"/>
                <w:sz w:val="20"/>
                <w:szCs w:val="24"/>
              </w:rPr>
            </w:pPr>
          </w:p>
        </w:tc>
      </w:tr>
      <w:tr w:rsidR="00C3612A" w14:paraId="1724E834" w14:textId="77777777" w:rsidTr="00B75828">
        <w:tc>
          <w:tcPr>
            <w:tcW w:w="2417" w:type="dxa"/>
            <w:tcBorders>
              <w:top w:val="single" w:sz="4" w:space="0" w:color="auto"/>
              <w:left w:val="single" w:sz="4" w:space="0" w:color="auto"/>
              <w:bottom w:val="single" w:sz="4" w:space="0" w:color="auto"/>
              <w:right w:val="single" w:sz="4" w:space="0" w:color="auto"/>
            </w:tcBorders>
            <w:hideMark/>
          </w:tcPr>
          <w:p w14:paraId="34862715"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rozlišuje základní typy daní</w:t>
            </w:r>
          </w:p>
          <w:p w14:paraId="199612B8"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uvede jakým způsobem podá daňové přiznání, především k dani z příjmů</w:t>
            </w:r>
          </w:p>
          <w:p w14:paraId="2D58D843"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 xml:space="preserve">zná význam </w:t>
            </w:r>
            <w:proofErr w:type="spellStart"/>
            <w:r>
              <w:rPr>
                <w:rFonts w:ascii="Times New Roman" w:hAnsi="Times New Roman" w:cs="Times New Roman"/>
                <w:sz w:val="20"/>
                <w:szCs w:val="24"/>
              </w:rPr>
              <w:t>ZaSP</w:t>
            </w:r>
            <w:proofErr w:type="spellEnd"/>
          </w:p>
        </w:tc>
        <w:tc>
          <w:tcPr>
            <w:tcW w:w="2408" w:type="dxa"/>
            <w:gridSpan w:val="2"/>
            <w:tcBorders>
              <w:top w:val="single" w:sz="4" w:space="0" w:color="auto"/>
              <w:left w:val="single" w:sz="4" w:space="0" w:color="auto"/>
              <w:bottom w:val="single" w:sz="4" w:space="0" w:color="auto"/>
              <w:right w:val="single" w:sz="4" w:space="0" w:color="auto"/>
            </w:tcBorders>
          </w:tcPr>
          <w:p w14:paraId="446D5DC1" w14:textId="77777777" w:rsidR="00C3612A" w:rsidRDefault="00C3612A" w:rsidP="00B75828">
            <w:pPr>
              <w:rPr>
                <w:rFonts w:ascii="Times New Roman" w:hAnsi="Times New Roman" w:cs="Times New Roman"/>
                <w:b/>
                <w:sz w:val="20"/>
                <w:szCs w:val="24"/>
              </w:rPr>
            </w:pPr>
            <w:r>
              <w:rPr>
                <w:rFonts w:ascii="Times New Roman" w:hAnsi="Times New Roman" w:cs="Times New Roman"/>
                <w:b/>
                <w:sz w:val="20"/>
                <w:szCs w:val="24"/>
              </w:rPr>
              <w:t>Daně a zákonná pojištění</w:t>
            </w:r>
          </w:p>
          <w:p w14:paraId="32B27FA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soustava daní</w:t>
            </w:r>
          </w:p>
          <w:p w14:paraId="04D892B3"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daň z přidané hodnoty</w:t>
            </w:r>
          </w:p>
          <w:p w14:paraId="03808CC3"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daně z příjmů</w:t>
            </w:r>
          </w:p>
          <w:p w14:paraId="75A4BD00"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zdravotní a sociální pojištění</w:t>
            </w:r>
          </w:p>
          <w:p w14:paraId="4BF390A0" w14:textId="77777777" w:rsidR="00C3612A" w:rsidRDefault="00C3612A" w:rsidP="00B75828">
            <w:pPr>
              <w:rPr>
                <w:rFonts w:ascii="Times New Roman" w:hAnsi="Times New Roman" w:cs="Times New Roman"/>
                <w:sz w:val="20"/>
                <w:szCs w:val="24"/>
              </w:rPr>
            </w:pPr>
          </w:p>
          <w:p w14:paraId="5A002C0E" w14:textId="77777777" w:rsidR="00C3612A" w:rsidRDefault="00C3612A" w:rsidP="00B75828">
            <w:pPr>
              <w:rPr>
                <w:rFonts w:ascii="Times New Roman" w:hAnsi="Times New Roman" w:cs="Times New Roman"/>
                <w:sz w:val="20"/>
                <w:szCs w:val="24"/>
              </w:rPr>
            </w:pPr>
          </w:p>
        </w:tc>
        <w:tc>
          <w:tcPr>
            <w:tcW w:w="2331" w:type="dxa"/>
            <w:gridSpan w:val="2"/>
            <w:tcBorders>
              <w:top w:val="single" w:sz="4" w:space="0" w:color="auto"/>
              <w:left w:val="single" w:sz="4" w:space="0" w:color="auto"/>
              <w:bottom w:val="single" w:sz="4" w:space="0" w:color="auto"/>
              <w:right w:val="single" w:sz="4" w:space="0" w:color="auto"/>
            </w:tcBorders>
            <w:hideMark/>
          </w:tcPr>
          <w:p w14:paraId="53A6FE6F"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487BD100"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hideMark/>
          </w:tcPr>
          <w:p w14:paraId="510DBD53"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PRV</w:t>
            </w:r>
          </w:p>
        </w:tc>
      </w:tr>
      <w:tr w:rsidR="00C3612A" w14:paraId="56299897" w14:textId="77777777" w:rsidTr="00B75828">
        <w:tc>
          <w:tcPr>
            <w:tcW w:w="2417" w:type="dxa"/>
            <w:tcBorders>
              <w:top w:val="single" w:sz="4" w:space="0" w:color="auto"/>
              <w:left w:val="single" w:sz="4" w:space="0" w:color="auto"/>
              <w:bottom w:val="single" w:sz="4" w:space="0" w:color="auto"/>
              <w:right w:val="single" w:sz="4" w:space="0" w:color="auto"/>
            </w:tcBorders>
            <w:hideMark/>
          </w:tcPr>
          <w:p w14:paraId="7DECDE91"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používá běžné platební nástroje</w:t>
            </w:r>
          </w:p>
          <w:p w14:paraId="03234C0D"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smění peníze za použití kurzovního lístku</w:t>
            </w:r>
          </w:p>
          <w:p w14:paraId="7C294D6F"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zná produkty bankovního sektoru</w:t>
            </w:r>
          </w:p>
          <w:p w14:paraId="578C9CCD"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vysvětlí způsoby stanovení úrokových sazeb a rozdíl mezi úrokovou sazbou a RPSN</w:t>
            </w:r>
          </w:p>
          <w:p w14:paraId="48685098"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orientuje se v nabízených produktech bank a pojišťoven</w:t>
            </w:r>
          </w:p>
          <w:p w14:paraId="64E8B52D"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vybere nejvhodnější pojistný produkt s ohledem na své potřeby</w:t>
            </w:r>
          </w:p>
        </w:tc>
        <w:tc>
          <w:tcPr>
            <w:tcW w:w="2408" w:type="dxa"/>
            <w:gridSpan w:val="2"/>
            <w:tcBorders>
              <w:top w:val="single" w:sz="4" w:space="0" w:color="auto"/>
              <w:left w:val="single" w:sz="4" w:space="0" w:color="auto"/>
              <w:bottom w:val="single" w:sz="4" w:space="0" w:color="auto"/>
              <w:right w:val="single" w:sz="4" w:space="0" w:color="auto"/>
            </w:tcBorders>
            <w:hideMark/>
          </w:tcPr>
          <w:p w14:paraId="4E7B7702" w14:textId="77777777" w:rsidR="00C3612A" w:rsidRDefault="00C3612A" w:rsidP="00B75828">
            <w:pPr>
              <w:rPr>
                <w:rFonts w:ascii="Times New Roman" w:hAnsi="Times New Roman" w:cs="Times New Roman"/>
                <w:sz w:val="20"/>
                <w:szCs w:val="24"/>
              </w:rPr>
            </w:pPr>
            <w:r>
              <w:rPr>
                <w:rFonts w:ascii="Times New Roman" w:hAnsi="Times New Roman" w:cs="Times New Roman"/>
                <w:b/>
                <w:sz w:val="20"/>
                <w:szCs w:val="24"/>
              </w:rPr>
              <w:t>Peníze, komerční banky, finanční produkty</w:t>
            </w:r>
          </w:p>
          <w:p w14:paraId="719164A3"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funkce peněz</w:t>
            </w:r>
          </w:p>
          <w:p w14:paraId="71CEA40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formy platebního styku</w:t>
            </w:r>
          </w:p>
          <w:p w14:paraId="1F782A51"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pasivní operace</w:t>
            </w:r>
          </w:p>
          <w:p w14:paraId="5FFC23B1"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aktivní operace neutrální operace</w:t>
            </w:r>
          </w:p>
          <w:p w14:paraId="66F214F7"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způsoby využití přebytku finančních prostředků</w:t>
            </w:r>
          </w:p>
          <w:p w14:paraId="701B357F"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peněžní a kapitálový trh</w:t>
            </w:r>
          </w:p>
          <w:p w14:paraId="5EE04D4F"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leasing</w:t>
            </w:r>
          </w:p>
          <w:p w14:paraId="5E02B96C"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pojištění</w:t>
            </w:r>
          </w:p>
        </w:tc>
        <w:tc>
          <w:tcPr>
            <w:tcW w:w="2331" w:type="dxa"/>
            <w:gridSpan w:val="2"/>
            <w:tcBorders>
              <w:top w:val="single" w:sz="4" w:space="0" w:color="auto"/>
              <w:left w:val="single" w:sz="4" w:space="0" w:color="auto"/>
              <w:bottom w:val="single" w:sz="4" w:space="0" w:color="auto"/>
              <w:right w:val="single" w:sz="4" w:space="0" w:color="auto"/>
            </w:tcBorders>
          </w:tcPr>
          <w:p w14:paraId="29904964"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1F5C3D0C"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tcPr>
          <w:p w14:paraId="309EC648" w14:textId="77777777" w:rsidR="00C3612A" w:rsidRDefault="00C3612A" w:rsidP="00B75828">
            <w:pPr>
              <w:rPr>
                <w:rFonts w:ascii="Times New Roman" w:hAnsi="Times New Roman" w:cs="Times New Roman"/>
                <w:sz w:val="20"/>
                <w:szCs w:val="24"/>
              </w:rPr>
            </w:pPr>
          </w:p>
        </w:tc>
      </w:tr>
      <w:tr w:rsidR="00C3612A" w14:paraId="79AADE1F" w14:textId="77777777" w:rsidTr="00B75828">
        <w:tc>
          <w:tcPr>
            <w:tcW w:w="2417" w:type="dxa"/>
            <w:tcBorders>
              <w:top w:val="single" w:sz="4" w:space="0" w:color="auto"/>
              <w:left w:val="single" w:sz="4" w:space="0" w:color="auto"/>
              <w:bottom w:val="single" w:sz="4" w:space="0" w:color="auto"/>
              <w:right w:val="single" w:sz="4" w:space="0" w:color="auto"/>
            </w:tcBorders>
            <w:hideMark/>
          </w:tcPr>
          <w:p w14:paraId="14CFA9EE"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rozliší pravidelné a nepravidelné příjmy a výdaje</w:t>
            </w:r>
          </w:p>
          <w:p w14:paraId="7DB6D777"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sestaví rozpočet domácnosti</w:t>
            </w:r>
          </w:p>
          <w:p w14:paraId="6A74DF6C"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navrhne jak řešit schodek a jak naložit s přebytkem</w:t>
            </w:r>
          </w:p>
        </w:tc>
        <w:tc>
          <w:tcPr>
            <w:tcW w:w="2408" w:type="dxa"/>
            <w:gridSpan w:val="2"/>
            <w:tcBorders>
              <w:top w:val="single" w:sz="4" w:space="0" w:color="auto"/>
              <w:left w:val="single" w:sz="4" w:space="0" w:color="auto"/>
              <w:bottom w:val="single" w:sz="4" w:space="0" w:color="auto"/>
              <w:right w:val="single" w:sz="4" w:space="0" w:color="auto"/>
            </w:tcBorders>
            <w:hideMark/>
          </w:tcPr>
          <w:p w14:paraId="20AC215B" w14:textId="77777777" w:rsidR="00C3612A" w:rsidRDefault="00C3612A" w:rsidP="00B75828">
            <w:pPr>
              <w:rPr>
                <w:rFonts w:ascii="Times New Roman" w:hAnsi="Times New Roman" w:cs="Times New Roman"/>
                <w:b/>
                <w:sz w:val="20"/>
                <w:szCs w:val="24"/>
              </w:rPr>
            </w:pPr>
            <w:r>
              <w:rPr>
                <w:rFonts w:ascii="Times New Roman" w:hAnsi="Times New Roman" w:cs="Times New Roman"/>
                <w:b/>
                <w:sz w:val="20"/>
                <w:szCs w:val="24"/>
              </w:rPr>
              <w:t>Hospodaření domácností</w:t>
            </w:r>
          </w:p>
          <w:p w14:paraId="068861D9"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rozpočet domácnosti</w:t>
            </w:r>
          </w:p>
          <w:p w14:paraId="391E87BE"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typy rozpočtu a jejich rozdíly</w:t>
            </w:r>
          </w:p>
          <w:p w14:paraId="634A498E"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tok peněz v domácnosti</w:t>
            </w:r>
          </w:p>
        </w:tc>
        <w:tc>
          <w:tcPr>
            <w:tcW w:w="2331" w:type="dxa"/>
            <w:gridSpan w:val="2"/>
            <w:tcBorders>
              <w:top w:val="single" w:sz="4" w:space="0" w:color="auto"/>
              <w:left w:val="single" w:sz="4" w:space="0" w:color="auto"/>
              <w:bottom w:val="single" w:sz="4" w:space="0" w:color="auto"/>
              <w:right w:val="single" w:sz="4" w:space="0" w:color="auto"/>
            </w:tcBorders>
            <w:hideMark/>
          </w:tcPr>
          <w:p w14:paraId="33F4BC01"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4EDD5006"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hideMark/>
          </w:tcPr>
          <w:p w14:paraId="1B53D1F8"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SOC</w:t>
            </w:r>
          </w:p>
        </w:tc>
      </w:tr>
      <w:tr w:rsidR="00C3612A" w14:paraId="6155D2DB" w14:textId="77777777" w:rsidTr="00B75828">
        <w:tc>
          <w:tcPr>
            <w:tcW w:w="2417" w:type="dxa"/>
            <w:tcBorders>
              <w:top w:val="single" w:sz="4" w:space="0" w:color="auto"/>
              <w:left w:val="single" w:sz="4" w:space="0" w:color="auto"/>
              <w:bottom w:val="single" w:sz="4" w:space="0" w:color="auto"/>
              <w:right w:val="single" w:sz="4" w:space="0" w:color="auto"/>
            </w:tcBorders>
          </w:tcPr>
          <w:p w14:paraId="2B1852F5"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rozdělí NH do sektorů</w:t>
            </w:r>
          </w:p>
          <w:p w14:paraId="5F33590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posoudí na základě aktuálních informací vliv ekonomických ukazatelů na změny v životní úrovni občanů</w:t>
            </w:r>
          </w:p>
          <w:p w14:paraId="4FEBE53E" w14:textId="77777777" w:rsidR="00C3612A" w:rsidRDefault="00C3612A" w:rsidP="00B75828">
            <w:pPr>
              <w:pStyle w:val="Odstavecseseznamem"/>
              <w:rPr>
                <w:rFonts w:ascii="Times New Roman" w:hAnsi="Times New Roman" w:cs="Times New Roman"/>
                <w:sz w:val="20"/>
                <w:szCs w:val="24"/>
              </w:rPr>
            </w:pPr>
          </w:p>
        </w:tc>
        <w:tc>
          <w:tcPr>
            <w:tcW w:w="2408" w:type="dxa"/>
            <w:gridSpan w:val="2"/>
            <w:tcBorders>
              <w:top w:val="single" w:sz="4" w:space="0" w:color="auto"/>
              <w:left w:val="single" w:sz="4" w:space="0" w:color="auto"/>
              <w:bottom w:val="single" w:sz="4" w:space="0" w:color="auto"/>
              <w:right w:val="single" w:sz="4" w:space="0" w:color="auto"/>
            </w:tcBorders>
          </w:tcPr>
          <w:p w14:paraId="27C66B18" w14:textId="77777777" w:rsidR="00C3612A" w:rsidRDefault="00C3612A" w:rsidP="00B75828">
            <w:pPr>
              <w:rPr>
                <w:rFonts w:ascii="Times New Roman" w:hAnsi="Times New Roman" w:cs="Times New Roman"/>
                <w:sz w:val="20"/>
                <w:szCs w:val="24"/>
              </w:rPr>
            </w:pPr>
            <w:r>
              <w:rPr>
                <w:rFonts w:ascii="Times New Roman" w:hAnsi="Times New Roman" w:cs="Times New Roman"/>
                <w:b/>
                <w:sz w:val="20"/>
                <w:szCs w:val="24"/>
              </w:rPr>
              <w:t>Národní hospodářství</w:t>
            </w:r>
          </w:p>
          <w:p w14:paraId="02073CF5"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sektory NH</w:t>
            </w:r>
          </w:p>
          <w:p w14:paraId="6ABA302F"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ukazatelé NH (HDP, inflace, nezaměstnanost, platební bilance)</w:t>
            </w:r>
          </w:p>
          <w:p w14:paraId="03D7693A" w14:textId="77777777" w:rsidR="00C3612A" w:rsidRDefault="00C3612A" w:rsidP="00B75828">
            <w:pPr>
              <w:pStyle w:val="Odstavecseseznamem"/>
              <w:rPr>
                <w:rFonts w:ascii="Times New Roman" w:hAnsi="Times New Roman" w:cs="Times New Roman"/>
                <w:sz w:val="20"/>
                <w:szCs w:val="24"/>
              </w:rPr>
            </w:pPr>
          </w:p>
        </w:tc>
        <w:tc>
          <w:tcPr>
            <w:tcW w:w="2331" w:type="dxa"/>
            <w:gridSpan w:val="2"/>
            <w:tcBorders>
              <w:top w:val="single" w:sz="4" w:space="0" w:color="auto"/>
              <w:left w:val="single" w:sz="4" w:space="0" w:color="auto"/>
              <w:bottom w:val="single" w:sz="4" w:space="0" w:color="auto"/>
              <w:right w:val="single" w:sz="4" w:space="0" w:color="auto"/>
            </w:tcBorders>
            <w:hideMark/>
          </w:tcPr>
          <w:p w14:paraId="79EC7AA2"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00298B45" w14:textId="77777777" w:rsidR="00C3612A" w:rsidRDefault="00C3612A" w:rsidP="00B75828">
            <w:pPr>
              <w:rPr>
                <w:rFonts w:ascii="Times New Roman" w:hAnsi="Times New Roman" w:cs="Times New Roman"/>
                <w:sz w:val="20"/>
                <w:szCs w:val="24"/>
              </w:rPr>
            </w:pPr>
          </w:p>
        </w:tc>
        <w:tc>
          <w:tcPr>
            <w:tcW w:w="2132" w:type="dxa"/>
            <w:tcBorders>
              <w:top w:val="single" w:sz="4" w:space="0" w:color="auto"/>
              <w:left w:val="single" w:sz="4" w:space="0" w:color="auto"/>
              <w:bottom w:val="single" w:sz="4" w:space="0" w:color="auto"/>
              <w:right w:val="single" w:sz="4" w:space="0" w:color="auto"/>
            </w:tcBorders>
            <w:hideMark/>
          </w:tcPr>
          <w:p w14:paraId="54D097A1"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PRV</w:t>
            </w:r>
          </w:p>
        </w:tc>
      </w:tr>
      <w:tr w:rsidR="00C3612A" w14:paraId="65376CEA" w14:textId="77777777" w:rsidTr="00B75828">
        <w:tc>
          <w:tcPr>
            <w:tcW w:w="2429" w:type="dxa"/>
            <w:gridSpan w:val="2"/>
            <w:tcBorders>
              <w:top w:val="single" w:sz="4" w:space="0" w:color="auto"/>
              <w:left w:val="single" w:sz="4" w:space="0" w:color="auto"/>
              <w:bottom w:val="single" w:sz="4" w:space="0" w:color="auto"/>
              <w:right w:val="single" w:sz="4" w:space="0" w:color="auto"/>
            </w:tcBorders>
            <w:hideMark/>
          </w:tcPr>
          <w:p w14:paraId="3486FBD8"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zná subjekty a nástroje hospodářské politiky státu</w:t>
            </w:r>
          </w:p>
          <w:p w14:paraId="3978509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chápe důležitost fiskální, monetární a sociální politiky státu</w:t>
            </w:r>
          </w:p>
        </w:tc>
        <w:tc>
          <w:tcPr>
            <w:tcW w:w="2396" w:type="dxa"/>
            <w:tcBorders>
              <w:top w:val="single" w:sz="4" w:space="0" w:color="auto"/>
              <w:left w:val="single" w:sz="4" w:space="0" w:color="auto"/>
              <w:bottom w:val="single" w:sz="4" w:space="0" w:color="auto"/>
              <w:right w:val="single" w:sz="4" w:space="0" w:color="auto"/>
            </w:tcBorders>
          </w:tcPr>
          <w:p w14:paraId="57B91A8E" w14:textId="77777777" w:rsidR="00C3612A" w:rsidRDefault="00C3612A" w:rsidP="00B75828">
            <w:pPr>
              <w:rPr>
                <w:rFonts w:ascii="Times New Roman" w:hAnsi="Times New Roman" w:cs="Times New Roman"/>
                <w:b/>
                <w:sz w:val="20"/>
                <w:szCs w:val="24"/>
              </w:rPr>
            </w:pPr>
            <w:r>
              <w:rPr>
                <w:rFonts w:ascii="Times New Roman" w:hAnsi="Times New Roman" w:cs="Times New Roman"/>
                <w:b/>
                <w:sz w:val="20"/>
                <w:szCs w:val="24"/>
              </w:rPr>
              <w:t>Hospodářská politika státu</w:t>
            </w:r>
          </w:p>
          <w:p w14:paraId="733CA807"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hospodářská funkce státu</w:t>
            </w:r>
          </w:p>
          <w:p w14:paraId="79070AB4"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nositelé hospodářské politiky</w:t>
            </w:r>
          </w:p>
          <w:p w14:paraId="1E328677"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fiskální politika</w:t>
            </w:r>
          </w:p>
          <w:p w14:paraId="135D4C70"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monetární politika</w:t>
            </w:r>
          </w:p>
          <w:p w14:paraId="7D4A29EB"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sociální politika</w:t>
            </w:r>
          </w:p>
          <w:p w14:paraId="21371648" w14:textId="77777777" w:rsidR="00C3612A" w:rsidRDefault="00C3612A" w:rsidP="00B75828">
            <w:pPr>
              <w:pStyle w:val="Odstavecseseznamem"/>
              <w:rPr>
                <w:rFonts w:ascii="Times New Roman" w:hAnsi="Times New Roman" w:cs="Times New Roman"/>
                <w:sz w:val="20"/>
                <w:szCs w:val="24"/>
              </w:rPr>
            </w:pPr>
          </w:p>
        </w:tc>
        <w:tc>
          <w:tcPr>
            <w:tcW w:w="2316" w:type="dxa"/>
            <w:tcBorders>
              <w:top w:val="single" w:sz="4" w:space="0" w:color="auto"/>
              <w:left w:val="single" w:sz="4" w:space="0" w:color="auto"/>
              <w:bottom w:val="single" w:sz="4" w:space="0" w:color="auto"/>
              <w:right w:val="single" w:sz="4" w:space="0" w:color="auto"/>
            </w:tcBorders>
            <w:hideMark/>
          </w:tcPr>
          <w:p w14:paraId="595E9003"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1BC7A459" w14:textId="77777777" w:rsidR="00C3612A" w:rsidRDefault="00C3612A" w:rsidP="00B75828">
            <w:pPr>
              <w:rPr>
                <w:rFonts w:ascii="Times New Roman" w:hAnsi="Times New Roman" w:cs="Times New Roman"/>
                <w:sz w:val="20"/>
                <w:szCs w:val="24"/>
              </w:rPr>
            </w:pPr>
          </w:p>
        </w:tc>
        <w:tc>
          <w:tcPr>
            <w:tcW w:w="2147" w:type="dxa"/>
            <w:gridSpan w:val="2"/>
            <w:tcBorders>
              <w:top w:val="single" w:sz="4" w:space="0" w:color="auto"/>
              <w:left w:val="single" w:sz="4" w:space="0" w:color="auto"/>
              <w:bottom w:val="single" w:sz="4" w:space="0" w:color="auto"/>
              <w:right w:val="single" w:sz="4" w:space="0" w:color="auto"/>
            </w:tcBorders>
            <w:hideMark/>
          </w:tcPr>
          <w:p w14:paraId="54F8BB54"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PRV</w:t>
            </w:r>
          </w:p>
        </w:tc>
      </w:tr>
      <w:tr w:rsidR="00C3612A" w14:paraId="1D85B61C" w14:textId="77777777" w:rsidTr="00B75828">
        <w:tc>
          <w:tcPr>
            <w:tcW w:w="2429" w:type="dxa"/>
            <w:gridSpan w:val="2"/>
            <w:tcBorders>
              <w:top w:val="single" w:sz="4" w:space="0" w:color="auto"/>
              <w:left w:val="single" w:sz="4" w:space="0" w:color="auto"/>
              <w:bottom w:val="single" w:sz="4" w:space="0" w:color="auto"/>
              <w:right w:val="single" w:sz="4" w:space="0" w:color="auto"/>
            </w:tcBorders>
          </w:tcPr>
          <w:p w14:paraId="1A5A4053"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vysvětlí příčiny rozvoje Mezinárodního Obchodu</w:t>
            </w:r>
          </w:p>
          <w:p w14:paraId="13627889"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charakterizuje liberalizaci a protekcionismus</w:t>
            </w:r>
          </w:p>
          <w:p w14:paraId="43B6E514"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uvede příklady integrací regionálního typu (Benelux, ESUO, ES, ESVO, EU)</w:t>
            </w:r>
          </w:p>
          <w:p w14:paraId="5A7F0AC7"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vyloží činnost Mezinárodního měnového fondu, a Světové banky</w:t>
            </w:r>
          </w:p>
          <w:p w14:paraId="56CD5E51" w14:textId="77777777" w:rsidR="00C3612A" w:rsidRDefault="00C3612A" w:rsidP="00B75828">
            <w:pPr>
              <w:pStyle w:val="Odstavecseseznamem"/>
              <w:rPr>
                <w:rFonts w:ascii="Times New Roman" w:hAnsi="Times New Roman" w:cs="Times New Roman"/>
                <w:sz w:val="20"/>
                <w:szCs w:val="24"/>
              </w:rPr>
            </w:pPr>
          </w:p>
        </w:tc>
        <w:tc>
          <w:tcPr>
            <w:tcW w:w="2396" w:type="dxa"/>
            <w:tcBorders>
              <w:top w:val="single" w:sz="4" w:space="0" w:color="auto"/>
              <w:left w:val="single" w:sz="4" w:space="0" w:color="auto"/>
              <w:bottom w:val="single" w:sz="4" w:space="0" w:color="auto"/>
              <w:right w:val="single" w:sz="4" w:space="0" w:color="auto"/>
            </w:tcBorders>
            <w:hideMark/>
          </w:tcPr>
          <w:p w14:paraId="1FA82417" w14:textId="77777777" w:rsidR="00C3612A" w:rsidRDefault="00C3612A" w:rsidP="00B75828">
            <w:pPr>
              <w:rPr>
                <w:rFonts w:ascii="Times New Roman" w:hAnsi="Times New Roman" w:cs="Times New Roman"/>
                <w:sz w:val="20"/>
                <w:szCs w:val="24"/>
              </w:rPr>
            </w:pPr>
            <w:r>
              <w:rPr>
                <w:rFonts w:ascii="Times New Roman" w:hAnsi="Times New Roman" w:cs="Times New Roman"/>
                <w:b/>
                <w:sz w:val="20"/>
                <w:szCs w:val="24"/>
              </w:rPr>
              <w:t>Ekonomická integrace</w:t>
            </w:r>
          </w:p>
          <w:p w14:paraId="107D57F5"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příčiny rozvoje mezinárodního obchodu</w:t>
            </w:r>
          </w:p>
          <w:p w14:paraId="33A3FE10"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liberalizace a protekcionismus</w:t>
            </w:r>
          </w:p>
          <w:p w14:paraId="35567E29"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integrační procesy</w:t>
            </w:r>
          </w:p>
          <w:p w14:paraId="5232B646"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stupně intenzity propojování národních ekonomik</w:t>
            </w:r>
          </w:p>
          <w:p w14:paraId="7E876AED" w14:textId="77777777" w:rsidR="00C3612A" w:rsidRDefault="00C3612A" w:rsidP="001C24DF">
            <w:pPr>
              <w:pStyle w:val="Odstavecseseznamem"/>
              <w:numPr>
                <w:ilvl w:val="0"/>
                <w:numId w:val="14"/>
              </w:numPr>
              <w:rPr>
                <w:rFonts w:ascii="Times New Roman" w:hAnsi="Times New Roman" w:cs="Times New Roman"/>
                <w:sz w:val="20"/>
                <w:szCs w:val="24"/>
              </w:rPr>
            </w:pPr>
            <w:r>
              <w:rPr>
                <w:rFonts w:ascii="Times New Roman" w:hAnsi="Times New Roman" w:cs="Times New Roman"/>
                <w:sz w:val="20"/>
                <w:szCs w:val="24"/>
              </w:rPr>
              <w:t>MMF, SB</w:t>
            </w:r>
          </w:p>
        </w:tc>
        <w:tc>
          <w:tcPr>
            <w:tcW w:w="2316" w:type="dxa"/>
            <w:tcBorders>
              <w:top w:val="single" w:sz="4" w:space="0" w:color="auto"/>
              <w:left w:val="single" w:sz="4" w:space="0" w:color="auto"/>
              <w:bottom w:val="single" w:sz="4" w:space="0" w:color="auto"/>
              <w:right w:val="single" w:sz="4" w:space="0" w:color="auto"/>
            </w:tcBorders>
            <w:hideMark/>
          </w:tcPr>
          <w:p w14:paraId="2C1DFB96"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OSV, VMEGS, MUK, ENV</w:t>
            </w:r>
          </w:p>
          <w:p w14:paraId="15497C24" w14:textId="77777777" w:rsidR="00C3612A" w:rsidRDefault="00C3612A" w:rsidP="00B75828">
            <w:pPr>
              <w:rPr>
                <w:rFonts w:ascii="Times New Roman" w:hAnsi="Times New Roman" w:cs="Times New Roman"/>
                <w:sz w:val="20"/>
                <w:szCs w:val="24"/>
              </w:rPr>
            </w:pPr>
          </w:p>
        </w:tc>
        <w:tc>
          <w:tcPr>
            <w:tcW w:w="2147" w:type="dxa"/>
            <w:gridSpan w:val="2"/>
            <w:tcBorders>
              <w:top w:val="single" w:sz="4" w:space="0" w:color="auto"/>
              <w:left w:val="single" w:sz="4" w:space="0" w:color="auto"/>
              <w:bottom w:val="single" w:sz="4" w:space="0" w:color="auto"/>
              <w:right w:val="single" w:sz="4" w:space="0" w:color="auto"/>
            </w:tcBorders>
            <w:hideMark/>
          </w:tcPr>
          <w:p w14:paraId="3F2C31F7" w14:textId="77777777" w:rsidR="00C3612A" w:rsidRDefault="00C3612A" w:rsidP="00B75828">
            <w:pPr>
              <w:rPr>
                <w:rFonts w:ascii="Times New Roman" w:hAnsi="Times New Roman" w:cs="Times New Roman"/>
                <w:sz w:val="20"/>
                <w:szCs w:val="24"/>
              </w:rPr>
            </w:pPr>
            <w:r>
              <w:rPr>
                <w:rFonts w:ascii="Times New Roman" w:hAnsi="Times New Roman" w:cs="Times New Roman"/>
                <w:sz w:val="20"/>
                <w:szCs w:val="24"/>
              </w:rPr>
              <w:t>Mezinárodní vztahy</w:t>
            </w:r>
          </w:p>
        </w:tc>
      </w:tr>
    </w:tbl>
    <w:p w14:paraId="2DA820CC" w14:textId="77777777" w:rsidR="00C3612A" w:rsidRDefault="00C3612A" w:rsidP="00C3612A">
      <w:pPr>
        <w:rPr>
          <w:rFonts w:ascii="Times New Roman" w:hAnsi="Times New Roman" w:cs="Times New Roman"/>
          <w:sz w:val="24"/>
          <w:szCs w:val="24"/>
        </w:rPr>
      </w:pPr>
    </w:p>
    <w:p w14:paraId="25FEF6AC" w14:textId="77777777" w:rsidR="00C3612A" w:rsidRDefault="00C3612A" w:rsidP="00C3612A">
      <w:pPr>
        <w:rPr>
          <w:rFonts w:ascii="Times New Roman" w:hAnsi="Times New Roman" w:cs="Times New Roman"/>
          <w:sz w:val="24"/>
          <w:szCs w:val="24"/>
        </w:rPr>
      </w:pPr>
    </w:p>
    <w:p w14:paraId="4149DFAE" w14:textId="77777777" w:rsidR="00C3612A" w:rsidRDefault="00C3612A" w:rsidP="00C3612A">
      <w:pPr>
        <w:rPr>
          <w:rFonts w:ascii="Times New Roman" w:hAnsi="Times New Roman" w:cs="Times New Roman"/>
          <w:sz w:val="24"/>
          <w:szCs w:val="24"/>
        </w:rPr>
      </w:pPr>
    </w:p>
    <w:p w14:paraId="4A16DCB8" w14:textId="77777777" w:rsidR="00C3612A" w:rsidRDefault="00C3612A" w:rsidP="002F31E8">
      <w:pPr>
        <w:rPr>
          <w:rFonts w:ascii="Times New Roman" w:hAnsi="Times New Roman" w:cs="Times New Roman"/>
          <w:sz w:val="24"/>
          <w:szCs w:val="24"/>
        </w:rPr>
      </w:pPr>
    </w:p>
    <w:p w14:paraId="6A1E55C2" w14:textId="77777777" w:rsidR="00CC69BA" w:rsidRDefault="00CC69BA" w:rsidP="002F31E8">
      <w:pPr>
        <w:rPr>
          <w:rFonts w:ascii="Times New Roman" w:hAnsi="Times New Roman" w:cs="Times New Roman"/>
          <w:sz w:val="24"/>
          <w:szCs w:val="24"/>
        </w:rPr>
      </w:pPr>
    </w:p>
    <w:p w14:paraId="28CCE84B" w14:textId="77777777" w:rsidR="00CC69BA" w:rsidRDefault="00CC69BA" w:rsidP="002F31E8">
      <w:pPr>
        <w:rPr>
          <w:rFonts w:ascii="Times New Roman" w:hAnsi="Times New Roman" w:cs="Times New Roman"/>
          <w:sz w:val="24"/>
          <w:szCs w:val="24"/>
        </w:rPr>
      </w:pPr>
    </w:p>
    <w:p w14:paraId="57F83F8A" w14:textId="77777777" w:rsidR="00CC69BA" w:rsidRDefault="00CC69BA" w:rsidP="002F31E8">
      <w:pPr>
        <w:rPr>
          <w:rFonts w:ascii="Times New Roman" w:hAnsi="Times New Roman" w:cs="Times New Roman"/>
          <w:sz w:val="24"/>
          <w:szCs w:val="24"/>
        </w:rPr>
      </w:pPr>
    </w:p>
    <w:p w14:paraId="69AA771C" w14:textId="77777777" w:rsidR="00CC69BA" w:rsidRDefault="00CC69BA" w:rsidP="002F31E8">
      <w:pPr>
        <w:rPr>
          <w:rFonts w:ascii="Times New Roman" w:hAnsi="Times New Roman" w:cs="Times New Roman"/>
          <w:sz w:val="24"/>
          <w:szCs w:val="24"/>
        </w:rPr>
      </w:pPr>
    </w:p>
    <w:p w14:paraId="4BA84F2D" w14:textId="77777777" w:rsidR="00CC69BA" w:rsidRDefault="00CC69BA" w:rsidP="002F31E8">
      <w:pPr>
        <w:rPr>
          <w:rFonts w:ascii="Times New Roman" w:hAnsi="Times New Roman" w:cs="Times New Roman"/>
          <w:sz w:val="24"/>
          <w:szCs w:val="24"/>
        </w:rPr>
      </w:pPr>
    </w:p>
    <w:p w14:paraId="12F261AB" w14:textId="77777777" w:rsidR="00CC69BA" w:rsidRDefault="00CC69BA" w:rsidP="002F31E8">
      <w:pPr>
        <w:rPr>
          <w:rFonts w:ascii="Times New Roman" w:hAnsi="Times New Roman" w:cs="Times New Roman"/>
          <w:sz w:val="24"/>
          <w:szCs w:val="24"/>
        </w:rPr>
      </w:pPr>
    </w:p>
    <w:p w14:paraId="77999B4F" w14:textId="77777777" w:rsidR="00CC69BA" w:rsidRDefault="00CC69BA" w:rsidP="002F31E8">
      <w:pPr>
        <w:rPr>
          <w:rFonts w:ascii="Times New Roman" w:hAnsi="Times New Roman" w:cs="Times New Roman"/>
          <w:sz w:val="24"/>
          <w:szCs w:val="24"/>
        </w:rPr>
      </w:pPr>
    </w:p>
    <w:p w14:paraId="5AE81CC2" w14:textId="77777777" w:rsidR="00CC69BA" w:rsidRDefault="00CC69BA" w:rsidP="002F31E8">
      <w:pPr>
        <w:rPr>
          <w:rFonts w:ascii="Times New Roman" w:hAnsi="Times New Roman" w:cs="Times New Roman"/>
          <w:sz w:val="24"/>
          <w:szCs w:val="24"/>
        </w:rPr>
      </w:pPr>
    </w:p>
    <w:p w14:paraId="15A43072" w14:textId="77777777" w:rsidR="00CC69BA" w:rsidRDefault="00CC69BA" w:rsidP="002F31E8">
      <w:pPr>
        <w:rPr>
          <w:rFonts w:ascii="Times New Roman" w:hAnsi="Times New Roman" w:cs="Times New Roman"/>
          <w:sz w:val="24"/>
          <w:szCs w:val="24"/>
        </w:rPr>
      </w:pPr>
    </w:p>
    <w:p w14:paraId="56E34374" w14:textId="77777777" w:rsidR="00CC69BA" w:rsidRDefault="00CC69BA" w:rsidP="002F31E8">
      <w:pPr>
        <w:rPr>
          <w:rFonts w:ascii="Times New Roman" w:hAnsi="Times New Roman" w:cs="Times New Roman"/>
          <w:sz w:val="24"/>
          <w:szCs w:val="24"/>
        </w:rPr>
      </w:pPr>
    </w:p>
    <w:p w14:paraId="679FA243" w14:textId="77777777" w:rsidR="00CC69BA" w:rsidRDefault="00CC69BA" w:rsidP="002F31E8">
      <w:pPr>
        <w:rPr>
          <w:rFonts w:ascii="Times New Roman" w:hAnsi="Times New Roman" w:cs="Times New Roman"/>
          <w:sz w:val="24"/>
          <w:szCs w:val="24"/>
        </w:rPr>
      </w:pPr>
    </w:p>
    <w:p w14:paraId="7220DE78" w14:textId="77777777" w:rsidR="00CC69BA" w:rsidRDefault="00CC69BA" w:rsidP="002F31E8">
      <w:pPr>
        <w:rPr>
          <w:rFonts w:ascii="Times New Roman" w:hAnsi="Times New Roman" w:cs="Times New Roman"/>
          <w:sz w:val="24"/>
          <w:szCs w:val="24"/>
        </w:rPr>
      </w:pPr>
    </w:p>
    <w:p w14:paraId="7203A4A4" w14:textId="77777777" w:rsidR="00CC69BA" w:rsidRDefault="00CC69BA" w:rsidP="002F31E8">
      <w:pPr>
        <w:rPr>
          <w:rFonts w:ascii="Times New Roman" w:hAnsi="Times New Roman" w:cs="Times New Roman"/>
          <w:sz w:val="24"/>
          <w:szCs w:val="24"/>
        </w:rPr>
      </w:pPr>
    </w:p>
    <w:p w14:paraId="10D01BF2" w14:textId="77777777" w:rsidR="00CC69BA" w:rsidRDefault="00CC69BA" w:rsidP="002F31E8">
      <w:pPr>
        <w:rPr>
          <w:rFonts w:ascii="Times New Roman" w:hAnsi="Times New Roman" w:cs="Times New Roman"/>
          <w:sz w:val="24"/>
          <w:szCs w:val="24"/>
        </w:rPr>
      </w:pPr>
    </w:p>
    <w:p w14:paraId="1ACCC9D7" w14:textId="77777777" w:rsidR="00CC69BA" w:rsidRDefault="00CC69BA" w:rsidP="002F31E8">
      <w:pPr>
        <w:rPr>
          <w:rFonts w:ascii="Times New Roman" w:hAnsi="Times New Roman" w:cs="Times New Roman"/>
          <w:sz w:val="24"/>
          <w:szCs w:val="24"/>
        </w:rPr>
      </w:pPr>
    </w:p>
    <w:p w14:paraId="3D67F60D" w14:textId="77777777" w:rsidR="00CC69BA" w:rsidRDefault="00CC69BA" w:rsidP="002F31E8">
      <w:pPr>
        <w:rPr>
          <w:rFonts w:ascii="Times New Roman" w:hAnsi="Times New Roman" w:cs="Times New Roman"/>
          <w:sz w:val="24"/>
          <w:szCs w:val="24"/>
        </w:rPr>
      </w:pPr>
    </w:p>
    <w:p w14:paraId="58572C5C" w14:textId="77777777" w:rsidR="00CC69BA" w:rsidRDefault="00CC69BA" w:rsidP="002F31E8">
      <w:pPr>
        <w:rPr>
          <w:rFonts w:ascii="Times New Roman" w:hAnsi="Times New Roman" w:cs="Times New Roman"/>
          <w:sz w:val="24"/>
          <w:szCs w:val="24"/>
        </w:rPr>
      </w:pPr>
    </w:p>
    <w:p w14:paraId="234DA4E2" w14:textId="77777777" w:rsidR="00CC69BA" w:rsidRDefault="00CC69BA" w:rsidP="002F31E8">
      <w:pPr>
        <w:rPr>
          <w:rFonts w:ascii="Times New Roman" w:hAnsi="Times New Roman" w:cs="Times New Roman"/>
          <w:sz w:val="24"/>
          <w:szCs w:val="24"/>
        </w:rPr>
      </w:pPr>
    </w:p>
    <w:p w14:paraId="74BB354F" w14:textId="77777777" w:rsidR="00CC69BA" w:rsidRDefault="00CC69BA" w:rsidP="002F31E8">
      <w:pPr>
        <w:rPr>
          <w:rFonts w:ascii="Times New Roman" w:hAnsi="Times New Roman" w:cs="Times New Roman"/>
          <w:sz w:val="24"/>
          <w:szCs w:val="24"/>
        </w:rPr>
      </w:pPr>
    </w:p>
    <w:p w14:paraId="4CF91547" w14:textId="77777777" w:rsidR="00CC69BA" w:rsidRDefault="00CC69BA" w:rsidP="00CC69BA">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sidR="00527134">
        <w:rPr>
          <w:rFonts w:ascii="Times New Roman" w:hAnsi="Times New Roman" w:cs="Times New Roman"/>
          <w:b/>
          <w:i/>
          <w:sz w:val="28"/>
          <w:szCs w:val="24"/>
        </w:rPr>
        <w:t>Sociologie/A</w:t>
      </w:r>
      <w:r>
        <w:rPr>
          <w:rFonts w:ascii="Times New Roman" w:hAnsi="Times New Roman" w:cs="Times New Roman"/>
          <w:b/>
          <w:i/>
          <w:sz w:val="28"/>
          <w:szCs w:val="24"/>
        </w:rPr>
        <w:t>ntropologie</w:t>
      </w:r>
    </w:p>
    <w:p w14:paraId="0AB22F1F" w14:textId="77777777" w:rsidR="00CC69BA" w:rsidRDefault="00CC69BA" w:rsidP="00CC69BA">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70C66212" w14:textId="77777777" w:rsidR="00CC69BA" w:rsidRDefault="00CC69BA" w:rsidP="00CC69BA">
      <w:pPr>
        <w:autoSpaceDE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Vyučovací předmět </w:t>
      </w:r>
      <w:r w:rsidR="00527134">
        <w:rPr>
          <w:rFonts w:ascii="Times New Roman" w:hAnsi="Times New Roman" w:cs="Times New Roman"/>
          <w:i/>
          <w:iCs/>
          <w:sz w:val="24"/>
          <w:szCs w:val="24"/>
        </w:rPr>
        <w:t>Sociologie/A</w:t>
      </w:r>
      <w:r>
        <w:rPr>
          <w:rFonts w:ascii="Times New Roman" w:hAnsi="Times New Roman" w:cs="Times New Roman"/>
          <w:i/>
          <w:iCs/>
          <w:sz w:val="24"/>
          <w:szCs w:val="24"/>
        </w:rPr>
        <w:t>ntropologie</w:t>
      </w:r>
      <w:r>
        <w:rPr>
          <w:rFonts w:ascii="Times New Roman" w:hAnsi="Times New Roman" w:cs="Times New Roman"/>
          <w:sz w:val="24"/>
          <w:szCs w:val="24"/>
        </w:rPr>
        <w:t xml:space="preserve"> je sestaven na základě oboru </w:t>
      </w:r>
      <w:r>
        <w:rPr>
          <w:rFonts w:ascii="Times New Roman" w:hAnsi="Times New Roman" w:cs="Times New Roman"/>
          <w:i/>
          <w:iCs/>
          <w:sz w:val="24"/>
          <w:szCs w:val="24"/>
        </w:rPr>
        <w:t xml:space="preserve">Občanský a společenskovědní základ </w:t>
      </w:r>
      <w:r>
        <w:rPr>
          <w:rFonts w:ascii="Times New Roman" w:hAnsi="Times New Roman" w:cs="Times New Roman"/>
          <w:sz w:val="24"/>
          <w:szCs w:val="24"/>
        </w:rPr>
        <w:t xml:space="preserve">RVP GV, který vychází ze vzdělávací oblasti </w:t>
      </w:r>
      <w:r>
        <w:rPr>
          <w:rFonts w:ascii="Times New Roman" w:hAnsi="Times New Roman" w:cs="Times New Roman"/>
          <w:i/>
          <w:iCs/>
          <w:sz w:val="24"/>
          <w:szCs w:val="24"/>
        </w:rPr>
        <w:t>Člověk a společnost</w:t>
      </w:r>
      <w:r>
        <w:rPr>
          <w:rFonts w:ascii="Times New Roman" w:hAnsi="Times New Roman" w:cs="Times New Roman"/>
          <w:sz w:val="24"/>
          <w:szCs w:val="24"/>
        </w:rPr>
        <w:t xml:space="preserve">. Do předmětu </w:t>
      </w:r>
      <w:r w:rsidR="00527134">
        <w:rPr>
          <w:rFonts w:ascii="Times New Roman" w:hAnsi="Times New Roman" w:cs="Times New Roman"/>
          <w:i/>
          <w:iCs/>
          <w:sz w:val="24"/>
          <w:szCs w:val="24"/>
        </w:rPr>
        <w:t>A</w:t>
      </w:r>
      <w:r>
        <w:rPr>
          <w:rFonts w:ascii="Times New Roman" w:hAnsi="Times New Roman" w:cs="Times New Roman"/>
          <w:i/>
          <w:iCs/>
          <w:sz w:val="24"/>
          <w:szCs w:val="24"/>
        </w:rPr>
        <w:t>ntropologie</w:t>
      </w:r>
      <w:r>
        <w:rPr>
          <w:rFonts w:ascii="Times New Roman" w:hAnsi="Times New Roman" w:cs="Times New Roman"/>
          <w:sz w:val="24"/>
          <w:szCs w:val="24"/>
        </w:rPr>
        <w:t xml:space="preserve"> je rovněž částečně integrována vzdělávací oblast</w:t>
      </w:r>
      <w:r>
        <w:rPr>
          <w:rFonts w:ascii="Times New Roman" w:hAnsi="Times New Roman" w:cs="Times New Roman"/>
          <w:i/>
          <w:iCs/>
          <w:sz w:val="24"/>
          <w:szCs w:val="24"/>
        </w:rPr>
        <w:t xml:space="preserve"> Člověk a příroda.</w:t>
      </w:r>
      <w:r>
        <w:rPr>
          <w:rFonts w:ascii="Times New Roman" w:hAnsi="Times New Roman" w:cs="Times New Roman"/>
          <w:sz w:val="24"/>
          <w:szCs w:val="24"/>
        </w:rPr>
        <w:t xml:space="preserve"> Předmět </w:t>
      </w:r>
      <w:r w:rsidR="00527134">
        <w:rPr>
          <w:rFonts w:ascii="Times New Roman" w:hAnsi="Times New Roman" w:cs="Times New Roman"/>
          <w:i/>
          <w:iCs/>
          <w:sz w:val="24"/>
          <w:szCs w:val="24"/>
        </w:rPr>
        <w:t>Sociologie/A</w:t>
      </w:r>
      <w:r>
        <w:rPr>
          <w:rFonts w:ascii="Times New Roman" w:hAnsi="Times New Roman" w:cs="Times New Roman"/>
          <w:i/>
          <w:iCs/>
          <w:sz w:val="24"/>
          <w:szCs w:val="24"/>
        </w:rPr>
        <w:t>ntropologie</w:t>
      </w:r>
      <w:r w:rsidR="00527134">
        <w:rPr>
          <w:rFonts w:ascii="Times New Roman" w:hAnsi="Times New Roman" w:cs="Times New Roman"/>
          <w:sz w:val="24"/>
          <w:szCs w:val="24"/>
        </w:rPr>
        <w:t xml:space="preserve"> je zařazen do posledního</w:t>
      </w:r>
      <w:r>
        <w:rPr>
          <w:rFonts w:ascii="Times New Roman" w:hAnsi="Times New Roman" w:cs="Times New Roman"/>
          <w:sz w:val="24"/>
          <w:szCs w:val="24"/>
        </w:rPr>
        <w:t xml:space="preserve"> ročníku studia, v němž by se měli studenti seznámit se základními otázkami sociologie a sociální a kulturní antropologie. Sociologický rámec se opírá především o metodologii a historii sociologie a klasická témata současné sociologie (socializace, stratifikace, společenské skupiny, sociální kontrola, gender, typologii společenských problémů – gender, subkultury, deviace, extrémismus…). V druhé č</w:t>
      </w:r>
      <w:r w:rsidR="00527134">
        <w:rPr>
          <w:rFonts w:ascii="Times New Roman" w:hAnsi="Times New Roman" w:cs="Times New Roman"/>
          <w:sz w:val="24"/>
          <w:szCs w:val="24"/>
        </w:rPr>
        <w:t>ásti předmětu, tedy v A</w:t>
      </w:r>
      <w:r>
        <w:rPr>
          <w:rFonts w:ascii="Times New Roman" w:hAnsi="Times New Roman" w:cs="Times New Roman"/>
          <w:sz w:val="24"/>
          <w:szCs w:val="24"/>
        </w:rPr>
        <w:t xml:space="preserve">ntropologii, je kladen důraz na uvedení do problematiky sociální a kulturní antropologie, konkrétně význam kultury pro člověka a jeho působení. Obdobně je předmět postaven na metodologii, historii a hlavních tématech vědy, tedy sociální a kulturní antropologie. Rámec předmětu je sestaven tak, aby si student k hlavním tématům (člověk, kultura, krajina, náboženství) osvojil především interpretační schopnost a schopnost aplikovat jak filosofický úsudek, tak praktické výzkumné metody. </w:t>
      </w:r>
    </w:p>
    <w:p w14:paraId="05AD3405" w14:textId="77777777" w:rsidR="00CC69BA" w:rsidRDefault="00860543" w:rsidP="00CC69BA">
      <w:pPr>
        <w:autoSpaceDE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Výuka sociologie a</w:t>
      </w:r>
      <w:r w:rsidR="00CC69BA">
        <w:rPr>
          <w:rFonts w:ascii="Times New Roman" w:hAnsi="Times New Roman" w:cs="Times New Roman"/>
          <w:sz w:val="24"/>
          <w:szCs w:val="24"/>
        </w:rPr>
        <w:t xml:space="preserve"> antropologie je na Gymnáziu bratří Čapků specifická, neboť základy těchto věd si žáci osvojují nejen teoretickým výkladem, ale také zpracováváním na praxi zaměřených školních projektů.</w:t>
      </w:r>
    </w:p>
    <w:p w14:paraId="60B15172" w14:textId="77777777" w:rsidR="00CC69BA" w:rsidRDefault="00CC69BA" w:rsidP="00CC69BA">
      <w:pPr>
        <w:tabs>
          <w:tab w:val="left" w:pos="567"/>
        </w:tabs>
        <w:autoSpaceDE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ab/>
        <w:t xml:space="preserve">Výuka předmětu probíhá v kmenových třídách a při výuce jsou používány  </w:t>
      </w:r>
      <w:r>
        <w:rPr>
          <w:rFonts w:ascii="Times New Roman" w:hAnsi="Times New Roman" w:cs="Times New Roman"/>
          <w:bCs/>
          <w:sz w:val="24"/>
          <w:szCs w:val="24"/>
        </w:rPr>
        <w:t xml:space="preserve">dataprojektor, příslušná literatura a výukové dokumenty </w:t>
      </w:r>
      <w:r w:rsidR="002D6805">
        <w:rPr>
          <w:rFonts w:ascii="Times New Roman" w:hAnsi="Times New Roman" w:cs="Times New Roman"/>
          <w:bCs/>
          <w:sz w:val="24"/>
          <w:szCs w:val="24"/>
        </w:rPr>
        <w:t xml:space="preserve">na </w:t>
      </w:r>
      <w:r>
        <w:rPr>
          <w:rFonts w:ascii="Times New Roman" w:hAnsi="Times New Roman" w:cs="Times New Roman"/>
          <w:bCs/>
          <w:sz w:val="24"/>
          <w:szCs w:val="24"/>
        </w:rPr>
        <w:t>DVD nosičích</w:t>
      </w:r>
      <w:r w:rsidR="002D6805">
        <w:rPr>
          <w:rFonts w:ascii="Times New Roman" w:hAnsi="Times New Roman" w:cs="Times New Roman"/>
          <w:bCs/>
          <w:sz w:val="24"/>
          <w:szCs w:val="24"/>
        </w:rPr>
        <w:t>.</w:t>
      </w:r>
    </w:p>
    <w:p w14:paraId="0D8E7402" w14:textId="77777777" w:rsidR="00CC69BA" w:rsidRDefault="00CC69BA" w:rsidP="00CC69BA">
      <w:pPr>
        <w:autoSpaceDE w:val="0"/>
        <w:spacing w:line="360" w:lineRule="auto"/>
        <w:jc w:val="both"/>
        <w:rPr>
          <w:rFonts w:ascii="Times New Roman" w:hAnsi="Times New Roman" w:cs="Times New Roman"/>
          <w:sz w:val="24"/>
          <w:szCs w:val="24"/>
        </w:rPr>
      </w:pPr>
      <w:r>
        <w:rPr>
          <w:rFonts w:ascii="Times New Roman" w:hAnsi="Times New Roman" w:cs="Times New Roman"/>
          <w:sz w:val="24"/>
          <w:szCs w:val="24"/>
        </w:rPr>
        <w:t>Do výuky obou bloků jsou začleněna průřezová témata</w:t>
      </w:r>
      <w:r>
        <w:rPr>
          <w:rFonts w:ascii="Times New Roman" w:hAnsi="Times New Roman" w:cs="Times New Roman"/>
          <w:i/>
          <w:sz w:val="24"/>
          <w:szCs w:val="24"/>
        </w:rPr>
        <w:t xml:space="preserve"> Výchova k myšlení v evropských a globálních souvislostech, Multikulturní výchova</w:t>
      </w:r>
      <w:r>
        <w:rPr>
          <w:rFonts w:ascii="Times New Roman" w:hAnsi="Times New Roman" w:cs="Times New Roman"/>
          <w:sz w:val="24"/>
          <w:szCs w:val="24"/>
        </w:rPr>
        <w:t xml:space="preserve"> a </w:t>
      </w:r>
      <w:r>
        <w:rPr>
          <w:rFonts w:ascii="Times New Roman" w:hAnsi="Times New Roman" w:cs="Times New Roman"/>
          <w:i/>
          <w:sz w:val="24"/>
          <w:szCs w:val="24"/>
        </w:rPr>
        <w:t>Mediální výchova</w:t>
      </w:r>
      <w:r>
        <w:rPr>
          <w:rFonts w:ascii="Times New Roman" w:hAnsi="Times New Roman" w:cs="Times New Roman"/>
          <w:sz w:val="24"/>
          <w:szCs w:val="24"/>
        </w:rPr>
        <w:t>.</w:t>
      </w:r>
    </w:p>
    <w:p w14:paraId="2D05324A" w14:textId="124F653B" w:rsidR="00CC69BA" w:rsidRPr="00C63F01" w:rsidRDefault="00CC69BA" w:rsidP="00CC69BA">
      <w:pPr>
        <w:tabs>
          <w:tab w:val="left" w:pos="567"/>
        </w:tabs>
        <w:autoSpaceDE w:val="0"/>
        <w:spacing w:after="0" w:line="360" w:lineRule="auto"/>
        <w:jc w:val="both"/>
        <w:rPr>
          <w:rFonts w:ascii="Times New Roman" w:hAnsi="Times New Roman" w:cs="Times New Roman"/>
          <w:bCs/>
          <w:iCs/>
          <w:sz w:val="24"/>
          <w:szCs w:val="24"/>
        </w:rPr>
      </w:pPr>
      <w:r>
        <w:rPr>
          <w:rFonts w:ascii="Times New Roman" w:hAnsi="Times New Roman" w:cs="Times New Roman"/>
          <w:bCs/>
          <w:sz w:val="24"/>
          <w:szCs w:val="24"/>
        </w:rPr>
        <w:t>Vzdělávací obsah předmětu se propojuje především s předmětem:</w:t>
      </w:r>
      <w:r w:rsidR="00C63F01">
        <w:rPr>
          <w:rFonts w:ascii="Times New Roman" w:hAnsi="Times New Roman" w:cs="Times New Roman"/>
          <w:bCs/>
          <w:sz w:val="24"/>
          <w:szCs w:val="24"/>
        </w:rPr>
        <w:t xml:space="preserve"> </w:t>
      </w:r>
      <w:r w:rsidR="00C63F01" w:rsidRPr="00C63F01">
        <w:rPr>
          <w:rFonts w:ascii="Times New Roman" w:hAnsi="Times New Roman" w:cs="Times New Roman"/>
          <w:bCs/>
          <w:sz w:val="24"/>
          <w:szCs w:val="24"/>
        </w:rPr>
        <w:t>psychologie,</w:t>
      </w:r>
      <w:r w:rsidRPr="00C63F01">
        <w:rPr>
          <w:rFonts w:ascii="Times New Roman" w:hAnsi="Times New Roman" w:cs="Times New Roman"/>
          <w:bCs/>
          <w:sz w:val="24"/>
          <w:szCs w:val="24"/>
        </w:rPr>
        <w:t xml:space="preserve"> </w:t>
      </w:r>
      <w:r w:rsidRPr="00C63F01">
        <w:rPr>
          <w:rFonts w:ascii="Times New Roman" w:hAnsi="Times New Roman" w:cs="Times New Roman"/>
          <w:bCs/>
          <w:iCs/>
          <w:sz w:val="24"/>
          <w:szCs w:val="24"/>
        </w:rPr>
        <w:t>dějepis, filosofie, literatura, zeměpis a informační technologie.</w:t>
      </w:r>
    </w:p>
    <w:p w14:paraId="3B671840" w14:textId="77777777" w:rsidR="00CC69BA" w:rsidRDefault="00CC69BA" w:rsidP="00CC69BA">
      <w:pPr>
        <w:autoSpaceDE w:val="0"/>
        <w:spacing w:line="360" w:lineRule="auto"/>
        <w:jc w:val="both"/>
        <w:rPr>
          <w:rFonts w:ascii="Calibri" w:hAnsi="Calibri" w:cs="Calibri"/>
          <w:sz w:val="24"/>
          <w:szCs w:val="24"/>
        </w:rPr>
      </w:pPr>
    </w:p>
    <w:p w14:paraId="7D1A2125" w14:textId="77777777" w:rsidR="00CC69BA" w:rsidRDefault="00CC69BA" w:rsidP="00CC69BA">
      <w:pPr>
        <w:spacing w:line="360" w:lineRule="auto"/>
        <w:jc w:val="both"/>
        <w:rPr>
          <w:rFonts w:ascii="Times New Roman" w:hAnsi="Times New Roman" w:cs="Times New Roman"/>
          <w:b/>
          <w:sz w:val="24"/>
          <w:szCs w:val="24"/>
        </w:rPr>
      </w:pPr>
    </w:p>
    <w:p w14:paraId="6E7676BC" w14:textId="77777777" w:rsidR="00CC69BA" w:rsidRDefault="00CC69BA" w:rsidP="00CC69BA">
      <w:pPr>
        <w:spacing w:line="360" w:lineRule="auto"/>
        <w:jc w:val="both"/>
        <w:rPr>
          <w:rFonts w:ascii="Times New Roman" w:hAnsi="Times New Roman" w:cs="Times New Roman"/>
          <w:b/>
          <w:sz w:val="24"/>
          <w:szCs w:val="24"/>
        </w:rPr>
      </w:pPr>
    </w:p>
    <w:p w14:paraId="51B5F285" w14:textId="77777777" w:rsidR="002D6805" w:rsidRDefault="002D6805" w:rsidP="00CC69BA">
      <w:pPr>
        <w:spacing w:line="360" w:lineRule="auto"/>
        <w:jc w:val="both"/>
        <w:rPr>
          <w:rFonts w:ascii="Times New Roman" w:hAnsi="Times New Roman" w:cs="Times New Roman"/>
          <w:b/>
          <w:sz w:val="24"/>
          <w:szCs w:val="24"/>
        </w:rPr>
      </w:pPr>
    </w:p>
    <w:p w14:paraId="4C25CBA1" w14:textId="77777777" w:rsidR="00CC69BA" w:rsidRDefault="00CC69BA" w:rsidP="00CC69BA">
      <w:pPr>
        <w:spacing w:line="360" w:lineRule="auto"/>
        <w:jc w:val="both"/>
        <w:rPr>
          <w:rFonts w:ascii="Times New Roman" w:hAnsi="Times New Roman" w:cs="Times New Roman"/>
          <w:b/>
          <w:sz w:val="24"/>
          <w:szCs w:val="24"/>
        </w:rPr>
      </w:pPr>
    </w:p>
    <w:p w14:paraId="6101CE3B" w14:textId="77777777" w:rsidR="00CC69BA" w:rsidRDefault="00CC69BA" w:rsidP="00CC69BA">
      <w:pPr>
        <w:spacing w:line="360" w:lineRule="auto"/>
        <w:jc w:val="both"/>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1D51991C" w14:textId="77777777" w:rsidR="00CC69BA" w:rsidRDefault="00CC69BA" w:rsidP="00CC69BA">
      <w:pPr>
        <w:spacing w:line="360" w:lineRule="auto"/>
        <w:jc w:val="both"/>
        <w:rPr>
          <w:rFonts w:ascii="Times New Roman" w:hAnsi="Times New Roman" w:cs="Times New Roman"/>
          <w:sz w:val="24"/>
          <w:szCs w:val="24"/>
        </w:rPr>
      </w:pPr>
      <w:r>
        <w:rPr>
          <w:rFonts w:ascii="Times New Roman" w:hAnsi="Times New Roman" w:cs="Times New Roman"/>
          <w:sz w:val="24"/>
          <w:szCs w:val="24"/>
        </w:rPr>
        <w:t>učitel:</w:t>
      </w:r>
    </w:p>
    <w:p w14:paraId="5E6B7B52"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rozvíjí u žáků zájem o význam společnosti a kultury ve vztahu k němu samotnému </w:t>
      </w:r>
      <w:r>
        <w:rPr>
          <w:rFonts w:ascii="Times New Roman" w:hAnsi="Times New Roman" w:cs="Times New Roman"/>
          <w:b/>
          <w:sz w:val="24"/>
          <w:szCs w:val="24"/>
        </w:rPr>
        <w:t>(5)</w:t>
      </w:r>
    </w:p>
    <w:p w14:paraId="5C66E2D0" w14:textId="77777777" w:rsidR="00CC69BA" w:rsidRDefault="00CC69BA" w:rsidP="00CC69BA">
      <w:pPr>
        <w:pStyle w:val="Odstavecseseznamem"/>
        <w:spacing w:line="360" w:lineRule="auto"/>
        <w:jc w:val="both"/>
        <w:rPr>
          <w:rFonts w:ascii="Times New Roman" w:hAnsi="Times New Roman" w:cs="Times New Roman"/>
          <w:sz w:val="24"/>
          <w:szCs w:val="24"/>
        </w:rPr>
      </w:pPr>
    </w:p>
    <w:p w14:paraId="72182039"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vede žáky k pochopení historických faktů a souvislostí důležitých pro formování společnosti </w:t>
      </w:r>
      <w:r>
        <w:rPr>
          <w:rFonts w:ascii="Times New Roman" w:hAnsi="Times New Roman" w:cs="Times New Roman"/>
          <w:b/>
          <w:sz w:val="24"/>
          <w:szCs w:val="24"/>
        </w:rPr>
        <w:t>(2, 5)</w:t>
      </w:r>
    </w:p>
    <w:p w14:paraId="229922AB" w14:textId="77777777" w:rsidR="00CC69BA" w:rsidRDefault="00CC69BA" w:rsidP="00CC69BA">
      <w:pPr>
        <w:pStyle w:val="Odstavecseseznamem"/>
        <w:spacing w:line="360" w:lineRule="auto"/>
        <w:jc w:val="both"/>
        <w:rPr>
          <w:rFonts w:ascii="Times New Roman" w:hAnsi="Times New Roman" w:cs="Times New Roman"/>
          <w:sz w:val="24"/>
          <w:szCs w:val="24"/>
        </w:rPr>
      </w:pPr>
    </w:p>
    <w:p w14:paraId="67D3CC9D"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pomáhá žákům s formování jejich názorů na danou společenskou problematiku </w:t>
      </w:r>
      <w:r>
        <w:rPr>
          <w:rFonts w:ascii="Times New Roman" w:hAnsi="Times New Roman" w:cs="Times New Roman"/>
          <w:b/>
          <w:sz w:val="24"/>
          <w:szCs w:val="24"/>
        </w:rPr>
        <w:t>(5)</w:t>
      </w:r>
    </w:p>
    <w:p w14:paraId="435DA2B7" w14:textId="77777777" w:rsidR="00CC69BA" w:rsidRDefault="00CC69BA" w:rsidP="00CC69BA">
      <w:pPr>
        <w:pStyle w:val="Odstavecseseznamem"/>
        <w:spacing w:line="360" w:lineRule="auto"/>
        <w:jc w:val="both"/>
        <w:rPr>
          <w:rFonts w:ascii="Times New Roman" w:hAnsi="Times New Roman" w:cs="Times New Roman"/>
          <w:sz w:val="24"/>
          <w:szCs w:val="24"/>
        </w:rPr>
      </w:pPr>
    </w:p>
    <w:p w14:paraId="7A380DBC"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citlivým způsobem formuje u žáků mravní hodnoty, které mají pomoci žákovi v jeho budoucím fungování v moderním globalizovaném světě </w:t>
      </w:r>
      <w:r>
        <w:rPr>
          <w:rFonts w:ascii="Times New Roman" w:hAnsi="Times New Roman" w:cs="Times New Roman"/>
          <w:b/>
          <w:sz w:val="24"/>
          <w:szCs w:val="24"/>
        </w:rPr>
        <w:t>(2, 3, 4, 5)</w:t>
      </w:r>
    </w:p>
    <w:p w14:paraId="5373DB88" w14:textId="77777777" w:rsidR="00CC69BA" w:rsidRDefault="00CC69BA" w:rsidP="00CC69BA">
      <w:pPr>
        <w:pStyle w:val="Odstavecseseznamem"/>
        <w:spacing w:line="360" w:lineRule="auto"/>
        <w:jc w:val="both"/>
        <w:rPr>
          <w:rFonts w:ascii="Times New Roman" w:hAnsi="Times New Roman" w:cs="Times New Roman"/>
          <w:sz w:val="24"/>
          <w:szCs w:val="24"/>
        </w:rPr>
      </w:pPr>
    </w:p>
    <w:p w14:paraId="1EB9E286"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vede žáky ke kritickému myšlení </w:t>
      </w:r>
      <w:r>
        <w:rPr>
          <w:rFonts w:ascii="Times New Roman" w:hAnsi="Times New Roman" w:cs="Times New Roman"/>
          <w:b/>
          <w:sz w:val="24"/>
          <w:szCs w:val="24"/>
        </w:rPr>
        <w:t>(3, 4)</w:t>
      </w:r>
    </w:p>
    <w:p w14:paraId="5C33FAA8" w14:textId="77777777" w:rsidR="00CC69BA" w:rsidRDefault="00CC69BA" w:rsidP="00CC69BA">
      <w:pPr>
        <w:pStyle w:val="Odstavecseseznamem"/>
        <w:spacing w:line="360" w:lineRule="auto"/>
        <w:jc w:val="both"/>
        <w:rPr>
          <w:rFonts w:ascii="Times New Roman" w:hAnsi="Times New Roman" w:cs="Times New Roman"/>
          <w:sz w:val="24"/>
          <w:szCs w:val="24"/>
        </w:rPr>
      </w:pPr>
    </w:p>
    <w:p w14:paraId="5123DFEA"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učí žáky kriticky hodnotit prameny a informace, pocházející především z médií </w:t>
      </w:r>
      <w:r>
        <w:rPr>
          <w:rFonts w:ascii="Times New Roman" w:hAnsi="Times New Roman" w:cs="Times New Roman"/>
          <w:b/>
          <w:sz w:val="24"/>
          <w:szCs w:val="24"/>
        </w:rPr>
        <w:t>(3, 4)</w:t>
      </w:r>
    </w:p>
    <w:p w14:paraId="6851E886" w14:textId="77777777" w:rsidR="00CC69BA" w:rsidRDefault="00CC69BA" w:rsidP="00CC69BA">
      <w:pPr>
        <w:pStyle w:val="Odstavecseseznamem"/>
        <w:spacing w:line="360" w:lineRule="auto"/>
        <w:jc w:val="both"/>
        <w:rPr>
          <w:rFonts w:ascii="Times New Roman" w:hAnsi="Times New Roman" w:cs="Times New Roman"/>
          <w:sz w:val="24"/>
          <w:szCs w:val="24"/>
        </w:rPr>
      </w:pPr>
    </w:p>
    <w:p w14:paraId="295258B0"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pomáhá žákům orientovat se v jednotlivých kulturních tradicích a zvyklostech nejen národních, ale i světových </w:t>
      </w:r>
      <w:r>
        <w:rPr>
          <w:rFonts w:ascii="Times New Roman" w:hAnsi="Times New Roman" w:cs="Times New Roman"/>
          <w:b/>
          <w:sz w:val="24"/>
          <w:szCs w:val="24"/>
        </w:rPr>
        <w:t>(2, 5)</w:t>
      </w:r>
    </w:p>
    <w:p w14:paraId="57212304" w14:textId="77777777" w:rsidR="00CC69BA" w:rsidRDefault="00CC69BA" w:rsidP="00CC69BA">
      <w:pPr>
        <w:pStyle w:val="Odstavecseseznamem"/>
        <w:spacing w:line="360" w:lineRule="auto"/>
        <w:jc w:val="both"/>
        <w:rPr>
          <w:rFonts w:ascii="Times New Roman" w:hAnsi="Times New Roman" w:cs="Times New Roman"/>
          <w:sz w:val="24"/>
          <w:szCs w:val="24"/>
        </w:rPr>
      </w:pPr>
    </w:p>
    <w:p w14:paraId="2D492A72"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vede žáky k samostatnosti, především v užívání moderních informačních technologií </w:t>
      </w:r>
      <w:r>
        <w:rPr>
          <w:rFonts w:ascii="Times New Roman" w:hAnsi="Times New Roman" w:cs="Times New Roman"/>
          <w:b/>
          <w:sz w:val="24"/>
          <w:szCs w:val="24"/>
        </w:rPr>
        <w:t>(1, 2, 3)</w:t>
      </w:r>
    </w:p>
    <w:p w14:paraId="6AEE10A8" w14:textId="77777777" w:rsidR="00CC69BA" w:rsidRDefault="00CC69BA" w:rsidP="00CC69BA">
      <w:pPr>
        <w:pStyle w:val="Odstavecseseznamem"/>
        <w:spacing w:line="360" w:lineRule="auto"/>
        <w:jc w:val="both"/>
        <w:rPr>
          <w:rFonts w:ascii="Calibri" w:hAnsi="Calibri" w:cs="Calibri"/>
          <w:sz w:val="24"/>
          <w:szCs w:val="24"/>
        </w:rPr>
      </w:pPr>
    </w:p>
    <w:p w14:paraId="4A01F48B" w14:textId="77777777" w:rsidR="00CC69BA" w:rsidRDefault="00CC69BA" w:rsidP="001C24DF">
      <w:pPr>
        <w:pStyle w:val="Odstavecseseznamem"/>
        <w:numPr>
          <w:ilvl w:val="0"/>
          <w:numId w:val="18"/>
        </w:numPr>
        <w:suppressAutoHyphen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dbá na rozvoj jazykové kultury žáků s důrazem na smysluplné vyjadřování svého názoru a napomáhá k rozvoji správné argumentace </w:t>
      </w:r>
      <w:r>
        <w:rPr>
          <w:rFonts w:ascii="Times New Roman" w:hAnsi="Times New Roman" w:cs="Times New Roman"/>
          <w:b/>
          <w:sz w:val="24"/>
          <w:szCs w:val="24"/>
        </w:rPr>
        <w:t>(4, 5)</w:t>
      </w:r>
    </w:p>
    <w:p w14:paraId="480F478C" w14:textId="77777777" w:rsidR="00CC69BA" w:rsidRDefault="00CC69BA" w:rsidP="00CC69BA">
      <w:pPr>
        <w:spacing w:line="360" w:lineRule="auto"/>
        <w:jc w:val="both"/>
        <w:rPr>
          <w:rFonts w:ascii="Times New Roman" w:hAnsi="Times New Roman" w:cs="Times New Roman"/>
          <w:sz w:val="24"/>
          <w:szCs w:val="24"/>
        </w:rPr>
      </w:pPr>
    </w:p>
    <w:p w14:paraId="0D38918A" w14:textId="77777777" w:rsidR="00CC69BA" w:rsidRDefault="00CC69BA" w:rsidP="00CC69BA">
      <w:pPr>
        <w:spacing w:line="360" w:lineRule="auto"/>
        <w:jc w:val="both"/>
        <w:rPr>
          <w:rFonts w:ascii="Times New Roman" w:hAnsi="Times New Roman" w:cs="Times New Roman"/>
          <w:sz w:val="24"/>
          <w:szCs w:val="24"/>
        </w:rPr>
      </w:pPr>
    </w:p>
    <w:p w14:paraId="4E342024" w14:textId="77777777" w:rsidR="00CC69BA" w:rsidRDefault="00CC69BA" w:rsidP="00CC69BA">
      <w:pPr>
        <w:spacing w:line="360" w:lineRule="auto"/>
        <w:jc w:val="both"/>
        <w:rPr>
          <w:rFonts w:ascii="Times New Roman" w:hAnsi="Times New Roman" w:cs="Times New Roman"/>
          <w:sz w:val="24"/>
          <w:szCs w:val="24"/>
        </w:rPr>
      </w:pPr>
    </w:p>
    <w:p w14:paraId="40C1EA15" w14:textId="77777777" w:rsidR="00CC69BA" w:rsidRDefault="00CC69BA" w:rsidP="00CC69BA">
      <w:pPr>
        <w:spacing w:line="360" w:lineRule="auto"/>
        <w:jc w:val="both"/>
        <w:rPr>
          <w:rFonts w:ascii="Times New Roman" w:hAnsi="Times New Roman" w:cs="Times New Roman"/>
          <w:sz w:val="24"/>
          <w:szCs w:val="24"/>
        </w:rPr>
      </w:pPr>
    </w:p>
    <w:p w14:paraId="6A3DFBC5" w14:textId="77777777" w:rsidR="00CC69BA" w:rsidRDefault="00CC69BA" w:rsidP="00CC69BA">
      <w:pPr>
        <w:spacing w:line="360" w:lineRule="auto"/>
        <w:jc w:val="both"/>
        <w:rPr>
          <w:rFonts w:ascii="Times New Roman" w:hAnsi="Times New Roman" w:cs="Times New Roman"/>
          <w:sz w:val="24"/>
          <w:szCs w:val="24"/>
        </w:rPr>
      </w:pPr>
    </w:p>
    <w:p w14:paraId="66F0B418" w14:textId="77777777" w:rsidR="00CC69BA" w:rsidRDefault="00CC69BA" w:rsidP="00CC69BA">
      <w:pPr>
        <w:rPr>
          <w:rFonts w:ascii="Times New Roman" w:hAnsi="Times New Roman" w:cs="Times New Roman"/>
          <w:sz w:val="24"/>
          <w:szCs w:val="24"/>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48"/>
        <w:gridCol w:w="2322"/>
        <w:gridCol w:w="2452"/>
        <w:gridCol w:w="2165"/>
      </w:tblGrid>
      <w:tr w:rsidR="00CC69BA" w14:paraId="35C93389" w14:textId="77777777" w:rsidTr="00B75828">
        <w:tc>
          <w:tcPr>
            <w:tcW w:w="9287" w:type="dxa"/>
            <w:gridSpan w:val="4"/>
            <w:tcBorders>
              <w:top w:val="single" w:sz="4" w:space="0" w:color="00000A"/>
              <w:left w:val="single" w:sz="4" w:space="0" w:color="00000A"/>
              <w:bottom w:val="single" w:sz="4" w:space="0" w:color="00000A"/>
              <w:right w:val="single" w:sz="4" w:space="0" w:color="00000A"/>
            </w:tcBorders>
            <w:shd w:val="clear" w:color="auto" w:fill="DBE5F1"/>
            <w:hideMark/>
          </w:tcPr>
          <w:p w14:paraId="3B39DC67" w14:textId="77777777" w:rsidR="00CC69BA" w:rsidRDefault="00CC69BA" w:rsidP="00B75828">
            <w:pPr>
              <w:suppressAutoHyphens/>
              <w:spacing w:after="0"/>
              <w:rPr>
                <w:rFonts w:ascii="Times New Roman" w:hAnsi="Times New Roman" w:cs="Times New Roman"/>
                <w:b/>
                <w:sz w:val="28"/>
                <w:szCs w:val="24"/>
              </w:rPr>
            </w:pPr>
            <w:r>
              <w:rPr>
                <w:rFonts w:ascii="Times New Roman" w:hAnsi="Times New Roman" w:cs="Times New Roman"/>
                <w:b/>
                <w:sz w:val="28"/>
                <w:szCs w:val="24"/>
              </w:rPr>
              <w:t>Čtvrtý ročník</w:t>
            </w:r>
          </w:p>
        </w:tc>
      </w:tr>
      <w:tr w:rsidR="00CC69BA" w14:paraId="5A9C9492" w14:textId="77777777" w:rsidTr="00B75828">
        <w:tc>
          <w:tcPr>
            <w:tcW w:w="2348" w:type="dxa"/>
            <w:tcBorders>
              <w:top w:val="single" w:sz="4" w:space="0" w:color="00000A"/>
              <w:left w:val="single" w:sz="4" w:space="0" w:color="00000A"/>
              <w:bottom w:val="single" w:sz="18" w:space="0" w:color="00000A"/>
              <w:right w:val="single" w:sz="4" w:space="0" w:color="00000A"/>
            </w:tcBorders>
            <w:hideMark/>
          </w:tcPr>
          <w:p w14:paraId="02CAD9A1" w14:textId="77777777" w:rsidR="00CC69BA" w:rsidRDefault="00CC69BA" w:rsidP="00B75828">
            <w:pPr>
              <w:spacing w:after="0"/>
              <w:jc w:val="center"/>
              <w:rPr>
                <w:rFonts w:ascii="Times New Roman" w:hAnsi="Times New Roman" w:cs="Times New Roman"/>
                <w:sz w:val="24"/>
                <w:szCs w:val="24"/>
              </w:rPr>
            </w:pPr>
            <w:r>
              <w:rPr>
                <w:rFonts w:ascii="Times New Roman" w:hAnsi="Times New Roman" w:cs="Times New Roman"/>
                <w:sz w:val="24"/>
                <w:szCs w:val="24"/>
              </w:rPr>
              <w:t>Školní výstup</w:t>
            </w:r>
          </w:p>
          <w:p w14:paraId="3B0B9436" w14:textId="77777777" w:rsidR="00CC69BA" w:rsidRDefault="00CC69BA" w:rsidP="00B75828">
            <w:pPr>
              <w:suppressAutoHyphens/>
              <w:spacing w:after="0"/>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00000A"/>
              <w:left w:val="single" w:sz="4" w:space="0" w:color="00000A"/>
              <w:bottom w:val="single" w:sz="18" w:space="0" w:color="00000A"/>
              <w:right w:val="single" w:sz="4" w:space="0" w:color="00000A"/>
            </w:tcBorders>
            <w:hideMark/>
          </w:tcPr>
          <w:p w14:paraId="4641A13A" w14:textId="77777777" w:rsidR="00CC69BA" w:rsidRDefault="00CC69BA" w:rsidP="00B75828">
            <w:pPr>
              <w:suppressAutoHyphens/>
              <w:spacing w:after="0"/>
              <w:jc w:val="center"/>
              <w:rPr>
                <w:rFonts w:ascii="Times New Roman" w:hAnsi="Times New Roman" w:cs="Times New Roman"/>
                <w:sz w:val="24"/>
                <w:szCs w:val="24"/>
              </w:rPr>
            </w:pPr>
            <w:r>
              <w:rPr>
                <w:rFonts w:ascii="Times New Roman" w:hAnsi="Times New Roman" w:cs="Times New Roman"/>
                <w:sz w:val="24"/>
                <w:szCs w:val="24"/>
              </w:rPr>
              <w:t>Učivo</w:t>
            </w:r>
          </w:p>
        </w:tc>
        <w:tc>
          <w:tcPr>
            <w:tcW w:w="2452" w:type="dxa"/>
            <w:tcBorders>
              <w:top w:val="single" w:sz="4" w:space="0" w:color="00000A"/>
              <w:left w:val="single" w:sz="4" w:space="0" w:color="00000A"/>
              <w:bottom w:val="single" w:sz="18" w:space="0" w:color="00000A"/>
              <w:right w:val="single" w:sz="4" w:space="0" w:color="00000A"/>
            </w:tcBorders>
            <w:hideMark/>
          </w:tcPr>
          <w:p w14:paraId="5ED31518" w14:textId="77777777" w:rsidR="00CC69BA" w:rsidRDefault="00CC69BA" w:rsidP="00B75828">
            <w:pPr>
              <w:suppressAutoHyphens/>
              <w:spacing w:after="0"/>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5" w:type="dxa"/>
            <w:tcBorders>
              <w:top w:val="single" w:sz="4" w:space="0" w:color="00000A"/>
              <w:left w:val="single" w:sz="4" w:space="0" w:color="00000A"/>
              <w:bottom w:val="single" w:sz="18" w:space="0" w:color="00000A"/>
              <w:right w:val="single" w:sz="4" w:space="0" w:color="00000A"/>
            </w:tcBorders>
            <w:hideMark/>
          </w:tcPr>
          <w:p w14:paraId="62DD308E" w14:textId="77777777" w:rsidR="00CC69BA" w:rsidRDefault="00CC69BA" w:rsidP="00B75828">
            <w:pPr>
              <w:suppressAutoHyphens/>
              <w:spacing w:after="0"/>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CC69BA" w14:paraId="6209723C" w14:textId="77777777" w:rsidTr="00B75828">
        <w:tc>
          <w:tcPr>
            <w:tcW w:w="2348" w:type="dxa"/>
            <w:tcBorders>
              <w:top w:val="single" w:sz="4" w:space="0" w:color="00000A"/>
              <w:left w:val="single" w:sz="4" w:space="0" w:color="00000A"/>
              <w:bottom w:val="single" w:sz="4" w:space="0" w:color="00000A"/>
              <w:right w:val="single" w:sz="4" w:space="0" w:color="00000A"/>
            </w:tcBorders>
            <w:hideMark/>
          </w:tcPr>
          <w:p w14:paraId="43FC8ED7" w14:textId="77777777" w:rsidR="00CC69BA" w:rsidRDefault="00CC69BA" w:rsidP="00B75828">
            <w:pPr>
              <w:tabs>
                <w:tab w:val="left" w:pos="8640"/>
              </w:tabs>
              <w:suppressAutoHyphens/>
              <w:rPr>
                <w:rFonts w:ascii="Times New Roman" w:hAnsi="Times New Roman" w:cs="Times New Roman"/>
                <w:sz w:val="20"/>
                <w:szCs w:val="20"/>
              </w:rPr>
            </w:pPr>
            <w:r>
              <w:rPr>
                <w:rFonts w:ascii="Times New Roman" w:hAnsi="Times New Roman" w:cs="Times New Roman"/>
                <w:sz w:val="20"/>
                <w:szCs w:val="20"/>
              </w:rPr>
              <w:t>Žák rozumí historické podmíněnosti společenských věd, rozlišuje hlavní disciplíny a orientuje se v hlavních pojmech a paradigmatech společenských věd, orientuje se v základních metodách a technikách sociologického výzkumu</w:t>
            </w:r>
          </w:p>
        </w:tc>
        <w:tc>
          <w:tcPr>
            <w:tcW w:w="2322" w:type="dxa"/>
            <w:tcBorders>
              <w:top w:val="single" w:sz="4" w:space="0" w:color="00000A"/>
              <w:left w:val="single" w:sz="4" w:space="0" w:color="00000A"/>
              <w:bottom w:val="single" w:sz="4" w:space="0" w:color="00000A"/>
              <w:right w:val="single" w:sz="4" w:space="0" w:color="00000A"/>
            </w:tcBorders>
          </w:tcPr>
          <w:p w14:paraId="4B0093DD"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Sociologie jako věda</w:t>
            </w:r>
            <w:r>
              <w:rPr>
                <w:rFonts w:ascii="Times New Roman" w:hAnsi="Times New Roman" w:cs="Times New Roman"/>
                <w:color w:val="000000"/>
                <w:sz w:val="20"/>
                <w:szCs w:val="20"/>
              </w:rPr>
              <w:t xml:space="preserve"> – předmět a funkce sociologie, metody a techniky soc výzkumu</w:t>
            </w:r>
          </w:p>
          <w:p w14:paraId="7035633E" w14:textId="77777777" w:rsidR="00CC69BA" w:rsidRDefault="00CC69BA" w:rsidP="00B75828">
            <w:pPr>
              <w:tabs>
                <w:tab w:val="left" w:pos="8640"/>
              </w:tabs>
              <w:suppressAutoHyphens/>
              <w:rPr>
                <w:rFonts w:ascii="Times New Roman" w:hAnsi="Times New Roman" w:cs="Times New Roman"/>
                <w:color w:val="000000"/>
                <w:sz w:val="20"/>
                <w:szCs w:val="20"/>
              </w:rPr>
            </w:pPr>
          </w:p>
        </w:tc>
        <w:tc>
          <w:tcPr>
            <w:tcW w:w="2452" w:type="dxa"/>
            <w:tcBorders>
              <w:top w:val="single" w:sz="4" w:space="0" w:color="00000A"/>
              <w:left w:val="single" w:sz="4" w:space="0" w:color="00000A"/>
              <w:bottom w:val="single" w:sz="4" w:space="0" w:color="00000A"/>
              <w:right w:val="single" w:sz="4" w:space="0" w:color="00000A"/>
            </w:tcBorders>
          </w:tcPr>
          <w:p w14:paraId="4B2D392F" w14:textId="77777777" w:rsidR="00CC69BA" w:rsidRDefault="00CC69BA" w:rsidP="00B75828">
            <w:pPr>
              <w:autoSpaceDE w:val="0"/>
              <w:rPr>
                <w:rFonts w:ascii="Times New Roman" w:hAnsi="Times New Roman" w:cs="Times New Roman"/>
                <w:sz w:val="20"/>
                <w:szCs w:val="20"/>
              </w:rPr>
            </w:pPr>
            <w:r>
              <w:rPr>
                <w:rFonts w:ascii="Times New Roman" w:hAnsi="Times New Roman" w:cs="Times New Roman"/>
                <w:sz w:val="20"/>
                <w:szCs w:val="20"/>
              </w:rPr>
              <w:t>OSV</w:t>
            </w:r>
          </w:p>
          <w:p w14:paraId="20F79D10" w14:textId="77777777" w:rsidR="00CC69BA" w:rsidRDefault="00CC69BA" w:rsidP="00B75828">
            <w:pPr>
              <w:autoSpaceDE w:val="0"/>
              <w:rPr>
                <w:rFonts w:ascii="Times New Roman" w:hAnsi="Times New Roman" w:cs="Times New Roman"/>
                <w:sz w:val="20"/>
                <w:szCs w:val="20"/>
              </w:rPr>
            </w:pPr>
            <w:r>
              <w:rPr>
                <w:rFonts w:ascii="Times New Roman" w:hAnsi="Times New Roman" w:cs="Times New Roman"/>
                <w:sz w:val="20"/>
                <w:szCs w:val="20"/>
              </w:rPr>
              <w:t>VMEGS</w:t>
            </w:r>
          </w:p>
          <w:p w14:paraId="5651323F" w14:textId="77777777" w:rsidR="00CC69BA" w:rsidRDefault="00CC69BA" w:rsidP="00B75828">
            <w:pPr>
              <w:autoSpaceDE w:val="0"/>
              <w:rPr>
                <w:rFonts w:ascii="Times New Roman" w:hAnsi="Times New Roman" w:cs="Times New Roman"/>
                <w:sz w:val="20"/>
                <w:szCs w:val="20"/>
              </w:rPr>
            </w:pPr>
          </w:p>
          <w:p w14:paraId="04018703" w14:textId="77777777" w:rsidR="00CC69BA" w:rsidRDefault="00CC69BA" w:rsidP="00B75828">
            <w:pPr>
              <w:suppressAutoHyphens/>
              <w:autoSpaceDE w:val="0"/>
              <w:rPr>
                <w:rFonts w:ascii="Times New Roman" w:hAnsi="Times New Roman" w:cs="Times New Roman"/>
                <w:sz w:val="20"/>
                <w:szCs w:val="20"/>
              </w:rPr>
            </w:pPr>
            <w:r>
              <w:rPr>
                <w:rFonts w:ascii="Times New Roman" w:hAnsi="Times New Roman" w:cs="Times New Roman"/>
                <w:sz w:val="20"/>
                <w:szCs w:val="20"/>
              </w:rPr>
              <w:t>Projekt sociologický výzkum</w:t>
            </w:r>
          </w:p>
        </w:tc>
        <w:tc>
          <w:tcPr>
            <w:tcW w:w="2165" w:type="dxa"/>
            <w:tcBorders>
              <w:top w:val="single" w:sz="4" w:space="0" w:color="00000A"/>
              <w:left w:val="single" w:sz="4" w:space="0" w:color="00000A"/>
              <w:bottom w:val="single" w:sz="4" w:space="0" w:color="00000A"/>
              <w:right w:val="single" w:sz="4" w:space="0" w:color="00000A"/>
            </w:tcBorders>
            <w:hideMark/>
          </w:tcPr>
          <w:p w14:paraId="49A535B0"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FIL, DEJ, MAT, INF</w:t>
            </w:r>
          </w:p>
        </w:tc>
      </w:tr>
      <w:tr w:rsidR="00CC69BA" w14:paraId="00A72413" w14:textId="77777777" w:rsidTr="00B75828">
        <w:tc>
          <w:tcPr>
            <w:tcW w:w="2348" w:type="dxa"/>
            <w:tcBorders>
              <w:top w:val="single" w:sz="4" w:space="0" w:color="00000A"/>
              <w:left w:val="single" w:sz="4" w:space="0" w:color="00000A"/>
              <w:bottom w:val="single" w:sz="4" w:space="0" w:color="00000A"/>
              <w:right w:val="single" w:sz="4" w:space="0" w:color="00000A"/>
            </w:tcBorders>
            <w:hideMark/>
          </w:tcPr>
          <w:p w14:paraId="1F7044B6" w14:textId="77777777" w:rsidR="00CC69BA" w:rsidRDefault="00CC69BA" w:rsidP="00B75828">
            <w:pPr>
              <w:tabs>
                <w:tab w:val="left" w:pos="8640"/>
              </w:tabs>
              <w:suppressAutoHyphens/>
              <w:rPr>
                <w:rFonts w:ascii="Times New Roman" w:hAnsi="Times New Roman" w:cs="Times New Roman"/>
                <w:sz w:val="20"/>
                <w:szCs w:val="20"/>
              </w:rPr>
            </w:pPr>
            <w:r>
              <w:rPr>
                <w:rFonts w:ascii="Times New Roman" w:hAnsi="Times New Roman" w:cs="Times New Roman"/>
                <w:sz w:val="20"/>
                <w:szCs w:val="20"/>
              </w:rPr>
              <w:t>Žák se orientuje ve vývoji sociologie a určí základní vývojové tendence v sociologii v 19.st.</w:t>
            </w:r>
          </w:p>
        </w:tc>
        <w:tc>
          <w:tcPr>
            <w:tcW w:w="2322" w:type="dxa"/>
            <w:tcBorders>
              <w:top w:val="single" w:sz="4" w:space="0" w:color="00000A"/>
              <w:left w:val="single" w:sz="4" w:space="0" w:color="00000A"/>
              <w:bottom w:val="single" w:sz="4" w:space="0" w:color="00000A"/>
              <w:right w:val="single" w:sz="4" w:space="0" w:color="00000A"/>
            </w:tcBorders>
          </w:tcPr>
          <w:p w14:paraId="3108B696"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Dějiny oboru</w:t>
            </w:r>
            <w:r>
              <w:rPr>
                <w:rFonts w:ascii="Times New Roman" w:hAnsi="Times New Roman" w:cs="Times New Roman"/>
                <w:color w:val="000000"/>
                <w:sz w:val="20"/>
                <w:szCs w:val="20"/>
              </w:rPr>
              <w:br/>
              <w:t xml:space="preserve">1. Zakladatelé sociologie (A. </w:t>
            </w:r>
            <w:proofErr w:type="spellStart"/>
            <w:r>
              <w:rPr>
                <w:rFonts w:ascii="Times New Roman" w:hAnsi="Times New Roman" w:cs="Times New Roman"/>
                <w:color w:val="000000"/>
                <w:sz w:val="20"/>
                <w:szCs w:val="20"/>
              </w:rPr>
              <w:t>Comte</w:t>
            </w:r>
            <w:proofErr w:type="spellEnd"/>
            <w:r>
              <w:rPr>
                <w:rFonts w:ascii="Times New Roman" w:hAnsi="Times New Roman" w:cs="Times New Roman"/>
                <w:color w:val="000000"/>
                <w:sz w:val="20"/>
                <w:szCs w:val="20"/>
              </w:rPr>
              <w:t xml:space="preserve">, E. </w:t>
            </w:r>
            <w:proofErr w:type="spellStart"/>
            <w:r>
              <w:rPr>
                <w:rFonts w:ascii="Times New Roman" w:hAnsi="Times New Roman" w:cs="Times New Roman"/>
                <w:color w:val="000000"/>
                <w:sz w:val="20"/>
                <w:szCs w:val="20"/>
              </w:rPr>
              <w:t>Durkheim</w:t>
            </w:r>
            <w:proofErr w:type="spellEnd"/>
            <w:r>
              <w:rPr>
                <w:rFonts w:ascii="Times New Roman" w:hAnsi="Times New Roman" w:cs="Times New Roman"/>
                <w:color w:val="000000"/>
                <w:sz w:val="20"/>
                <w:szCs w:val="20"/>
              </w:rPr>
              <w:t>, K. Marx, M. Weber, H. Spencer aj.)</w:t>
            </w:r>
            <w:r>
              <w:rPr>
                <w:rFonts w:ascii="Times New Roman" w:hAnsi="Times New Roman" w:cs="Times New Roman"/>
                <w:color w:val="000000"/>
                <w:sz w:val="20"/>
                <w:szCs w:val="20"/>
              </w:rPr>
              <w:br/>
              <w:t xml:space="preserve">2. Sociologie 20. století </w:t>
            </w:r>
          </w:p>
          <w:p w14:paraId="3651625F" w14:textId="77777777" w:rsidR="00CC69BA" w:rsidRDefault="00CC69BA" w:rsidP="00B75828">
            <w:pPr>
              <w:tabs>
                <w:tab w:val="left" w:pos="8640"/>
              </w:tabs>
              <w:suppressAutoHyphens/>
              <w:rPr>
                <w:rFonts w:ascii="Times New Roman" w:hAnsi="Times New Roman" w:cs="Times New Roman"/>
                <w:color w:val="000000"/>
                <w:sz w:val="20"/>
                <w:szCs w:val="20"/>
              </w:rPr>
            </w:pPr>
          </w:p>
        </w:tc>
        <w:tc>
          <w:tcPr>
            <w:tcW w:w="2452" w:type="dxa"/>
            <w:tcBorders>
              <w:top w:val="single" w:sz="4" w:space="0" w:color="00000A"/>
              <w:left w:val="single" w:sz="4" w:space="0" w:color="00000A"/>
              <w:bottom w:val="single" w:sz="4" w:space="0" w:color="00000A"/>
              <w:right w:val="single" w:sz="4" w:space="0" w:color="00000A"/>
            </w:tcBorders>
            <w:hideMark/>
          </w:tcPr>
          <w:p w14:paraId="6B37B418" w14:textId="77777777" w:rsidR="00CC69BA" w:rsidRDefault="00CC69BA" w:rsidP="00B75828">
            <w:pPr>
              <w:suppressAutoHyphens/>
              <w:autoSpaceDE w:val="0"/>
              <w:rPr>
                <w:rFonts w:ascii="Times New Roman" w:hAnsi="Times New Roman" w:cs="Times New Roman"/>
                <w:sz w:val="20"/>
                <w:szCs w:val="20"/>
              </w:rPr>
            </w:pPr>
            <w:r>
              <w:rPr>
                <w:rFonts w:ascii="Times New Roman" w:hAnsi="Times New Roman" w:cs="Times New Roman"/>
                <w:sz w:val="20"/>
                <w:szCs w:val="20"/>
              </w:rPr>
              <w:t>VMEGS</w:t>
            </w:r>
          </w:p>
        </w:tc>
        <w:tc>
          <w:tcPr>
            <w:tcW w:w="2165" w:type="dxa"/>
            <w:tcBorders>
              <w:top w:val="single" w:sz="4" w:space="0" w:color="00000A"/>
              <w:left w:val="single" w:sz="4" w:space="0" w:color="00000A"/>
              <w:bottom w:val="single" w:sz="4" w:space="0" w:color="00000A"/>
              <w:right w:val="single" w:sz="4" w:space="0" w:color="00000A"/>
            </w:tcBorders>
            <w:hideMark/>
          </w:tcPr>
          <w:p w14:paraId="5304F7E6"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DEJ, FIL</w:t>
            </w:r>
          </w:p>
        </w:tc>
      </w:tr>
      <w:tr w:rsidR="00CC69BA" w14:paraId="13B4639E" w14:textId="77777777" w:rsidTr="00B75828">
        <w:tc>
          <w:tcPr>
            <w:tcW w:w="2348" w:type="dxa"/>
            <w:tcBorders>
              <w:top w:val="single" w:sz="4" w:space="0" w:color="00000A"/>
              <w:left w:val="single" w:sz="4" w:space="0" w:color="00000A"/>
              <w:bottom w:val="single" w:sz="4" w:space="0" w:color="00000A"/>
              <w:right w:val="single" w:sz="4" w:space="0" w:color="00000A"/>
            </w:tcBorders>
            <w:hideMark/>
          </w:tcPr>
          <w:p w14:paraId="271FA780" w14:textId="77777777" w:rsidR="00CC69BA" w:rsidRDefault="00CC69BA" w:rsidP="00B75828">
            <w:pPr>
              <w:suppressAutoHyphens/>
              <w:autoSpaceDE w:val="0"/>
              <w:rPr>
                <w:rFonts w:ascii="Times New Roman" w:hAnsi="Times New Roman" w:cs="Times New Roman"/>
                <w:sz w:val="20"/>
                <w:szCs w:val="20"/>
              </w:rPr>
            </w:pPr>
            <w:r>
              <w:rPr>
                <w:rFonts w:ascii="Times New Roman" w:hAnsi="Times New Roman" w:cs="Times New Roman"/>
                <w:sz w:val="20"/>
                <w:szCs w:val="20"/>
              </w:rPr>
              <w:t>Žák jmenuje metody v současné sociologii a využívá jich v samostatné práci, reflektuje využití sociologických metod v médiích</w:t>
            </w:r>
          </w:p>
        </w:tc>
        <w:tc>
          <w:tcPr>
            <w:tcW w:w="2322" w:type="dxa"/>
            <w:tcBorders>
              <w:top w:val="single" w:sz="4" w:space="0" w:color="00000A"/>
              <w:left w:val="single" w:sz="4" w:space="0" w:color="00000A"/>
              <w:bottom w:val="single" w:sz="4" w:space="0" w:color="00000A"/>
              <w:right w:val="single" w:sz="4" w:space="0" w:color="00000A"/>
            </w:tcBorders>
          </w:tcPr>
          <w:p w14:paraId="04698EA1"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Metody sociologie</w:t>
            </w:r>
            <w:r>
              <w:rPr>
                <w:rFonts w:ascii="Times New Roman" w:hAnsi="Times New Roman" w:cs="Times New Roman"/>
                <w:b/>
                <w:color w:val="000000"/>
                <w:sz w:val="20"/>
                <w:szCs w:val="20"/>
              </w:rPr>
              <w:br/>
            </w:r>
            <w:r>
              <w:rPr>
                <w:rFonts w:ascii="Times New Roman" w:hAnsi="Times New Roman" w:cs="Times New Roman"/>
                <w:color w:val="000000"/>
                <w:sz w:val="20"/>
                <w:szCs w:val="20"/>
              </w:rPr>
              <w:t xml:space="preserve">- kvalitativní a kvantitativní výzkum, zásady sběru dat, </w:t>
            </w:r>
          </w:p>
          <w:p w14:paraId="60916D26" w14:textId="77777777" w:rsidR="00CC69BA" w:rsidRDefault="00CC69BA" w:rsidP="00B75828">
            <w:pPr>
              <w:tabs>
                <w:tab w:val="left" w:pos="8640"/>
              </w:tabs>
              <w:rPr>
                <w:rFonts w:ascii="Times New Roman" w:hAnsi="Times New Roman" w:cs="Times New Roman"/>
                <w:color w:val="000000"/>
                <w:sz w:val="20"/>
                <w:szCs w:val="20"/>
              </w:rPr>
            </w:pPr>
          </w:p>
          <w:p w14:paraId="461524E8" w14:textId="77777777" w:rsidR="00CC69BA" w:rsidRDefault="00CC69BA" w:rsidP="00B75828">
            <w:pPr>
              <w:tabs>
                <w:tab w:val="left" w:pos="8640"/>
              </w:tabs>
              <w:suppressAutoHyphens/>
              <w:rPr>
                <w:rFonts w:ascii="Times New Roman" w:hAnsi="Times New Roman" w:cs="Times New Roman"/>
                <w:color w:val="000000"/>
                <w:sz w:val="20"/>
                <w:szCs w:val="20"/>
              </w:rPr>
            </w:pPr>
          </w:p>
        </w:tc>
        <w:tc>
          <w:tcPr>
            <w:tcW w:w="2452" w:type="dxa"/>
            <w:tcBorders>
              <w:top w:val="single" w:sz="4" w:space="0" w:color="00000A"/>
              <w:left w:val="single" w:sz="4" w:space="0" w:color="00000A"/>
              <w:bottom w:val="single" w:sz="4" w:space="0" w:color="00000A"/>
              <w:right w:val="single" w:sz="4" w:space="0" w:color="00000A"/>
            </w:tcBorders>
          </w:tcPr>
          <w:p w14:paraId="3435AF33" w14:textId="77777777" w:rsidR="00CC69BA" w:rsidRDefault="00CC69BA" w:rsidP="00B75828">
            <w:pPr>
              <w:spacing w:after="0"/>
              <w:rPr>
                <w:rFonts w:ascii="Times New Roman" w:hAnsi="Times New Roman" w:cs="Times New Roman"/>
                <w:sz w:val="20"/>
                <w:szCs w:val="20"/>
              </w:rPr>
            </w:pPr>
            <w:r>
              <w:rPr>
                <w:rFonts w:ascii="Times New Roman" w:hAnsi="Times New Roman" w:cs="Times New Roman"/>
                <w:sz w:val="20"/>
                <w:szCs w:val="20"/>
              </w:rPr>
              <w:t>MUV, VMEGS</w:t>
            </w:r>
          </w:p>
          <w:p w14:paraId="0A8F05FB" w14:textId="77777777" w:rsidR="00CC69BA" w:rsidRDefault="00CC69BA" w:rsidP="00B75828">
            <w:pPr>
              <w:spacing w:after="0"/>
              <w:rPr>
                <w:rFonts w:ascii="Times New Roman" w:hAnsi="Times New Roman" w:cs="Times New Roman"/>
                <w:sz w:val="20"/>
                <w:szCs w:val="20"/>
              </w:rPr>
            </w:pPr>
          </w:p>
          <w:p w14:paraId="2BE5287B"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Projekt sociologický výzkum</w:t>
            </w:r>
          </w:p>
        </w:tc>
        <w:tc>
          <w:tcPr>
            <w:tcW w:w="2165" w:type="dxa"/>
            <w:tcBorders>
              <w:top w:val="single" w:sz="4" w:space="0" w:color="00000A"/>
              <w:left w:val="single" w:sz="4" w:space="0" w:color="00000A"/>
              <w:bottom w:val="single" w:sz="4" w:space="0" w:color="00000A"/>
              <w:right w:val="single" w:sz="4" w:space="0" w:color="00000A"/>
            </w:tcBorders>
            <w:hideMark/>
          </w:tcPr>
          <w:p w14:paraId="114EB64D"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MAT, INF</w:t>
            </w:r>
          </w:p>
        </w:tc>
      </w:tr>
      <w:tr w:rsidR="00CC69BA" w14:paraId="7AA396F7" w14:textId="77777777" w:rsidTr="00B75828">
        <w:tc>
          <w:tcPr>
            <w:tcW w:w="2348" w:type="dxa"/>
            <w:tcBorders>
              <w:top w:val="single" w:sz="4" w:space="0" w:color="00000A"/>
              <w:left w:val="single" w:sz="4" w:space="0" w:color="00000A"/>
              <w:bottom w:val="single" w:sz="4" w:space="0" w:color="00000A"/>
              <w:right w:val="single" w:sz="4" w:space="0" w:color="00000A"/>
            </w:tcBorders>
          </w:tcPr>
          <w:p w14:paraId="0A5E6E5B" w14:textId="77777777" w:rsidR="00CC69BA" w:rsidRDefault="00CC69BA" w:rsidP="00B75828">
            <w:pPr>
              <w:tabs>
                <w:tab w:val="left" w:pos="8640"/>
              </w:tabs>
              <w:rPr>
                <w:rFonts w:ascii="Times New Roman" w:hAnsi="Times New Roman" w:cs="Times New Roman"/>
                <w:sz w:val="20"/>
                <w:szCs w:val="20"/>
              </w:rPr>
            </w:pPr>
            <w:r>
              <w:rPr>
                <w:rFonts w:ascii="Times New Roman" w:eastAsia="Times New Roman" w:hAnsi="Times New Roman" w:cs="Times New Roman"/>
                <w:sz w:val="20"/>
                <w:szCs w:val="20"/>
              </w:rPr>
              <w:t xml:space="preserve"> Žák r</w:t>
            </w:r>
            <w:r>
              <w:rPr>
                <w:rFonts w:ascii="Times New Roman" w:hAnsi="Times New Roman" w:cs="Times New Roman"/>
                <w:sz w:val="20"/>
                <w:szCs w:val="20"/>
              </w:rPr>
              <w:t xml:space="preserve">ozumí průběhu procesu socializace a jmenuje faktory, které do začleňování jedince do společnosti vstupují. </w:t>
            </w:r>
          </w:p>
          <w:p w14:paraId="63BC573F"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 xml:space="preserve">Žák vysvětlí členění sociálních skupin, jejich strukturu a stratifikační společenské systémy. </w:t>
            </w:r>
          </w:p>
          <w:p w14:paraId="4B6C02F3" w14:textId="77777777" w:rsidR="00CC69BA" w:rsidRDefault="00CC69BA" w:rsidP="00B75828">
            <w:pPr>
              <w:tabs>
                <w:tab w:val="left" w:pos="8640"/>
              </w:tabs>
              <w:rPr>
                <w:rFonts w:ascii="Times New Roman" w:hAnsi="Times New Roman" w:cs="Times New Roman"/>
                <w:sz w:val="20"/>
                <w:szCs w:val="20"/>
              </w:rPr>
            </w:pPr>
          </w:p>
          <w:p w14:paraId="09B9EFCF" w14:textId="77777777" w:rsidR="00CC69BA" w:rsidRDefault="00CC69BA" w:rsidP="00B75828">
            <w:pPr>
              <w:tabs>
                <w:tab w:val="left" w:pos="8640"/>
              </w:tabs>
              <w:suppressAutoHyphens/>
              <w:rPr>
                <w:rFonts w:ascii="Times New Roman" w:hAnsi="Times New Roman" w:cs="Times New Roman"/>
                <w:sz w:val="20"/>
                <w:szCs w:val="20"/>
              </w:rPr>
            </w:pPr>
            <w:r>
              <w:rPr>
                <w:rFonts w:ascii="Times New Roman" w:hAnsi="Times New Roman" w:cs="Times New Roman"/>
                <w:sz w:val="20"/>
                <w:szCs w:val="20"/>
              </w:rPr>
              <w:t xml:space="preserve">Žák objasní současné společenské problémy, orientuje se v typologii sociálně-patologických jevů, charakterizuje současné subkultury. </w:t>
            </w:r>
          </w:p>
        </w:tc>
        <w:tc>
          <w:tcPr>
            <w:tcW w:w="2322" w:type="dxa"/>
            <w:tcBorders>
              <w:top w:val="single" w:sz="4" w:space="0" w:color="00000A"/>
              <w:left w:val="single" w:sz="4" w:space="0" w:color="00000A"/>
              <w:bottom w:val="single" w:sz="4" w:space="0" w:color="00000A"/>
              <w:right w:val="single" w:sz="4" w:space="0" w:color="00000A"/>
            </w:tcBorders>
          </w:tcPr>
          <w:p w14:paraId="3D318F46" w14:textId="77777777" w:rsidR="00CC69BA" w:rsidRDefault="00CC69BA" w:rsidP="00B75828">
            <w:pPr>
              <w:tabs>
                <w:tab w:val="left" w:pos="8640"/>
              </w:tabs>
              <w:rPr>
                <w:rFonts w:ascii="Times New Roman" w:hAnsi="Times New Roman" w:cs="Times New Roman"/>
                <w:b/>
                <w:color w:val="000000"/>
                <w:sz w:val="20"/>
                <w:szCs w:val="20"/>
              </w:rPr>
            </w:pPr>
            <w:r>
              <w:rPr>
                <w:rFonts w:ascii="Times New Roman" w:hAnsi="Times New Roman" w:cs="Times New Roman"/>
                <w:b/>
                <w:color w:val="000000"/>
                <w:sz w:val="20"/>
                <w:szCs w:val="20"/>
              </w:rPr>
              <w:t>Základní sociologická témata:</w:t>
            </w:r>
            <w:r>
              <w:rPr>
                <w:rFonts w:ascii="Times New Roman" w:hAnsi="Times New Roman" w:cs="Times New Roman"/>
                <w:b/>
                <w:color w:val="000000"/>
                <w:sz w:val="20"/>
                <w:szCs w:val="20"/>
              </w:rPr>
              <w:br/>
              <w:t>Jedinec a pospolitý život</w:t>
            </w:r>
          </w:p>
          <w:p w14:paraId="31523750" w14:textId="77777777" w:rsidR="00CC69BA" w:rsidRDefault="00CC69BA" w:rsidP="00B75828">
            <w:pPr>
              <w:tabs>
                <w:tab w:val="left" w:pos="8640"/>
              </w:tabs>
              <w:rPr>
                <w:rFonts w:ascii="Times New Roman" w:hAnsi="Times New Roman" w:cs="Times New Roman"/>
                <w:b/>
                <w:color w:val="000000"/>
                <w:sz w:val="20"/>
                <w:szCs w:val="20"/>
              </w:rPr>
            </w:pPr>
            <w:r>
              <w:rPr>
                <w:rFonts w:ascii="Times New Roman" w:hAnsi="Times New Roman" w:cs="Times New Roman"/>
                <w:color w:val="000000"/>
                <w:sz w:val="20"/>
                <w:szCs w:val="20"/>
              </w:rPr>
              <w:t>- proces socializace</w:t>
            </w:r>
            <w:r>
              <w:rPr>
                <w:rFonts w:ascii="Times New Roman" w:hAnsi="Times New Roman" w:cs="Times New Roman"/>
                <w:color w:val="000000"/>
                <w:sz w:val="20"/>
                <w:szCs w:val="20"/>
              </w:rPr>
              <w:br/>
              <w:t>- společenská role, status</w:t>
            </w:r>
            <w:r>
              <w:rPr>
                <w:rFonts w:ascii="Times New Roman" w:hAnsi="Times New Roman" w:cs="Times New Roman"/>
                <w:b/>
                <w:color w:val="000000"/>
                <w:sz w:val="20"/>
                <w:szCs w:val="20"/>
              </w:rPr>
              <w:br/>
            </w:r>
          </w:p>
          <w:p w14:paraId="3A20CB75"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Struktura společnosti</w:t>
            </w:r>
            <w:r>
              <w:rPr>
                <w:rFonts w:ascii="Times New Roman" w:hAnsi="Times New Roman" w:cs="Times New Roman"/>
                <w:b/>
                <w:color w:val="000000"/>
                <w:sz w:val="20"/>
                <w:szCs w:val="20"/>
              </w:rPr>
              <w:br/>
            </w:r>
            <w:r>
              <w:rPr>
                <w:rFonts w:ascii="Times New Roman" w:hAnsi="Times New Roman" w:cs="Times New Roman"/>
                <w:color w:val="000000"/>
                <w:sz w:val="20"/>
                <w:szCs w:val="20"/>
              </w:rPr>
              <w:t>- sociální stratifikace</w:t>
            </w:r>
          </w:p>
          <w:p w14:paraId="172A27B7"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color w:val="000000"/>
                <w:sz w:val="20"/>
                <w:szCs w:val="20"/>
              </w:rPr>
              <w:t xml:space="preserve">společenské skupiny a jejich členění, otázka hierarchie; skupina, agregát, dav </w:t>
            </w:r>
            <w:r>
              <w:rPr>
                <w:rFonts w:ascii="Times New Roman" w:hAnsi="Times New Roman" w:cs="Times New Roman"/>
                <w:b/>
                <w:color w:val="000000"/>
                <w:sz w:val="20"/>
                <w:szCs w:val="20"/>
              </w:rPr>
              <w:br/>
            </w:r>
            <w:r>
              <w:rPr>
                <w:rFonts w:ascii="Times New Roman" w:hAnsi="Times New Roman" w:cs="Times New Roman"/>
                <w:color w:val="000000"/>
                <w:sz w:val="20"/>
                <w:szCs w:val="20"/>
              </w:rPr>
              <w:t>- typologie vůdcovství</w:t>
            </w:r>
          </w:p>
          <w:p w14:paraId="474253A6"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Etnika a národnostní vztahy</w:t>
            </w:r>
            <w:r>
              <w:rPr>
                <w:rFonts w:ascii="Times New Roman" w:hAnsi="Times New Roman" w:cs="Times New Roman"/>
                <w:b/>
                <w:color w:val="000000"/>
                <w:sz w:val="20"/>
                <w:szCs w:val="20"/>
              </w:rPr>
              <w:br/>
            </w:r>
            <w:r>
              <w:rPr>
                <w:rFonts w:ascii="Times New Roman" w:hAnsi="Times New Roman" w:cs="Times New Roman"/>
                <w:color w:val="000000"/>
                <w:sz w:val="20"/>
                <w:szCs w:val="20"/>
              </w:rPr>
              <w:t xml:space="preserve">- problémy etnických a </w:t>
            </w:r>
            <w:proofErr w:type="spellStart"/>
            <w:r>
              <w:rPr>
                <w:rFonts w:ascii="Times New Roman" w:hAnsi="Times New Roman" w:cs="Times New Roman"/>
                <w:color w:val="000000"/>
                <w:sz w:val="20"/>
                <w:szCs w:val="20"/>
              </w:rPr>
              <w:t>nár</w:t>
            </w:r>
            <w:proofErr w:type="spellEnd"/>
            <w:r>
              <w:rPr>
                <w:rFonts w:ascii="Times New Roman" w:hAnsi="Times New Roman" w:cs="Times New Roman"/>
                <w:color w:val="000000"/>
                <w:sz w:val="20"/>
                <w:szCs w:val="20"/>
              </w:rPr>
              <w:t xml:space="preserve"> vztahů, </w:t>
            </w:r>
          </w:p>
          <w:p w14:paraId="568FDBAC"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Sociální deviace</w:t>
            </w:r>
            <w:r>
              <w:rPr>
                <w:rFonts w:ascii="Times New Roman" w:hAnsi="Times New Roman" w:cs="Times New Roman"/>
                <w:b/>
                <w:color w:val="000000"/>
                <w:sz w:val="20"/>
                <w:szCs w:val="20"/>
              </w:rPr>
              <w:br/>
            </w:r>
            <w:r>
              <w:rPr>
                <w:rFonts w:ascii="Times New Roman" w:hAnsi="Times New Roman" w:cs="Times New Roman"/>
                <w:color w:val="000000"/>
                <w:sz w:val="20"/>
                <w:szCs w:val="20"/>
              </w:rPr>
              <w:t xml:space="preserve">- patologické jevy a deviantní chování ve společnosti (kriminalita, xenofobie, </w:t>
            </w:r>
            <w:proofErr w:type="spellStart"/>
            <w:r>
              <w:rPr>
                <w:rFonts w:ascii="Times New Roman" w:hAnsi="Times New Roman" w:cs="Times New Roman"/>
                <w:color w:val="000000"/>
                <w:sz w:val="20"/>
                <w:szCs w:val="20"/>
              </w:rPr>
              <w:t>rasimus</w:t>
            </w:r>
            <w:proofErr w:type="spellEnd"/>
            <w:r>
              <w:rPr>
                <w:rFonts w:ascii="Times New Roman" w:hAnsi="Times New Roman" w:cs="Times New Roman"/>
                <w:color w:val="000000"/>
                <w:sz w:val="20"/>
                <w:szCs w:val="20"/>
              </w:rPr>
              <w:t>, narkomanie, alkoholismus,….)</w:t>
            </w:r>
          </w:p>
          <w:p w14:paraId="67EB438D" w14:textId="77777777" w:rsidR="00CC69BA" w:rsidRDefault="00CC69BA" w:rsidP="00B75828">
            <w:pPr>
              <w:tabs>
                <w:tab w:val="left" w:pos="8640"/>
              </w:tabs>
              <w:suppressAutoHyphens/>
              <w:rPr>
                <w:rFonts w:ascii="Times New Roman" w:hAnsi="Times New Roman" w:cs="Times New Roman"/>
                <w:color w:val="000000"/>
                <w:sz w:val="20"/>
                <w:szCs w:val="20"/>
              </w:rPr>
            </w:pPr>
          </w:p>
        </w:tc>
        <w:tc>
          <w:tcPr>
            <w:tcW w:w="2452" w:type="dxa"/>
            <w:tcBorders>
              <w:top w:val="single" w:sz="4" w:space="0" w:color="00000A"/>
              <w:left w:val="single" w:sz="4" w:space="0" w:color="00000A"/>
              <w:bottom w:val="single" w:sz="4" w:space="0" w:color="00000A"/>
              <w:right w:val="single" w:sz="4" w:space="0" w:color="00000A"/>
            </w:tcBorders>
            <w:hideMark/>
          </w:tcPr>
          <w:p w14:paraId="478B71E8"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MUV, VMEGS</w:t>
            </w:r>
          </w:p>
        </w:tc>
        <w:tc>
          <w:tcPr>
            <w:tcW w:w="2165" w:type="dxa"/>
            <w:tcBorders>
              <w:top w:val="single" w:sz="4" w:space="0" w:color="00000A"/>
              <w:left w:val="single" w:sz="4" w:space="0" w:color="00000A"/>
              <w:bottom w:val="single" w:sz="4" w:space="0" w:color="00000A"/>
              <w:right w:val="single" w:sz="4" w:space="0" w:color="00000A"/>
            </w:tcBorders>
            <w:hideMark/>
          </w:tcPr>
          <w:p w14:paraId="4B9DAA85"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FIL, DEJ, ZEM</w:t>
            </w:r>
          </w:p>
        </w:tc>
      </w:tr>
      <w:tr w:rsidR="00CC69BA" w14:paraId="6D9D8822" w14:textId="77777777" w:rsidTr="00B75828">
        <w:tc>
          <w:tcPr>
            <w:tcW w:w="2348" w:type="dxa"/>
            <w:tcBorders>
              <w:top w:val="nil"/>
              <w:left w:val="single" w:sz="4" w:space="0" w:color="00000A"/>
              <w:bottom w:val="single" w:sz="4" w:space="0" w:color="00000A"/>
              <w:right w:val="single" w:sz="4" w:space="0" w:color="00000A"/>
            </w:tcBorders>
            <w:hideMark/>
          </w:tcPr>
          <w:p w14:paraId="70E37C16" w14:textId="77777777" w:rsidR="00CC69BA" w:rsidRDefault="00CC69BA" w:rsidP="00B75828">
            <w:pPr>
              <w:tabs>
                <w:tab w:val="left" w:pos="8640"/>
              </w:tabs>
              <w:suppressAutoHyphens/>
              <w:rPr>
                <w:rFonts w:ascii="Times New Roman" w:hAnsi="Times New Roman" w:cs="Times New Roman"/>
                <w:sz w:val="20"/>
                <w:szCs w:val="20"/>
              </w:rPr>
            </w:pPr>
            <w:r>
              <w:rPr>
                <w:rFonts w:ascii="Times New Roman" w:hAnsi="Times New Roman" w:cs="Times New Roman"/>
                <w:sz w:val="20"/>
                <w:szCs w:val="20"/>
              </w:rPr>
              <w:t xml:space="preserve">Žák navazuje na sociologická paradigmata rozšířením o hlavní myšlenkové proudy v sociální a kulturní antropologii. </w:t>
            </w:r>
          </w:p>
        </w:tc>
        <w:tc>
          <w:tcPr>
            <w:tcW w:w="2322" w:type="dxa"/>
            <w:tcBorders>
              <w:top w:val="nil"/>
              <w:left w:val="single" w:sz="4" w:space="0" w:color="00000A"/>
              <w:bottom w:val="single" w:sz="4" w:space="0" w:color="00000A"/>
              <w:right w:val="single" w:sz="4" w:space="0" w:color="00000A"/>
            </w:tcBorders>
            <w:hideMark/>
          </w:tcPr>
          <w:p w14:paraId="621C49A8"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Vymezení předmětu studia</w:t>
            </w:r>
            <w:r>
              <w:rPr>
                <w:rFonts w:ascii="Times New Roman" w:hAnsi="Times New Roman" w:cs="Times New Roman"/>
                <w:color w:val="000000"/>
                <w:sz w:val="20"/>
                <w:szCs w:val="20"/>
              </w:rPr>
              <w:t xml:space="preserve"> obecné, kulturní a sociální antropologie.</w:t>
            </w:r>
          </w:p>
          <w:p w14:paraId="7242A0FF" w14:textId="77777777" w:rsidR="00CC69BA" w:rsidRDefault="00CC69BA" w:rsidP="00B75828">
            <w:pPr>
              <w:tabs>
                <w:tab w:val="left" w:pos="8640"/>
              </w:tabs>
              <w:suppressAutoHyphens/>
              <w:rPr>
                <w:rFonts w:ascii="Times New Roman" w:hAnsi="Times New Roman" w:cs="Times New Roman"/>
                <w:color w:val="000000"/>
                <w:sz w:val="20"/>
                <w:szCs w:val="20"/>
              </w:rPr>
            </w:pPr>
            <w:r>
              <w:rPr>
                <w:rFonts w:ascii="Times New Roman" w:hAnsi="Times New Roman" w:cs="Times New Roman"/>
                <w:b/>
                <w:color w:val="000000"/>
                <w:sz w:val="20"/>
                <w:szCs w:val="20"/>
              </w:rPr>
              <w:t>Dějiny oboru</w:t>
            </w:r>
            <w:r>
              <w:rPr>
                <w:rFonts w:ascii="Times New Roman" w:hAnsi="Times New Roman" w:cs="Times New Roman"/>
                <w:color w:val="000000"/>
                <w:sz w:val="20"/>
                <w:szCs w:val="20"/>
              </w:rPr>
              <w:t xml:space="preserve"> (evolucionismus, difuzionismus, funkcionalismus, strukturální antropologie, symbolická a., kognitivní a., postmoderní aj.)</w:t>
            </w:r>
          </w:p>
        </w:tc>
        <w:tc>
          <w:tcPr>
            <w:tcW w:w="2452" w:type="dxa"/>
            <w:tcBorders>
              <w:top w:val="nil"/>
              <w:left w:val="single" w:sz="4" w:space="0" w:color="00000A"/>
              <w:bottom w:val="single" w:sz="4" w:space="0" w:color="00000A"/>
              <w:right w:val="single" w:sz="4" w:space="0" w:color="00000A"/>
            </w:tcBorders>
            <w:hideMark/>
          </w:tcPr>
          <w:p w14:paraId="01275738"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MUV, VMEGS</w:t>
            </w:r>
          </w:p>
        </w:tc>
        <w:tc>
          <w:tcPr>
            <w:tcW w:w="2165" w:type="dxa"/>
            <w:tcBorders>
              <w:top w:val="nil"/>
              <w:left w:val="single" w:sz="4" w:space="0" w:color="00000A"/>
              <w:bottom w:val="single" w:sz="4" w:space="0" w:color="00000A"/>
              <w:right w:val="single" w:sz="4" w:space="0" w:color="00000A"/>
            </w:tcBorders>
            <w:hideMark/>
          </w:tcPr>
          <w:p w14:paraId="5D49A721"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FIL, DEJ, ZEM</w:t>
            </w:r>
          </w:p>
        </w:tc>
      </w:tr>
      <w:tr w:rsidR="00CC69BA" w14:paraId="2F7D1FA0" w14:textId="77777777" w:rsidTr="00B75828">
        <w:tc>
          <w:tcPr>
            <w:tcW w:w="2348" w:type="dxa"/>
            <w:tcBorders>
              <w:top w:val="nil"/>
              <w:left w:val="single" w:sz="4" w:space="0" w:color="00000A"/>
              <w:bottom w:val="single" w:sz="4" w:space="0" w:color="00000A"/>
              <w:right w:val="single" w:sz="4" w:space="0" w:color="00000A"/>
            </w:tcBorders>
            <w:hideMark/>
          </w:tcPr>
          <w:p w14:paraId="4F7C8247" w14:textId="77777777" w:rsidR="00CC69BA" w:rsidRDefault="00CC69BA" w:rsidP="00B75828">
            <w:pPr>
              <w:tabs>
                <w:tab w:val="left" w:pos="8640"/>
              </w:tabs>
              <w:suppressAutoHyphens/>
              <w:rPr>
                <w:rFonts w:ascii="Times New Roman" w:hAnsi="Times New Roman" w:cs="Times New Roman"/>
                <w:sz w:val="20"/>
                <w:szCs w:val="20"/>
              </w:rPr>
            </w:pPr>
            <w:r>
              <w:rPr>
                <w:rFonts w:ascii="Times New Roman" w:hAnsi="Times New Roman" w:cs="Times New Roman"/>
                <w:sz w:val="20"/>
                <w:szCs w:val="20"/>
              </w:rPr>
              <w:t>Žák si v multikulturním přístupu osvojuje metody v přístupu k jiným kulturám, vysvětluje problematiku kulturních stereotypů.</w:t>
            </w:r>
          </w:p>
        </w:tc>
        <w:tc>
          <w:tcPr>
            <w:tcW w:w="2322" w:type="dxa"/>
            <w:tcBorders>
              <w:top w:val="nil"/>
              <w:left w:val="single" w:sz="4" w:space="0" w:color="00000A"/>
              <w:bottom w:val="single" w:sz="4" w:space="0" w:color="00000A"/>
              <w:right w:val="single" w:sz="4" w:space="0" w:color="00000A"/>
            </w:tcBorders>
            <w:hideMark/>
          </w:tcPr>
          <w:p w14:paraId="769EB66E" w14:textId="77777777" w:rsidR="00CC69BA" w:rsidRDefault="00CC69BA" w:rsidP="00B75828">
            <w:pPr>
              <w:tabs>
                <w:tab w:val="left" w:pos="8640"/>
              </w:tabs>
              <w:suppressAutoHyphens/>
              <w:rPr>
                <w:rFonts w:ascii="Times New Roman" w:hAnsi="Times New Roman" w:cs="Times New Roman"/>
                <w:color w:val="000000"/>
                <w:sz w:val="20"/>
                <w:szCs w:val="20"/>
              </w:rPr>
            </w:pPr>
            <w:r>
              <w:rPr>
                <w:rFonts w:ascii="Times New Roman" w:hAnsi="Times New Roman" w:cs="Times New Roman"/>
                <w:b/>
                <w:color w:val="000000"/>
                <w:sz w:val="20"/>
                <w:szCs w:val="20"/>
              </w:rPr>
              <w:t>Metody soc. a kulturní antropologie</w:t>
            </w:r>
            <w:r>
              <w:rPr>
                <w:rFonts w:ascii="Times New Roman" w:hAnsi="Times New Roman" w:cs="Times New Roman"/>
                <w:color w:val="000000"/>
                <w:sz w:val="20"/>
                <w:szCs w:val="20"/>
              </w:rPr>
              <w:br/>
              <w:t>- průběh zúčastněného pozorování</w:t>
            </w:r>
            <w:r>
              <w:rPr>
                <w:rFonts w:ascii="Times New Roman" w:hAnsi="Times New Roman" w:cs="Times New Roman"/>
                <w:color w:val="000000"/>
                <w:sz w:val="20"/>
                <w:szCs w:val="20"/>
              </w:rPr>
              <w:br/>
              <w:t xml:space="preserve">- zásady multikulturního přístupu </w:t>
            </w:r>
          </w:p>
        </w:tc>
        <w:tc>
          <w:tcPr>
            <w:tcW w:w="2452" w:type="dxa"/>
            <w:tcBorders>
              <w:top w:val="nil"/>
              <w:left w:val="single" w:sz="4" w:space="0" w:color="00000A"/>
              <w:bottom w:val="single" w:sz="4" w:space="0" w:color="00000A"/>
              <w:right w:val="single" w:sz="4" w:space="0" w:color="00000A"/>
            </w:tcBorders>
          </w:tcPr>
          <w:p w14:paraId="41C99598" w14:textId="77777777" w:rsidR="00CC69BA" w:rsidRDefault="00CC69BA" w:rsidP="00B75828">
            <w:pPr>
              <w:spacing w:after="0"/>
              <w:rPr>
                <w:rFonts w:ascii="Times New Roman" w:hAnsi="Times New Roman" w:cs="Times New Roman"/>
                <w:sz w:val="20"/>
                <w:szCs w:val="20"/>
              </w:rPr>
            </w:pPr>
            <w:r>
              <w:rPr>
                <w:rFonts w:ascii="Times New Roman" w:hAnsi="Times New Roman" w:cs="Times New Roman"/>
                <w:sz w:val="20"/>
                <w:szCs w:val="20"/>
              </w:rPr>
              <w:t>MUV, VMEGS, OSV</w:t>
            </w:r>
          </w:p>
          <w:p w14:paraId="6D7CB6F7" w14:textId="77777777" w:rsidR="00CC69BA" w:rsidRDefault="00CC69BA" w:rsidP="00B75828">
            <w:pPr>
              <w:spacing w:after="0"/>
              <w:rPr>
                <w:rFonts w:ascii="Times New Roman" w:hAnsi="Times New Roman" w:cs="Times New Roman"/>
                <w:sz w:val="20"/>
                <w:szCs w:val="20"/>
              </w:rPr>
            </w:pPr>
          </w:p>
          <w:p w14:paraId="64841E42"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Projekt</w:t>
            </w:r>
          </w:p>
        </w:tc>
        <w:tc>
          <w:tcPr>
            <w:tcW w:w="2165" w:type="dxa"/>
            <w:tcBorders>
              <w:top w:val="nil"/>
              <w:left w:val="single" w:sz="4" w:space="0" w:color="00000A"/>
              <w:bottom w:val="single" w:sz="4" w:space="0" w:color="00000A"/>
              <w:right w:val="single" w:sz="4" w:space="0" w:color="00000A"/>
            </w:tcBorders>
            <w:hideMark/>
          </w:tcPr>
          <w:p w14:paraId="3B89C5FC"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FIL, DEJ, ZEM, INF</w:t>
            </w:r>
          </w:p>
        </w:tc>
      </w:tr>
      <w:tr w:rsidR="00CC69BA" w14:paraId="4005D75F" w14:textId="77777777" w:rsidTr="00B75828">
        <w:tc>
          <w:tcPr>
            <w:tcW w:w="2348" w:type="dxa"/>
            <w:tcBorders>
              <w:top w:val="nil"/>
              <w:left w:val="single" w:sz="4" w:space="0" w:color="00000A"/>
              <w:bottom w:val="single" w:sz="4" w:space="0" w:color="00000A"/>
              <w:right w:val="single" w:sz="4" w:space="0" w:color="00000A"/>
            </w:tcBorders>
          </w:tcPr>
          <w:p w14:paraId="6E33171D"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 xml:space="preserve">Student charakterizuje pluralitu přístupů k společenskému fenoménu kultura. </w:t>
            </w:r>
          </w:p>
          <w:p w14:paraId="390A9325" w14:textId="77777777" w:rsidR="00CC69BA" w:rsidRDefault="00CC69BA" w:rsidP="00B75828">
            <w:pPr>
              <w:tabs>
                <w:tab w:val="left" w:pos="8640"/>
              </w:tabs>
              <w:rPr>
                <w:rFonts w:ascii="Times New Roman" w:hAnsi="Times New Roman" w:cs="Times New Roman"/>
                <w:sz w:val="20"/>
                <w:szCs w:val="20"/>
              </w:rPr>
            </w:pPr>
          </w:p>
          <w:p w14:paraId="65BBC396"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 xml:space="preserve">Žák reflektuje vývoj komplexního přístupu k člověku jako součásti kultury a společnosti. </w:t>
            </w:r>
          </w:p>
          <w:p w14:paraId="6F4B46D4" w14:textId="77777777" w:rsidR="00CC69BA" w:rsidRDefault="00CC69BA" w:rsidP="00B75828">
            <w:pPr>
              <w:tabs>
                <w:tab w:val="left" w:pos="8640"/>
              </w:tabs>
              <w:rPr>
                <w:rFonts w:ascii="Times New Roman" w:hAnsi="Times New Roman" w:cs="Times New Roman"/>
                <w:sz w:val="20"/>
                <w:szCs w:val="20"/>
              </w:rPr>
            </w:pPr>
          </w:p>
          <w:p w14:paraId="35E91E17"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 xml:space="preserve">Žák vysvětluje širší souvislosti procesu </w:t>
            </w:r>
            <w:proofErr w:type="spellStart"/>
            <w:r>
              <w:rPr>
                <w:rFonts w:ascii="Times New Roman" w:hAnsi="Times New Roman" w:cs="Times New Roman"/>
                <w:sz w:val="20"/>
                <w:szCs w:val="20"/>
              </w:rPr>
              <w:t>hominizace</w:t>
            </w:r>
            <w:proofErr w:type="spellEnd"/>
            <w:r>
              <w:rPr>
                <w:rFonts w:ascii="Times New Roman" w:hAnsi="Times New Roman" w:cs="Times New Roman"/>
                <w:sz w:val="20"/>
                <w:szCs w:val="20"/>
              </w:rPr>
              <w:t xml:space="preserve"> ve vztahu k prostředí adaptability. </w:t>
            </w:r>
          </w:p>
          <w:p w14:paraId="4B34218F" w14:textId="77777777" w:rsidR="00CC69BA" w:rsidRDefault="00CC69BA" w:rsidP="00B75828">
            <w:pPr>
              <w:tabs>
                <w:tab w:val="left" w:pos="8640"/>
              </w:tabs>
              <w:rPr>
                <w:rFonts w:ascii="Times New Roman" w:hAnsi="Times New Roman" w:cs="Times New Roman"/>
                <w:sz w:val="20"/>
                <w:szCs w:val="20"/>
              </w:rPr>
            </w:pPr>
          </w:p>
          <w:p w14:paraId="29F8568C"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Žák uplatňuje své znalosti teorie jazyka ve studiu kultury, kterou chápe i jako síť symbolů, jejichž interpretaci využívá v multikulturálním přístupu.</w:t>
            </w:r>
          </w:p>
          <w:p w14:paraId="371D0C68" w14:textId="77777777" w:rsidR="00CC69BA" w:rsidRDefault="00CC69BA" w:rsidP="00B75828">
            <w:pPr>
              <w:tabs>
                <w:tab w:val="left" w:pos="8640"/>
              </w:tabs>
              <w:rPr>
                <w:rFonts w:ascii="Times New Roman" w:hAnsi="Times New Roman" w:cs="Times New Roman"/>
                <w:sz w:val="20"/>
                <w:szCs w:val="20"/>
              </w:rPr>
            </w:pPr>
          </w:p>
          <w:p w14:paraId="7071B98F"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 xml:space="preserve">Žák reflektuje odlišnosti a podobnosti v každodennosti různých kultur a reaguje na kulturní podmíněnost charakteru rodiny. </w:t>
            </w:r>
          </w:p>
          <w:p w14:paraId="55E8A39A" w14:textId="77777777" w:rsidR="00CC69BA" w:rsidRDefault="00CC69BA" w:rsidP="00B75828">
            <w:pPr>
              <w:tabs>
                <w:tab w:val="left" w:pos="8640"/>
              </w:tabs>
              <w:rPr>
                <w:rFonts w:ascii="Times New Roman" w:hAnsi="Times New Roman" w:cs="Times New Roman"/>
                <w:sz w:val="20"/>
                <w:szCs w:val="20"/>
              </w:rPr>
            </w:pPr>
          </w:p>
          <w:p w14:paraId="58D92023"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Žák identifikuje obecné základní geografické znaky a funkce sídel a aktuální tendence ve vývoji osídlení, zhodnotí na příkladech různé krajiny jako systému pevninské části krajinné sféry se specifickými znaky,</w:t>
            </w:r>
          </w:p>
          <w:p w14:paraId="1CB2CCB6" w14:textId="77777777" w:rsidR="00CC69BA" w:rsidRDefault="00CC69BA" w:rsidP="00B75828">
            <w:pPr>
              <w:tabs>
                <w:tab w:val="left" w:pos="8640"/>
              </w:tabs>
              <w:rPr>
                <w:rFonts w:ascii="Times New Roman" w:hAnsi="Times New Roman" w:cs="Times New Roman"/>
                <w:sz w:val="20"/>
                <w:szCs w:val="20"/>
              </w:rPr>
            </w:pPr>
            <w:r>
              <w:rPr>
                <w:rFonts w:ascii="Times New Roman" w:hAnsi="Times New Roman" w:cs="Times New Roman"/>
                <w:sz w:val="20"/>
                <w:szCs w:val="20"/>
              </w:rPr>
              <w:t>určitými složkami, strukturou, okolím a funkcemi.</w:t>
            </w:r>
          </w:p>
          <w:p w14:paraId="12642E79" w14:textId="77777777" w:rsidR="00CC69BA" w:rsidRDefault="00CC69BA" w:rsidP="00B75828">
            <w:pPr>
              <w:tabs>
                <w:tab w:val="left" w:pos="8640"/>
              </w:tabs>
              <w:suppressAutoHyphens/>
              <w:rPr>
                <w:rFonts w:ascii="Times New Roman" w:hAnsi="Times New Roman" w:cs="Times New Roman"/>
                <w:sz w:val="20"/>
                <w:szCs w:val="20"/>
              </w:rPr>
            </w:pPr>
          </w:p>
        </w:tc>
        <w:tc>
          <w:tcPr>
            <w:tcW w:w="2322" w:type="dxa"/>
            <w:tcBorders>
              <w:top w:val="nil"/>
              <w:left w:val="single" w:sz="4" w:space="0" w:color="00000A"/>
              <w:bottom w:val="single" w:sz="4" w:space="0" w:color="00000A"/>
              <w:right w:val="single" w:sz="4" w:space="0" w:color="00000A"/>
            </w:tcBorders>
            <w:hideMark/>
          </w:tcPr>
          <w:p w14:paraId="28578EF5"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b/>
                <w:color w:val="000000"/>
                <w:sz w:val="20"/>
                <w:szCs w:val="20"/>
              </w:rPr>
              <w:t>Témata sociální a kulturní antropologie</w:t>
            </w:r>
            <w:r>
              <w:rPr>
                <w:rFonts w:ascii="Times New Roman" w:hAnsi="Times New Roman" w:cs="Times New Roman"/>
                <w:b/>
                <w:color w:val="000000"/>
                <w:sz w:val="20"/>
                <w:szCs w:val="20"/>
              </w:rPr>
              <w:br/>
            </w:r>
            <w:r>
              <w:rPr>
                <w:rFonts w:ascii="Times New Roman" w:hAnsi="Times New Roman" w:cs="Times New Roman"/>
                <w:sz w:val="20"/>
                <w:szCs w:val="20"/>
              </w:rPr>
              <w:t xml:space="preserve">· </w:t>
            </w:r>
            <w:r>
              <w:rPr>
                <w:rFonts w:ascii="Times New Roman" w:hAnsi="Times New Roman" w:cs="Times New Roman"/>
                <w:b/>
                <w:color w:val="000000"/>
                <w:sz w:val="20"/>
                <w:szCs w:val="20"/>
              </w:rPr>
              <w:t>Kultura</w:t>
            </w:r>
            <w:r>
              <w:rPr>
                <w:rFonts w:ascii="Times New Roman" w:hAnsi="Times New Roman" w:cs="Times New Roman"/>
                <w:b/>
                <w:color w:val="000000"/>
                <w:sz w:val="20"/>
                <w:szCs w:val="20"/>
              </w:rPr>
              <w:br/>
            </w:r>
            <w:r>
              <w:rPr>
                <w:rFonts w:ascii="Times New Roman" w:hAnsi="Times New Roman" w:cs="Times New Roman"/>
                <w:color w:val="000000"/>
                <w:sz w:val="20"/>
                <w:szCs w:val="20"/>
              </w:rPr>
              <w:t xml:space="preserve"> – typologie přístupů v dějinách antropologie a filosofie</w:t>
            </w:r>
            <w:r>
              <w:rPr>
                <w:rFonts w:ascii="Times New Roman" w:hAnsi="Times New Roman" w:cs="Times New Roman"/>
                <w:b/>
                <w:color w:val="000000"/>
                <w:sz w:val="20"/>
                <w:szCs w:val="20"/>
              </w:rPr>
              <w:br/>
            </w:r>
            <w:r>
              <w:rPr>
                <w:rFonts w:ascii="Times New Roman" w:hAnsi="Times New Roman" w:cs="Times New Roman"/>
                <w:color w:val="000000"/>
                <w:sz w:val="20"/>
                <w:szCs w:val="20"/>
              </w:rPr>
              <w:t>- axiologické a antropologické pojetí kultury</w:t>
            </w:r>
          </w:p>
          <w:p w14:paraId="42140CEB" w14:textId="77777777" w:rsidR="00CC69BA" w:rsidRDefault="00CC69BA" w:rsidP="00B75828">
            <w:pPr>
              <w:tabs>
                <w:tab w:val="left" w:pos="8640"/>
              </w:tabs>
              <w:rPr>
                <w:rFonts w:ascii="Times New Roman" w:hAnsi="Times New Roman" w:cs="Times New Roman"/>
                <w:color w:val="000000"/>
                <w:sz w:val="20"/>
                <w:szCs w:val="20"/>
              </w:rPr>
            </w:pPr>
            <w:r>
              <w:rPr>
                <w:rFonts w:ascii="Times New Roman" w:hAnsi="Times New Roman" w:cs="Times New Roman"/>
                <w:sz w:val="20"/>
                <w:szCs w:val="20"/>
              </w:rPr>
              <w:t xml:space="preserve">· </w:t>
            </w:r>
            <w:r>
              <w:rPr>
                <w:rFonts w:ascii="Times New Roman" w:hAnsi="Times New Roman" w:cs="Times New Roman"/>
                <w:b/>
                <w:color w:val="000000"/>
                <w:sz w:val="20"/>
                <w:szCs w:val="20"/>
              </w:rPr>
              <w:t>Člověk</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br/>
              <w:t>- typologie přístupů k tématu „člověk“ v kulturní antropologii a filosofii.</w:t>
            </w:r>
            <w:r>
              <w:rPr>
                <w:rFonts w:ascii="Times New Roman" w:hAnsi="Times New Roman" w:cs="Times New Roman"/>
                <w:color w:val="000000"/>
                <w:sz w:val="20"/>
                <w:szCs w:val="20"/>
              </w:rPr>
              <w:br/>
              <w:t xml:space="preserve">- proces </w:t>
            </w:r>
            <w:proofErr w:type="spellStart"/>
            <w:r>
              <w:rPr>
                <w:rFonts w:ascii="Times New Roman" w:hAnsi="Times New Roman" w:cs="Times New Roman"/>
                <w:color w:val="000000"/>
                <w:sz w:val="20"/>
                <w:szCs w:val="20"/>
              </w:rPr>
              <w:t>hominizace</w:t>
            </w:r>
            <w:proofErr w:type="spellEnd"/>
            <w:r>
              <w:rPr>
                <w:rFonts w:ascii="Times New Roman" w:hAnsi="Times New Roman" w:cs="Times New Roman"/>
                <w:color w:val="000000"/>
                <w:sz w:val="20"/>
                <w:szCs w:val="20"/>
              </w:rPr>
              <w:t>, antropogeneze, adaptabilita v přírodním a kulturním prostředí</w:t>
            </w:r>
          </w:p>
          <w:p w14:paraId="16406AE4" w14:textId="77777777" w:rsidR="00CC69BA" w:rsidRDefault="00CC69BA" w:rsidP="00B75828">
            <w:pPr>
              <w:tabs>
                <w:tab w:val="left" w:pos="8640"/>
              </w:tabs>
              <w:suppressAutoHyphens/>
              <w:rPr>
                <w:rFonts w:ascii="Times New Roman" w:hAnsi="Times New Roman" w:cs="Times New Roman"/>
                <w:color w:val="000000"/>
                <w:sz w:val="20"/>
                <w:szCs w:val="20"/>
              </w:rPr>
            </w:pPr>
            <w:r>
              <w:rPr>
                <w:rFonts w:ascii="Times New Roman" w:hAnsi="Times New Roman" w:cs="Times New Roman"/>
                <w:sz w:val="20"/>
                <w:szCs w:val="20"/>
              </w:rPr>
              <w:t xml:space="preserve">· </w:t>
            </w:r>
            <w:r>
              <w:rPr>
                <w:rFonts w:ascii="Times New Roman" w:hAnsi="Times New Roman" w:cs="Times New Roman"/>
                <w:b/>
                <w:color w:val="000000"/>
                <w:sz w:val="20"/>
                <w:szCs w:val="20"/>
              </w:rPr>
              <w:t>Lingvistická antropologie</w:t>
            </w:r>
            <w:r>
              <w:rPr>
                <w:rFonts w:ascii="Times New Roman" w:hAnsi="Times New Roman" w:cs="Times New Roman"/>
                <w:b/>
                <w:color w:val="000000"/>
                <w:sz w:val="20"/>
                <w:szCs w:val="20"/>
              </w:rPr>
              <w:br/>
            </w:r>
            <w:r>
              <w:rPr>
                <w:rFonts w:ascii="Times New Roman" w:hAnsi="Times New Roman" w:cs="Times New Roman"/>
                <w:color w:val="000000"/>
                <w:sz w:val="20"/>
                <w:szCs w:val="20"/>
              </w:rPr>
              <w:t xml:space="preserve">- souvislost jazyka a kultury, pojem symbol a znak v antropologickém přístupu, exkurz k rozvoji indoevropeistiky </w:t>
            </w:r>
            <w:r>
              <w:rPr>
                <w:rFonts w:ascii="Times New Roman" w:hAnsi="Times New Roman" w:cs="Times New Roman"/>
                <w:b/>
                <w:color w:val="000000"/>
                <w:sz w:val="20"/>
                <w:szCs w:val="20"/>
              </w:rPr>
              <w:br/>
            </w:r>
            <w:r>
              <w:rPr>
                <w:rFonts w:ascii="Times New Roman" w:hAnsi="Times New Roman" w:cs="Times New Roman"/>
                <w:b/>
                <w:color w:val="000000"/>
                <w:sz w:val="20"/>
                <w:szCs w:val="20"/>
              </w:rPr>
              <w:br/>
            </w:r>
            <w:r>
              <w:rPr>
                <w:rFonts w:ascii="Times New Roman" w:hAnsi="Times New Roman" w:cs="Times New Roman"/>
                <w:sz w:val="20"/>
                <w:szCs w:val="20"/>
              </w:rPr>
              <w:t xml:space="preserve">· </w:t>
            </w:r>
            <w:r>
              <w:rPr>
                <w:rFonts w:ascii="Times New Roman" w:hAnsi="Times New Roman" w:cs="Times New Roman"/>
                <w:b/>
                <w:color w:val="000000"/>
                <w:sz w:val="20"/>
                <w:szCs w:val="20"/>
              </w:rPr>
              <w:t>Antropologie příbuzenských vztahů</w:t>
            </w:r>
            <w:r>
              <w:rPr>
                <w:rFonts w:ascii="Times New Roman" w:hAnsi="Times New Roman" w:cs="Times New Roman"/>
                <w:b/>
                <w:color w:val="000000"/>
                <w:sz w:val="20"/>
                <w:szCs w:val="20"/>
              </w:rPr>
              <w:br/>
            </w:r>
            <w:r>
              <w:rPr>
                <w:rFonts w:ascii="Times New Roman" w:hAnsi="Times New Roman" w:cs="Times New Roman"/>
                <w:color w:val="000000"/>
                <w:sz w:val="20"/>
                <w:szCs w:val="20"/>
              </w:rPr>
              <w:t>- problematika antropologie příbuzenských vztahů v postmoderní, tradiční a přírodní kultuře</w:t>
            </w:r>
            <w:r>
              <w:rPr>
                <w:rFonts w:ascii="Times New Roman" w:hAnsi="Times New Roman" w:cs="Times New Roman"/>
                <w:b/>
                <w:color w:val="000000"/>
                <w:sz w:val="20"/>
                <w:szCs w:val="20"/>
              </w:rPr>
              <w:br/>
            </w:r>
            <w:r>
              <w:rPr>
                <w:rFonts w:ascii="Times New Roman" w:hAnsi="Times New Roman" w:cs="Times New Roman"/>
                <w:color w:val="000000"/>
                <w:sz w:val="20"/>
                <w:szCs w:val="20"/>
              </w:rPr>
              <w:t>- kulturní podmíněnost monogamních a polygamních svazků</w:t>
            </w:r>
            <w:r>
              <w:rPr>
                <w:rFonts w:ascii="Times New Roman" w:hAnsi="Times New Roman" w:cs="Times New Roman"/>
                <w:b/>
                <w:color w:val="000000"/>
                <w:sz w:val="20"/>
                <w:szCs w:val="20"/>
              </w:rPr>
              <w:br/>
            </w:r>
            <w:r>
              <w:rPr>
                <w:rFonts w:ascii="Times New Roman" w:hAnsi="Times New Roman" w:cs="Times New Roman"/>
                <w:color w:val="000000"/>
                <w:sz w:val="20"/>
                <w:szCs w:val="20"/>
              </w:rPr>
              <w:t xml:space="preserve">- problematika exogamie, endogamie, levirát, konkubinát, </w:t>
            </w:r>
            <w:proofErr w:type="spellStart"/>
            <w:r>
              <w:rPr>
                <w:rFonts w:ascii="Times New Roman" w:hAnsi="Times New Roman" w:cs="Times New Roman"/>
                <w:color w:val="000000"/>
                <w:sz w:val="20"/>
                <w:szCs w:val="20"/>
              </w:rPr>
              <w:t>sororát</w:t>
            </w:r>
            <w:proofErr w:type="spellEnd"/>
            <w:r>
              <w:rPr>
                <w:rFonts w:ascii="Times New Roman" w:hAnsi="Times New Roman" w:cs="Times New Roman"/>
                <w:color w:val="000000"/>
                <w:sz w:val="20"/>
                <w:szCs w:val="20"/>
              </w:rPr>
              <w:t xml:space="preserve"> apod.</w:t>
            </w:r>
            <w:r>
              <w:rPr>
                <w:rFonts w:ascii="Times New Roman" w:hAnsi="Times New Roman" w:cs="Times New Roman"/>
                <w:color w:val="000000"/>
                <w:sz w:val="20"/>
                <w:szCs w:val="20"/>
              </w:rPr>
              <w:br/>
            </w:r>
            <w:r>
              <w:rPr>
                <w:rFonts w:ascii="Times New Roman" w:hAnsi="Times New Roman" w:cs="Times New Roman"/>
                <w:b/>
                <w:color w:val="000000"/>
                <w:sz w:val="20"/>
                <w:szCs w:val="20"/>
              </w:rPr>
              <w:br/>
            </w:r>
            <w:r>
              <w:rPr>
                <w:rFonts w:ascii="Times New Roman" w:hAnsi="Times New Roman" w:cs="Times New Roman"/>
                <w:sz w:val="20"/>
                <w:szCs w:val="20"/>
              </w:rPr>
              <w:t xml:space="preserve">· </w:t>
            </w:r>
            <w:r>
              <w:rPr>
                <w:rFonts w:ascii="Times New Roman" w:hAnsi="Times New Roman" w:cs="Times New Roman"/>
                <w:b/>
                <w:color w:val="000000"/>
                <w:sz w:val="20"/>
                <w:szCs w:val="20"/>
              </w:rPr>
              <w:t>Interakce přírody a člověka</w:t>
            </w:r>
            <w:r>
              <w:rPr>
                <w:rFonts w:ascii="Times New Roman" w:hAnsi="Times New Roman" w:cs="Times New Roman"/>
                <w:b/>
                <w:color w:val="000000"/>
                <w:sz w:val="20"/>
                <w:szCs w:val="20"/>
              </w:rPr>
              <w:br/>
            </w:r>
            <w:r>
              <w:rPr>
                <w:rFonts w:ascii="Times New Roman" w:hAnsi="Times New Roman" w:cs="Times New Roman"/>
                <w:color w:val="000000"/>
                <w:sz w:val="20"/>
                <w:szCs w:val="20"/>
              </w:rPr>
              <w:t>- sídla a osídlení – sídelní struktura a její vývoj, sídlo, obec, město, jejich funkce</w:t>
            </w:r>
            <w:r>
              <w:rPr>
                <w:rFonts w:ascii="Times New Roman" w:hAnsi="Times New Roman" w:cs="Times New Roman"/>
                <w:b/>
                <w:color w:val="000000"/>
                <w:sz w:val="20"/>
                <w:szCs w:val="20"/>
              </w:rPr>
              <w:br/>
            </w:r>
            <w:r>
              <w:rPr>
                <w:rFonts w:ascii="Times New Roman" w:hAnsi="Times New Roman" w:cs="Times New Roman"/>
                <w:color w:val="000000"/>
                <w:sz w:val="20"/>
                <w:szCs w:val="20"/>
              </w:rPr>
              <w:t>- krajina – vývoj krajiny, přírodní prostředí, společenské prostředí, vývoj ve využívání půdy, kulturní krajina</w:t>
            </w:r>
          </w:p>
        </w:tc>
        <w:tc>
          <w:tcPr>
            <w:tcW w:w="2452" w:type="dxa"/>
            <w:tcBorders>
              <w:top w:val="nil"/>
              <w:left w:val="single" w:sz="4" w:space="0" w:color="00000A"/>
              <w:bottom w:val="single" w:sz="4" w:space="0" w:color="00000A"/>
              <w:right w:val="single" w:sz="4" w:space="0" w:color="00000A"/>
            </w:tcBorders>
            <w:hideMark/>
          </w:tcPr>
          <w:p w14:paraId="4051664C"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MUV, VMEGS, ENV</w:t>
            </w:r>
          </w:p>
        </w:tc>
        <w:tc>
          <w:tcPr>
            <w:tcW w:w="2165" w:type="dxa"/>
            <w:tcBorders>
              <w:top w:val="nil"/>
              <w:left w:val="single" w:sz="4" w:space="0" w:color="00000A"/>
              <w:bottom w:val="single" w:sz="4" w:space="0" w:color="00000A"/>
              <w:right w:val="single" w:sz="4" w:space="0" w:color="00000A"/>
            </w:tcBorders>
            <w:hideMark/>
          </w:tcPr>
          <w:p w14:paraId="0DCE57AA" w14:textId="77777777" w:rsidR="00CC69BA" w:rsidRDefault="00CC69BA" w:rsidP="00B75828">
            <w:pPr>
              <w:suppressAutoHyphens/>
              <w:spacing w:after="0"/>
              <w:rPr>
                <w:rFonts w:ascii="Times New Roman" w:hAnsi="Times New Roman" w:cs="Times New Roman"/>
                <w:sz w:val="20"/>
                <w:szCs w:val="20"/>
              </w:rPr>
            </w:pPr>
            <w:r>
              <w:rPr>
                <w:rFonts w:ascii="Times New Roman" w:hAnsi="Times New Roman" w:cs="Times New Roman"/>
                <w:sz w:val="20"/>
                <w:szCs w:val="20"/>
              </w:rPr>
              <w:t>DEJ, ZEM, FIL, BIO</w:t>
            </w:r>
          </w:p>
        </w:tc>
      </w:tr>
    </w:tbl>
    <w:p w14:paraId="3B241D58" w14:textId="77777777" w:rsidR="00CC69BA" w:rsidRDefault="00CC69BA" w:rsidP="00CC69BA">
      <w:pPr>
        <w:rPr>
          <w:rFonts w:ascii="Calibri" w:hAnsi="Calibri" w:cs="Calibri"/>
        </w:rPr>
      </w:pPr>
    </w:p>
    <w:p w14:paraId="73869DE5" w14:textId="77777777" w:rsidR="00CC69BA" w:rsidRDefault="00CC69BA" w:rsidP="002F31E8">
      <w:pPr>
        <w:rPr>
          <w:rFonts w:ascii="Times New Roman" w:hAnsi="Times New Roman" w:cs="Times New Roman"/>
          <w:sz w:val="24"/>
          <w:szCs w:val="24"/>
        </w:rPr>
      </w:pPr>
    </w:p>
    <w:p w14:paraId="0E644DBC" w14:textId="77777777" w:rsidR="002F31E8" w:rsidRDefault="002F31E8" w:rsidP="002F31E8">
      <w:pPr>
        <w:rPr>
          <w:rFonts w:ascii="Times New Roman" w:hAnsi="Times New Roman" w:cs="Times New Roman"/>
          <w:sz w:val="24"/>
          <w:szCs w:val="24"/>
        </w:rPr>
      </w:pPr>
    </w:p>
    <w:p w14:paraId="3906DC5F" w14:textId="77777777" w:rsidR="002D6805" w:rsidRDefault="002D6805" w:rsidP="002F31E8">
      <w:pPr>
        <w:rPr>
          <w:rFonts w:ascii="Times New Roman" w:hAnsi="Times New Roman" w:cs="Times New Roman"/>
          <w:sz w:val="24"/>
          <w:szCs w:val="24"/>
        </w:rPr>
      </w:pPr>
    </w:p>
    <w:p w14:paraId="5740EF65" w14:textId="77777777" w:rsidR="002D6805" w:rsidRDefault="002D6805" w:rsidP="002F31E8">
      <w:pPr>
        <w:rPr>
          <w:rFonts w:ascii="Times New Roman" w:hAnsi="Times New Roman" w:cs="Times New Roman"/>
          <w:sz w:val="24"/>
          <w:szCs w:val="24"/>
        </w:rPr>
      </w:pPr>
    </w:p>
    <w:p w14:paraId="712CC915" w14:textId="77777777" w:rsidR="002D6805" w:rsidRDefault="002D6805" w:rsidP="002F31E8">
      <w:pPr>
        <w:rPr>
          <w:rFonts w:ascii="Times New Roman" w:hAnsi="Times New Roman" w:cs="Times New Roman"/>
          <w:sz w:val="24"/>
          <w:szCs w:val="24"/>
        </w:rPr>
      </w:pPr>
    </w:p>
    <w:p w14:paraId="5E2B3133" w14:textId="77777777" w:rsidR="002D6805" w:rsidRDefault="002D6805" w:rsidP="002F31E8">
      <w:pPr>
        <w:rPr>
          <w:rFonts w:ascii="Times New Roman" w:hAnsi="Times New Roman" w:cs="Times New Roman"/>
          <w:sz w:val="24"/>
          <w:szCs w:val="24"/>
        </w:rPr>
      </w:pPr>
    </w:p>
    <w:p w14:paraId="3A0B540F" w14:textId="77777777" w:rsidR="002D6805" w:rsidRDefault="002D6805" w:rsidP="002F31E8">
      <w:pPr>
        <w:rPr>
          <w:rFonts w:ascii="Times New Roman" w:hAnsi="Times New Roman" w:cs="Times New Roman"/>
          <w:sz w:val="24"/>
          <w:szCs w:val="24"/>
        </w:rPr>
      </w:pPr>
    </w:p>
    <w:p w14:paraId="5FA497D1" w14:textId="77777777" w:rsidR="002D6805" w:rsidRDefault="002D6805" w:rsidP="002F31E8">
      <w:pPr>
        <w:rPr>
          <w:rFonts w:ascii="Times New Roman" w:hAnsi="Times New Roman" w:cs="Times New Roman"/>
          <w:sz w:val="24"/>
          <w:szCs w:val="24"/>
        </w:rPr>
      </w:pPr>
    </w:p>
    <w:p w14:paraId="48611AFF" w14:textId="77777777" w:rsidR="002F31E8" w:rsidRDefault="002F31E8" w:rsidP="00961ADB">
      <w:pPr>
        <w:jc w:val="center"/>
        <w:rPr>
          <w:rFonts w:ascii="Times New Roman" w:hAnsi="Times New Roman" w:cs="Times New Roman"/>
          <w:b/>
          <w:sz w:val="28"/>
          <w:szCs w:val="24"/>
        </w:rPr>
      </w:pPr>
    </w:p>
    <w:p w14:paraId="50557BF5" w14:textId="77777777" w:rsidR="002F31E8" w:rsidRDefault="002F31E8" w:rsidP="00961ADB">
      <w:pPr>
        <w:jc w:val="center"/>
        <w:rPr>
          <w:rFonts w:ascii="Times New Roman" w:hAnsi="Times New Roman" w:cs="Times New Roman"/>
          <w:b/>
          <w:sz w:val="28"/>
          <w:szCs w:val="24"/>
        </w:rPr>
      </w:pPr>
    </w:p>
    <w:p w14:paraId="7A813F3E" w14:textId="77777777" w:rsidR="002F31E8" w:rsidRDefault="002F31E8" w:rsidP="00961ADB">
      <w:pPr>
        <w:jc w:val="center"/>
        <w:rPr>
          <w:rFonts w:ascii="Times New Roman" w:hAnsi="Times New Roman" w:cs="Times New Roman"/>
          <w:b/>
          <w:sz w:val="28"/>
          <w:szCs w:val="24"/>
        </w:rPr>
      </w:pPr>
    </w:p>
    <w:p w14:paraId="21551BC6" w14:textId="77777777" w:rsidR="00A32172" w:rsidRDefault="00A32172" w:rsidP="00A32172">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Pr>
          <w:rFonts w:ascii="Times New Roman" w:hAnsi="Times New Roman" w:cs="Times New Roman"/>
          <w:b/>
          <w:i/>
          <w:sz w:val="28"/>
          <w:szCs w:val="24"/>
        </w:rPr>
        <w:t>Psychologie</w:t>
      </w:r>
    </w:p>
    <w:p w14:paraId="59173EF7" w14:textId="77777777" w:rsidR="00A32172" w:rsidRDefault="00A32172" w:rsidP="00A32172">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6BD760DF" w14:textId="77777777" w:rsidR="00A32172" w:rsidRDefault="00A32172" w:rsidP="00A32172">
      <w:pPr>
        <w:tabs>
          <w:tab w:val="left" w:pos="8640"/>
        </w:tabs>
        <w:spacing w:after="0" w:line="360" w:lineRule="auto"/>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
          <w:bCs/>
          <w:sz w:val="24"/>
          <w:szCs w:val="24"/>
          <w:lang w:eastAsia="cs-CZ"/>
        </w:rPr>
        <w:t xml:space="preserve">             </w:t>
      </w:r>
      <w:r>
        <w:rPr>
          <w:rFonts w:ascii="Times New Roman" w:eastAsia="Times New Roman" w:hAnsi="Times New Roman" w:cs="Times New Roman"/>
          <w:bCs/>
          <w:sz w:val="24"/>
          <w:szCs w:val="24"/>
          <w:lang w:eastAsia="cs-CZ"/>
        </w:rPr>
        <w:t>Vyučovací předmět Psychologie je koncipován jako dvouletý, vyučovaný v prvním   a druhém ročníku</w:t>
      </w:r>
      <w:r>
        <w:rPr>
          <w:rFonts w:ascii="Times New Roman" w:hAnsi="Times New Roman" w:cs="Times New Roman"/>
          <w:bCs/>
          <w:sz w:val="24"/>
        </w:rPr>
        <w:t xml:space="preserve"> s dotací podle platného učebního plánu</w:t>
      </w:r>
      <w:r>
        <w:rPr>
          <w:rFonts w:ascii="Times New Roman" w:eastAsia="Times New Roman" w:hAnsi="Times New Roman" w:cs="Times New Roman"/>
          <w:bCs/>
          <w:sz w:val="24"/>
          <w:szCs w:val="24"/>
          <w:lang w:eastAsia="cs-CZ"/>
        </w:rPr>
        <w:t xml:space="preserve">. Vzdělávací obsah vyučovacího předmětu Psychologie tvoří vzdělávací oblast </w:t>
      </w:r>
      <w:r>
        <w:rPr>
          <w:rFonts w:ascii="Times New Roman" w:eastAsia="Times New Roman" w:hAnsi="Times New Roman" w:cs="Times New Roman"/>
          <w:bCs/>
          <w:i/>
          <w:sz w:val="24"/>
          <w:szCs w:val="24"/>
          <w:lang w:eastAsia="cs-CZ"/>
        </w:rPr>
        <w:t xml:space="preserve">Člověk a společnost </w:t>
      </w:r>
      <w:r>
        <w:rPr>
          <w:rFonts w:ascii="Times New Roman" w:eastAsia="Times New Roman" w:hAnsi="Times New Roman" w:cs="Times New Roman"/>
          <w:bCs/>
          <w:sz w:val="24"/>
          <w:szCs w:val="24"/>
          <w:lang w:eastAsia="cs-CZ"/>
        </w:rPr>
        <w:t xml:space="preserve">a </w:t>
      </w:r>
      <w:r>
        <w:rPr>
          <w:rFonts w:ascii="Times New Roman" w:eastAsia="Times New Roman" w:hAnsi="Times New Roman" w:cs="Times New Roman"/>
          <w:bCs/>
          <w:i/>
          <w:sz w:val="24"/>
          <w:szCs w:val="24"/>
          <w:lang w:eastAsia="cs-CZ"/>
        </w:rPr>
        <w:t xml:space="preserve">Člověk a zdraví </w:t>
      </w:r>
      <w:r>
        <w:rPr>
          <w:rFonts w:ascii="Times New Roman" w:eastAsia="Times New Roman" w:hAnsi="Times New Roman" w:cs="Times New Roman"/>
          <w:bCs/>
          <w:sz w:val="24"/>
          <w:szCs w:val="24"/>
          <w:lang w:eastAsia="cs-CZ"/>
        </w:rPr>
        <w:t xml:space="preserve">a </w:t>
      </w:r>
      <w:r>
        <w:rPr>
          <w:rFonts w:ascii="Times New Roman" w:hAnsi="Times New Roman" w:cs="Times New Roman"/>
          <w:bCs/>
          <w:sz w:val="24"/>
        </w:rPr>
        <w:t xml:space="preserve">vychází z RVP GV. Vzdělávací obsah předmětu se propojuje především s předmětem </w:t>
      </w:r>
      <w:r>
        <w:rPr>
          <w:rFonts w:ascii="Times New Roman" w:hAnsi="Times New Roman" w:cs="Times New Roman"/>
          <w:bCs/>
          <w:i/>
          <w:sz w:val="24"/>
        </w:rPr>
        <w:t>základy společenských věd (filosofie, sociologie/antropologie, právo), biologie, rétorika</w:t>
      </w:r>
      <w:r>
        <w:rPr>
          <w:rFonts w:ascii="Times New Roman" w:hAnsi="Times New Roman" w:cs="Times New Roman"/>
          <w:bCs/>
          <w:sz w:val="24"/>
        </w:rPr>
        <w:t xml:space="preserve">. </w:t>
      </w:r>
      <w:r>
        <w:rPr>
          <w:rFonts w:ascii="Times New Roman" w:eastAsia="Times New Roman" w:hAnsi="Times New Roman" w:cs="Times New Roman"/>
          <w:bCs/>
          <w:sz w:val="24"/>
          <w:szCs w:val="24"/>
          <w:lang w:eastAsia="cs-CZ"/>
        </w:rPr>
        <w:t xml:space="preserve">Do předmětu jsou zařazena průřezová témata </w:t>
      </w:r>
      <w:r>
        <w:rPr>
          <w:rFonts w:ascii="Times New Roman" w:eastAsia="Times New Roman" w:hAnsi="Times New Roman" w:cs="Times New Roman"/>
          <w:bCs/>
          <w:i/>
          <w:sz w:val="24"/>
          <w:szCs w:val="24"/>
          <w:lang w:eastAsia="cs-CZ"/>
        </w:rPr>
        <w:t>Osobnostní a sociální výchova, Multikulturní výchova a Mediální výchova.</w:t>
      </w:r>
      <w:r>
        <w:rPr>
          <w:rFonts w:ascii="Times New Roman" w:eastAsia="Times New Roman" w:hAnsi="Times New Roman" w:cs="Times New Roman"/>
          <w:sz w:val="24"/>
          <w:szCs w:val="24"/>
          <w:lang w:eastAsia="cs-CZ"/>
        </w:rPr>
        <w:t xml:space="preserve"> </w:t>
      </w:r>
    </w:p>
    <w:p w14:paraId="40AC2E5E" w14:textId="77777777" w:rsidR="00A32172" w:rsidRDefault="00A32172" w:rsidP="00A32172">
      <w:pPr>
        <w:tabs>
          <w:tab w:val="left" w:pos="8640"/>
        </w:tabs>
        <w:spacing w:after="0" w:line="360" w:lineRule="auto"/>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              Předmětem psychologie je podstata lidské psychiky, osobnost člověka, psychologie v každodenním životě, společenské chování, duševní hygiena, společenská podstata člověka, sociální struktura společnosti, sociální fenomény a procesy, vztahy mezi lidmi a formy soužití, změny v životě člověka a jejich reflexe, média a mediální produkce, účinky mediální produkce a vliv médií. </w:t>
      </w:r>
    </w:p>
    <w:p w14:paraId="287BA098" w14:textId="77777777" w:rsidR="00A32172" w:rsidRDefault="00A32172" w:rsidP="00A32172">
      <w:pPr>
        <w:tabs>
          <w:tab w:val="left" w:pos="8640"/>
        </w:tabs>
        <w:spacing w:after="0" w:line="360" w:lineRule="auto"/>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             </w:t>
      </w:r>
      <w:r>
        <w:rPr>
          <w:rFonts w:ascii="Times New Roman" w:hAnsi="Times New Roman" w:cs="Times New Roman"/>
          <w:sz w:val="24"/>
        </w:rPr>
        <w:t>Výuka předmětu probíhá v kmenových třídách a</w:t>
      </w:r>
      <w:r>
        <w:rPr>
          <w:rFonts w:ascii="Times New Roman" w:eastAsia="Times New Roman" w:hAnsi="Times New Roman" w:cs="Times New Roman"/>
          <w:bCs/>
          <w:sz w:val="24"/>
          <w:szCs w:val="24"/>
          <w:lang w:eastAsia="cs-CZ"/>
        </w:rPr>
        <w:t xml:space="preserve"> k výuce je k dispozici příslušná literatura, filmy a výukové dokumenty, ukázky psychologických testů a různorodé články z odborných periodik – především</w:t>
      </w:r>
      <w:r w:rsidRPr="00C00FE5">
        <w:rPr>
          <w:rFonts w:ascii="Times New Roman" w:eastAsia="Times New Roman" w:hAnsi="Times New Roman" w:cs="Times New Roman"/>
          <w:bCs/>
          <w:sz w:val="24"/>
          <w:szCs w:val="24"/>
          <w:lang w:eastAsia="cs-CZ"/>
        </w:rPr>
        <w:t xml:space="preserve"> </w:t>
      </w:r>
      <w:proofErr w:type="spellStart"/>
      <w:r w:rsidRPr="00C00FE5">
        <w:rPr>
          <w:rFonts w:ascii="Times New Roman" w:eastAsia="Times New Roman" w:hAnsi="Times New Roman" w:cs="Times New Roman"/>
          <w:bCs/>
          <w:sz w:val="24"/>
          <w:szCs w:val="24"/>
          <w:lang w:eastAsia="cs-CZ"/>
        </w:rPr>
        <w:t>Journal</w:t>
      </w:r>
      <w:proofErr w:type="spellEnd"/>
      <w:r w:rsidRPr="00C00FE5">
        <w:rPr>
          <w:rFonts w:ascii="Times New Roman" w:eastAsia="Times New Roman" w:hAnsi="Times New Roman" w:cs="Times New Roman"/>
          <w:bCs/>
          <w:sz w:val="24"/>
          <w:szCs w:val="24"/>
          <w:lang w:eastAsia="cs-CZ"/>
        </w:rPr>
        <w:t xml:space="preserve"> </w:t>
      </w:r>
      <w:proofErr w:type="spellStart"/>
      <w:r w:rsidRPr="00C00FE5">
        <w:rPr>
          <w:rFonts w:ascii="Times New Roman" w:eastAsia="Times New Roman" w:hAnsi="Times New Roman" w:cs="Times New Roman"/>
          <w:bCs/>
          <w:sz w:val="24"/>
          <w:szCs w:val="24"/>
          <w:lang w:eastAsia="cs-CZ"/>
        </w:rPr>
        <w:t>of</w:t>
      </w:r>
      <w:proofErr w:type="spellEnd"/>
      <w:r w:rsidRPr="00C00FE5">
        <w:rPr>
          <w:rFonts w:ascii="Times New Roman" w:eastAsia="Times New Roman" w:hAnsi="Times New Roman" w:cs="Times New Roman"/>
          <w:bCs/>
          <w:sz w:val="24"/>
          <w:szCs w:val="24"/>
          <w:lang w:eastAsia="cs-CZ"/>
        </w:rPr>
        <w:t xml:space="preserve"> Psychology, </w:t>
      </w:r>
      <w:proofErr w:type="spellStart"/>
      <w:r w:rsidRPr="00C00FE5">
        <w:rPr>
          <w:rFonts w:ascii="Times New Roman" w:eastAsia="Times New Roman" w:hAnsi="Times New Roman" w:cs="Times New Roman"/>
          <w:bCs/>
          <w:sz w:val="24"/>
          <w:szCs w:val="24"/>
          <w:lang w:eastAsia="cs-CZ"/>
        </w:rPr>
        <w:t>Journal</w:t>
      </w:r>
      <w:proofErr w:type="spellEnd"/>
      <w:r w:rsidRPr="00C00FE5">
        <w:rPr>
          <w:rFonts w:ascii="Times New Roman" w:eastAsia="Times New Roman" w:hAnsi="Times New Roman" w:cs="Times New Roman"/>
          <w:bCs/>
          <w:sz w:val="24"/>
          <w:szCs w:val="24"/>
          <w:lang w:eastAsia="cs-CZ"/>
        </w:rPr>
        <w:t xml:space="preserve"> </w:t>
      </w:r>
      <w:proofErr w:type="spellStart"/>
      <w:r w:rsidRPr="00C00FE5">
        <w:rPr>
          <w:rFonts w:ascii="Times New Roman" w:eastAsia="Times New Roman" w:hAnsi="Times New Roman" w:cs="Times New Roman"/>
          <w:bCs/>
          <w:sz w:val="24"/>
          <w:szCs w:val="24"/>
          <w:lang w:eastAsia="cs-CZ"/>
        </w:rPr>
        <w:t>of</w:t>
      </w:r>
      <w:proofErr w:type="spellEnd"/>
      <w:r w:rsidRPr="00C00FE5">
        <w:rPr>
          <w:rFonts w:ascii="Times New Roman" w:eastAsia="Times New Roman" w:hAnsi="Times New Roman" w:cs="Times New Roman"/>
          <w:bCs/>
          <w:sz w:val="24"/>
          <w:szCs w:val="24"/>
          <w:lang w:eastAsia="cs-CZ"/>
        </w:rPr>
        <w:t xml:space="preserve"> Psychiatry, </w:t>
      </w:r>
      <w:proofErr w:type="spellStart"/>
      <w:r w:rsidRPr="00C00FE5">
        <w:rPr>
          <w:rFonts w:ascii="Times New Roman" w:eastAsia="Times New Roman" w:hAnsi="Times New Roman" w:cs="Times New Roman"/>
          <w:bCs/>
          <w:sz w:val="24"/>
          <w:szCs w:val="24"/>
          <w:lang w:eastAsia="cs-CZ"/>
        </w:rPr>
        <w:t>Psychotherapy</w:t>
      </w:r>
      <w:proofErr w:type="spellEnd"/>
      <w:r w:rsidRPr="00C00FE5">
        <w:rPr>
          <w:rFonts w:ascii="Times New Roman" w:eastAsia="Times New Roman" w:hAnsi="Times New Roman" w:cs="Times New Roman"/>
          <w:bCs/>
          <w:sz w:val="24"/>
          <w:szCs w:val="24"/>
          <w:lang w:eastAsia="cs-CZ"/>
        </w:rPr>
        <w:t xml:space="preserve"> and </w:t>
      </w:r>
      <w:proofErr w:type="spellStart"/>
      <w:r w:rsidRPr="00C00FE5">
        <w:rPr>
          <w:rFonts w:ascii="Times New Roman" w:eastAsia="Times New Roman" w:hAnsi="Times New Roman" w:cs="Times New Roman"/>
          <w:bCs/>
          <w:sz w:val="24"/>
          <w:szCs w:val="24"/>
          <w:lang w:eastAsia="cs-CZ"/>
        </w:rPr>
        <w:t>Psychosomatics</w:t>
      </w:r>
      <w:proofErr w:type="spellEnd"/>
      <w:r w:rsidRPr="00C00FE5">
        <w:rPr>
          <w:rFonts w:ascii="Times New Roman" w:eastAsia="Times New Roman" w:hAnsi="Times New Roman" w:cs="Times New Roman"/>
          <w:bCs/>
          <w:sz w:val="24"/>
          <w:szCs w:val="24"/>
          <w:lang w:eastAsia="cs-CZ"/>
        </w:rPr>
        <w:t xml:space="preserve">, </w:t>
      </w:r>
      <w:proofErr w:type="spellStart"/>
      <w:r w:rsidRPr="00C00FE5">
        <w:rPr>
          <w:rFonts w:ascii="Times New Roman" w:eastAsia="Times New Roman" w:hAnsi="Times New Roman" w:cs="Times New Roman"/>
          <w:bCs/>
          <w:sz w:val="24"/>
          <w:szCs w:val="24"/>
          <w:lang w:eastAsia="cs-CZ"/>
        </w:rPr>
        <w:t>Journal</w:t>
      </w:r>
      <w:proofErr w:type="spellEnd"/>
      <w:r w:rsidRPr="00C00FE5">
        <w:rPr>
          <w:rFonts w:ascii="Times New Roman" w:eastAsia="Times New Roman" w:hAnsi="Times New Roman" w:cs="Times New Roman"/>
          <w:bCs/>
          <w:sz w:val="24"/>
          <w:szCs w:val="24"/>
          <w:lang w:eastAsia="cs-CZ"/>
        </w:rPr>
        <w:t xml:space="preserve"> </w:t>
      </w:r>
      <w:proofErr w:type="spellStart"/>
      <w:r w:rsidRPr="00C00FE5">
        <w:rPr>
          <w:rFonts w:ascii="Times New Roman" w:eastAsia="Times New Roman" w:hAnsi="Times New Roman" w:cs="Times New Roman"/>
          <w:bCs/>
          <w:sz w:val="24"/>
          <w:szCs w:val="24"/>
          <w:lang w:eastAsia="cs-CZ"/>
        </w:rPr>
        <w:t>of</w:t>
      </w:r>
      <w:proofErr w:type="spellEnd"/>
      <w:r w:rsidRPr="00C00FE5">
        <w:rPr>
          <w:rFonts w:ascii="Times New Roman" w:eastAsia="Times New Roman" w:hAnsi="Times New Roman" w:cs="Times New Roman"/>
          <w:bCs/>
          <w:sz w:val="24"/>
          <w:szCs w:val="24"/>
          <w:lang w:eastAsia="cs-CZ"/>
        </w:rPr>
        <w:t xml:space="preserve"> </w:t>
      </w:r>
      <w:proofErr w:type="spellStart"/>
      <w:r w:rsidRPr="00C00FE5">
        <w:rPr>
          <w:rFonts w:ascii="Times New Roman" w:eastAsia="Times New Roman" w:hAnsi="Times New Roman" w:cs="Times New Roman"/>
          <w:bCs/>
          <w:sz w:val="24"/>
          <w:szCs w:val="24"/>
          <w:lang w:eastAsia="cs-CZ"/>
        </w:rPr>
        <w:t>Experimental</w:t>
      </w:r>
      <w:proofErr w:type="spellEnd"/>
      <w:r w:rsidRPr="00C00FE5">
        <w:rPr>
          <w:rFonts w:ascii="Times New Roman" w:eastAsia="Times New Roman" w:hAnsi="Times New Roman" w:cs="Times New Roman"/>
          <w:bCs/>
          <w:sz w:val="24"/>
          <w:szCs w:val="24"/>
          <w:lang w:eastAsia="cs-CZ"/>
        </w:rPr>
        <w:t xml:space="preserve"> Psychology, </w:t>
      </w:r>
      <w:proofErr w:type="spellStart"/>
      <w:r w:rsidRPr="00C00FE5">
        <w:rPr>
          <w:rFonts w:ascii="Times New Roman" w:eastAsia="Times New Roman" w:hAnsi="Times New Roman" w:cs="Times New Roman"/>
          <w:bCs/>
          <w:sz w:val="24"/>
          <w:szCs w:val="24"/>
          <w:lang w:eastAsia="cs-CZ"/>
        </w:rPr>
        <w:t>Evolutionary</w:t>
      </w:r>
      <w:proofErr w:type="spellEnd"/>
      <w:r w:rsidRPr="00C00FE5">
        <w:rPr>
          <w:rFonts w:ascii="Times New Roman" w:eastAsia="Times New Roman" w:hAnsi="Times New Roman" w:cs="Times New Roman"/>
          <w:bCs/>
          <w:sz w:val="24"/>
          <w:szCs w:val="24"/>
          <w:lang w:eastAsia="cs-CZ"/>
        </w:rPr>
        <w:t xml:space="preserve"> Psychology</w:t>
      </w:r>
      <w:r>
        <w:rPr>
          <w:rFonts w:ascii="Times New Roman" w:eastAsia="Times New Roman" w:hAnsi="Times New Roman" w:cs="Times New Roman"/>
          <w:bCs/>
          <w:sz w:val="24"/>
          <w:szCs w:val="24"/>
          <w:lang w:eastAsia="cs-CZ"/>
        </w:rPr>
        <w:t xml:space="preserve"> </w:t>
      </w:r>
      <w:proofErr w:type="spellStart"/>
      <w:r>
        <w:rPr>
          <w:rFonts w:ascii="Times New Roman" w:eastAsia="Times New Roman" w:hAnsi="Times New Roman" w:cs="Times New Roman"/>
          <w:bCs/>
          <w:sz w:val="24"/>
          <w:szCs w:val="24"/>
          <w:lang w:eastAsia="cs-CZ"/>
        </w:rPr>
        <w:t>Psychologytoday</w:t>
      </w:r>
      <w:proofErr w:type="spellEnd"/>
      <w:r>
        <w:rPr>
          <w:rFonts w:ascii="Times New Roman" w:eastAsia="Times New Roman" w:hAnsi="Times New Roman" w:cs="Times New Roman"/>
          <w:bCs/>
          <w:sz w:val="24"/>
          <w:szCs w:val="24"/>
          <w:lang w:eastAsia="cs-CZ"/>
        </w:rPr>
        <w:t xml:space="preserve">, Československá psychologie a Psychiatrie pro praxi. </w:t>
      </w:r>
    </w:p>
    <w:p w14:paraId="29CCB5E5" w14:textId="77777777" w:rsidR="00A32172" w:rsidRDefault="00A32172" w:rsidP="00A32172">
      <w:pPr>
        <w:tabs>
          <w:tab w:val="left" w:pos="8640"/>
        </w:tabs>
        <w:spacing w:after="0" w:line="360" w:lineRule="auto"/>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Zajišťovány jsou také exkurze či přednášky. Současně s klasickým výkladem je kladen důraz na samostatné myšlení žáků, na rozvoj jejich názorů a schopnosti svůj názor adekvátně formulovat a obhájit, ale i přijmout názor odlišný. </w:t>
      </w:r>
    </w:p>
    <w:p w14:paraId="2D6AE164" w14:textId="77777777" w:rsidR="00A32172" w:rsidRDefault="00A32172" w:rsidP="00A32172">
      <w:pPr>
        <w:tabs>
          <w:tab w:val="left" w:pos="8640"/>
        </w:tabs>
        <w:spacing w:after="0" w:line="360" w:lineRule="auto"/>
        <w:jc w:val="both"/>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 xml:space="preserve">              Psychologie je vyučována především jako vědní obor a cílem je seznámit studenty se základy vědeckého uvažování a orientovat se v přemíře informací, které přináší doba post-faktická. Výuka psychologie si také klade za cíl rozvoj osobnosti a sebepoznání každého žáka (znát své slabé a silné stránky a umět jich efektivně využívat v dalším profesním rozvoji i v běžném životě). </w:t>
      </w:r>
    </w:p>
    <w:p w14:paraId="785592F0" w14:textId="77777777" w:rsidR="00A32172" w:rsidRDefault="00A32172" w:rsidP="00A32172">
      <w:pPr>
        <w:rPr>
          <w:rFonts w:ascii="Times New Roman" w:hAnsi="Times New Roman" w:cs="Times New Roman"/>
          <w:sz w:val="24"/>
          <w:szCs w:val="24"/>
        </w:rPr>
      </w:pPr>
    </w:p>
    <w:p w14:paraId="05F30AAF" w14:textId="77777777" w:rsidR="00A32172" w:rsidRDefault="00A32172" w:rsidP="00A32172">
      <w:pPr>
        <w:rPr>
          <w:rFonts w:ascii="Times New Roman" w:hAnsi="Times New Roman" w:cs="Times New Roman"/>
          <w:b/>
          <w:sz w:val="24"/>
          <w:szCs w:val="24"/>
        </w:rPr>
      </w:pPr>
    </w:p>
    <w:p w14:paraId="57ED9B0A" w14:textId="77777777" w:rsidR="00A32172" w:rsidRDefault="00A32172" w:rsidP="00A32172">
      <w:pPr>
        <w:rPr>
          <w:rFonts w:ascii="Times New Roman" w:hAnsi="Times New Roman" w:cs="Times New Roman"/>
          <w:b/>
          <w:sz w:val="24"/>
          <w:szCs w:val="24"/>
        </w:rPr>
      </w:pPr>
    </w:p>
    <w:p w14:paraId="5161A2B4" w14:textId="77777777" w:rsidR="00A32172" w:rsidRDefault="00A32172" w:rsidP="00A32172">
      <w:pPr>
        <w:rPr>
          <w:rFonts w:ascii="Times New Roman" w:hAnsi="Times New Roman" w:cs="Times New Roman"/>
          <w:b/>
          <w:sz w:val="24"/>
          <w:szCs w:val="24"/>
        </w:rPr>
      </w:pPr>
    </w:p>
    <w:p w14:paraId="29ABA597" w14:textId="77777777" w:rsidR="00A32172" w:rsidRDefault="00A32172" w:rsidP="00A32172">
      <w:pPr>
        <w:rPr>
          <w:rFonts w:ascii="Times New Roman" w:hAnsi="Times New Roman" w:cs="Times New Roman"/>
          <w:b/>
          <w:sz w:val="24"/>
          <w:szCs w:val="24"/>
        </w:rPr>
      </w:pPr>
    </w:p>
    <w:p w14:paraId="38FC4F4C" w14:textId="77777777" w:rsidR="00A32172" w:rsidRDefault="00A32172" w:rsidP="00A32172">
      <w:pPr>
        <w:rPr>
          <w:rFonts w:ascii="Times New Roman" w:hAnsi="Times New Roman" w:cs="Times New Roman"/>
          <w:b/>
          <w:sz w:val="24"/>
          <w:szCs w:val="24"/>
        </w:rPr>
      </w:pPr>
    </w:p>
    <w:p w14:paraId="427AEE5A" w14:textId="77777777" w:rsidR="00A32172" w:rsidRDefault="00A32172" w:rsidP="00A32172">
      <w:pPr>
        <w:rPr>
          <w:rFonts w:ascii="Times New Roman" w:hAnsi="Times New Roman" w:cs="Times New Roman"/>
          <w:b/>
          <w:sz w:val="24"/>
          <w:szCs w:val="24"/>
        </w:rPr>
      </w:pPr>
    </w:p>
    <w:p w14:paraId="0116C113" w14:textId="77777777" w:rsidR="00A32172" w:rsidRDefault="00A32172" w:rsidP="00A32172">
      <w:pPr>
        <w:rPr>
          <w:rFonts w:ascii="Times New Roman" w:hAnsi="Times New Roman" w:cs="Times New Roman"/>
          <w:b/>
          <w:sz w:val="24"/>
          <w:szCs w:val="24"/>
        </w:rPr>
      </w:pPr>
    </w:p>
    <w:p w14:paraId="60F9A93A" w14:textId="77777777" w:rsidR="00A32172" w:rsidRDefault="00A32172" w:rsidP="00A32172">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64DE002B" w14:textId="77777777" w:rsidR="00A32172" w:rsidRDefault="00A32172" w:rsidP="00A32172">
      <w:pPr>
        <w:rPr>
          <w:rFonts w:ascii="Times New Roman" w:hAnsi="Times New Roman" w:cs="Times New Roman"/>
          <w:sz w:val="24"/>
          <w:szCs w:val="24"/>
        </w:rPr>
      </w:pPr>
      <w:r>
        <w:rPr>
          <w:rFonts w:ascii="Times New Roman" w:hAnsi="Times New Roman" w:cs="Times New Roman"/>
          <w:sz w:val="24"/>
          <w:szCs w:val="24"/>
        </w:rPr>
        <w:t>Učitel:</w:t>
      </w:r>
    </w:p>
    <w:p w14:paraId="33B95EB8" w14:textId="77777777" w:rsidR="00A32172" w:rsidRDefault="00A32172" w:rsidP="00A32172">
      <w:pPr>
        <w:pStyle w:val="Odstavecseseznamem"/>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seznamuje žáky s efektivními strategiemi a metodami učení </w:t>
      </w:r>
      <w:r>
        <w:rPr>
          <w:rFonts w:ascii="Times New Roman" w:hAnsi="Times New Roman" w:cs="Times New Roman"/>
          <w:b/>
          <w:sz w:val="24"/>
          <w:szCs w:val="24"/>
        </w:rPr>
        <w:t>(1,2,4)</w:t>
      </w:r>
      <w:r>
        <w:rPr>
          <w:rFonts w:ascii="Times New Roman" w:hAnsi="Times New Roman" w:cs="Times New Roman"/>
          <w:sz w:val="24"/>
          <w:szCs w:val="24"/>
        </w:rPr>
        <w:t xml:space="preserve"> </w:t>
      </w:r>
    </w:p>
    <w:p w14:paraId="69737E4D" w14:textId="77777777" w:rsidR="00A32172" w:rsidRDefault="00A32172" w:rsidP="00A32172">
      <w:pPr>
        <w:pStyle w:val="Odstavecseseznamem"/>
        <w:numPr>
          <w:ilvl w:val="0"/>
          <w:numId w:val="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učí žáky propojovat poznatky z různých oblastí do komplexních celků </w:t>
      </w:r>
      <w:r>
        <w:rPr>
          <w:rFonts w:ascii="Times New Roman" w:hAnsi="Times New Roman" w:cs="Times New Roman"/>
          <w:b/>
          <w:sz w:val="24"/>
          <w:szCs w:val="24"/>
        </w:rPr>
        <w:t>(1,2)</w:t>
      </w:r>
    </w:p>
    <w:p w14:paraId="0EC1386D" w14:textId="77777777" w:rsidR="00A32172" w:rsidRDefault="00A32172" w:rsidP="00A32172">
      <w:pPr>
        <w:pStyle w:val="Odstavecseseznamem"/>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vede žáky k sebehodnocení – určení svých slabých a silných stránek a jejich vhodnému využití v dalším rozvoji </w:t>
      </w:r>
      <w:r>
        <w:rPr>
          <w:rFonts w:ascii="Times New Roman" w:hAnsi="Times New Roman" w:cs="Times New Roman"/>
          <w:b/>
          <w:sz w:val="24"/>
          <w:szCs w:val="24"/>
        </w:rPr>
        <w:t>(1,4)</w:t>
      </w:r>
    </w:p>
    <w:p w14:paraId="259E6905" w14:textId="77777777" w:rsidR="00A32172" w:rsidRPr="00A572C4" w:rsidRDefault="00A32172" w:rsidP="00A32172">
      <w:pPr>
        <w:pStyle w:val="Odstavecseseznamem"/>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formuje u žáků mravní hodnoty, které mají přispět k plnohodnotnému a zodpovědnému životu </w:t>
      </w:r>
      <w:r>
        <w:rPr>
          <w:rFonts w:ascii="Times New Roman" w:hAnsi="Times New Roman" w:cs="Times New Roman"/>
          <w:b/>
          <w:sz w:val="24"/>
          <w:szCs w:val="24"/>
        </w:rPr>
        <w:t>(2, 3, 4, 5)</w:t>
      </w:r>
    </w:p>
    <w:p w14:paraId="492F99DE" w14:textId="77777777" w:rsidR="00A32172" w:rsidRDefault="00A32172" w:rsidP="00A32172">
      <w:pPr>
        <w:pStyle w:val="Odstavecseseznamem"/>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vede žáky ke kritickému myšlení </w:t>
      </w:r>
      <w:r>
        <w:rPr>
          <w:rFonts w:ascii="Times New Roman" w:hAnsi="Times New Roman" w:cs="Times New Roman"/>
          <w:b/>
          <w:sz w:val="24"/>
          <w:szCs w:val="24"/>
        </w:rPr>
        <w:t>(3, 4)</w:t>
      </w:r>
    </w:p>
    <w:p w14:paraId="422EA434" w14:textId="77777777" w:rsidR="00A32172" w:rsidRDefault="00A32172" w:rsidP="00A32172">
      <w:pPr>
        <w:pStyle w:val="Odstavecseseznamem"/>
        <w:numPr>
          <w:ilvl w:val="0"/>
          <w:numId w:val="2"/>
        </w:numPr>
        <w:spacing w:line="360" w:lineRule="auto"/>
        <w:rPr>
          <w:rFonts w:ascii="Times New Roman" w:hAnsi="Times New Roman" w:cs="Times New Roman"/>
          <w:b/>
          <w:sz w:val="24"/>
          <w:szCs w:val="24"/>
        </w:rPr>
      </w:pPr>
      <w:r>
        <w:rPr>
          <w:rFonts w:ascii="Times New Roman" w:eastAsia="Times New Roman" w:hAnsi="Times New Roman" w:cs="Times New Roman"/>
          <w:bCs/>
          <w:sz w:val="24"/>
          <w:szCs w:val="24"/>
          <w:lang w:eastAsia="cs-CZ"/>
        </w:rPr>
        <w:t xml:space="preserve">klade důraz na samostatné myšlení žáků, na rozvoj jejich názorů a schopnosti svůj názor adekvátně formulovat a obhájit, ale i přijmout názor odlišný </w:t>
      </w:r>
      <w:r>
        <w:rPr>
          <w:rFonts w:ascii="Times New Roman" w:eastAsia="Times New Roman" w:hAnsi="Times New Roman" w:cs="Times New Roman"/>
          <w:b/>
          <w:bCs/>
          <w:sz w:val="24"/>
          <w:szCs w:val="24"/>
          <w:lang w:eastAsia="cs-CZ"/>
        </w:rPr>
        <w:t>(2,3,4,5)</w:t>
      </w:r>
    </w:p>
    <w:p w14:paraId="125E2E78" w14:textId="77777777" w:rsidR="00A32172" w:rsidRDefault="00A32172" w:rsidP="00A32172">
      <w:pPr>
        <w:rPr>
          <w:rFonts w:ascii="Times New Roman" w:hAnsi="Times New Roman" w:cs="Times New Roman"/>
          <w:sz w:val="24"/>
          <w:szCs w:val="24"/>
        </w:rPr>
      </w:pPr>
    </w:p>
    <w:p w14:paraId="42296153" w14:textId="77777777" w:rsidR="00A32172" w:rsidRDefault="00A32172" w:rsidP="00A32172">
      <w:pPr>
        <w:rPr>
          <w:rFonts w:ascii="Times New Roman" w:hAnsi="Times New Roman" w:cs="Times New Roman"/>
          <w:sz w:val="24"/>
          <w:szCs w:val="24"/>
        </w:rPr>
      </w:pPr>
    </w:p>
    <w:p w14:paraId="48877BAD" w14:textId="77777777" w:rsidR="00A32172" w:rsidRDefault="00A32172" w:rsidP="00A32172">
      <w:pPr>
        <w:rPr>
          <w:rFonts w:ascii="Times New Roman" w:hAnsi="Times New Roman" w:cs="Times New Roman"/>
          <w:sz w:val="24"/>
          <w:szCs w:val="24"/>
        </w:rPr>
      </w:pPr>
    </w:p>
    <w:p w14:paraId="10A0837A" w14:textId="77777777" w:rsidR="00A32172" w:rsidRDefault="00A32172" w:rsidP="00A32172">
      <w:pPr>
        <w:rPr>
          <w:rFonts w:ascii="Times New Roman" w:hAnsi="Times New Roman" w:cs="Times New Roman"/>
          <w:sz w:val="24"/>
          <w:szCs w:val="24"/>
        </w:rPr>
      </w:pPr>
    </w:p>
    <w:p w14:paraId="78E09ACF" w14:textId="77777777" w:rsidR="00A32172" w:rsidRDefault="00A32172" w:rsidP="00A32172">
      <w:pPr>
        <w:rPr>
          <w:rFonts w:ascii="Times New Roman" w:hAnsi="Times New Roman" w:cs="Times New Roman"/>
          <w:sz w:val="24"/>
          <w:szCs w:val="24"/>
        </w:rPr>
      </w:pPr>
    </w:p>
    <w:p w14:paraId="5B9FFFF1" w14:textId="77777777" w:rsidR="00A32172" w:rsidRDefault="00A32172" w:rsidP="00A32172">
      <w:pPr>
        <w:rPr>
          <w:rFonts w:ascii="Times New Roman" w:hAnsi="Times New Roman" w:cs="Times New Roman"/>
          <w:sz w:val="24"/>
          <w:szCs w:val="24"/>
        </w:rPr>
      </w:pPr>
    </w:p>
    <w:p w14:paraId="242AAD6C" w14:textId="77777777" w:rsidR="00A32172" w:rsidRDefault="00A32172" w:rsidP="00A32172">
      <w:pPr>
        <w:rPr>
          <w:rFonts w:ascii="Times New Roman" w:hAnsi="Times New Roman" w:cs="Times New Roman"/>
          <w:sz w:val="24"/>
          <w:szCs w:val="24"/>
        </w:rPr>
      </w:pPr>
    </w:p>
    <w:p w14:paraId="144BDF27" w14:textId="77777777" w:rsidR="00A32172" w:rsidRDefault="00A32172" w:rsidP="00A32172">
      <w:pPr>
        <w:rPr>
          <w:rFonts w:ascii="Times New Roman" w:hAnsi="Times New Roman" w:cs="Times New Roman"/>
          <w:sz w:val="24"/>
          <w:szCs w:val="24"/>
        </w:rPr>
      </w:pPr>
    </w:p>
    <w:p w14:paraId="3DBCA99E" w14:textId="77777777" w:rsidR="00A32172" w:rsidRDefault="00A32172" w:rsidP="00A32172">
      <w:pPr>
        <w:rPr>
          <w:rFonts w:ascii="Times New Roman" w:hAnsi="Times New Roman" w:cs="Times New Roman"/>
          <w:sz w:val="24"/>
          <w:szCs w:val="24"/>
        </w:rPr>
      </w:pPr>
    </w:p>
    <w:p w14:paraId="09C3F30F" w14:textId="77777777" w:rsidR="00A32172" w:rsidRDefault="00A32172" w:rsidP="00A32172">
      <w:pPr>
        <w:rPr>
          <w:rFonts w:ascii="Times New Roman" w:hAnsi="Times New Roman" w:cs="Times New Roman"/>
          <w:sz w:val="24"/>
          <w:szCs w:val="24"/>
        </w:rPr>
      </w:pPr>
    </w:p>
    <w:p w14:paraId="3D504610" w14:textId="77777777" w:rsidR="00A32172" w:rsidRDefault="00A32172" w:rsidP="00A32172">
      <w:pPr>
        <w:rPr>
          <w:rFonts w:ascii="Times New Roman" w:hAnsi="Times New Roman" w:cs="Times New Roman"/>
          <w:sz w:val="24"/>
          <w:szCs w:val="24"/>
        </w:rPr>
      </w:pPr>
    </w:p>
    <w:p w14:paraId="4B9CB5D1" w14:textId="77777777" w:rsidR="00A32172" w:rsidRDefault="00A32172" w:rsidP="00A32172">
      <w:pPr>
        <w:rPr>
          <w:rFonts w:ascii="Times New Roman" w:hAnsi="Times New Roman" w:cs="Times New Roman"/>
          <w:sz w:val="24"/>
          <w:szCs w:val="24"/>
        </w:rPr>
      </w:pPr>
    </w:p>
    <w:p w14:paraId="55F8033E" w14:textId="77777777" w:rsidR="00A32172" w:rsidRDefault="00A32172" w:rsidP="00A32172">
      <w:pPr>
        <w:rPr>
          <w:rFonts w:ascii="Times New Roman" w:hAnsi="Times New Roman" w:cs="Times New Roman"/>
          <w:sz w:val="24"/>
          <w:szCs w:val="24"/>
        </w:rPr>
      </w:pPr>
    </w:p>
    <w:p w14:paraId="26A14614" w14:textId="77777777" w:rsidR="00A32172" w:rsidRDefault="00A32172" w:rsidP="00A32172">
      <w:pPr>
        <w:rPr>
          <w:rFonts w:ascii="Times New Roman" w:hAnsi="Times New Roman" w:cs="Times New Roman"/>
          <w:sz w:val="24"/>
          <w:szCs w:val="24"/>
        </w:rPr>
      </w:pPr>
    </w:p>
    <w:p w14:paraId="140A3DF7" w14:textId="77777777" w:rsidR="00A32172" w:rsidRDefault="00A32172" w:rsidP="00A32172">
      <w:pPr>
        <w:rPr>
          <w:rFonts w:ascii="Times New Roman" w:hAnsi="Times New Roman" w:cs="Times New Roman"/>
          <w:sz w:val="24"/>
          <w:szCs w:val="24"/>
        </w:rPr>
      </w:pPr>
    </w:p>
    <w:p w14:paraId="67F7F842" w14:textId="77777777" w:rsidR="00A32172" w:rsidRDefault="00A32172" w:rsidP="00A32172">
      <w:pPr>
        <w:rPr>
          <w:rFonts w:ascii="Times New Roman" w:hAnsi="Times New Roman" w:cs="Times New Roman"/>
          <w:sz w:val="24"/>
          <w:szCs w:val="24"/>
        </w:rPr>
      </w:pPr>
    </w:p>
    <w:p w14:paraId="2EFBD96A" w14:textId="77777777" w:rsidR="00A32172" w:rsidRDefault="00A32172" w:rsidP="00A32172">
      <w:pPr>
        <w:rPr>
          <w:rFonts w:ascii="Times New Roman" w:hAnsi="Times New Roman" w:cs="Times New Roman"/>
          <w:sz w:val="24"/>
          <w:szCs w:val="24"/>
        </w:rPr>
      </w:pPr>
    </w:p>
    <w:tbl>
      <w:tblPr>
        <w:tblStyle w:val="Mkatabulky"/>
        <w:tblW w:w="0" w:type="auto"/>
        <w:tblInd w:w="0" w:type="dxa"/>
        <w:tblLayout w:type="fixed"/>
        <w:tblLook w:val="04A0" w:firstRow="1" w:lastRow="0" w:firstColumn="1" w:lastColumn="0" w:noHBand="0" w:noVBand="1"/>
      </w:tblPr>
      <w:tblGrid>
        <w:gridCol w:w="2376"/>
        <w:gridCol w:w="2375"/>
        <w:gridCol w:w="2485"/>
        <w:gridCol w:w="2052"/>
      </w:tblGrid>
      <w:tr w:rsidR="00A32172" w14:paraId="6F8D95B9" w14:textId="77777777" w:rsidTr="00EB309F">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D07E65" w14:textId="77777777" w:rsidR="00A32172" w:rsidRDefault="00A32172" w:rsidP="00EB309F">
            <w:pPr>
              <w:rPr>
                <w:rFonts w:ascii="Times New Roman" w:hAnsi="Times New Roman" w:cs="Times New Roman"/>
                <w:b/>
                <w:sz w:val="28"/>
                <w:szCs w:val="24"/>
              </w:rPr>
            </w:pPr>
            <w:r>
              <w:rPr>
                <w:rFonts w:ascii="Times New Roman" w:hAnsi="Times New Roman" w:cs="Times New Roman"/>
                <w:b/>
                <w:sz w:val="28"/>
                <w:szCs w:val="24"/>
              </w:rPr>
              <w:t>První ročník</w:t>
            </w:r>
          </w:p>
        </w:tc>
      </w:tr>
      <w:tr w:rsidR="00A32172" w14:paraId="2CE8AB2A" w14:textId="77777777" w:rsidTr="00EB309F">
        <w:tc>
          <w:tcPr>
            <w:tcW w:w="2376" w:type="dxa"/>
            <w:tcBorders>
              <w:top w:val="single" w:sz="4" w:space="0" w:color="auto"/>
              <w:left w:val="single" w:sz="4" w:space="0" w:color="auto"/>
              <w:bottom w:val="single" w:sz="18" w:space="0" w:color="auto"/>
              <w:right w:val="single" w:sz="4" w:space="0" w:color="auto"/>
            </w:tcBorders>
            <w:hideMark/>
          </w:tcPr>
          <w:p w14:paraId="25B5BA6B"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Školní výstup</w:t>
            </w:r>
          </w:p>
          <w:p w14:paraId="47BD570A" w14:textId="77777777" w:rsidR="00A32172" w:rsidRDefault="00A32172" w:rsidP="00EB309F">
            <w:pPr>
              <w:rPr>
                <w:rFonts w:ascii="Times New Roman" w:hAnsi="Times New Roman" w:cs="Times New Roman"/>
                <w:i/>
                <w:sz w:val="24"/>
                <w:szCs w:val="24"/>
              </w:rPr>
            </w:pPr>
            <w:r>
              <w:rPr>
                <w:rFonts w:ascii="Times New Roman" w:hAnsi="Times New Roman" w:cs="Times New Roman"/>
                <w:i/>
                <w:sz w:val="24"/>
                <w:szCs w:val="24"/>
              </w:rPr>
              <w:t>Žák:</w:t>
            </w:r>
          </w:p>
        </w:tc>
        <w:tc>
          <w:tcPr>
            <w:tcW w:w="2375" w:type="dxa"/>
            <w:tcBorders>
              <w:top w:val="single" w:sz="4" w:space="0" w:color="auto"/>
              <w:left w:val="single" w:sz="4" w:space="0" w:color="auto"/>
              <w:bottom w:val="single" w:sz="18" w:space="0" w:color="auto"/>
              <w:right w:val="single" w:sz="4" w:space="0" w:color="auto"/>
            </w:tcBorders>
            <w:hideMark/>
          </w:tcPr>
          <w:p w14:paraId="45C0EF01"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Učivo</w:t>
            </w:r>
          </w:p>
        </w:tc>
        <w:tc>
          <w:tcPr>
            <w:tcW w:w="2485" w:type="dxa"/>
            <w:tcBorders>
              <w:top w:val="single" w:sz="4" w:space="0" w:color="auto"/>
              <w:left w:val="single" w:sz="4" w:space="0" w:color="auto"/>
              <w:bottom w:val="single" w:sz="18" w:space="0" w:color="auto"/>
              <w:right w:val="single" w:sz="4" w:space="0" w:color="auto"/>
            </w:tcBorders>
            <w:hideMark/>
          </w:tcPr>
          <w:p w14:paraId="159DC113"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052" w:type="dxa"/>
            <w:tcBorders>
              <w:top w:val="single" w:sz="4" w:space="0" w:color="auto"/>
              <w:left w:val="single" w:sz="4" w:space="0" w:color="auto"/>
              <w:bottom w:val="single" w:sz="18" w:space="0" w:color="auto"/>
              <w:right w:val="single" w:sz="4" w:space="0" w:color="auto"/>
            </w:tcBorders>
            <w:hideMark/>
          </w:tcPr>
          <w:p w14:paraId="6004A2DC"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32172" w14:paraId="4CCEA743" w14:textId="77777777" w:rsidTr="00EB309F">
        <w:tc>
          <w:tcPr>
            <w:tcW w:w="2376" w:type="dxa"/>
            <w:tcBorders>
              <w:top w:val="single" w:sz="18" w:space="0" w:color="auto"/>
              <w:left w:val="single" w:sz="4" w:space="0" w:color="auto"/>
              <w:bottom w:val="single" w:sz="4" w:space="0" w:color="auto"/>
              <w:right w:val="single" w:sz="4" w:space="0" w:color="auto"/>
            </w:tcBorders>
          </w:tcPr>
          <w:p w14:paraId="74FB2A8B" w14:textId="77777777" w:rsidR="00A32172" w:rsidRDefault="00A32172" w:rsidP="001C24DF">
            <w:pPr>
              <w:pStyle w:val="Normlnweb"/>
              <w:numPr>
                <w:ilvl w:val="0"/>
                <w:numId w:val="16"/>
              </w:numPr>
              <w:spacing w:before="0" w:beforeAutospacing="0" w:after="0" w:afterAutospacing="0"/>
              <w:ind w:left="454"/>
              <w:rPr>
                <w:sz w:val="20"/>
                <w:szCs w:val="20"/>
                <w:lang w:eastAsia="en-US"/>
              </w:rPr>
            </w:pPr>
            <w:r>
              <w:rPr>
                <w:sz w:val="20"/>
                <w:szCs w:val="20"/>
                <w:lang w:eastAsia="en-US"/>
              </w:rPr>
              <w:t xml:space="preserve">objasní  proč a </w:t>
            </w:r>
          </w:p>
          <w:p w14:paraId="629C10DA"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jak se lidé odlišují ve svých projevech chování</w:t>
            </w:r>
          </w:p>
          <w:p w14:paraId="183F6CDD" w14:textId="77777777" w:rsidR="00A32172" w:rsidRDefault="00A32172" w:rsidP="001C24DF">
            <w:pPr>
              <w:pStyle w:val="Normlnweb"/>
              <w:numPr>
                <w:ilvl w:val="0"/>
                <w:numId w:val="17"/>
              </w:numPr>
              <w:spacing w:before="0" w:beforeAutospacing="0" w:after="0" w:afterAutospacing="0"/>
              <w:ind w:left="454"/>
              <w:rPr>
                <w:sz w:val="20"/>
                <w:szCs w:val="20"/>
                <w:lang w:eastAsia="en-US"/>
              </w:rPr>
            </w:pPr>
            <w:r>
              <w:rPr>
                <w:sz w:val="20"/>
                <w:szCs w:val="20"/>
                <w:lang w:eastAsia="en-US"/>
              </w:rPr>
              <w:t xml:space="preserve">uvede příklady faktorů, </w:t>
            </w:r>
          </w:p>
          <w:p w14:paraId="544022D1"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které ovlivňují prožívání, </w:t>
            </w:r>
          </w:p>
          <w:p w14:paraId="3B847F2C"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chování a činnost </w:t>
            </w:r>
          </w:p>
          <w:p w14:paraId="650F8D41"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člověka</w:t>
            </w:r>
          </w:p>
          <w:p w14:paraId="20AAE163" w14:textId="77777777" w:rsidR="00A32172" w:rsidRDefault="00A32172" w:rsidP="001C24DF">
            <w:pPr>
              <w:pStyle w:val="Normlnweb"/>
              <w:numPr>
                <w:ilvl w:val="0"/>
                <w:numId w:val="17"/>
              </w:numPr>
              <w:spacing w:before="0" w:beforeAutospacing="0" w:after="0" w:afterAutospacing="0"/>
              <w:ind w:left="417"/>
              <w:rPr>
                <w:sz w:val="20"/>
                <w:szCs w:val="20"/>
                <w:lang w:eastAsia="en-US"/>
              </w:rPr>
            </w:pPr>
            <w:r>
              <w:rPr>
                <w:sz w:val="20"/>
                <w:szCs w:val="20"/>
                <w:lang w:eastAsia="en-US"/>
              </w:rPr>
              <w:t xml:space="preserve">porovnává různé metody </w:t>
            </w:r>
          </w:p>
          <w:p w14:paraId="56956695"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učení a vyhodnocuje </w:t>
            </w:r>
          </w:p>
          <w:p w14:paraId="3C8D573E"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jejich účinnost pro své </w:t>
            </w:r>
          </w:p>
          <w:p w14:paraId="1558BBB2"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studium s ohledem na </w:t>
            </w:r>
          </w:p>
          <w:p w14:paraId="08254ACC"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vlastní psychické </w:t>
            </w:r>
          </w:p>
          <w:p w14:paraId="19B33141"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předpoklady</w:t>
            </w:r>
          </w:p>
          <w:p w14:paraId="0A75467C" w14:textId="77777777" w:rsidR="00A32172" w:rsidRDefault="00A32172" w:rsidP="00EB309F">
            <w:pPr>
              <w:rPr>
                <w:rFonts w:ascii="Times New Roman" w:hAnsi="Times New Roman" w:cs="Times New Roman"/>
                <w:sz w:val="20"/>
                <w:szCs w:val="24"/>
              </w:rPr>
            </w:pPr>
          </w:p>
        </w:tc>
        <w:tc>
          <w:tcPr>
            <w:tcW w:w="2375" w:type="dxa"/>
            <w:tcBorders>
              <w:top w:val="single" w:sz="18" w:space="0" w:color="auto"/>
              <w:left w:val="single" w:sz="4" w:space="0" w:color="auto"/>
              <w:bottom w:val="single" w:sz="4" w:space="0" w:color="auto"/>
              <w:right w:val="single" w:sz="4" w:space="0" w:color="auto"/>
            </w:tcBorders>
          </w:tcPr>
          <w:p w14:paraId="501DBB8B" w14:textId="77777777" w:rsidR="00A32172" w:rsidRDefault="00A32172" w:rsidP="00EB309F">
            <w:pPr>
              <w:pStyle w:val="Normlnweb"/>
              <w:jc w:val="center"/>
              <w:rPr>
                <w:sz w:val="20"/>
                <w:szCs w:val="20"/>
                <w:lang w:eastAsia="en-US"/>
              </w:rPr>
            </w:pPr>
            <w:r>
              <w:rPr>
                <w:b/>
                <w:sz w:val="20"/>
                <w:szCs w:val="20"/>
                <w:lang w:eastAsia="en-US"/>
              </w:rPr>
              <w:t>Úvod do předmětu</w:t>
            </w:r>
          </w:p>
          <w:p w14:paraId="1FB09BB0" w14:textId="77777777" w:rsidR="00A32172" w:rsidRDefault="00A32172" w:rsidP="001C24DF">
            <w:pPr>
              <w:pStyle w:val="Normlnweb"/>
              <w:numPr>
                <w:ilvl w:val="0"/>
                <w:numId w:val="17"/>
              </w:numPr>
              <w:rPr>
                <w:sz w:val="20"/>
                <w:szCs w:val="20"/>
                <w:lang w:eastAsia="en-US"/>
              </w:rPr>
            </w:pPr>
            <w:r>
              <w:rPr>
                <w:sz w:val="20"/>
                <w:szCs w:val="20"/>
                <w:lang w:eastAsia="en-US"/>
              </w:rPr>
              <w:t>vymezení pojmu</w:t>
            </w:r>
          </w:p>
          <w:p w14:paraId="555180C2" w14:textId="77777777" w:rsidR="00A32172" w:rsidRDefault="00A32172" w:rsidP="001C24DF">
            <w:pPr>
              <w:pStyle w:val="Normlnweb"/>
              <w:numPr>
                <w:ilvl w:val="0"/>
                <w:numId w:val="17"/>
              </w:numPr>
              <w:rPr>
                <w:sz w:val="20"/>
                <w:szCs w:val="20"/>
                <w:lang w:eastAsia="en-US"/>
              </w:rPr>
            </w:pPr>
            <w:r>
              <w:rPr>
                <w:sz w:val="20"/>
                <w:szCs w:val="20"/>
                <w:lang w:eastAsia="en-US"/>
              </w:rPr>
              <w:t>předmět psychologie</w:t>
            </w:r>
          </w:p>
          <w:p w14:paraId="32C579CE" w14:textId="77777777" w:rsidR="00A32172" w:rsidRDefault="00A32172" w:rsidP="001C24DF">
            <w:pPr>
              <w:pStyle w:val="Normlnweb"/>
              <w:numPr>
                <w:ilvl w:val="0"/>
                <w:numId w:val="17"/>
              </w:numPr>
              <w:rPr>
                <w:sz w:val="20"/>
                <w:szCs w:val="20"/>
                <w:lang w:eastAsia="en-US"/>
              </w:rPr>
            </w:pPr>
            <w:r>
              <w:rPr>
                <w:sz w:val="20"/>
                <w:szCs w:val="20"/>
                <w:lang w:eastAsia="en-US"/>
              </w:rPr>
              <w:t xml:space="preserve">vznik a vývoj psychologie </w:t>
            </w:r>
          </w:p>
          <w:p w14:paraId="5CDE99D1" w14:textId="77777777" w:rsidR="00A32172" w:rsidRDefault="00A32172" w:rsidP="001C24DF">
            <w:pPr>
              <w:pStyle w:val="Normlnweb"/>
              <w:numPr>
                <w:ilvl w:val="0"/>
                <w:numId w:val="17"/>
              </w:numPr>
              <w:rPr>
                <w:sz w:val="20"/>
                <w:szCs w:val="20"/>
                <w:lang w:eastAsia="en-US"/>
              </w:rPr>
            </w:pPr>
            <w:r>
              <w:rPr>
                <w:sz w:val="20"/>
                <w:szCs w:val="20"/>
                <w:lang w:eastAsia="en-US"/>
              </w:rPr>
              <w:t>psychologické disciplíny a využití psychologie v praxi</w:t>
            </w:r>
          </w:p>
          <w:p w14:paraId="62BFD9CA" w14:textId="77777777" w:rsidR="00A32172" w:rsidRDefault="00A32172" w:rsidP="001C24DF">
            <w:pPr>
              <w:pStyle w:val="Normlnweb"/>
              <w:numPr>
                <w:ilvl w:val="0"/>
                <w:numId w:val="17"/>
              </w:numPr>
              <w:rPr>
                <w:sz w:val="20"/>
                <w:szCs w:val="20"/>
                <w:lang w:eastAsia="en-US"/>
              </w:rPr>
            </w:pPr>
            <w:r>
              <w:rPr>
                <w:sz w:val="20"/>
                <w:szCs w:val="20"/>
                <w:lang w:eastAsia="en-US"/>
              </w:rPr>
              <w:t xml:space="preserve">psychologické metody </w:t>
            </w:r>
          </w:p>
          <w:p w14:paraId="751305AD" w14:textId="77777777" w:rsidR="00A32172" w:rsidRDefault="00A32172" w:rsidP="001C24DF">
            <w:pPr>
              <w:pStyle w:val="Normlnweb"/>
              <w:numPr>
                <w:ilvl w:val="0"/>
                <w:numId w:val="17"/>
              </w:numPr>
              <w:rPr>
                <w:sz w:val="20"/>
                <w:szCs w:val="20"/>
                <w:lang w:eastAsia="en-US"/>
              </w:rPr>
            </w:pPr>
            <w:r>
              <w:rPr>
                <w:sz w:val="20"/>
                <w:szCs w:val="20"/>
                <w:lang w:eastAsia="en-US"/>
              </w:rPr>
              <w:t>biologická a sociální determinace psychiky</w:t>
            </w:r>
          </w:p>
          <w:p w14:paraId="75CDC23E" w14:textId="77777777" w:rsidR="00A32172" w:rsidRDefault="00A32172" w:rsidP="001C24DF">
            <w:pPr>
              <w:pStyle w:val="Normlnweb"/>
              <w:numPr>
                <w:ilvl w:val="0"/>
                <w:numId w:val="17"/>
              </w:numPr>
              <w:rPr>
                <w:sz w:val="20"/>
              </w:rPr>
            </w:pPr>
          </w:p>
        </w:tc>
        <w:tc>
          <w:tcPr>
            <w:tcW w:w="2485" w:type="dxa"/>
            <w:tcBorders>
              <w:top w:val="single" w:sz="18" w:space="0" w:color="auto"/>
              <w:left w:val="single" w:sz="4" w:space="0" w:color="auto"/>
              <w:bottom w:val="single" w:sz="4" w:space="0" w:color="auto"/>
              <w:right w:val="single" w:sz="4" w:space="0" w:color="auto"/>
            </w:tcBorders>
          </w:tcPr>
          <w:p w14:paraId="71A1C339" w14:textId="77777777" w:rsidR="00A32172" w:rsidRDefault="00A32172" w:rsidP="00EB309F">
            <w:pPr>
              <w:pStyle w:val="Normlnweb"/>
              <w:jc w:val="center"/>
              <w:rPr>
                <w:sz w:val="20"/>
                <w:szCs w:val="20"/>
                <w:lang w:eastAsia="en-US"/>
              </w:rPr>
            </w:pPr>
            <w:r>
              <w:rPr>
                <w:sz w:val="20"/>
                <w:szCs w:val="20"/>
                <w:lang w:eastAsia="en-US"/>
              </w:rPr>
              <w:t>OSV</w:t>
            </w:r>
          </w:p>
          <w:p w14:paraId="65CB67E7" w14:textId="77777777" w:rsidR="00A32172" w:rsidRDefault="00A32172" w:rsidP="00EB309F">
            <w:pPr>
              <w:pStyle w:val="Normlnweb"/>
              <w:ind w:left="720"/>
              <w:rPr>
                <w:sz w:val="20"/>
                <w:szCs w:val="20"/>
                <w:lang w:eastAsia="en-US"/>
              </w:rPr>
            </w:pPr>
          </w:p>
          <w:p w14:paraId="475DEF0C" w14:textId="77777777" w:rsidR="00A32172" w:rsidRDefault="00A32172" w:rsidP="00EB309F">
            <w:pPr>
              <w:rPr>
                <w:rFonts w:ascii="Times New Roman" w:hAnsi="Times New Roman" w:cs="Times New Roman"/>
                <w:sz w:val="20"/>
                <w:szCs w:val="24"/>
              </w:rPr>
            </w:pPr>
          </w:p>
        </w:tc>
        <w:tc>
          <w:tcPr>
            <w:tcW w:w="2052" w:type="dxa"/>
            <w:tcBorders>
              <w:top w:val="single" w:sz="18" w:space="0" w:color="auto"/>
              <w:left w:val="single" w:sz="4" w:space="0" w:color="auto"/>
              <w:bottom w:val="single" w:sz="4" w:space="0" w:color="auto"/>
              <w:right w:val="single" w:sz="4" w:space="0" w:color="auto"/>
            </w:tcBorders>
            <w:hideMark/>
          </w:tcPr>
          <w:p w14:paraId="79A868F0"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FIL, BIO, ZEM, ČJL, DEJ</w:t>
            </w:r>
          </w:p>
        </w:tc>
      </w:tr>
      <w:tr w:rsidR="00A32172" w14:paraId="50EAC39E" w14:textId="77777777" w:rsidTr="00EB309F">
        <w:tc>
          <w:tcPr>
            <w:tcW w:w="2376" w:type="dxa"/>
            <w:tcBorders>
              <w:top w:val="single" w:sz="4" w:space="0" w:color="auto"/>
              <w:left w:val="single" w:sz="4" w:space="0" w:color="auto"/>
              <w:bottom w:val="single" w:sz="4" w:space="0" w:color="auto"/>
              <w:right w:val="single" w:sz="4" w:space="0" w:color="auto"/>
            </w:tcBorders>
            <w:hideMark/>
          </w:tcPr>
          <w:p w14:paraId="2EF39AB8" w14:textId="77777777" w:rsidR="00A32172" w:rsidRDefault="00A32172" w:rsidP="001C24DF">
            <w:pPr>
              <w:pStyle w:val="Odstavecseseznamem"/>
              <w:numPr>
                <w:ilvl w:val="0"/>
                <w:numId w:val="17"/>
              </w:numPr>
              <w:ind w:left="473"/>
              <w:rPr>
                <w:rFonts w:ascii="Times New Roman" w:hAnsi="Times New Roman" w:cs="Times New Roman"/>
                <w:sz w:val="20"/>
                <w:szCs w:val="24"/>
              </w:rPr>
            </w:pPr>
            <w:r>
              <w:rPr>
                <w:rFonts w:ascii="Times New Roman" w:hAnsi="Times New Roman" w:cs="Times New Roman"/>
                <w:sz w:val="20"/>
                <w:szCs w:val="24"/>
              </w:rPr>
              <w:t xml:space="preserve">využívá získané poznatky při sebepoznávání, poznávání druhých lidí a volbě profesní orientace </w:t>
            </w:r>
          </w:p>
          <w:p w14:paraId="52835577" w14:textId="77777777" w:rsidR="00A32172" w:rsidRDefault="00A32172" w:rsidP="001C24DF">
            <w:pPr>
              <w:pStyle w:val="Odstavecseseznamem"/>
              <w:numPr>
                <w:ilvl w:val="0"/>
                <w:numId w:val="17"/>
              </w:numPr>
              <w:ind w:left="473"/>
              <w:rPr>
                <w:rFonts w:ascii="Times New Roman" w:hAnsi="Times New Roman" w:cs="Times New Roman"/>
                <w:sz w:val="20"/>
                <w:szCs w:val="24"/>
              </w:rPr>
            </w:pPr>
            <w:r>
              <w:rPr>
                <w:rFonts w:ascii="Times New Roman" w:hAnsi="Times New Roman" w:cs="Times New Roman"/>
                <w:sz w:val="20"/>
                <w:szCs w:val="24"/>
              </w:rPr>
              <w:t>na příkladech ilustruje vhodné způsoby vyrovnávání se s náročnými životními situacemi</w:t>
            </w:r>
          </w:p>
        </w:tc>
        <w:tc>
          <w:tcPr>
            <w:tcW w:w="2375" w:type="dxa"/>
            <w:tcBorders>
              <w:top w:val="single" w:sz="4" w:space="0" w:color="auto"/>
              <w:left w:val="single" w:sz="4" w:space="0" w:color="auto"/>
              <w:bottom w:val="single" w:sz="4" w:space="0" w:color="auto"/>
              <w:right w:val="single" w:sz="4" w:space="0" w:color="auto"/>
            </w:tcBorders>
            <w:hideMark/>
          </w:tcPr>
          <w:p w14:paraId="1372A128"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Psychologie osobnosti</w:t>
            </w:r>
          </w:p>
          <w:p w14:paraId="2F9D36BA" w14:textId="77777777" w:rsidR="00A32172"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 xml:space="preserve">pojem osobnost </w:t>
            </w:r>
          </w:p>
          <w:p w14:paraId="3D494414" w14:textId="77777777" w:rsidR="00A32172" w:rsidRPr="00AA17E1" w:rsidRDefault="00A32172" w:rsidP="001C24DF">
            <w:pPr>
              <w:pStyle w:val="Odstavecseseznamem"/>
              <w:numPr>
                <w:ilvl w:val="0"/>
                <w:numId w:val="17"/>
              </w:numPr>
              <w:rPr>
                <w:rFonts w:ascii="Times New Roman" w:hAnsi="Times New Roman" w:cs="Times New Roman"/>
                <w:sz w:val="20"/>
                <w:szCs w:val="24"/>
              </w:rPr>
            </w:pPr>
            <w:r w:rsidRPr="00AA17E1">
              <w:rPr>
                <w:rFonts w:ascii="Times New Roman" w:hAnsi="Times New Roman" w:cs="Times New Roman"/>
                <w:sz w:val="20"/>
                <w:szCs w:val="24"/>
              </w:rPr>
              <w:t>historie zkoumání osobnosti</w:t>
            </w:r>
          </w:p>
          <w:p w14:paraId="3EC58A2F" w14:textId="77777777" w:rsidR="00A32172" w:rsidRPr="00AA17E1" w:rsidRDefault="00A32172" w:rsidP="001C24DF">
            <w:pPr>
              <w:pStyle w:val="Odstavecseseznamem"/>
              <w:numPr>
                <w:ilvl w:val="0"/>
                <w:numId w:val="17"/>
              </w:numPr>
              <w:rPr>
                <w:rFonts w:ascii="Times New Roman" w:hAnsi="Times New Roman" w:cs="Times New Roman"/>
                <w:sz w:val="20"/>
                <w:szCs w:val="24"/>
              </w:rPr>
            </w:pPr>
            <w:r w:rsidRPr="00AA17E1">
              <w:rPr>
                <w:rFonts w:ascii="Times New Roman" w:hAnsi="Times New Roman" w:cs="Times New Roman"/>
                <w:sz w:val="20"/>
                <w:szCs w:val="24"/>
              </w:rPr>
              <w:t>interakce geny a prostředí</w:t>
            </w:r>
          </w:p>
          <w:p w14:paraId="3B52FB86" w14:textId="77777777" w:rsidR="00A32172" w:rsidRDefault="00A32172" w:rsidP="001C24DF">
            <w:pPr>
              <w:pStyle w:val="Odstavecseseznamem"/>
              <w:numPr>
                <w:ilvl w:val="0"/>
                <w:numId w:val="17"/>
              </w:numPr>
              <w:rPr>
                <w:rFonts w:ascii="Times New Roman" w:hAnsi="Times New Roman" w:cs="Times New Roman"/>
                <w:b/>
                <w:sz w:val="20"/>
                <w:szCs w:val="24"/>
              </w:rPr>
            </w:pPr>
            <w:r w:rsidRPr="00AA17E1">
              <w:rPr>
                <w:rFonts w:ascii="Times New Roman" w:hAnsi="Times New Roman" w:cs="Times New Roman"/>
                <w:sz w:val="20"/>
                <w:szCs w:val="24"/>
              </w:rPr>
              <w:t>vlastnosti a rysy osobnosti</w:t>
            </w:r>
          </w:p>
        </w:tc>
        <w:tc>
          <w:tcPr>
            <w:tcW w:w="2485" w:type="dxa"/>
            <w:tcBorders>
              <w:top w:val="single" w:sz="4" w:space="0" w:color="auto"/>
              <w:left w:val="single" w:sz="4" w:space="0" w:color="auto"/>
              <w:bottom w:val="single" w:sz="4" w:space="0" w:color="auto"/>
              <w:right w:val="single" w:sz="4" w:space="0" w:color="auto"/>
            </w:tcBorders>
            <w:hideMark/>
          </w:tcPr>
          <w:p w14:paraId="79882456" w14:textId="77777777" w:rsidR="00A32172" w:rsidRDefault="00A32172" w:rsidP="00EB309F">
            <w:pPr>
              <w:jc w:val="center"/>
              <w:rPr>
                <w:rFonts w:ascii="Times New Roman" w:hAnsi="Times New Roman" w:cs="Times New Roman"/>
                <w:sz w:val="20"/>
                <w:szCs w:val="24"/>
              </w:rPr>
            </w:pPr>
            <w:r>
              <w:rPr>
                <w:rFonts w:ascii="Times New Roman" w:hAnsi="Times New Roman" w:cs="Times New Roman"/>
                <w:sz w:val="20"/>
                <w:szCs w:val="24"/>
              </w:rPr>
              <w:t>OSV, MUV</w:t>
            </w:r>
          </w:p>
          <w:p w14:paraId="76E6DD37"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Projekt umělecké ztvárnění poruchy osobnosti / duševní nemoci</w:t>
            </w:r>
          </w:p>
          <w:p w14:paraId="11C18F6E"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Film Čistá duše</w:t>
            </w:r>
          </w:p>
        </w:tc>
        <w:tc>
          <w:tcPr>
            <w:tcW w:w="2052" w:type="dxa"/>
            <w:tcBorders>
              <w:top w:val="single" w:sz="4" w:space="0" w:color="auto"/>
              <w:left w:val="single" w:sz="4" w:space="0" w:color="auto"/>
              <w:bottom w:val="single" w:sz="4" w:space="0" w:color="auto"/>
              <w:right w:val="single" w:sz="4" w:space="0" w:color="auto"/>
            </w:tcBorders>
            <w:hideMark/>
          </w:tcPr>
          <w:p w14:paraId="49A81998"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ZEM, BIO, POL, SOA</w:t>
            </w:r>
          </w:p>
        </w:tc>
      </w:tr>
      <w:tr w:rsidR="00A32172" w14:paraId="6A7C54EF" w14:textId="77777777" w:rsidTr="00EB309F">
        <w:tc>
          <w:tcPr>
            <w:tcW w:w="2376" w:type="dxa"/>
            <w:tcBorders>
              <w:top w:val="single" w:sz="4" w:space="0" w:color="auto"/>
              <w:left w:val="single" w:sz="4" w:space="0" w:color="auto"/>
              <w:bottom w:val="single" w:sz="4" w:space="0" w:color="auto"/>
              <w:right w:val="single" w:sz="4" w:space="0" w:color="auto"/>
            </w:tcBorders>
          </w:tcPr>
          <w:p w14:paraId="595F77B6" w14:textId="77777777" w:rsidR="00A32172" w:rsidRDefault="00A32172" w:rsidP="00EB309F">
            <w:pPr>
              <w:rPr>
                <w:rFonts w:ascii="Times New Roman" w:hAnsi="Times New Roman" w:cs="Times New Roman"/>
                <w:sz w:val="20"/>
                <w:szCs w:val="24"/>
              </w:rPr>
            </w:pPr>
          </w:p>
          <w:p w14:paraId="3E806FDD"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zná základní charakteristiky jednotlivých psychologických konceptů v etapách dějin</w:t>
            </w:r>
          </w:p>
          <w:p w14:paraId="60503698" w14:textId="77777777" w:rsidR="00A32172" w:rsidRPr="009F0C2D"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dokáže porovnat rozdíly a podobnosti v historických psychologických přístupech</w:t>
            </w:r>
          </w:p>
        </w:tc>
        <w:tc>
          <w:tcPr>
            <w:tcW w:w="2375" w:type="dxa"/>
            <w:tcBorders>
              <w:top w:val="single" w:sz="4" w:space="0" w:color="auto"/>
              <w:left w:val="single" w:sz="4" w:space="0" w:color="auto"/>
              <w:bottom w:val="single" w:sz="4" w:space="0" w:color="auto"/>
              <w:right w:val="single" w:sz="4" w:space="0" w:color="auto"/>
            </w:tcBorders>
          </w:tcPr>
          <w:p w14:paraId="004B3FBD" w14:textId="77777777" w:rsidR="00A32172" w:rsidRDefault="00A32172" w:rsidP="00EB309F">
            <w:pPr>
              <w:rPr>
                <w:rFonts w:ascii="Times New Roman" w:hAnsi="Times New Roman" w:cs="Times New Roman"/>
                <w:sz w:val="20"/>
                <w:szCs w:val="24"/>
              </w:rPr>
            </w:pPr>
          </w:p>
          <w:p w14:paraId="61D8D2F5"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Dějiny psychologie</w:t>
            </w:r>
          </w:p>
          <w:p w14:paraId="5621DBAB" w14:textId="77777777" w:rsidR="00A32172" w:rsidRPr="009F0C2D"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 xml:space="preserve">směry a zástupci </w:t>
            </w:r>
          </w:p>
          <w:p w14:paraId="6BF50F1A" w14:textId="77777777" w:rsidR="00A32172" w:rsidRPr="009F0C2D" w:rsidRDefault="00A32172" w:rsidP="001C24DF">
            <w:pPr>
              <w:pStyle w:val="Odstavecseseznamem"/>
              <w:numPr>
                <w:ilvl w:val="0"/>
                <w:numId w:val="17"/>
              </w:numPr>
              <w:rPr>
                <w:rFonts w:ascii="Times New Roman" w:hAnsi="Times New Roman" w:cs="Times New Roman"/>
                <w:b/>
                <w:sz w:val="20"/>
                <w:szCs w:val="24"/>
              </w:rPr>
            </w:pPr>
            <w:proofErr w:type="spellStart"/>
            <w:r>
              <w:rPr>
                <w:rFonts w:ascii="Times New Roman" w:hAnsi="Times New Roman" w:cs="Times New Roman"/>
                <w:sz w:val="20"/>
                <w:szCs w:val="24"/>
              </w:rPr>
              <w:t>premoderní</w:t>
            </w:r>
            <w:proofErr w:type="spellEnd"/>
            <w:r>
              <w:rPr>
                <w:rFonts w:ascii="Times New Roman" w:hAnsi="Times New Roman" w:cs="Times New Roman"/>
                <w:sz w:val="20"/>
                <w:szCs w:val="24"/>
              </w:rPr>
              <w:t xml:space="preserve"> – moderní – 20. století</w:t>
            </w:r>
          </w:p>
          <w:p w14:paraId="33514C6F" w14:textId="77777777" w:rsidR="00A32172" w:rsidRDefault="00A32172" w:rsidP="001C24DF">
            <w:pPr>
              <w:pStyle w:val="Odstavecseseznamem"/>
              <w:numPr>
                <w:ilvl w:val="0"/>
                <w:numId w:val="17"/>
              </w:numPr>
              <w:rPr>
                <w:rFonts w:ascii="Times New Roman" w:hAnsi="Times New Roman" w:cs="Times New Roman"/>
                <w:b/>
                <w:sz w:val="20"/>
                <w:szCs w:val="24"/>
              </w:rPr>
            </w:pPr>
          </w:p>
        </w:tc>
        <w:tc>
          <w:tcPr>
            <w:tcW w:w="2485" w:type="dxa"/>
            <w:tcBorders>
              <w:top w:val="single" w:sz="4" w:space="0" w:color="auto"/>
              <w:left w:val="single" w:sz="4" w:space="0" w:color="auto"/>
              <w:bottom w:val="single" w:sz="4" w:space="0" w:color="auto"/>
              <w:right w:val="single" w:sz="4" w:space="0" w:color="auto"/>
            </w:tcBorders>
          </w:tcPr>
          <w:p w14:paraId="50EE1F0E" w14:textId="77777777" w:rsidR="00A32172" w:rsidRDefault="00A32172" w:rsidP="00EB309F">
            <w:pPr>
              <w:rPr>
                <w:rFonts w:ascii="Times New Roman" w:hAnsi="Times New Roman" w:cs="Times New Roman"/>
                <w:sz w:val="20"/>
                <w:szCs w:val="24"/>
              </w:rPr>
            </w:pPr>
          </w:p>
          <w:p w14:paraId="5A2A4908"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Projekt milníky psychologie: časová osa od přírodní filosofie po současnost</w:t>
            </w:r>
          </w:p>
        </w:tc>
        <w:tc>
          <w:tcPr>
            <w:tcW w:w="2052" w:type="dxa"/>
            <w:tcBorders>
              <w:top w:val="single" w:sz="4" w:space="0" w:color="auto"/>
              <w:left w:val="single" w:sz="4" w:space="0" w:color="auto"/>
              <w:bottom w:val="single" w:sz="4" w:space="0" w:color="auto"/>
              <w:right w:val="single" w:sz="4" w:space="0" w:color="auto"/>
            </w:tcBorders>
          </w:tcPr>
          <w:p w14:paraId="234095CB" w14:textId="77777777" w:rsidR="00A32172" w:rsidRDefault="00A32172" w:rsidP="00EB309F">
            <w:pPr>
              <w:rPr>
                <w:rFonts w:ascii="Times New Roman" w:hAnsi="Times New Roman" w:cs="Times New Roman"/>
                <w:sz w:val="20"/>
                <w:szCs w:val="24"/>
              </w:rPr>
            </w:pPr>
          </w:p>
          <w:p w14:paraId="7FBF5712"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FIL, SOA, DĚJ</w:t>
            </w:r>
          </w:p>
        </w:tc>
      </w:tr>
      <w:tr w:rsidR="00A32172" w14:paraId="25F0A770" w14:textId="77777777" w:rsidTr="00EB309F">
        <w:tc>
          <w:tcPr>
            <w:tcW w:w="2376" w:type="dxa"/>
            <w:tcBorders>
              <w:top w:val="single" w:sz="4" w:space="0" w:color="auto"/>
              <w:left w:val="single" w:sz="4" w:space="0" w:color="auto"/>
              <w:bottom w:val="single" w:sz="4" w:space="0" w:color="auto"/>
              <w:right w:val="single" w:sz="4" w:space="0" w:color="auto"/>
            </w:tcBorders>
          </w:tcPr>
          <w:p w14:paraId="3ED3375B" w14:textId="77777777" w:rsidR="00A32172" w:rsidRDefault="00A32172" w:rsidP="001C24DF">
            <w:pPr>
              <w:pStyle w:val="Normlnweb"/>
              <w:numPr>
                <w:ilvl w:val="0"/>
                <w:numId w:val="17"/>
              </w:numPr>
              <w:spacing w:before="0" w:beforeAutospacing="0" w:after="0" w:afterAutospacing="0"/>
              <w:ind w:left="417"/>
              <w:rPr>
                <w:sz w:val="20"/>
                <w:szCs w:val="20"/>
                <w:lang w:eastAsia="en-US"/>
              </w:rPr>
            </w:pPr>
            <w:r>
              <w:rPr>
                <w:sz w:val="20"/>
                <w:szCs w:val="20"/>
                <w:lang w:eastAsia="en-US"/>
              </w:rPr>
              <w:t xml:space="preserve">vyloží jak </w:t>
            </w:r>
          </w:p>
          <w:p w14:paraId="47FF726D"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člověk vnímá, prožívá a </w:t>
            </w:r>
          </w:p>
          <w:p w14:paraId="2DD5ADAB"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poznává skutečnost, sebe </w:t>
            </w:r>
          </w:p>
          <w:p w14:paraId="79744C70"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i druhé lidi a co může </w:t>
            </w:r>
          </w:p>
          <w:p w14:paraId="7DA56449"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 xml:space="preserve">jeho vnímání a </w:t>
            </w:r>
          </w:p>
          <w:p w14:paraId="4D05519C"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poznávání ovlivňovat</w:t>
            </w:r>
          </w:p>
          <w:p w14:paraId="6018A8B5" w14:textId="77777777" w:rsidR="00A32172" w:rsidRDefault="00A32172" w:rsidP="00EB309F">
            <w:pPr>
              <w:pStyle w:val="Odstavecseseznamem"/>
              <w:ind w:left="473"/>
              <w:rPr>
                <w:rFonts w:ascii="Times New Roman" w:hAnsi="Times New Roman" w:cs="Times New Roman"/>
                <w:sz w:val="20"/>
                <w:szCs w:val="24"/>
              </w:rPr>
            </w:pPr>
          </w:p>
        </w:tc>
        <w:tc>
          <w:tcPr>
            <w:tcW w:w="2375" w:type="dxa"/>
            <w:tcBorders>
              <w:top w:val="single" w:sz="4" w:space="0" w:color="auto"/>
              <w:left w:val="single" w:sz="4" w:space="0" w:color="auto"/>
              <w:bottom w:val="single" w:sz="4" w:space="0" w:color="auto"/>
              <w:right w:val="single" w:sz="4" w:space="0" w:color="auto"/>
            </w:tcBorders>
          </w:tcPr>
          <w:p w14:paraId="2D0D1C32" w14:textId="77777777" w:rsidR="00A32172" w:rsidRDefault="00A32172" w:rsidP="00EB309F">
            <w:pPr>
              <w:pStyle w:val="Normlnweb"/>
              <w:jc w:val="center"/>
              <w:rPr>
                <w:sz w:val="20"/>
                <w:szCs w:val="20"/>
                <w:lang w:eastAsia="en-US"/>
              </w:rPr>
            </w:pPr>
            <w:r>
              <w:rPr>
                <w:b/>
                <w:sz w:val="20"/>
                <w:szCs w:val="20"/>
                <w:lang w:eastAsia="en-US"/>
              </w:rPr>
              <w:t>Obecná psychologie</w:t>
            </w:r>
          </w:p>
          <w:p w14:paraId="6AFF67FA" w14:textId="77777777" w:rsidR="00A32172" w:rsidRDefault="00A32172" w:rsidP="001C24DF">
            <w:pPr>
              <w:pStyle w:val="Normlnweb"/>
              <w:numPr>
                <w:ilvl w:val="0"/>
                <w:numId w:val="17"/>
              </w:numPr>
              <w:rPr>
                <w:sz w:val="20"/>
                <w:szCs w:val="20"/>
                <w:lang w:eastAsia="en-US"/>
              </w:rPr>
            </w:pPr>
            <w:r>
              <w:rPr>
                <w:sz w:val="20"/>
                <w:szCs w:val="20"/>
                <w:lang w:eastAsia="en-US"/>
              </w:rPr>
              <w:t xml:space="preserve">třídění psychických jevů </w:t>
            </w:r>
          </w:p>
          <w:p w14:paraId="6344DC67" w14:textId="77777777" w:rsidR="00A32172" w:rsidRDefault="00A32172" w:rsidP="001C24DF">
            <w:pPr>
              <w:pStyle w:val="Normlnweb"/>
              <w:numPr>
                <w:ilvl w:val="0"/>
                <w:numId w:val="17"/>
              </w:numPr>
              <w:rPr>
                <w:sz w:val="20"/>
                <w:szCs w:val="20"/>
                <w:lang w:eastAsia="en-US"/>
              </w:rPr>
            </w:pPr>
            <w:r>
              <w:rPr>
                <w:sz w:val="20"/>
                <w:szCs w:val="20"/>
                <w:lang w:eastAsia="en-US"/>
              </w:rPr>
              <w:t xml:space="preserve">smyslové a rozumové poznávání </w:t>
            </w:r>
          </w:p>
          <w:p w14:paraId="63C83B8D" w14:textId="77777777" w:rsidR="00A32172" w:rsidRDefault="00A32172" w:rsidP="001C24DF">
            <w:pPr>
              <w:pStyle w:val="Normlnweb"/>
              <w:numPr>
                <w:ilvl w:val="0"/>
                <w:numId w:val="17"/>
              </w:numPr>
              <w:rPr>
                <w:sz w:val="20"/>
                <w:szCs w:val="20"/>
                <w:lang w:eastAsia="en-US"/>
              </w:rPr>
            </w:pPr>
            <w:r>
              <w:rPr>
                <w:sz w:val="20"/>
                <w:szCs w:val="20"/>
                <w:lang w:eastAsia="en-US"/>
              </w:rPr>
              <w:t xml:space="preserve">paměť </w:t>
            </w:r>
          </w:p>
          <w:p w14:paraId="13A16BCA" w14:textId="77777777" w:rsidR="00A32172" w:rsidRDefault="00A32172" w:rsidP="001C24DF">
            <w:pPr>
              <w:pStyle w:val="Normlnweb"/>
              <w:numPr>
                <w:ilvl w:val="0"/>
                <w:numId w:val="17"/>
              </w:numPr>
              <w:rPr>
                <w:sz w:val="20"/>
                <w:szCs w:val="20"/>
                <w:lang w:eastAsia="en-US"/>
              </w:rPr>
            </w:pPr>
            <w:r>
              <w:rPr>
                <w:sz w:val="20"/>
                <w:szCs w:val="20"/>
                <w:lang w:eastAsia="en-US"/>
              </w:rPr>
              <w:t xml:space="preserve">pozornost </w:t>
            </w:r>
          </w:p>
          <w:p w14:paraId="32B0D683" w14:textId="77777777" w:rsidR="00A32172" w:rsidRDefault="00A32172" w:rsidP="001C24DF">
            <w:pPr>
              <w:pStyle w:val="Normlnweb"/>
              <w:numPr>
                <w:ilvl w:val="0"/>
                <w:numId w:val="17"/>
              </w:numPr>
              <w:rPr>
                <w:sz w:val="20"/>
                <w:szCs w:val="20"/>
                <w:lang w:eastAsia="en-US"/>
              </w:rPr>
            </w:pPr>
            <w:r>
              <w:rPr>
                <w:sz w:val="20"/>
                <w:szCs w:val="20"/>
                <w:lang w:eastAsia="en-US"/>
              </w:rPr>
              <w:t xml:space="preserve">vůle </w:t>
            </w:r>
          </w:p>
          <w:p w14:paraId="452226EC" w14:textId="77777777" w:rsidR="00A32172" w:rsidRDefault="00A32172" w:rsidP="001C24DF">
            <w:pPr>
              <w:pStyle w:val="Normlnweb"/>
              <w:numPr>
                <w:ilvl w:val="0"/>
                <w:numId w:val="17"/>
              </w:numPr>
              <w:rPr>
                <w:sz w:val="20"/>
                <w:szCs w:val="20"/>
                <w:lang w:eastAsia="en-US"/>
              </w:rPr>
            </w:pPr>
            <w:r>
              <w:rPr>
                <w:sz w:val="20"/>
                <w:szCs w:val="20"/>
                <w:lang w:eastAsia="en-US"/>
              </w:rPr>
              <w:t>city</w:t>
            </w:r>
          </w:p>
          <w:p w14:paraId="4A3C0293" w14:textId="77777777" w:rsidR="00A32172" w:rsidRDefault="00A32172" w:rsidP="00EB309F">
            <w:pPr>
              <w:jc w:val="center"/>
              <w:rPr>
                <w:rFonts w:ascii="Times New Roman" w:hAnsi="Times New Roman" w:cs="Times New Roman"/>
                <w:b/>
                <w:sz w:val="20"/>
                <w:szCs w:val="24"/>
              </w:rPr>
            </w:pPr>
          </w:p>
        </w:tc>
        <w:tc>
          <w:tcPr>
            <w:tcW w:w="2485" w:type="dxa"/>
            <w:tcBorders>
              <w:top w:val="single" w:sz="4" w:space="0" w:color="auto"/>
              <w:left w:val="single" w:sz="4" w:space="0" w:color="auto"/>
              <w:bottom w:val="single" w:sz="4" w:space="0" w:color="auto"/>
              <w:right w:val="single" w:sz="4" w:space="0" w:color="auto"/>
            </w:tcBorders>
          </w:tcPr>
          <w:p w14:paraId="7B3BAF3E" w14:textId="77777777" w:rsidR="00A32172" w:rsidRDefault="00A32172" w:rsidP="00EB309F">
            <w:pPr>
              <w:jc w:val="center"/>
              <w:rPr>
                <w:rFonts w:ascii="Times New Roman" w:hAnsi="Times New Roman" w:cs="Times New Roman"/>
                <w:sz w:val="20"/>
                <w:szCs w:val="24"/>
              </w:rPr>
            </w:pPr>
            <w:r>
              <w:rPr>
                <w:rFonts w:ascii="Times New Roman" w:hAnsi="Times New Roman" w:cs="Times New Roman"/>
                <w:sz w:val="20"/>
                <w:szCs w:val="24"/>
              </w:rPr>
              <w:t xml:space="preserve">Doplňková témata – </w:t>
            </w:r>
            <w:proofErr w:type="spellStart"/>
            <w:r>
              <w:rPr>
                <w:rFonts w:ascii="Times New Roman" w:hAnsi="Times New Roman" w:cs="Times New Roman"/>
                <w:sz w:val="20"/>
                <w:szCs w:val="24"/>
              </w:rPr>
              <w:t>interocepce</w:t>
            </w:r>
            <w:proofErr w:type="spellEnd"/>
            <w:r>
              <w:rPr>
                <w:rFonts w:ascii="Times New Roman" w:hAnsi="Times New Roman" w:cs="Times New Roman"/>
                <w:sz w:val="20"/>
                <w:szCs w:val="24"/>
              </w:rPr>
              <w:t>, časoprostor, pokročilé teorie vědomí</w:t>
            </w:r>
          </w:p>
        </w:tc>
        <w:tc>
          <w:tcPr>
            <w:tcW w:w="2052" w:type="dxa"/>
            <w:tcBorders>
              <w:top w:val="single" w:sz="4" w:space="0" w:color="auto"/>
              <w:left w:val="single" w:sz="4" w:space="0" w:color="auto"/>
              <w:bottom w:val="single" w:sz="4" w:space="0" w:color="auto"/>
              <w:right w:val="single" w:sz="4" w:space="0" w:color="auto"/>
            </w:tcBorders>
          </w:tcPr>
          <w:p w14:paraId="3BBEE8AA"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FYZ, BIO, INF</w:t>
            </w:r>
          </w:p>
        </w:tc>
      </w:tr>
      <w:tr w:rsidR="00A32172" w14:paraId="37782CC9" w14:textId="77777777" w:rsidTr="00EB309F">
        <w:tc>
          <w:tcPr>
            <w:tcW w:w="2376" w:type="dxa"/>
            <w:tcBorders>
              <w:top w:val="single" w:sz="4" w:space="0" w:color="auto"/>
              <w:left w:val="single" w:sz="4" w:space="0" w:color="auto"/>
              <w:bottom w:val="single" w:sz="4" w:space="0" w:color="auto"/>
              <w:right w:val="single" w:sz="4" w:space="0" w:color="auto"/>
            </w:tcBorders>
          </w:tcPr>
          <w:p w14:paraId="1C5439D3" w14:textId="77777777" w:rsidR="00A32172" w:rsidRDefault="00A32172" w:rsidP="001C24DF">
            <w:pPr>
              <w:pStyle w:val="Odstavecseseznamem"/>
              <w:numPr>
                <w:ilvl w:val="0"/>
                <w:numId w:val="17"/>
              </w:numPr>
              <w:spacing w:after="200" w:line="276" w:lineRule="auto"/>
              <w:ind w:left="473"/>
              <w:rPr>
                <w:rFonts w:ascii="Times New Roman" w:hAnsi="Times New Roman" w:cs="Times New Roman"/>
                <w:sz w:val="20"/>
                <w:szCs w:val="24"/>
              </w:rPr>
            </w:pPr>
            <w:r>
              <w:rPr>
                <w:rFonts w:ascii="Times New Roman" w:hAnsi="Times New Roman" w:cs="Times New Roman"/>
                <w:sz w:val="20"/>
                <w:szCs w:val="24"/>
              </w:rPr>
              <w:t xml:space="preserve">porovná osobnost v jednotlivých vývojových fázích života </w:t>
            </w:r>
          </w:p>
          <w:p w14:paraId="663B07BA" w14:textId="77777777" w:rsidR="00A32172" w:rsidRDefault="00A32172" w:rsidP="001C24DF">
            <w:pPr>
              <w:pStyle w:val="Odstavecseseznamem"/>
              <w:numPr>
                <w:ilvl w:val="0"/>
                <w:numId w:val="17"/>
              </w:numPr>
              <w:spacing w:after="200" w:line="276" w:lineRule="auto"/>
              <w:ind w:left="473"/>
              <w:rPr>
                <w:rFonts w:ascii="Times New Roman" w:hAnsi="Times New Roman" w:cs="Times New Roman"/>
                <w:sz w:val="20"/>
                <w:szCs w:val="24"/>
              </w:rPr>
            </w:pPr>
            <w:r>
              <w:rPr>
                <w:rFonts w:ascii="Times New Roman" w:hAnsi="Times New Roman" w:cs="Times New Roman"/>
                <w:sz w:val="20"/>
                <w:szCs w:val="24"/>
              </w:rPr>
              <w:t>vymezí co každá etapa přináší do lidského života nového a jaké životní úkoly před člověka staví</w:t>
            </w:r>
          </w:p>
          <w:p w14:paraId="01A44DA1" w14:textId="77777777" w:rsidR="00A32172" w:rsidRDefault="00A32172" w:rsidP="00EB309F">
            <w:pPr>
              <w:pStyle w:val="Odstavecseseznamem"/>
              <w:rPr>
                <w:rFonts w:ascii="Times New Roman" w:hAnsi="Times New Roman" w:cs="Times New Roman"/>
                <w:sz w:val="20"/>
                <w:szCs w:val="24"/>
              </w:rPr>
            </w:pPr>
          </w:p>
        </w:tc>
        <w:tc>
          <w:tcPr>
            <w:tcW w:w="2375" w:type="dxa"/>
            <w:tcBorders>
              <w:top w:val="single" w:sz="4" w:space="0" w:color="auto"/>
              <w:left w:val="single" w:sz="4" w:space="0" w:color="auto"/>
              <w:bottom w:val="single" w:sz="4" w:space="0" w:color="auto"/>
              <w:right w:val="single" w:sz="4" w:space="0" w:color="auto"/>
            </w:tcBorders>
          </w:tcPr>
          <w:p w14:paraId="1742D1E9"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Vývojová psychologie</w:t>
            </w:r>
          </w:p>
          <w:p w14:paraId="797BA8DD" w14:textId="77777777" w:rsidR="00A32172" w:rsidRPr="009F0C2D"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úvod do oboru</w:t>
            </w:r>
          </w:p>
          <w:p w14:paraId="180A2E18" w14:textId="77777777" w:rsidR="00A32172" w:rsidRPr="009F0C2D"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vývojová období</w:t>
            </w:r>
          </w:p>
          <w:p w14:paraId="59971E11"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 xml:space="preserve">teorie J. </w:t>
            </w:r>
            <w:proofErr w:type="spellStart"/>
            <w:r>
              <w:rPr>
                <w:rFonts w:ascii="Times New Roman" w:hAnsi="Times New Roman" w:cs="Times New Roman"/>
                <w:sz w:val="20"/>
                <w:szCs w:val="24"/>
              </w:rPr>
              <w:t>Piaget</w:t>
            </w:r>
            <w:proofErr w:type="spellEnd"/>
          </w:p>
          <w:p w14:paraId="156959BB" w14:textId="77777777" w:rsidR="00A32172" w:rsidRPr="009F0C2D"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 xml:space="preserve">teorie. E. </w:t>
            </w:r>
            <w:proofErr w:type="spellStart"/>
            <w:r>
              <w:rPr>
                <w:rFonts w:ascii="Times New Roman" w:hAnsi="Times New Roman" w:cs="Times New Roman"/>
                <w:sz w:val="20"/>
                <w:szCs w:val="24"/>
              </w:rPr>
              <w:t>Erikson</w:t>
            </w:r>
            <w:proofErr w:type="spellEnd"/>
          </w:p>
        </w:tc>
        <w:tc>
          <w:tcPr>
            <w:tcW w:w="2485" w:type="dxa"/>
            <w:tcBorders>
              <w:top w:val="single" w:sz="4" w:space="0" w:color="auto"/>
              <w:left w:val="single" w:sz="4" w:space="0" w:color="auto"/>
              <w:bottom w:val="single" w:sz="4" w:space="0" w:color="auto"/>
              <w:right w:val="single" w:sz="4" w:space="0" w:color="auto"/>
            </w:tcBorders>
          </w:tcPr>
          <w:p w14:paraId="05A40F76" w14:textId="77777777" w:rsidR="00A32172" w:rsidRDefault="00A32172" w:rsidP="00EB309F">
            <w:pPr>
              <w:jc w:val="center"/>
              <w:rPr>
                <w:rFonts w:ascii="Times New Roman" w:hAnsi="Times New Roman" w:cs="Times New Roman"/>
                <w:sz w:val="20"/>
                <w:szCs w:val="24"/>
              </w:rPr>
            </w:pPr>
          </w:p>
        </w:tc>
        <w:tc>
          <w:tcPr>
            <w:tcW w:w="2052" w:type="dxa"/>
            <w:tcBorders>
              <w:top w:val="single" w:sz="4" w:space="0" w:color="auto"/>
              <w:left w:val="single" w:sz="4" w:space="0" w:color="auto"/>
              <w:bottom w:val="single" w:sz="4" w:space="0" w:color="auto"/>
              <w:right w:val="single" w:sz="4" w:space="0" w:color="auto"/>
            </w:tcBorders>
          </w:tcPr>
          <w:p w14:paraId="01F1E203" w14:textId="77777777" w:rsidR="00A32172" w:rsidRDefault="00A32172" w:rsidP="00EB309F">
            <w:pPr>
              <w:rPr>
                <w:rFonts w:ascii="Times New Roman" w:hAnsi="Times New Roman" w:cs="Times New Roman"/>
                <w:sz w:val="20"/>
                <w:szCs w:val="24"/>
              </w:rPr>
            </w:pPr>
          </w:p>
        </w:tc>
      </w:tr>
      <w:tr w:rsidR="00A32172" w14:paraId="0EEB9A88" w14:textId="77777777" w:rsidTr="00EB309F">
        <w:tc>
          <w:tcPr>
            <w:tcW w:w="2376" w:type="dxa"/>
            <w:tcBorders>
              <w:top w:val="single" w:sz="4" w:space="0" w:color="auto"/>
              <w:left w:val="single" w:sz="4" w:space="0" w:color="auto"/>
              <w:bottom w:val="single" w:sz="4" w:space="0" w:color="auto"/>
              <w:right w:val="single" w:sz="4" w:space="0" w:color="auto"/>
            </w:tcBorders>
          </w:tcPr>
          <w:p w14:paraId="185AEE7F"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 xml:space="preserve">zná svou osobnost, emoce a potřeby </w:t>
            </w:r>
          </w:p>
          <w:p w14:paraId="737C2F96"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uplatňuje zásady duševní hygieny při práci a učení</w:t>
            </w:r>
          </w:p>
          <w:p w14:paraId="7E3A8932" w14:textId="77777777" w:rsidR="00A32172" w:rsidRDefault="00A32172" w:rsidP="00EB309F">
            <w:pPr>
              <w:rPr>
                <w:rFonts w:ascii="Times New Roman" w:hAnsi="Times New Roman" w:cs="Times New Roman"/>
                <w:sz w:val="20"/>
                <w:szCs w:val="24"/>
              </w:rPr>
            </w:pPr>
          </w:p>
        </w:tc>
        <w:tc>
          <w:tcPr>
            <w:tcW w:w="2375" w:type="dxa"/>
            <w:tcBorders>
              <w:top w:val="single" w:sz="4" w:space="0" w:color="auto"/>
              <w:left w:val="single" w:sz="4" w:space="0" w:color="auto"/>
              <w:bottom w:val="single" w:sz="4" w:space="0" w:color="auto"/>
              <w:right w:val="single" w:sz="4" w:space="0" w:color="auto"/>
            </w:tcBorders>
            <w:hideMark/>
          </w:tcPr>
          <w:p w14:paraId="26AE3F2C"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Duševní hygiena</w:t>
            </w:r>
          </w:p>
          <w:p w14:paraId="05BA4624" w14:textId="77777777" w:rsidR="00A32172"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 xml:space="preserve">duševní a fyzické zdraví </w:t>
            </w:r>
          </w:p>
          <w:p w14:paraId="56218DAC" w14:textId="77777777" w:rsidR="00A32172"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relaxace, způsoby psychohygieny</w:t>
            </w:r>
          </w:p>
          <w:p w14:paraId="6044DAF8" w14:textId="77777777" w:rsidR="00A32172"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poruchy duševního a tělesného zdraví a jejich příčiny</w:t>
            </w:r>
          </w:p>
          <w:p w14:paraId="4C9153FB" w14:textId="77777777" w:rsidR="00A32172"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negativní dopady práce (psychosomatické projevy, workoholismus, syndrom vyhoření,…)</w:t>
            </w:r>
          </w:p>
        </w:tc>
        <w:tc>
          <w:tcPr>
            <w:tcW w:w="2485" w:type="dxa"/>
            <w:tcBorders>
              <w:top w:val="single" w:sz="4" w:space="0" w:color="auto"/>
              <w:left w:val="single" w:sz="4" w:space="0" w:color="auto"/>
              <w:bottom w:val="single" w:sz="4" w:space="0" w:color="auto"/>
              <w:right w:val="single" w:sz="4" w:space="0" w:color="auto"/>
            </w:tcBorders>
            <w:hideMark/>
          </w:tcPr>
          <w:p w14:paraId="7E4F8FA2" w14:textId="77777777" w:rsidR="00A32172" w:rsidRDefault="00A32172" w:rsidP="00EB309F">
            <w:pPr>
              <w:jc w:val="center"/>
              <w:rPr>
                <w:rFonts w:ascii="Times New Roman" w:hAnsi="Times New Roman" w:cs="Times New Roman"/>
                <w:sz w:val="20"/>
                <w:szCs w:val="24"/>
              </w:rPr>
            </w:pPr>
            <w:r>
              <w:rPr>
                <w:rFonts w:ascii="Times New Roman" w:hAnsi="Times New Roman" w:cs="Times New Roman"/>
                <w:sz w:val="20"/>
                <w:szCs w:val="24"/>
              </w:rPr>
              <w:t>OSV</w:t>
            </w:r>
          </w:p>
          <w:p w14:paraId="4D4636AE" w14:textId="77777777" w:rsidR="00A32172" w:rsidRDefault="00A32172" w:rsidP="00EB309F">
            <w:pPr>
              <w:pStyle w:val="Odstavecseseznamem"/>
              <w:rPr>
                <w:rFonts w:ascii="Times New Roman" w:hAnsi="Times New Roman" w:cs="Times New Roman"/>
                <w:sz w:val="20"/>
                <w:szCs w:val="24"/>
              </w:rPr>
            </w:pPr>
          </w:p>
        </w:tc>
        <w:tc>
          <w:tcPr>
            <w:tcW w:w="2052" w:type="dxa"/>
            <w:tcBorders>
              <w:top w:val="single" w:sz="4" w:space="0" w:color="auto"/>
              <w:left w:val="single" w:sz="4" w:space="0" w:color="auto"/>
              <w:bottom w:val="single" w:sz="4" w:space="0" w:color="auto"/>
              <w:right w:val="single" w:sz="4" w:space="0" w:color="auto"/>
            </w:tcBorders>
            <w:hideMark/>
          </w:tcPr>
          <w:p w14:paraId="19ACA2BB"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BIO, TV</w:t>
            </w:r>
          </w:p>
        </w:tc>
      </w:tr>
    </w:tbl>
    <w:p w14:paraId="7F940887" w14:textId="77777777" w:rsidR="00A32172" w:rsidRDefault="00A32172" w:rsidP="00A32172">
      <w:pPr>
        <w:rPr>
          <w:rFonts w:ascii="Times New Roman" w:hAnsi="Times New Roman" w:cs="Times New Roman"/>
          <w:sz w:val="24"/>
          <w:szCs w:val="24"/>
        </w:rPr>
      </w:pPr>
    </w:p>
    <w:p w14:paraId="6D181AED" w14:textId="77777777" w:rsidR="00A32172" w:rsidRDefault="00A32172" w:rsidP="00A32172">
      <w:pPr>
        <w:rPr>
          <w:rFonts w:ascii="Times New Roman" w:hAnsi="Times New Roman" w:cs="Times New Roman"/>
          <w:sz w:val="24"/>
          <w:szCs w:val="24"/>
        </w:rPr>
      </w:pPr>
    </w:p>
    <w:p w14:paraId="50CDE7EA" w14:textId="77777777" w:rsidR="00A32172" w:rsidRDefault="00A32172" w:rsidP="00A32172">
      <w:r>
        <w:br w:type="page"/>
      </w:r>
    </w:p>
    <w:p w14:paraId="0646D28E" w14:textId="77777777" w:rsidR="00A32172" w:rsidRDefault="00A32172" w:rsidP="00A32172">
      <w:pPr>
        <w:rPr>
          <w:rFonts w:ascii="Times New Roman" w:hAnsi="Times New Roman" w:cs="Times New Roman"/>
          <w:sz w:val="24"/>
          <w:szCs w:val="24"/>
        </w:rPr>
      </w:pPr>
    </w:p>
    <w:tbl>
      <w:tblPr>
        <w:tblStyle w:val="Mkatabulky"/>
        <w:tblW w:w="0" w:type="auto"/>
        <w:tblInd w:w="0" w:type="dxa"/>
        <w:tblLayout w:type="fixed"/>
        <w:tblLook w:val="04A0" w:firstRow="1" w:lastRow="0" w:firstColumn="1" w:lastColumn="0" w:noHBand="0" w:noVBand="1"/>
      </w:tblPr>
      <w:tblGrid>
        <w:gridCol w:w="2376"/>
        <w:gridCol w:w="2375"/>
        <w:gridCol w:w="2485"/>
        <w:gridCol w:w="2052"/>
      </w:tblGrid>
      <w:tr w:rsidR="00A32172" w14:paraId="65207610" w14:textId="77777777" w:rsidTr="00EB309F">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6083D31" w14:textId="77777777" w:rsidR="00A32172" w:rsidRDefault="00A32172" w:rsidP="00EB309F">
            <w:pPr>
              <w:rPr>
                <w:rFonts w:ascii="Times New Roman" w:hAnsi="Times New Roman" w:cs="Times New Roman"/>
                <w:b/>
                <w:sz w:val="28"/>
                <w:szCs w:val="24"/>
              </w:rPr>
            </w:pPr>
            <w:r>
              <w:rPr>
                <w:rFonts w:ascii="Times New Roman" w:hAnsi="Times New Roman" w:cs="Times New Roman"/>
                <w:b/>
                <w:sz w:val="28"/>
                <w:szCs w:val="24"/>
              </w:rPr>
              <w:t>Druhý ročník</w:t>
            </w:r>
          </w:p>
        </w:tc>
      </w:tr>
      <w:tr w:rsidR="00A32172" w14:paraId="147FDACC" w14:textId="77777777" w:rsidTr="00EB309F">
        <w:tc>
          <w:tcPr>
            <w:tcW w:w="2376" w:type="dxa"/>
            <w:tcBorders>
              <w:top w:val="single" w:sz="4" w:space="0" w:color="auto"/>
              <w:left w:val="single" w:sz="4" w:space="0" w:color="auto"/>
              <w:bottom w:val="single" w:sz="18" w:space="0" w:color="auto"/>
              <w:right w:val="single" w:sz="4" w:space="0" w:color="auto"/>
            </w:tcBorders>
            <w:hideMark/>
          </w:tcPr>
          <w:p w14:paraId="295E27EB"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Školní výstup</w:t>
            </w:r>
          </w:p>
          <w:p w14:paraId="1C2E2FA0" w14:textId="77777777" w:rsidR="00A32172" w:rsidRDefault="00A32172" w:rsidP="00EB309F">
            <w:pPr>
              <w:rPr>
                <w:rFonts w:ascii="Times New Roman" w:hAnsi="Times New Roman" w:cs="Times New Roman"/>
                <w:i/>
                <w:sz w:val="24"/>
                <w:szCs w:val="24"/>
              </w:rPr>
            </w:pPr>
            <w:r>
              <w:rPr>
                <w:rFonts w:ascii="Times New Roman" w:hAnsi="Times New Roman" w:cs="Times New Roman"/>
                <w:i/>
                <w:sz w:val="24"/>
                <w:szCs w:val="24"/>
              </w:rPr>
              <w:t>Žák:</w:t>
            </w:r>
          </w:p>
        </w:tc>
        <w:tc>
          <w:tcPr>
            <w:tcW w:w="2375" w:type="dxa"/>
            <w:tcBorders>
              <w:top w:val="single" w:sz="4" w:space="0" w:color="auto"/>
              <w:left w:val="single" w:sz="4" w:space="0" w:color="auto"/>
              <w:bottom w:val="single" w:sz="18" w:space="0" w:color="auto"/>
              <w:right w:val="single" w:sz="4" w:space="0" w:color="auto"/>
            </w:tcBorders>
            <w:hideMark/>
          </w:tcPr>
          <w:p w14:paraId="32E5CB04"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Učivo</w:t>
            </w:r>
          </w:p>
        </w:tc>
        <w:tc>
          <w:tcPr>
            <w:tcW w:w="2485" w:type="dxa"/>
            <w:tcBorders>
              <w:top w:val="single" w:sz="4" w:space="0" w:color="auto"/>
              <w:left w:val="single" w:sz="4" w:space="0" w:color="auto"/>
              <w:bottom w:val="single" w:sz="18" w:space="0" w:color="auto"/>
              <w:right w:val="single" w:sz="4" w:space="0" w:color="auto"/>
            </w:tcBorders>
            <w:hideMark/>
          </w:tcPr>
          <w:p w14:paraId="34AA33A4"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052" w:type="dxa"/>
            <w:tcBorders>
              <w:top w:val="single" w:sz="4" w:space="0" w:color="auto"/>
              <w:left w:val="single" w:sz="4" w:space="0" w:color="auto"/>
              <w:bottom w:val="single" w:sz="18" w:space="0" w:color="auto"/>
              <w:right w:val="single" w:sz="4" w:space="0" w:color="auto"/>
            </w:tcBorders>
            <w:hideMark/>
          </w:tcPr>
          <w:p w14:paraId="008BF698" w14:textId="77777777" w:rsidR="00A32172" w:rsidRDefault="00A32172" w:rsidP="00EB309F">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32172" w14:paraId="466B674F" w14:textId="77777777" w:rsidTr="00EB309F">
        <w:tc>
          <w:tcPr>
            <w:tcW w:w="2376" w:type="dxa"/>
            <w:tcBorders>
              <w:top w:val="single" w:sz="18" w:space="0" w:color="auto"/>
              <w:left w:val="single" w:sz="4" w:space="0" w:color="auto"/>
              <w:bottom w:val="single" w:sz="4" w:space="0" w:color="auto"/>
              <w:right w:val="single" w:sz="4" w:space="0" w:color="auto"/>
            </w:tcBorders>
          </w:tcPr>
          <w:p w14:paraId="07F972B8" w14:textId="77777777" w:rsidR="00A32172" w:rsidRDefault="00A32172" w:rsidP="001C24DF">
            <w:pPr>
              <w:pStyle w:val="Normlnweb"/>
              <w:numPr>
                <w:ilvl w:val="0"/>
                <w:numId w:val="16"/>
              </w:numPr>
              <w:spacing w:before="0" w:beforeAutospacing="0" w:after="0" w:afterAutospacing="0"/>
              <w:ind w:left="454"/>
              <w:rPr>
                <w:sz w:val="20"/>
                <w:szCs w:val="20"/>
                <w:lang w:eastAsia="en-US"/>
              </w:rPr>
            </w:pPr>
            <w:r>
              <w:rPr>
                <w:sz w:val="20"/>
                <w:szCs w:val="20"/>
                <w:lang w:eastAsia="en-US"/>
              </w:rPr>
              <w:t xml:space="preserve">objasní  proč a </w:t>
            </w:r>
          </w:p>
          <w:p w14:paraId="07B2BB13"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jak se lidé odlišují ve svých projevech chování</w:t>
            </w:r>
          </w:p>
          <w:p w14:paraId="6EBF88E6" w14:textId="77777777" w:rsidR="00A32172" w:rsidRDefault="00A32172" w:rsidP="001C24DF">
            <w:pPr>
              <w:pStyle w:val="Normlnweb"/>
              <w:numPr>
                <w:ilvl w:val="0"/>
                <w:numId w:val="17"/>
              </w:numPr>
              <w:spacing w:before="0" w:beforeAutospacing="0" w:after="0" w:afterAutospacing="0"/>
              <w:ind w:left="454"/>
              <w:rPr>
                <w:sz w:val="20"/>
                <w:szCs w:val="20"/>
                <w:lang w:eastAsia="en-US"/>
              </w:rPr>
            </w:pPr>
            <w:r>
              <w:rPr>
                <w:sz w:val="20"/>
                <w:szCs w:val="20"/>
                <w:lang w:eastAsia="en-US"/>
              </w:rPr>
              <w:t xml:space="preserve">uvede příklady faktorů, </w:t>
            </w:r>
          </w:p>
          <w:p w14:paraId="44F3E291" w14:textId="77777777" w:rsidR="00A32172" w:rsidRDefault="00A32172" w:rsidP="00EB309F">
            <w:pPr>
              <w:pStyle w:val="Normlnweb"/>
              <w:spacing w:before="0" w:beforeAutospacing="0" w:after="0" w:afterAutospacing="0"/>
              <w:ind w:left="454"/>
              <w:rPr>
                <w:sz w:val="20"/>
                <w:szCs w:val="20"/>
                <w:lang w:eastAsia="en-US"/>
              </w:rPr>
            </w:pPr>
            <w:r>
              <w:rPr>
                <w:sz w:val="20"/>
                <w:szCs w:val="20"/>
                <w:lang w:eastAsia="en-US"/>
              </w:rPr>
              <w:t>které ovlivňují lidské poznávání</w:t>
            </w:r>
          </w:p>
          <w:p w14:paraId="5B47B269" w14:textId="77777777" w:rsidR="00A32172" w:rsidRDefault="00A32172" w:rsidP="001C24DF">
            <w:pPr>
              <w:pStyle w:val="Normlnweb"/>
              <w:numPr>
                <w:ilvl w:val="0"/>
                <w:numId w:val="17"/>
              </w:numPr>
              <w:spacing w:before="0" w:beforeAutospacing="0" w:after="0" w:afterAutospacing="0"/>
              <w:rPr>
                <w:sz w:val="20"/>
                <w:szCs w:val="20"/>
                <w:lang w:eastAsia="en-US"/>
              </w:rPr>
            </w:pPr>
            <w:r>
              <w:rPr>
                <w:sz w:val="20"/>
                <w:szCs w:val="20"/>
                <w:lang w:eastAsia="en-US"/>
              </w:rPr>
              <w:t xml:space="preserve">zná základní mechanismy utváření postoje </w:t>
            </w:r>
          </w:p>
          <w:p w14:paraId="689448E6" w14:textId="77777777" w:rsidR="00A32172" w:rsidRPr="009F0C2D" w:rsidRDefault="00A32172" w:rsidP="001C24DF">
            <w:pPr>
              <w:pStyle w:val="Normlnweb"/>
              <w:numPr>
                <w:ilvl w:val="0"/>
                <w:numId w:val="17"/>
              </w:numPr>
              <w:spacing w:before="0" w:beforeAutospacing="0" w:after="0" w:afterAutospacing="0"/>
              <w:rPr>
                <w:sz w:val="20"/>
                <w:szCs w:val="20"/>
                <w:lang w:eastAsia="en-US"/>
              </w:rPr>
            </w:pPr>
            <w:r>
              <w:rPr>
                <w:sz w:val="20"/>
                <w:szCs w:val="20"/>
                <w:lang w:eastAsia="en-US"/>
              </w:rPr>
              <w:t>objasní tendence ke konformnímu chování</w:t>
            </w:r>
          </w:p>
        </w:tc>
        <w:tc>
          <w:tcPr>
            <w:tcW w:w="2375" w:type="dxa"/>
            <w:tcBorders>
              <w:top w:val="single" w:sz="18" w:space="0" w:color="auto"/>
              <w:left w:val="single" w:sz="4" w:space="0" w:color="auto"/>
              <w:bottom w:val="single" w:sz="4" w:space="0" w:color="auto"/>
              <w:right w:val="single" w:sz="4" w:space="0" w:color="auto"/>
            </w:tcBorders>
          </w:tcPr>
          <w:p w14:paraId="1BBD88D5" w14:textId="77777777" w:rsidR="00A32172" w:rsidRDefault="00A32172" w:rsidP="00EB309F">
            <w:pPr>
              <w:pStyle w:val="Normlnweb"/>
              <w:jc w:val="center"/>
              <w:rPr>
                <w:sz w:val="20"/>
                <w:szCs w:val="20"/>
                <w:lang w:eastAsia="en-US"/>
              </w:rPr>
            </w:pPr>
            <w:r>
              <w:rPr>
                <w:b/>
                <w:sz w:val="20"/>
                <w:szCs w:val="20"/>
                <w:lang w:eastAsia="en-US"/>
              </w:rPr>
              <w:t>Sociální psychologie</w:t>
            </w:r>
          </w:p>
          <w:p w14:paraId="51370EB9" w14:textId="77777777" w:rsidR="00A32172" w:rsidRDefault="00A32172" w:rsidP="001C24DF">
            <w:pPr>
              <w:pStyle w:val="Normlnweb"/>
              <w:numPr>
                <w:ilvl w:val="0"/>
                <w:numId w:val="17"/>
              </w:numPr>
              <w:rPr>
                <w:sz w:val="20"/>
                <w:szCs w:val="20"/>
                <w:lang w:eastAsia="en-US"/>
              </w:rPr>
            </w:pPr>
            <w:r>
              <w:rPr>
                <w:sz w:val="20"/>
                <w:szCs w:val="20"/>
                <w:lang w:eastAsia="en-US"/>
              </w:rPr>
              <w:t>úvod</w:t>
            </w:r>
          </w:p>
          <w:p w14:paraId="483CA3A7" w14:textId="77777777" w:rsidR="00A32172" w:rsidRDefault="00A32172" w:rsidP="001C24DF">
            <w:pPr>
              <w:pStyle w:val="Normlnweb"/>
              <w:numPr>
                <w:ilvl w:val="0"/>
                <w:numId w:val="17"/>
              </w:numPr>
              <w:rPr>
                <w:sz w:val="20"/>
                <w:szCs w:val="20"/>
                <w:lang w:eastAsia="en-US"/>
              </w:rPr>
            </w:pPr>
            <w:r>
              <w:rPr>
                <w:sz w:val="20"/>
                <w:szCs w:val="20"/>
                <w:lang w:eastAsia="en-US"/>
              </w:rPr>
              <w:t>vymezení pojmu</w:t>
            </w:r>
          </w:p>
          <w:p w14:paraId="595F0C57" w14:textId="77777777" w:rsidR="00A32172" w:rsidRDefault="00A32172" w:rsidP="001C24DF">
            <w:pPr>
              <w:pStyle w:val="Normlnweb"/>
              <w:numPr>
                <w:ilvl w:val="0"/>
                <w:numId w:val="17"/>
              </w:numPr>
              <w:rPr>
                <w:sz w:val="20"/>
              </w:rPr>
            </w:pPr>
            <w:r>
              <w:rPr>
                <w:sz w:val="20"/>
              </w:rPr>
              <w:t>sociální poznávání</w:t>
            </w:r>
          </w:p>
          <w:p w14:paraId="2E695B2B" w14:textId="77777777" w:rsidR="00A32172" w:rsidRDefault="00A32172" w:rsidP="001C24DF">
            <w:pPr>
              <w:pStyle w:val="Normlnweb"/>
              <w:numPr>
                <w:ilvl w:val="0"/>
                <w:numId w:val="17"/>
              </w:numPr>
              <w:rPr>
                <w:sz w:val="20"/>
              </w:rPr>
            </w:pPr>
            <w:r>
              <w:rPr>
                <w:sz w:val="20"/>
              </w:rPr>
              <w:t>postoje</w:t>
            </w:r>
          </w:p>
          <w:p w14:paraId="1ADB5A3D" w14:textId="77777777" w:rsidR="00A32172" w:rsidRDefault="00A32172" w:rsidP="001C24DF">
            <w:pPr>
              <w:pStyle w:val="Normlnweb"/>
              <w:numPr>
                <w:ilvl w:val="0"/>
                <w:numId w:val="17"/>
              </w:numPr>
              <w:rPr>
                <w:sz w:val="20"/>
              </w:rPr>
            </w:pPr>
            <w:r>
              <w:rPr>
                <w:sz w:val="20"/>
              </w:rPr>
              <w:t>sociální vliv</w:t>
            </w:r>
          </w:p>
        </w:tc>
        <w:tc>
          <w:tcPr>
            <w:tcW w:w="2485" w:type="dxa"/>
            <w:tcBorders>
              <w:top w:val="single" w:sz="18" w:space="0" w:color="auto"/>
              <w:left w:val="single" w:sz="4" w:space="0" w:color="auto"/>
              <w:bottom w:val="single" w:sz="4" w:space="0" w:color="auto"/>
              <w:right w:val="single" w:sz="4" w:space="0" w:color="auto"/>
            </w:tcBorders>
          </w:tcPr>
          <w:p w14:paraId="6C2192ED" w14:textId="77777777" w:rsidR="00A32172" w:rsidRDefault="00A32172" w:rsidP="00EB309F">
            <w:pPr>
              <w:pStyle w:val="Normlnweb"/>
              <w:jc w:val="center"/>
              <w:rPr>
                <w:sz w:val="20"/>
                <w:szCs w:val="20"/>
                <w:lang w:eastAsia="en-US"/>
              </w:rPr>
            </w:pPr>
            <w:r>
              <w:rPr>
                <w:sz w:val="20"/>
                <w:szCs w:val="20"/>
                <w:lang w:eastAsia="en-US"/>
              </w:rPr>
              <w:t>OSV</w:t>
            </w:r>
          </w:p>
          <w:p w14:paraId="5F0E73D9" w14:textId="77777777" w:rsidR="00A32172" w:rsidRDefault="00A32172" w:rsidP="00EB309F">
            <w:pPr>
              <w:pStyle w:val="Normlnweb"/>
              <w:ind w:left="720"/>
              <w:rPr>
                <w:sz w:val="20"/>
                <w:szCs w:val="20"/>
                <w:lang w:eastAsia="en-US"/>
              </w:rPr>
            </w:pPr>
          </w:p>
          <w:p w14:paraId="487F3F72"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Film Farma zvířat</w:t>
            </w:r>
          </w:p>
        </w:tc>
        <w:tc>
          <w:tcPr>
            <w:tcW w:w="2052" w:type="dxa"/>
            <w:tcBorders>
              <w:top w:val="single" w:sz="18" w:space="0" w:color="auto"/>
              <w:left w:val="single" w:sz="4" w:space="0" w:color="auto"/>
              <w:bottom w:val="single" w:sz="4" w:space="0" w:color="auto"/>
              <w:right w:val="single" w:sz="4" w:space="0" w:color="auto"/>
            </w:tcBorders>
            <w:hideMark/>
          </w:tcPr>
          <w:p w14:paraId="54B1DCAB"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FIL, BIO, ZEM, ČJL, DEJ</w:t>
            </w:r>
          </w:p>
        </w:tc>
      </w:tr>
      <w:tr w:rsidR="00A32172" w14:paraId="648020A0" w14:textId="77777777" w:rsidTr="00EB309F">
        <w:tc>
          <w:tcPr>
            <w:tcW w:w="2376" w:type="dxa"/>
            <w:tcBorders>
              <w:top w:val="single" w:sz="4" w:space="0" w:color="auto"/>
              <w:left w:val="single" w:sz="4" w:space="0" w:color="auto"/>
              <w:bottom w:val="single" w:sz="4" w:space="0" w:color="auto"/>
              <w:right w:val="single" w:sz="4" w:space="0" w:color="auto"/>
            </w:tcBorders>
            <w:hideMark/>
          </w:tcPr>
          <w:p w14:paraId="21671DB7" w14:textId="77777777" w:rsidR="00A32172" w:rsidRDefault="00A32172" w:rsidP="001C24DF">
            <w:pPr>
              <w:pStyle w:val="Odstavecseseznamem"/>
              <w:numPr>
                <w:ilvl w:val="0"/>
                <w:numId w:val="17"/>
              </w:numPr>
              <w:ind w:left="473"/>
              <w:rPr>
                <w:rFonts w:ascii="Times New Roman" w:hAnsi="Times New Roman" w:cs="Times New Roman"/>
                <w:sz w:val="20"/>
                <w:szCs w:val="24"/>
              </w:rPr>
            </w:pPr>
            <w:r>
              <w:rPr>
                <w:rFonts w:ascii="Times New Roman" w:hAnsi="Times New Roman" w:cs="Times New Roman"/>
                <w:sz w:val="20"/>
                <w:szCs w:val="24"/>
              </w:rPr>
              <w:t>využívá získané poznatky při poznávání druhých lidí a navazování mezilidských vztahů</w:t>
            </w:r>
          </w:p>
          <w:p w14:paraId="0BEBAB0F" w14:textId="77777777" w:rsidR="00A32172" w:rsidRDefault="00A32172" w:rsidP="001C24DF">
            <w:pPr>
              <w:pStyle w:val="Odstavecseseznamem"/>
              <w:numPr>
                <w:ilvl w:val="0"/>
                <w:numId w:val="17"/>
              </w:numPr>
              <w:ind w:left="473"/>
              <w:rPr>
                <w:rFonts w:ascii="Times New Roman" w:hAnsi="Times New Roman" w:cs="Times New Roman"/>
                <w:sz w:val="20"/>
                <w:szCs w:val="24"/>
              </w:rPr>
            </w:pPr>
            <w:r>
              <w:rPr>
                <w:rFonts w:ascii="Times New Roman" w:hAnsi="Times New Roman" w:cs="Times New Roman"/>
                <w:sz w:val="20"/>
                <w:szCs w:val="24"/>
              </w:rPr>
              <w:t>na příkladech ilustruje vhodné způsoby komunikace a vztahového chování</w:t>
            </w:r>
          </w:p>
          <w:p w14:paraId="6B0E0D0D" w14:textId="77777777" w:rsidR="00A32172" w:rsidRDefault="00A32172" w:rsidP="001C24DF">
            <w:pPr>
              <w:pStyle w:val="Odstavecseseznamem"/>
              <w:numPr>
                <w:ilvl w:val="0"/>
                <w:numId w:val="17"/>
              </w:numPr>
              <w:ind w:left="473"/>
              <w:rPr>
                <w:rFonts w:ascii="Times New Roman" w:hAnsi="Times New Roman" w:cs="Times New Roman"/>
                <w:sz w:val="20"/>
                <w:szCs w:val="24"/>
              </w:rPr>
            </w:pPr>
            <w:r>
              <w:rPr>
                <w:rFonts w:ascii="Times New Roman" w:hAnsi="Times New Roman" w:cs="Times New Roman"/>
                <w:sz w:val="20"/>
                <w:szCs w:val="24"/>
              </w:rPr>
              <w:t>dokáže vysvětlit rozdíly mezi egoismem, altruismem a prosociálním chováním</w:t>
            </w:r>
          </w:p>
          <w:p w14:paraId="1517AB2E" w14:textId="77777777" w:rsidR="00A32172" w:rsidRDefault="00A32172" w:rsidP="001C24DF">
            <w:pPr>
              <w:pStyle w:val="Odstavecseseznamem"/>
              <w:numPr>
                <w:ilvl w:val="0"/>
                <w:numId w:val="17"/>
              </w:numPr>
              <w:ind w:left="473"/>
              <w:rPr>
                <w:rFonts w:ascii="Times New Roman" w:hAnsi="Times New Roman" w:cs="Times New Roman"/>
                <w:sz w:val="20"/>
                <w:szCs w:val="24"/>
              </w:rPr>
            </w:pPr>
            <w:r w:rsidRPr="0009471F">
              <w:rPr>
                <w:rFonts w:ascii="Times New Roman" w:hAnsi="Times New Roman" w:cs="Times New Roman"/>
                <w:sz w:val="20"/>
                <w:szCs w:val="24"/>
              </w:rPr>
              <w:t xml:space="preserve">adekvátně uplatňuje prostředky  verbální i neverbální komunikace  </w:t>
            </w:r>
          </w:p>
          <w:p w14:paraId="480EB623" w14:textId="77777777" w:rsidR="00A32172" w:rsidRDefault="00A32172" w:rsidP="001C24DF">
            <w:pPr>
              <w:pStyle w:val="Odstavecseseznamem"/>
              <w:numPr>
                <w:ilvl w:val="0"/>
                <w:numId w:val="17"/>
              </w:numPr>
              <w:ind w:left="473"/>
              <w:rPr>
                <w:rFonts w:ascii="Times New Roman" w:hAnsi="Times New Roman" w:cs="Times New Roman"/>
                <w:sz w:val="20"/>
                <w:szCs w:val="24"/>
              </w:rPr>
            </w:pPr>
            <w:r w:rsidRPr="0009471F">
              <w:rPr>
                <w:rFonts w:ascii="Times New Roman" w:hAnsi="Times New Roman" w:cs="Times New Roman"/>
                <w:sz w:val="20"/>
                <w:szCs w:val="24"/>
              </w:rPr>
              <w:t xml:space="preserve">asertivně prosazuje svá přání,  názory, práva  </w:t>
            </w:r>
          </w:p>
          <w:p w14:paraId="776E3FEB" w14:textId="77777777" w:rsidR="00A32172" w:rsidRDefault="00A32172" w:rsidP="001C24DF">
            <w:pPr>
              <w:pStyle w:val="Odstavecseseznamem"/>
              <w:numPr>
                <w:ilvl w:val="0"/>
                <w:numId w:val="17"/>
              </w:numPr>
              <w:ind w:left="473"/>
              <w:rPr>
                <w:rFonts w:ascii="Times New Roman" w:hAnsi="Times New Roman" w:cs="Times New Roman"/>
                <w:sz w:val="20"/>
                <w:szCs w:val="24"/>
              </w:rPr>
            </w:pPr>
            <w:r w:rsidRPr="0009471F">
              <w:rPr>
                <w:rFonts w:ascii="Times New Roman" w:hAnsi="Times New Roman" w:cs="Times New Roman"/>
                <w:sz w:val="20"/>
                <w:szCs w:val="24"/>
              </w:rPr>
              <w:t>snaží se předcházet konfliktům,  případně je vhodně řešit</w:t>
            </w:r>
          </w:p>
          <w:p w14:paraId="5B970717" w14:textId="77777777" w:rsidR="00A32172" w:rsidRPr="0009471F" w:rsidRDefault="00A32172" w:rsidP="001C24DF">
            <w:pPr>
              <w:pStyle w:val="Odstavecseseznamem"/>
              <w:numPr>
                <w:ilvl w:val="0"/>
                <w:numId w:val="17"/>
              </w:numPr>
              <w:ind w:left="473"/>
              <w:rPr>
                <w:rFonts w:ascii="Times New Roman" w:hAnsi="Times New Roman" w:cs="Times New Roman"/>
                <w:sz w:val="20"/>
                <w:szCs w:val="24"/>
              </w:rPr>
            </w:pPr>
            <w:r>
              <w:rPr>
                <w:rFonts w:ascii="Times New Roman" w:hAnsi="Times New Roman" w:cs="Times New Roman"/>
                <w:sz w:val="20"/>
                <w:szCs w:val="24"/>
              </w:rPr>
              <w:t>rozpozná projevy násilí ve vztahu a ví, kde hledat pomoc</w:t>
            </w:r>
          </w:p>
        </w:tc>
        <w:tc>
          <w:tcPr>
            <w:tcW w:w="2375" w:type="dxa"/>
            <w:tcBorders>
              <w:top w:val="single" w:sz="4" w:space="0" w:color="auto"/>
              <w:left w:val="single" w:sz="4" w:space="0" w:color="auto"/>
              <w:bottom w:val="single" w:sz="4" w:space="0" w:color="auto"/>
              <w:right w:val="single" w:sz="4" w:space="0" w:color="auto"/>
            </w:tcBorders>
            <w:hideMark/>
          </w:tcPr>
          <w:p w14:paraId="4BF7ECC6"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Sociální psychologie II.</w:t>
            </w:r>
          </w:p>
          <w:p w14:paraId="01434598" w14:textId="77777777" w:rsidR="00A32172" w:rsidRDefault="00A32172" w:rsidP="001C24DF">
            <w:pPr>
              <w:pStyle w:val="Odstavecseseznamem"/>
              <w:numPr>
                <w:ilvl w:val="0"/>
                <w:numId w:val="17"/>
              </w:numPr>
              <w:rPr>
                <w:rFonts w:ascii="Times New Roman" w:hAnsi="Times New Roman" w:cs="Times New Roman"/>
                <w:sz w:val="20"/>
                <w:szCs w:val="24"/>
              </w:rPr>
            </w:pPr>
            <w:r w:rsidRPr="0009471F">
              <w:rPr>
                <w:rFonts w:ascii="Times New Roman" w:hAnsi="Times New Roman" w:cs="Times New Roman"/>
                <w:sz w:val="20"/>
                <w:szCs w:val="24"/>
              </w:rPr>
              <w:t>mezilidsk</w:t>
            </w:r>
            <w:r>
              <w:rPr>
                <w:rFonts w:ascii="Times New Roman" w:hAnsi="Times New Roman" w:cs="Times New Roman"/>
                <w:sz w:val="20"/>
                <w:szCs w:val="24"/>
              </w:rPr>
              <w:t>é vztahy</w:t>
            </w:r>
          </w:p>
          <w:p w14:paraId="0CD18DA5"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komunikace</w:t>
            </w:r>
          </w:p>
          <w:p w14:paraId="5E33B9F9" w14:textId="77777777" w:rsidR="00A32172" w:rsidRPr="0009471F"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konflikty</w:t>
            </w:r>
          </w:p>
          <w:p w14:paraId="0172724B" w14:textId="77777777" w:rsidR="00A32172" w:rsidRPr="0009471F"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asertivita</w:t>
            </w:r>
          </w:p>
          <w:p w14:paraId="1E976789" w14:textId="77777777" w:rsidR="00A32172" w:rsidRPr="00574091"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prosociální chování</w:t>
            </w:r>
          </w:p>
          <w:p w14:paraId="316BC6C4" w14:textId="77777777" w:rsidR="00A32172"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 xml:space="preserve"> násilí ve vztahu</w:t>
            </w:r>
          </w:p>
        </w:tc>
        <w:tc>
          <w:tcPr>
            <w:tcW w:w="2485" w:type="dxa"/>
            <w:tcBorders>
              <w:top w:val="single" w:sz="4" w:space="0" w:color="auto"/>
              <w:left w:val="single" w:sz="4" w:space="0" w:color="auto"/>
              <w:bottom w:val="single" w:sz="4" w:space="0" w:color="auto"/>
              <w:right w:val="single" w:sz="4" w:space="0" w:color="auto"/>
            </w:tcBorders>
            <w:hideMark/>
          </w:tcPr>
          <w:p w14:paraId="0EB523F0" w14:textId="77777777" w:rsidR="00A32172" w:rsidRDefault="00A32172" w:rsidP="00EB309F">
            <w:pPr>
              <w:jc w:val="center"/>
              <w:rPr>
                <w:rFonts w:ascii="Times New Roman" w:hAnsi="Times New Roman" w:cs="Times New Roman"/>
                <w:sz w:val="20"/>
                <w:szCs w:val="24"/>
              </w:rPr>
            </w:pPr>
            <w:r>
              <w:rPr>
                <w:rFonts w:ascii="Times New Roman" w:hAnsi="Times New Roman" w:cs="Times New Roman"/>
                <w:sz w:val="20"/>
                <w:szCs w:val="24"/>
              </w:rPr>
              <w:t>OSV, MUV</w:t>
            </w:r>
          </w:p>
          <w:p w14:paraId="56305809" w14:textId="77777777" w:rsidR="00A32172" w:rsidRDefault="00A32172" w:rsidP="00EB309F">
            <w:pPr>
              <w:pStyle w:val="Odstavecseseznamem"/>
              <w:rPr>
                <w:rFonts w:ascii="Times New Roman" w:hAnsi="Times New Roman" w:cs="Times New Roman"/>
                <w:sz w:val="20"/>
                <w:szCs w:val="24"/>
              </w:rPr>
            </w:pPr>
          </w:p>
          <w:p w14:paraId="17AE290D" w14:textId="77777777" w:rsidR="00A32172" w:rsidRDefault="00A32172" w:rsidP="00EB309F">
            <w:pPr>
              <w:pStyle w:val="Odstavecseseznamem"/>
              <w:rPr>
                <w:rFonts w:ascii="Times New Roman" w:hAnsi="Times New Roman" w:cs="Times New Roman"/>
                <w:sz w:val="20"/>
                <w:szCs w:val="24"/>
              </w:rPr>
            </w:pPr>
          </w:p>
          <w:p w14:paraId="0F69965E" w14:textId="77777777" w:rsidR="00A32172" w:rsidRDefault="00A32172" w:rsidP="00EB309F">
            <w:pPr>
              <w:pStyle w:val="Odstavecseseznamem"/>
              <w:rPr>
                <w:rFonts w:ascii="Times New Roman" w:hAnsi="Times New Roman" w:cs="Times New Roman"/>
                <w:sz w:val="20"/>
                <w:szCs w:val="24"/>
              </w:rPr>
            </w:pPr>
            <w:r>
              <w:rPr>
                <w:rFonts w:ascii="Times New Roman" w:hAnsi="Times New Roman" w:cs="Times New Roman"/>
                <w:sz w:val="20"/>
                <w:szCs w:val="24"/>
              </w:rPr>
              <w:t xml:space="preserve">Projekt </w:t>
            </w:r>
            <w:r w:rsidRPr="00574091">
              <w:rPr>
                <w:rFonts w:ascii="Times New Roman" w:hAnsi="Times New Roman" w:cs="Times New Roman"/>
                <w:i/>
                <w:sz w:val="20"/>
                <w:szCs w:val="24"/>
              </w:rPr>
              <w:t>Prosociální mozek, Prosociální srdce &amp; Sobecké srdce</w:t>
            </w:r>
          </w:p>
        </w:tc>
        <w:tc>
          <w:tcPr>
            <w:tcW w:w="2052" w:type="dxa"/>
            <w:tcBorders>
              <w:top w:val="single" w:sz="4" w:space="0" w:color="auto"/>
              <w:left w:val="single" w:sz="4" w:space="0" w:color="auto"/>
              <w:bottom w:val="single" w:sz="4" w:space="0" w:color="auto"/>
              <w:right w:val="single" w:sz="4" w:space="0" w:color="auto"/>
            </w:tcBorders>
            <w:hideMark/>
          </w:tcPr>
          <w:p w14:paraId="60BA41EE"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ZEM, POL, SOA</w:t>
            </w:r>
          </w:p>
        </w:tc>
      </w:tr>
      <w:tr w:rsidR="00A32172" w14:paraId="6AB9A2C6" w14:textId="77777777" w:rsidTr="00EB309F">
        <w:tc>
          <w:tcPr>
            <w:tcW w:w="2376" w:type="dxa"/>
            <w:tcBorders>
              <w:top w:val="single" w:sz="4" w:space="0" w:color="auto"/>
              <w:left w:val="single" w:sz="4" w:space="0" w:color="auto"/>
              <w:bottom w:val="single" w:sz="4" w:space="0" w:color="auto"/>
              <w:right w:val="single" w:sz="4" w:space="0" w:color="auto"/>
            </w:tcBorders>
          </w:tcPr>
          <w:p w14:paraId="227079D0" w14:textId="77777777" w:rsidR="00A32172" w:rsidRDefault="00A32172" w:rsidP="00EB309F">
            <w:pPr>
              <w:rPr>
                <w:rFonts w:ascii="Times New Roman" w:hAnsi="Times New Roman" w:cs="Times New Roman"/>
                <w:sz w:val="20"/>
                <w:szCs w:val="24"/>
              </w:rPr>
            </w:pPr>
          </w:p>
          <w:p w14:paraId="4FFDD250"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zná procesy skupinové dynamiky</w:t>
            </w:r>
          </w:p>
          <w:p w14:paraId="577A3847" w14:textId="77777777" w:rsidR="00A32172" w:rsidRPr="0009471F"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dokáže uvažovat nad možnými důsledky skupinového chování</w:t>
            </w:r>
          </w:p>
        </w:tc>
        <w:tc>
          <w:tcPr>
            <w:tcW w:w="2375" w:type="dxa"/>
            <w:tcBorders>
              <w:top w:val="single" w:sz="4" w:space="0" w:color="auto"/>
              <w:left w:val="single" w:sz="4" w:space="0" w:color="auto"/>
              <w:bottom w:val="single" w:sz="4" w:space="0" w:color="auto"/>
              <w:right w:val="single" w:sz="4" w:space="0" w:color="auto"/>
            </w:tcBorders>
          </w:tcPr>
          <w:p w14:paraId="06CDE73E" w14:textId="77777777" w:rsidR="00A32172" w:rsidRDefault="00A32172" w:rsidP="00EB309F">
            <w:pPr>
              <w:rPr>
                <w:rFonts w:ascii="Times New Roman" w:hAnsi="Times New Roman" w:cs="Times New Roman"/>
                <w:sz w:val="20"/>
                <w:szCs w:val="24"/>
              </w:rPr>
            </w:pPr>
          </w:p>
          <w:p w14:paraId="242CFB22"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Sociální psychologie III.</w:t>
            </w:r>
          </w:p>
          <w:p w14:paraId="6CAB175F"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skupiny</w:t>
            </w:r>
          </w:p>
          <w:p w14:paraId="7AAC9769"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skupinové chování</w:t>
            </w:r>
          </w:p>
          <w:p w14:paraId="4A3999BF" w14:textId="77777777" w:rsidR="00A32172" w:rsidRPr="0009471F" w:rsidRDefault="00A32172" w:rsidP="001C24DF">
            <w:pPr>
              <w:pStyle w:val="Odstavecseseznamem"/>
              <w:numPr>
                <w:ilvl w:val="0"/>
                <w:numId w:val="17"/>
              </w:numPr>
              <w:rPr>
                <w:rFonts w:ascii="Times New Roman" w:hAnsi="Times New Roman" w:cs="Times New Roman"/>
                <w:sz w:val="20"/>
                <w:szCs w:val="24"/>
              </w:rPr>
            </w:pPr>
            <w:r w:rsidRPr="0009471F">
              <w:rPr>
                <w:rFonts w:ascii="Times New Roman" w:hAnsi="Times New Roman" w:cs="Times New Roman"/>
                <w:sz w:val="20"/>
                <w:szCs w:val="24"/>
              </w:rPr>
              <w:t>teorie davu</w:t>
            </w:r>
          </w:p>
        </w:tc>
        <w:tc>
          <w:tcPr>
            <w:tcW w:w="2485" w:type="dxa"/>
            <w:tcBorders>
              <w:top w:val="single" w:sz="4" w:space="0" w:color="auto"/>
              <w:left w:val="single" w:sz="4" w:space="0" w:color="auto"/>
              <w:bottom w:val="single" w:sz="4" w:space="0" w:color="auto"/>
              <w:right w:val="single" w:sz="4" w:space="0" w:color="auto"/>
            </w:tcBorders>
          </w:tcPr>
          <w:p w14:paraId="1ECBFEF1" w14:textId="77777777" w:rsidR="00A32172" w:rsidRDefault="00A32172" w:rsidP="00EB309F">
            <w:pPr>
              <w:pStyle w:val="Odstavecseseznamem"/>
              <w:rPr>
                <w:rFonts w:ascii="Times New Roman" w:hAnsi="Times New Roman" w:cs="Times New Roman"/>
                <w:sz w:val="20"/>
                <w:szCs w:val="24"/>
              </w:rPr>
            </w:pPr>
          </w:p>
          <w:p w14:paraId="13003321" w14:textId="77777777" w:rsidR="00A32172" w:rsidRDefault="00A32172" w:rsidP="00EB309F">
            <w:pPr>
              <w:pStyle w:val="Odstavecseseznamem"/>
              <w:rPr>
                <w:rFonts w:ascii="Times New Roman" w:hAnsi="Times New Roman" w:cs="Times New Roman"/>
                <w:sz w:val="20"/>
                <w:szCs w:val="24"/>
              </w:rPr>
            </w:pPr>
            <w:r>
              <w:rPr>
                <w:rFonts w:ascii="Times New Roman" w:hAnsi="Times New Roman" w:cs="Times New Roman"/>
                <w:sz w:val="20"/>
                <w:szCs w:val="24"/>
              </w:rPr>
              <w:t>Film Pán much</w:t>
            </w:r>
          </w:p>
        </w:tc>
        <w:tc>
          <w:tcPr>
            <w:tcW w:w="2052" w:type="dxa"/>
            <w:tcBorders>
              <w:top w:val="single" w:sz="4" w:space="0" w:color="auto"/>
              <w:left w:val="single" w:sz="4" w:space="0" w:color="auto"/>
              <w:bottom w:val="single" w:sz="4" w:space="0" w:color="auto"/>
              <w:right w:val="single" w:sz="4" w:space="0" w:color="auto"/>
            </w:tcBorders>
          </w:tcPr>
          <w:p w14:paraId="09B628B9" w14:textId="77777777" w:rsidR="00A32172" w:rsidRDefault="00A32172" w:rsidP="00EB309F">
            <w:pPr>
              <w:rPr>
                <w:rFonts w:ascii="Times New Roman" w:hAnsi="Times New Roman" w:cs="Times New Roman"/>
                <w:sz w:val="20"/>
                <w:szCs w:val="24"/>
              </w:rPr>
            </w:pPr>
          </w:p>
          <w:p w14:paraId="2C44E95F"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FIL, SOA, DĚJ</w:t>
            </w:r>
          </w:p>
        </w:tc>
      </w:tr>
      <w:tr w:rsidR="00A32172" w14:paraId="32A292AB" w14:textId="77777777" w:rsidTr="00EB309F">
        <w:tc>
          <w:tcPr>
            <w:tcW w:w="2376" w:type="dxa"/>
            <w:tcBorders>
              <w:top w:val="single" w:sz="4" w:space="0" w:color="auto"/>
              <w:left w:val="single" w:sz="4" w:space="0" w:color="auto"/>
              <w:bottom w:val="single" w:sz="4" w:space="0" w:color="auto"/>
              <w:right w:val="single" w:sz="4" w:space="0" w:color="auto"/>
            </w:tcBorders>
          </w:tcPr>
          <w:p w14:paraId="6EA667C9" w14:textId="77777777" w:rsidR="00A32172" w:rsidRDefault="00A32172" w:rsidP="001C24DF">
            <w:pPr>
              <w:pStyle w:val="Odstavecseseznamem"/>
              <w:numPr>
                <w:ilvl w:val="0"/>
                <w:numId w:val="17"/>
              </w:numPr>
              <w:rPr>
                <w:rFonts w:ascii="Times New Roman" w:hAnsi="Times New Roman" w:cs="Times New Roman"/>
                <w:sz w:val="20"/>
                <w:szCs w:val="24"/>
              </w:rPr>
            </w:pPr>
            <w:r w:rsidRPr="0009471F">
              <w:rPr>
                <w:rFonts w:ascii="Times New Roman" w:hAnsi="Times New Roman" w:cs="Times New Roman"/>
                <w:sz w:val="20"/>
                <w:szCs w:val="24"/>
              </w:rPr>
              <w:t xml:space="preserve">rozpozná manipulativní chování a  dokáže se mu bránit  </w:t>
            </w:r>
          </w:p>
          <w:p w14:paraId="00E86C68" w14:textId="77777777" w:rsidR="00A32172" w:rsidRDefault="00A32172" w:rsidP="00EB309F">
            <w:pPr>
              <w:pStyle w:val="Odstavecseseznamem"/>
              <w:rPr>
                <w:rFonts w:ascii="Times New Roman" w:hAnsi="Times New Roman" w:cs="Times New Roman"/>
                <w:sz w:val="20"/>
                <w:szCs w:val="24"/>
              </w:rPr>
            </w:pPr>
          </w:p>
        </w:tc>
        <w:tc>
          <w:tcPr>
            <w:tcW w:w="2375" w:type="dxa"/>
            <w:tcBorders>
              <w:top w:val="single" w:sz="4" w:space="0" w:color="auto"/>
              <w:left w:val="single" w:sz="4" w:space="0" w:color="auto"/>
              <w:bottom w:val="single" w:sz="4" w:space="0" w:color="auto"/>
              <w:right w:val="single" w:sz="4" w:space="0" w:color="auto"/>
            </w:tcBorders>
          </w:tcPr>
          <w:p w14:paraId="6F9371EC" w14:textId="77777777" w:rsidR="00A32172" w:rsidRDefault="00A32172" w:rsidP="00EB309F">
            <w:pPr>
              <w:pStyle w:val="Normlnweb"/>
              <w:jc w:val="center"/>
              <w:rPr>
                <w:sz w:val="20"/>
                <w:szCs w:val="20"/>
                <w:lang w:eastAsia="en-US"/>
              </w:rPr>
            </w:pPr>
            <w:r>
              <w:rPr>
                <w:b/>
                <w:sz w:val="20"/>
                <w:szCs w:val="20"/>
                <w:lang w:eastAsia="en-US"/>
              </w:rPr>
              <w:t>Sociální psychologie IV.</w:t>
            </w:r>
          </w:p>
          <w:p w14:paraId="06866805" w14:textId="77777777" w:rsidR="00A32172" w:rsidRDefault="00A32172" w:rsidP="001C24DF">
            <w:pPr>
              <w:pStyle w:val="Normlnweb"/>
              <w:numPr>
                <w:ilvl w:val="0"/>
                <w:numId w:val="17"/>
              </w:numPr>
              <w:rPr>
                <w:sz w:val="20"/>
                <w:szCs w:val="20"/>
                <w:lang w:eastAsia="en-US"/>
              </w:rPr>
            </w:pPr>
            <w:r>
              <w:rPr>
                <w:sz w:val="20"/>
                <w:szCs w:val="20"/>
                <w:lang w:eastAsia="en-US"/>
              </w:rPr>
              <w:t>psychologie přesvědčování</w:t>
            </w:r>
          </w:p>
          <w:p w14:paraId="6D513B71" w14:textId="77777777" w:rsidR="00A32172" w:rsidRDefault="00A32172" w:rsidP="001C24DF">
            <w:pPr>
              <w:pStyle w:val="Normlnweb"/>
              <w:numPr>
                <w:ilvl w:val="0"/>
                <w:numId w:val="17"/>
              </w:numPr>
              <w:rPr>
                <w:sz w:val="20"/>
                <w:szCs w:val="20"/>
                <w:lang w:eastAsia="en-US"/>
              </w:rPr>
            </w:pPr>
            <w:r>
              <w:rPr>
                <w:sz w:val="20"/>
                <w:szCs w:val="20"/>
                <w:lang w:eastAsia="en-US"/>
              </w:rPr>
              <w:t>manipulace</w:t>
            </w:r>
          </w:p>
          <w:p w14:paraId="60623DA8" w14:textId="77777777" w:rsidR="00A32172" w:rsidRDefault="00A32172" w:rsidP="00EB309F">
            <w:pPr>
              <w:pStyle w:val="Normlnweb"/>
              <w:ind w:left="360"/>
              <w:rPr>
                <w:b/>
                <w:sz w:val="20"/>
              </w:rPr>
            </w:pPr>
          </w:p>
        </w:tc>
        <w:tc>
          <w:tcPr>
            <w:tcW w:w="2485" w:type="dxa"/>
            <w:tcBorders>
              <w:top w:val="single" w:sz="4" w:space="0" w:color="auto"/>
              <w:left w:val="single" w:sz="4" w:space="0" w:color="auto"/>
              <w:bottom w:val="single" w:sz="4" w:space="0" w:color="auto"/>
              <w:right w:val="single" w:sz="4" w:space="0" w:color="auto"/>
            </w:tcBorders>
          </w:tcPr>
          <w:p w14:paraId="33E44D8B" w14:textId="77777777" w:rsidR="00A32172" w:rsidRDefault="00A32172" w:rsidP="00EB309F">
            <w:pPr>
              <w:jc w:val="center"/>
              <w:rPr>
                <w:rFonts w:ascii="Times New Roman" w:hAnsi="Times New Roman" w:cs="Times New Roman"/>
                <w:sz w:val="20"/>
                <w:szCs w:val="24"/>
              </w:rPr>
            </w:pPr>
            <w:r>
              <w:rPr>
                <w:rFonts w:ascii="Times New Roman" w:hAnsi="Times New Roman" w:cs="Times New Roman"/>
                <w:sz w:val="20"/>
                <w:szCs w:val="24"/>
              </w:rPr>
              <w:t>Dokument Jak se stát tyranem</w:t>
            </w:r>
          </w:p>
        </w:tc>
        <w:tc>
          <w:tcPr>
            <w:tcW w:w="2052" w:type="dxa"/>
            <w:tcBorders>
              <w:top w:val="single" w:sz="4" w:space="0" w:color="auto"/>
              <w:left w:val="single" w:sz="4" w:space="0" w:color="auto"/>
              <w:bottom w:val="single" w:sz="4" w:space="0" w:color="auto"/>
              <w:right w:val="single" w:sz="4" w:space="0" w:color="auto"/>
            </w:tcBorders>
          </w:tcPr>
          <w:p w14:paraId="587F9C78"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POL</w:t>
            </w:r>
          </w:p>
        </w:tc>
      </w:tr>
      <w:tr w:rsidR="00A32172" w14:paraId="675304D8" w14:textId="77777777" w:rsidTr="00EB309F">
        <w:tc>
          <w:tcPr>
            <w:tcW w:w="2376" w:type="dxa"/>
            <w:tcBorders>
              <w:top w:val="single" w:sz="4" w:space="0" w:color="auto"/>
              <w:left w:val="single" w:sz="4" w:space="0" w:color="auto"/>
              <w:bottom w:val="single" w:sz="4" w:space="0" w:color="auto"/>
              <w:right w:val="single" w:sz="4" w:space="0" w:color="auto"/>
            </w:tcBorders>
          </w:tcPr>
          <w:p w14:paraId="21E17341"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získané znalosti dokáže aplikovat na rozvoj sebepoznání</w:t>
            </w:r>
          </w:p>
          <w:p w14:paraId="610F42E1"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toleruje odlišnost</w:t>
            </w:r>
          </w:p>
          <w:p w14:paraId="21858968"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nedopouští se generalizace</w:t>
            </w:r>
          </w:p>
          <w:p w14:paraId="1AF52231" w14:textId="77777777" w:rsidR="00A32172" w:rsidRPr="00E70059"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 xml:space="preserve">je </w:t>
            </w:r>
            <w:proofErr w:type="spellStart"/>
            <w:r>
              <w:rPr>
                <w:rFonts w:ascii="Times New Roman" w:hAnsi="Times New Roman" w:cs="Times New Roman"/>
                <w:sz w:val="20"/>
                <w:szCs w:val="24"/>
              </w:rPr>
              <w:t>citilivý</w:t>
            </w:r>
            <w:proofErr w:type="spellEnd"/>
            <w:r>
              <w:rPr>
                <w:rFonts w:ascii="Times New Roman" w:hAnsi="Times New Roman" w:cs="Times New Roman"/>
                <w:sz w:val="20"/>
                <w:szCs w:val="24"/>
              </w:rPr>
              <w:t xml:space="preserve"> k chybám sociální percepce svým i ostatních</w:t>
            </w:r>
          </w:p>
        </w:tc>
        <w:tc>
          <w:tcPr>
            <w:tcW w:w="2375" w:type="dxa"/>
            <w:tcBorders>
              <w:top w:val="single" w:sz="4" w:space="0" w:color="auto"/>
              <w:left w:val="single" w:sz="4" w:space="0" w:color="auto"/>
              <w:bottom w:val="single" w:sz="4" w:space="0" w:color="auto"/>
              <w:right w:val="single" w:sz="4" w:space="0" w:color="auto"/>
            </w:tcBorders>
          </w:tcPr>
          <w:p w14:paraId="492D693F"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Sociální psychologie V.</w:t>
            </w:r>
          </w:p>
          <w:p w14:paraId="6E2B7F9C"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identita, sebepojetí</w:t>
            </w:r>
          </w:p>
          <w:p w14:paraId="15CB68D4" w14:textId="77777777" w:rsidR="00A32172" w:rsidRPr="0009471F"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předsudky</w:t>
            </w:r>
          </w:p>
          <w:p w14:paraId="378148E2" w14:textId="77777777" w:rsidR="00A32172" w:rsidRPr="009F0C2D"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stereotypy</w:t>
            </w:r>
          </w:p>
        </w:tc>
        <w:tc>
          <w:tcPr>
            <w:tcW w:w="2485" w:type="dxa"/>
            <w:tcBorders>
              <w:top w:val="single" w:sz="4" w:space="0" w:color="auto"/>
              <w:left w:val="single" w:sz="4" w:space="0" w:color="auto"/>
              <w:bottom w:val="single" w:sz="4" w:space="0" w:color="auto"/>
              <w:right w:val="single" w:sz="4" w:space="0" w:color="auto"/>
            </w:tcBorders>
          </w:tcPr>
          <w:p w14:paraId="75D5E4F5" w14:textId="77777777" w:rsidR="00A32172" w:rsidRDefault="00A32172" w:rsidP="00EB309F">
            <w:pPr>
              <w:jc w:val="center"/>
              <w:rPr>
                <w:rFonts w:ascii="Times New Roman" w:hAnsi="Times New Roman" w:cs="Times New Roman"/>
                <w:sz w:val="20"/>
                <w:szCs w:val="24"/>
              </w:rPr>
            </w:pPr>
            <w:r>
              <w:rPr>
                <w:rFonts w:ascii="Times New Roman" w:hAnsi="Times New Roman" w:cs="Times New Roman"/>
                <w:sz w:val="20"/>
                <w:szCs w:val="24"/>
              </w:rPr>
              <w:t>Dokument Sociální dilema</w:t>
            </w:r>
          </w:p>
        </w:tc>
        <w:tc>
          <w:tcPr>
            <w:tcW w:w="2052" w:type="dxa"/>
            <w:tcBorders>
              <w:top w:val="single" w:sz="4" w:space="0" w:color="auto"/>
              <w:left w:val="single" w:sz="4" w:space="0" w:color="auto"/>
              <w:bottom w:val="single" w:sz="4" w:space="0" w:color="auto"/>
              <w:right w:val="single" w:sz="4" w:space="0" w:color="auto"/>
            </w:tcBorders>
          </w:tcPr>
          <w:p w14:paraId="29BD898F" w14:textId="77777777" w:rsidR="00A32172" w:rsidRDefault="00A32172" w:rsidP="00EB309F">
            <w:pPr>
              <w:rPr>
                <w:rFonts w:ascii="Times New Roman" w:hAnsi="Times New Roman" w:cs="Times New Roman"/>
                <w:sz w:val="20"/>
                <w:szCs w:val="24"/>
              </w:rPr>
            </w:pPr>
          </w:p>
        </w:tc>
      </w:tr>
      <w:tr w:rsidR="00A32172" w14:paraId="209419F6" w14:textId="77777777" w:rsidTr="00EB309F">
        <w:trPr>
          <w:trHeight w:val="3646"/>
        </w:trPr>
        <w:tc>
          <w:tcPr>
            <w:tcW w:w="2376" w:type="dxa"/>
            <w:tcBorders>
              <w:top w:val="single" w:sz="4" w:space="0" w:color="auto"/>
              <w:left w:val="single" w:sz="4" w:space="0" w:color="auto"/>
              <w:bottom w:val="single" w:sz="4" w:space="0" w:color="auto"/>
              <w:right w:val="single" w:sz="4" w:space="0" w:color="auto"/>
            </w:tcBorders>
          </w:tcPr>
          <w:p w14:paraId="76EDC0C3"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zná výhody i nevýhody vědeckých přístupů v 21. století</w:t>
            </w:r>
          </w:p>
        </w:tc>
        <w:tc>
          <w:tcPr>
            <w:tcW w:w="2375" w:type="dxa"/>
            <w:tcBorders>
              <w:top w:val="single" w:sz="4" w:space="0" w:color="auto"/>
              <w:left w:val="single" w:sz="4" w:space="0" w:color="auto"/>
              <w:bottom w:val="single" w:sz="4" w:space="0" w:color="auto"/>
              <w:right w:val="single" w:sz="4" w:space="0" w:color="auto"/>
            </w:tcBorders>
            <w:hideMark/>
          </w:tcPr>
          <w:p w14:paraId="1A08E111"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Základy vědeckého myšlení</w:t>
            </w:r>
          </w:p>
          <w:p w14:paraId="61AF1620" w14:textId="77777777" w:rsidR="00A32172" w:rsidRPr="00E70059"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vymezení pojmu</w:t>
            </w:r>
          </w:p>
          <w:p w14:paraId="14F0B85F" w14:textId="77777777" w:rsidR="00A32172" w:rsidRPr="00E70059"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paradigma, teorie, hypotézy</w:t>
            </w:r>
          </w:p>
          <w:p w14:paraId="71DDD9D1" w14:textId="77777777" w:rsidR="00A32172" w:rsidRPr="00E70059"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korelace vs. kauzalita</w:t>
            </w:r>
          </w:p>
          <w:p w14:paraId="66FA27CD" w14:textId="77777777" w:rsidR="00A32172" w:rsidRPr="00E70059"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experimenty</w:t>
            </w:r>
          </w:p>
          <w:p w14:paraId="25D5CD80" w14:textId="77777777" w:rsidR="00A32172" w:rsidRPr="00E70059" w:rsidRDefault="00A32172" w:rsidP="001C24DF">
            <w:pPr>
              <w:pStyle w:val="Odstavecseseznamem"/>
              <w:numPr>
                <w:ilvl w:val="0"/>
                <w:numId w:val="17"/>
              </w:numPr>
              <w:rPr>
                <w:rFonts w:ascii="Times New Roman" w:hAnsi="Times New Roman" w:cs="Times New Roman"/>
                <w:b/>
                <w:sz w:val="20"/>
                <w:szCs w:val="24"/>
              </w:rPr>
            </w:pPr>
            <w:r>
              <w:rPr>
                <w:rFonts w:ascii="Times New Roman" w:hAnsi="Times New Roman" w:cs="Times New Roman"/>
                <w:sz w:val="20"/>
                <w:szCs w:val="24"/>
              </w:rPr>
              <w:t xml:space="preserve">replikační krize </w:t>
            </w:r>
          </w:p>
        </w:tc>
        <w:tc>
          <w:tcPr>
            <w:tcW w:w="2485" w:type="dxa"/>
            <w:tcBorders>
              <w:top w:val="single" w:sz="4" w:space="0" w:color="auto"/>
              <w:left w:val="single" w:sz="4" w:space="0" w:color="auto"/>
              <w:bottom w:val="single" w:sz="4" w:space="0" w:color="auto"/>
              <w:right w:val="single" w:sz="4" w:space="0" w:color="auto"/>
            </w:tcBorders>
            <w:hideMark/>
          </w:tcPr>
          <w:p w14:paraId="16395BCE" w14:textId="77777777" w:rsidR="00A32172" w:rsidRDefault="00A32172" w:rsidP="00EB309F">
            <w:pPr>
              <w:jc w:val="center"/>
              <w:rPr>
                <w:rFonts w:ascii="Times New Roman" w:hAnsi="Times New Roman" w:cs="Times New Roman"/>
                <w:sz w:val="20"/>
                <w:szCs w:val="24"/>
              </w:rPr>
            </w:pPr>
          </w:p>
        </w:tc>
        <w:tc>
          <w:tcPr>
            <w:tcW w:w="2052" w:type="dxa"/>
            <w:tcBorders>
              <w:top w:val="single" w:sz="4" w:space="0" w:color="auto"/>
              <w:left w:val="single" w:sz="4" w:space="0" w:color="auto"/>
              <w:bottom w:val="single" w:sz="4" w:space="0" w:color="auto"/>
              <w:right w:val="single" w:sz="4" w:space="0" w:color="auto"/>
            </w:tcBorders>
            <w:hideMark/>
          </w:tcPr>
          <w:p w14:paraId="31839912" w14:textId="77777777" w:rsidR="00A32172" w:rsidRDefault="00A32172" w:rsidP="00EB309F">
            <w:pPr>
              <w:rPr>
                <w:rFonts w:ascii="Times New Roman" w:hAnsi="Times New Roman" w:cs="Times New Roman"/>
                <w:sz w:val="20"/>
                <w:szCs w:val="24"/>
              </w:rPr>
            </w:pPr>
            <w:r>
              <w:rPr>
                <w:rFonts w:ascii="Times New Roman" w:hAnsi="Times New Roman" w:cs="Times New Roman"/>
                <w:sz w:val="20"/>
                <w:szCs w:val="24"/>
              </w:rPr>
              <w:t>M, BIO, CH, FYZ</w:t>
            </w:r>
          </w:p>
        </w:tc>
      </w:tr>
      <w:tr w:rsidR="00A32172" w14:paraId="43BA3206" w14:textId="77777777" w:rsidTr="00EB309F">
        <w:trPr>
          <w:trHeight w:val="3646"/>
        </w:trPr>
        <w:tc>
          <w:tcPr>
            <w:tcW w:w="2376" w:type="dxa"/>
            <w:tcBorders>
              <w:top w:val="single" w:sz="4" w:space="0" w:color="auto"/>
              <w:left w:val="single" w:sz="4" w:space="0" w:color="auto"/>
              <w:bottom w:val="single" w:sz="4" w:space="0" w:color="auto"/>
              <w:right w:val="single" w:sz="4" w:space="0" w:color="auto"/>
            </w:tcBorders>
          </w:tcPr>
          <w:p w14:paraId="6CB4C4B6"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zná předmět zájmu klinické psychologie</w:t>
            </w:r>
          </w:p>
          <w:p w14:paraId="6DEB6BDB" w14:textId="77777777" w:rsidR="00A32172" w:rsidRDefault="00A32172" w:rsidP="001C24DF">
            <w:pPr>
              <w:pStyle w:val="Odstavecseseznamem"/>
              <w:numPr>
                <w:ilvl w:val="0"/>
                <w:numId w:val="17"/>
              </w:numPr>
              <w:rPr>
                <w:rFonts w:ascii="Times New Roman" w:hAnsi="Times New Roman" w:cs="Times New Roman"/>
                <w:sz w:val="20"/>
                <w:szCs w:val="24"/>
              </w:rPr>
            </w:pPr>
            <w:r>
              <w:rPr>
                <w:rFonts w:ascii="Times New Roman" w:hAnsi="Times New Roman" w:cs="Times New Roman"/>
                <w:sz w:val="20"/>
                <w:szCs w:val="24"/>
              </w:rPr>
              <w:t>dokáže souvisle pohovořit o zvoleném tématu z oboru klinické psychologie</w:t>
            </w:r>
          </w:p>
        </w:tc>
        <w:tc>
          <w:tcPr>
            <w:tcW w:w="2375" w:type="dxa"/>
            <w:tcBorders>
              <w:top w:val="single" w:sz="4" w:space="0" w:color="auto"/>
              <w:left w:val="single" w:sz="4" w:space="0" w:color="auto"/>
              <w:bottom w:val="single" w:sz="4" w:space="0" w:color="auto"/>
              <w:right w:val="single" w:sz="4" w:space="0" w:color="auto"/>
            </w:tcBorders>
          </w:tcPr>
          <w:p w14:paraId="7B95A691" w14:textId="77777777" w:rsidR="00A32172" w:rsidRDefault="00A32172" w:rsidP="00EB309F">
            <w:pPr>
              <w:jc w:val="center"/>
              <w:rPr>
                <w:rFonts w:ascii="Times New Roman" w:hAnsi="Times New Roman" w:cs="Times New Roman"/>
                <w:b/>
                <w:sz w:val="20"/>
                <w:szCs w:val="24"/>
              </w:rPr>
            </w:pPr>
            <w:r>
              <w:rPr>
                <w:rFonts w:ascii="Times New Roman" w:hAnsi="Times New Roman" w:cs="Times New Roman"/>
                <w:b/>
                <w:sz w:val="20"/>
                <w:szCs w:val="24"/>
              </w:rPr>
              <w:t>Klinická psychologie</w:t>
            </w:r>
          </w:p>
          <w:p w14:paraId="37240C2D" w14:textId="77777777" w:rsidR="00A32172" w:rsidRPr="00E70059" w:rsidRDefault="00A32172" w:rsidP="001C24DF">
            <w:pPr>
              <w:pStyle w:val="Odstavecseseznamem"/>
              <w:numPr>
                <w:ilvl w:val="0"/>
                <w:numId w:val="17"/>
              </w:numPr>
              <w:jc w:val="center"/>
              <w:rPr>
                <w:rFonts w:ascii="Times New Roman" w:hAnsi="Times New Roman" w:cs="Times New Roman"/>
                <w:b/>
                <w:sz w:val="20"/>
                <w:szCs w:val="24"/>
              </w:rPr>
            </w:pPr>
            <w:r>
              <w:rPr>
                <w:rFonts w:ascii="Times New Roman" w:hAnsi="Times New Roman" w:cs="Times New Roman"/>
                <w:sz w:val="20"/>
                <w:szCs w:val="24"/>
              </w:rPr>
              <w:t>vymezení pojmu</w:t>
            </w:r>
          </w:p>
          <w:p w14:paraId="7CF3EBCB" w14:textId="77777777" w:rsidR="00A32172" w:rsidRPr="00E70059" w:rsidRDefault="00A32172" w:rsidP="001C24DF">
            <w:pPr>
              <w:pStyle w:val="Odstavecseseznamem"/>
              <w:numPr>
                <w:ilvl w:val="0"/>
                <w:numId w:val="17"/>
              </w:numPr>
              <w:jc w:val="center"/>
              <w:rPr>
                <w:rFonts w:ascii="Times New Roman" w:hAnsi="Times New Roman" w:cs="Times New Roman"/>
                <w:b/>
                <w:sz w:val="20"/>
                <w:szCs w:val="24"/>
              </w:rPr>
            </w:pPr>
            <w:r>
              <w:rPr>
                <w:rFonts w:ascii="Times New Roman" w:hAnsi="Times New Roman" w:cs="Times New Roman"/>
                <w:sz w:val="20"/>
                <w:szCs w:val="24"/>
              </w:rPr>
              <w:t>vybraná témata</w:t>
            </w:r>
          </w:p>
          <w:p w14:paraId="34A9B598" w14:textId="77777777" w:rsidR="00A32172" w:rsidRPr="00E70059" w:rsidRDefault="00A32172" w:rsidP="001C24DF">
            <w:pPr>
              <w:pStyle w:val="Odstavecseseznamem"/>
              <w:numPr>
                <w:ilvl w:val="0"/>
                <w:numId w:val="17"/>
              </w:numPr>
              <w:jc w:val="center"/>
              <w:rPr>
                <w:rFonts w:ascii="Times New Roman" w:hAnsi="Times New Roman" w:cs="Times New Roman"/>
                <w:b/>
                <w:sz w:val="20"/>
                <w:szCs w:val="24"/>
              </w:rPr>
            </w:pPr>
            <w:r>
              <w:rPr>
                <w:rFonts w:ascii="Times New Roman" w:hAnsi="Times New Roman" w:cs="Times New Roman"/>
                <w:sz w:val="20"/>
                <w:szCs w:val="24"/>
              </w:rPr>
              <w:t>deprivace</w:t>
            </w:r>
          </w:p>
          <w:p w14:paraId="6DA862F4" w14:textId="77777777" w:rsidR="00A32172" w:rsidRPr="00E70059" w:rsidRDefault="00A32172" w:rsidP="001C24DF">
            <w:pPr>
              <w:pStyle w:val="Odstavecseseznamem"/>
              <w:numPr>
                <w:ilvl w:val="0"/>
                <w:numId w:val="17"/>
              </w:numPr>
              <w:jc w:val="center"/>
              <w:rPr>
                <w:rFonts w:ascii="Times New Roman" w:hAnsi="Times New Roman" w:cs="Times New Roman"/>
                <w:b/>
                <w:sz w:val="20"/>
                <w:szCs w:val="24"/>
              </w:rPr>
            </w:pPr>
            <w:r>
              <w:rPr>
                <w:rFonts w:ascii="Times New Roman" w:hAnsi="Times New Roman" w:cs="Times New Roman"/>
                <w:sz w:val="20"/>
                <w:szCs w:val="24"/>
              </w:rPr>
              <w:t>frustrace</w:t>
            </w:r>
          </w:p>
        </w:tc>
        <w:tc>
          <w:tcPr>
            <w:tcW w:w="2485" w:type="dxa"/>
            <w:tcBorders>
              <w:top w:val="single" w:sz="4" w:space="0" w:color="auto"/>
              <w:left w:val="single" w:sz="4" w:space="0" w:color="auto"/>
              <w:bottom w:val="single" w:sz="4" w:space="0" w:color="auto"/>
              <w:right w:val="single" w:sz="4" w:space="0" w:color="auto"/>
            </w:tcBorders>
          </w:tcPr>
          <w:p w14:paraId="6FE92991" w14:textId="77777777" w:rsidR="00A32172" w:rsidRPr="00E70059" w:rsidRDefault="00A32172" w:rsidP="00EB309F">
            <w:pPr>
              <w:jc w:val="center"/>
              <w:rPr>
                <w:rFonts w:ascii="Times New Roman" w:hAnsi="Times New Roman" w:cs="Times New Roman"/>
                <w:sz w:val="20"/>
                <w:szCs w:val="24"/>
              </w:rPr>
            </w:pPr>
            <w:r w:rsidRPr="00E70059">
              <w:rPr>
                <w:rFonts w:ascii="Times New Roman" w:hAnsi="Times New Roman" w:cs="Times New Roman"/>
                <w:sz w:val="20"/>
                <w:szCs w:val="24"/>
              </w:rPr>
              <w:t>Film 3096 dní: Příběh</w:t>
            </w:r>
          </w:p>
          <w:p w14:paraId="5EEC947D" w14:textId="77777777" w:rsidR="00A32172" w:rsidRDefault="00A32172" w:rsidP="00EB309F">
            <w:pPr>
              <w:jc w:val="center"/>
              <w:rPr>
                <w:rFonts w:ascii="Times New Roman" w:hAnsi="Times New Roman" w:cs="Times New Roman"/>
                <w:sz w:val="20"/>
                <w:szCs w:val="24"/>
              </w:rPr>
            </w:pPr>
            <w:proofErr w:type="spellStart"/>
            <w:r w:rsidRPr="00E70059">
              <w:rPr>
                <w:rFonts w:ascii="Times New Roman" w:hAnsi="Times New Roman" w:cs="Times New Roman"/>
                <w:sz w:val="20"/>
                <w:szCs w:val="24"/>
              </w:rPr>
              <w:t>Nataschi</w:t>
            </w:r>
            <w:proofErr w:type="spellEnd"/>
            <w:r w:rsidRPr="00E70059">
              <w:rPr>
                <w:rFonts w:ascii="Times New Roman" w:hAnsi="Times New Roman" w:cs="Times New Roman"/>
                <w:sz w:val="20"/>
                <w:szCs w:val="24"/>
              </w:rPr>
              <w:t xml:space="preserve"> </w:t>
            </w:r>
            <w:proofErr w:type="spellStart"/>
            <w:r w:rsidRPr="00E70059">
              <w:rPr>
                <w:rFonts w:ascii="Times New Roman" w:hAnsi="Times New Roman" w:cs="Times New Roman"/>
                <w:sz w:val="20"/>
                <w:szCs w:val="24"/>
              </w:rPr>
              <w:t>Kampuschové</w:t>
            </w:r>
            <w:proofErr w:type="spellEnd"/>
          </w:p>
        </w:tc>
        <w:tc>
          <w:tcPr>
            <w:tcW w:w="2052" w:type="dxa"/>
            <w:tcBorders>
              <w:top w:val="single" w:sz="4" w:space="0" w:color="auto"/>
              <w:left w:val="single" w:sz="4" w:space="0" w:color="auto"/>
              <w:bottom w:val="single" w:sz="4" w:space="0" w:color="auto"/>
              <w:right w:val="single" w:sz="4" w:space="0" w:color="auto"/>
            </w:tcBorders>
          </w:tcPr>
          <w:p w14:paraId="35096025" w14:textId="77777777" w:rsidR="00A32172" w:rsidRDefault="00A32172" w:rsidP="00EB309F">
            <w:pPr>
              <w:rPr>
                <w:rFonts w:ascii="Times New Roman" w:hAnsi="Times New Roman" w:cs="Times New Roman"/>
                <w:sz w:val="20"/>
                <w:szCs w:val="24"/>
              </w:rPr>
            </w:pPr>
          </w:p>
        </w:tc>
      </w:tr>
    </w:tbl>
    <w:p w14:paraId="297EC30D" w14:textId="77777777" w:rsidR="00A32172" w:rsidRDefault="00A32172" w:rsidP="00107E25">
      <w:pPr>
        <w:jc w:val="center"/>
        <w:rPr>
          <w:rFonts w:ascii="Times New Roman" w:hAnsi="Times New Roman" w:cs="Times New Roman"/>
          <w:b/>
          <w:sz w:val="28"/>
          <w:szCs w:val="24"/>
          <w:highlight w:val="green"/>
        </w:rPr>
      </w:pPr>
    </w:p>
    <w:p w14:paraId="48555CC9" w14:textId="77777777" w:rsidR="00DE3767" w:rsidRDefault="00DE3767" w:rsidP="00107E25">
      <w:pPr>
        <w:rPr>
          <w:rFonts w:ascii="Times New Roman" w:hAnsi="Times New Roman" w:cs="Times New Roman"/>
          <w:b/>
          <w:sz w:val="28"/>
          <w:szCs w:val="24"/>
        </w:rPr>
      </w:pPr>
    </w:p>
    <w:p w14:paraId="0DD57605" w14:textId="77777777" w:rsidR="00DE3767" w:rsidRDefault="00DE3767" w:rsidP="00961ADB">
      <w:pPr>
        <w:jc w:val="center"/>
        <w:rPr>
          <w:rFonts w:ascii="Times New Roman" w:hAnsi="Times New Roman" w:cs="Times New Roman"/>
          <w:b/>
          <w:sz w:val="28"/>
          <w:szCs w:val="24"/>
        </w:rPr>
      </w:pPr>
    </w:p>
    <w:p w14:paraId="511D5FFA" w14:textId="77777777" w:rsidR="00DE3767" w:rsidRDefault="00DE3767" w:rsidP="00961ADB">
      <w:pPr>
        <w:jc w:val="center"/>
        <w:rPr>
          <w:rFonts w:ascii="Times New Roman" w:hAnsi="Times New Roman" w:cs="Times New Roman"/>
          <w:b/>
          <w:sz w:val="28"/>
          <w:szCs w:val="24"/>
        </w:rPr>
      </w:pPr>
    </w:p>
    <w:p w14:paraId="6EF7E291" w14:textId="77777777" w:rsidR="00DE3767" w:rsidRPr="00FE1816" w:rsidRDefault="00DE3767" w:rsidP="00DE3767">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sidRPr="00FE1816">
        <w:rPr>
          <w:rFonts w:ascii="Times New Roman" w:hAnsi="Times New Roman" w:cs="Times New Roman"/>
          <w:b/>
          <w:i/>
          <w:sz w:val="28"/>
          <w:szCs w:val="24"/>
        </w:rPr>
        <w:t>Informační technologie</w:t>
      </w:r>
    </w:p>
    <w:p w14:paraId="36BBD255" w14:textId="77777777" w:rsidR="00DE3767" w:rsidRDefault="00DE3767" w:rsidP="00DE3767">
      <w:pPr>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5E80D1E1" w14:textId="77777777" w:rsidR="00DE3767" w:rsidRDefault="0045358E" w:rsidP="00DE3767">
      <w:pPr>
        <w:spacing w:after="0" w:line="360" w:lineRule="auto"/>
        <w:ind w:firstLine="708"/>
        <w:jc w:val="both"/>
        <w:rPr>
          <w:rFonts w:ascii="Times New Roman" w:hAnsi="Times New Roman" w:cs="Times New Roman"/>
          <w:bCs/>
          <w:sz w:val="24"/>
        </w:rPr>
      </w:pPr>
      <w:r>
        <w:rPr>
          <w:rFonts w:ascii="Times New Roman" w:hAnsi="Times New Roman" w:cs="Times New Roman"/>
          <w:bCs/>
          <w:sz w:val="24"/>
        </w:rPr>
        <w:t>Vyučovací předmět  I</w:t>
      </w:r>
      <w:r w:rsidR="00DE3767">
        <w:rPr>
          <w:rFonts w:ascii="Times New Roman" w:hAnsi="Times New Roman" w:cs="Times New Roman"/>
          <w:sz w:val="24"/>
          <w:szCs w:val="24"/>
        </w:rPr>
        <w:t xml:space="preserve">nformační technologie </w:t>
      </w:r>
      <w:r w:rsidR="00DE3767">
        <w:rPr>
          <w:rFonts w:ascii="Times New Roman" w:hAnsi="Times New Roman" w:cs="Times New Roman"/>
          <w:bCs/>
          <w:sz w:val="24"/>
        </w:rPr>
        <w:t>je koncipován jako čtyřletý, vyučovaný v každém ročníku s dotací podle platného učebního plánu. Předmě</w:t>
      </w:r>
      <w:r>
        <w:rPr>
          <w:rFonts w:ascii="Times New Roman" w:hAnsi="Times New Roman" w:cs="Times New Roman"/>
          <w:bCs/>
          <w:sz w:val="24"/>
        </w:rPr>
        <w:t>t I</w:t>
      </w:r>
      <w:r w:rsidR="00DE3767">
        <w:rPr>
          <w:rFonts w:ascii="Times New Roman" w:hAnsi="Times New Roman" w:cs="Times New Roman"/>
          <w:sz w:val="24"/>
          <w:szCs w:val="24"/>
        </w:rPr>
        <w:t>nformační technologie</w:t>
      </w:r>
      <w:r w:rsidR="00DE3767">
        <w:rPr>
          <w:rFonts w:ascii="Times New Roman" w:hAnsi="Times New Roman" w:cs="Times New Roman"/>
          <w:bCs/>
          <w:sz w:val="24"/>
        </w:rPr>
        <w:t xml:space="preserve"> je součástí vzdělávací oblasti </w:t>
      </w:r>
      <w:r w:rsidR="00DE3767">
        <w:rPr>
          <w:rFonts w:ascii="Times New Roman" w:hAnsi="Times New Roman" w:cs="Times New Roman"/>
          <w:bCs/>
          <w:i/>
          <w:sz w:val="24"/>
        </w:rPr>
        <w:t>Informatika a informační a komunikační technologie</w:t>
      </w:r>
      <w:r w:rsidR="00DE3767">
        <w:rPr>
          <w:rFonts w:ascii="Times New Roman" w:hAnsi="Times New Roman" w:cs="Times New Roman"/>
          <w:bCs/>
          <w:sz w:val="24"/>
        </w:rPr>
        <w:t xml:space="preserve"> a vychází z RVP GV. Vzdělávací obsah předmětu se propojuje především s předmětem </w:t>
      </w:r>
      <w:r w:rsidR="00DE3767">
        <w:rPr>
          <w:rFonts w:ascii="Times New Roman" w:hAnsi="Times New Roman" w:cs="Times New Roman"/>
          <w:bCs/>
          <w:i/>
          <w:sz w:val="24"/>
        </w:rPr>
        <w:t>český jazyk, anglický jazyk,</w:t>
      </w:r>
      <w:r>
        <w:rPr>
          <w:rFonts w:ascii="Times New Roman" w:hAnsi="Times New Roman" w:cs="Times New Roman"/>
          <w:bCs/>
          <w:i/>
          <w:sz w:val="24"/>
        </w:rPr>
        <w:t xml:space="preserve"> matematika, fyzika a počítačová grafika</w:t>
      </w:r>
      <w:r w:rsidR="00DE3767">
        <w:rPr>
          <w:rFonts w:ascii="Times New Roman" w:hAnsi="Times New Roman" w:cs="Times New Roman"/>
          <w:bCs/>
          <w:sz w:val="24"/>
        </w:rPr>
        <w:t>. I</w:t>
      </w:r>
      <w:r w:rsidR="00DE3767">
        <w:rPr>
          <w:rFonts w:ascii="Times New Roman" w:hAnsi="Times New Roman" w:cs="Times New Roman"/>
          <w:sz w:val="24"/>
          <w:szCs w:val="24"/>
        </w:rPr>
        <w:t>nformační technologie</w:t>
      </w:r>
      <w:r w:rsidR="00DE3767">
        <w:rPr>
          <w:rFonts w:ascii="Times New Roman" w:hAnsi="Times New Roman" w:cs="Times New Roman"/>
          <w:bCs/>
          <w:sz w:val="24"/>
        </w:rPr>
        <w:t xml:space="preserve"> zahrnují především tato průřezová témata:</w:t>
      </w:r>
      <w:r w:rsidR="00DE3767">
        <w:rPr>
          <w:rFonts w:ascii="Times New Roman" w:hAnsi="Times New Roman" w:cs="Times New Roman"/>
          <w:i/>
          <w:sz w:val="24"/>
        </w:rPr>
        <w:t xml:space="preserve"> </w:t>
      </w:r>
      <w:r w:rsidR="00DE3767">
        <w:rPr>
          <w:rFonts w:ascii="Times New Roman" w:hAnsi="Times New Roman" w:cs="Times New Roman"/>
          <w:i/>
          <w:sz w:val="24"/>
          <w:szCs w:val="24"/>
        </w:rPr>
        <w:t xml:space="preserve">Mediální výchova, Osobnostní a sociální výchova </w:t>
      </w:r>
      <w:r w:rsidR="00DE3767">
        <w:rPr>
          <w:rFonts w:ascii="Times New Roman" w:hAnsi="Times New Roman" w:cs="Times New Roman"/>
          <w:i/>
          <w:color w:val="231F20"/>
          <w:sz w:val="24"/>
          <w:szCs w:val="24"/>
        </w:rPr>
        <w:t>Environmentální výchova.</w:t>
      </w:r>
      <w:r w:rsidR="00DE3767">
        <w:rPr>
          <w:rFonts w:ascii="Times New Roman" w:hAnsi="Times New Roman" w:cs="Times New Roman"/>
        </w:rPr>
        <w:t xml:space="preserve"> </w:t>
      </w:r>
      <w:r w:rsidR="00DE3767">
        <w:rPr>
          <w:rFonts w:ascii="Times New Roman" w:hAnsi="Times New Roman" w:cs="Times New Roman"/>
          <w:sz w:val="24"/>
        </w:rPr>
        <w:t>Výuka předmětu probíhá v dělených a nedělených kmenových třídách v počítačové učebně, při výuce má každý žák k dispozici vlastní PC a dále se využívá digitální projektor, prezentace a ukázky HW součástek výpočetní a komunikační techniky.</w:t>
      </w:r>
      <w:r w:rsidR="00DE3767">
        <w:rPr>
          <w:rFonts w:ascii="Times New Roman" w:hAnsi="Times New Roman" w:cs="Times New Roman"/>
          <w:sz w:val="24"/>
        </w:rPr>
        <w:br/>
        <w:t>Výuka je z</w:t>
      </w:r>
      <w:r>
        <w:rPr>
          <w:rFonts w:ascii="Times New Roman" w:hAnsi="Times New Roman" w:cs="Times New Roman"/>
          <w:sz w:val="24"/>
        </w:rPr>
        <w:t>aložena na řetězení a postupném</w:t>
      </w:r>
      <w:r w:rsidR="00DE3767">
        <w:rPr>
          <w:rFonts w:ascii="Times New Roman" w:hAnsi="Times New Roman" w:cs="Times New Roman"/>
          <w:sz w:val="24"/>
        </w:rPr>
        <w:t xml:space="preserve"> prohlubování učiva ze základního vzděláv</w:t>
      </w:r>
      <w:r>
        <w:rPr>
          <w:rFonts w:ascii="Times New Roman" w:hAnsi="Times New Roman" w:cs="Times New Roman"/>
          <w:sz w:val="24"/>
        </w:rPr>
        <w:t>ání a jednotlivých ročníků gymná</w:t>
      </w:r>
      <w:r w:rsidR="00DE3767">
        <w:rPr>
          <w:rFonts w:ascii="Times New Roman" w:hAnsi="Times New Roman" w:cs="Times New Roman"/>
          <w:sz w:val="24"/>
        </w:rPr>
        <w:t xml:space="preserve">zia s aplikováním principu přiměřenosti a soustavnosti. Současně s klasickým výkladem teorie informačních technologií a praktického použití znalostí si žáci postupně prohlubují a fixují své znalosti a zkušenosti s operačním systémem </w:t>
      </w:r>
      <w:proofErr w:type="spellStart"/>
      <w:r w:rsidR="00DE3767">
        <w:rPr>
          <w:rFonts w:ascii="Times New Roman" w:hAnsi="Times New Roman" w:cs="Times New Roman"/>
          <w:sz w:val="24"/>
        </w:rPr>
        <w:t>windows</w:t>
      </w:r>
      <w:proofErr w:type="spellEnd"/>
      <w:r w:rsidR="00DE3767">
        <w:rPr>
          <w:rFonts w:ascii="Times New Roman" w:hAnsi="Times New Roman" w:cs="Times New Roman"/>
          <w:sz w:val="24"/>
        </w:rPr>
        <w:t xml:space="preserve">, programovým kancelářským balíkem </w:t>
      </w:r>
      <w:proofErr w:type="spellStart"/>
      <w:r w:rsidR="00DE3767">
        <w:rPr>
          <w:rFonts w:ascii="Times New Roman" w:hAnsi="Times New Roman" w:cs="Times New Roman"/>
          <w:sz w:val="24"/>
        </w:rPr>
        <w:t>office</w:t>
      </w:r>
      <w:proofErr w:type="spellEnd"/>
      <w:r w:rsidR="00DE3767">
        <w:rPr>
          <w:rFonts w:ascii="Times New Roman" w:hAnsi="Times New Roman" w:cs="Times New Roman"/>
          <w:sz w:val="24"/>
        </w:rPr>
        <w:t xml:space="preserve"> (</w:t>
      </w:r>
      <w:proofErr w:type="spellStart"/>
      <w:r w:rsidR="00DE3767">
        <w:rPr>
          <w:rFonts w:ascii="Times New Roman" w:hAnsi="Times New Roman" w:cs="Times New Roman"/>
          <w:sz w:val="24"/>
        </w:rPr>
        <w:t>word</w:t>
      </w:r>
      <w:proofErr w:type="spellEnd"/>
      <w:r w:rsidR="00DE3767">
        <w:rPr>
          <w:rFonts w:ascii="Times New Roman" w:hAnsi="Times New Roman" w:cs="Times New Roman"/>
          <w:sz w:val="24"/>
        </w:rPr>
        <w:t xml:space="preserve">, </w:t>
      </w:r>
      <w:proofErr w:type="spellStart"/>
      <w:r w:rsidR="00DE3767">
        <w:rPr>
          <w:rFonts w:ascii="Times New Roman" w:hAnsi="Times New Roman" w:cs="Times New Roman"/>
          <w:sz w:val="24"/>
        </w:rPr>
        <w:t>excel</w:t>
      </w:r>
      <w:proofErr w:type="spellEnd"/>
      <w:r w:rsidR="00DE3767">
        <w:rPr>
          <w:rFonts w:ascii="Times New Roman" w:hAnsi="Times New Roman" w:cs="Times New Roman"/>
          <w:sz w:val="24"/>
        </w:rPr>
        <w:t xml:space="preserve">, </w:t>
      </w:r>
      <w:proofErr w:type="spellStart"/>
      <w:r w:rsidR="00DE3767">
        <w:rPr>
          <w:rFonts w:ascii="Times New Roman" w:hAnsi="Times New Roman" w:cs="Times New Roman"/>
          <w:sz w:val="24"/>
        </w:rPr>
        <w:t>powerpoint</w:t>
      </w:r>
      <w:proofErr w:type="spellEnd"/>
      <w:r w:rsidR="00DE3767">
        <w:rPr>
          <w:rFonts w:ascii="Times New Roman" w:hAnsi="Times New Roman" w:cs="Times New Roman"/>
          <w:sz w:val="24"/>
        </w:rPr>
        <w:t xml:space="preserve"> , </w:t>
      </w:r>
      <w:proofErr w:type="spellStart"/>
      <w:r w:rsidR="00DE3767">
        <w:rPr>
          <w:rFonts w:ascii="Times New Roman" w:hAnsi="Times New Roman" w:cs="Times New Roman"/>
          <w:sz w:val="24"/>
        </w:rPr>
        <w:t>outlook</w:t>
      </w:r>
      <w:proofErr w:type="spellEnd"/>
      <w:r w:rsidR="00DE3767">
        <w:rPr>
          <w:rFonts w:ascii="Times New Roman" w:hAnsi="Times New Roman" w:cs="Times New Roman"/>
          <w:sz w:val="24"/>
        </w:rPr>
        <w:t>) a praktickou práci s internetovým prohlížečem a internetovými službami.</w:t>
      </w:r>
    </w:p>
    <w:p w14:paraId="0F009E20" w14:textId="77777777" w:rsidR="00DE3767" w:rsidRDefault="00DE3767" w:rsidP="00DE3767">
      <w:pPr>
        <w:autoSpaceDE w:val="0"/>
        <w:autoSpaceDN w:val="0"/>
        <w:adjustRightInd w:val="0"/>
        <w:spacing w:after="0" w:line="360" w:lineRule="auto"/>
        <w:ind w:firstLine="708"/>
        <w:jc w:val="both"/>
        <w:rPr>
          <w:rFonts w:ascii="Times New Roman" w:hAnsi="Times New Roman" w:cs="Times New Roman"/>
          <w:color w:val="231F20"/>
          <w:sz w:val="24"/>
          <w:szCs w:val="24"/>
        </w:rPr>
      </w:pPr>
      <w:r>
        <w:rPr>
          <w:rFonts w:ascii="Times New Roman" w:hAnsi="Times New Roman" w:cs="Times New Roman"/>
          <w:sz w:val="24"/>
          <w:szCs w:val="24"/>
        </w:rPr>
        <w:t>Výuka informačních technologií si klade za cíl</w:t>
      </w:r>
      <w:r>
        <w:rPr>
          <w:rFonts w:ascii="Times New Roman" w:hAnsi="Times New Roman" w:cs="Times New Roman"/>
          <w:color w:val="231F20"/>
          <w:sz w:val="24"/>
          <w:szCs w:val="24"/>
        </w:rPr>
        <w:t xml:space="preserve"> prohloubit u žáka schopnost tvůrčím způsobem využívat informační a komunikační technologie, informační zdroje a možnosti aplikačního programového vybavení s cílem dosáhnout lepší orientaci v narůstajícím množství informací při respektování právních a etických zásad používání prostředků ICT. </w:t>
      </w:r>
    </w:p>
    <w:p w14:paraId="25BEEEFE" w14:textId="77777777" w:rsidR="00DE3767" w:rsidRDefault="00DE3767" w:rsidP="00DE3767">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bCs/>
          <w:sz w:val="24"/>
        </w:rPr>
        <w:t xml:space="preserve">Výuka </w:t>
      </w:r>
      <w:r>
        <w:rPr>
          <w:rFonts w:ascii="Times New Roman" w:hAnsi="Times New Roman" w:cs="Times New Roman"/>
          <w:sz w:val="24"/>
          <w:szCs w:val="24"/>
        </w:rPr>
        <w:t>informačních technologií</w:t>
      </w:r>
      <w:r>
        <w:rPr>
          <w:rFonts w:ascii="Times New Roman" w:hAnsi="Times New Roman" w:cs="Times New Roman"/>
          <w:bCs/>
          <w:sz w:val="24"/>
        </w:rPr>
        <w:t xml:space="preserve"> na Gymnáziu bratří Čapků je specifická tím, že se žáci neseznamují v tomto předmětu s teorií počítačové grafiky. Práce s aplikacemi zpracovávající a upravující grafická data jsou vyučovány v samostatném předmětu </w:t>
      </w:r>
      <w:r>
        <w:rPr>
          <w:rFonts w:ascii="Times New Roman" w:hAnsi="Times New Roman" w:cs="Times New Roman"/>
          <w:bCs/>
          <w:i/>
          <w:sz w:val="24"/>
        </w:rPr>
        <w:t>Počítačová grafika.</w:t>
      </w:r>
    </w:p>
    <w:p w14:paraId="28E3570C" w14:textId="77777777" w:rsidR="00DE3767" w:rsidRDefault="00DE3767" w:rsidP="00DE3767">
      <w:pPr>
        <w:jc w:val="both"/>
        <w:rPr>
          <w:rFonts w:ascii="Times New Roman" w:hAnsi="Times New Roman" w:cs="Times New Roman"/>
          <w:b/>
          <w:sz w:val="24"/>
          <w:szCs w:val="24"/>
        </w:rPr>
      </w:pPr>
    </w:p>
    <w:p w14:paraId="348F39DB" w14:textId="77777777" w:rsidR="0045358E" w:rsidRDefault="0045358E" w:rsidP="00DE3767">
      <w:pPr>
        <w:jc w:val="both"/>
        <w:rPr>
          <w:rFonts w:ascii="Times New Roman" w:hAnsi="Times New Roman" w:cs="Times New Roman"/>
          <w:b/>
          <w:sz w:val="24"/>
          <w:szCs w:val="24"/>
        </w:rPr>
      </w:pPr>
    </w:p>
    <w:p w14:paraId="75AB5FDF" w14:textId="77777777" w:rsidR="0045358E" w:rsidRDefault="0045358E" w:rsidP="00DE3767">
      <w:pPr>
        <w:jc w:val="both"/>
        <w:rPr>
          <w:rFonts w:ascii="Times New Roman" w:hAnsi="Times New Roman" w:cs="Times New Roman"/>
          <w:b/>
          <w:sz w:val="24"/>
          <w:szCs w:val="24"/>
        </w:rPr>
      </w:pPr>
    </w:p>
    <w:p w14:paraId="4A89DBA2" w14:textId="77777777" w:rsidR="0045358E" w:rsidRDefault="0045358E" w:rsidP="00DE3767">
      <w:pPr>
        <w:jc w:val="both"/>
        <w:rPr>
          <w:rFonts w:ascii="Times New Roman" w:hAnsi="Times New Roman" w:cs="Times New Roman"/>
          <w:b/>
          <w:sz w:val="24"/>
          <w:szCs w:val="24"/>
        </w:rPr>
      </w:pPr>
    </w:p>
    <w:p w14:paraId="25BBA5CD" w14:textId="77777777" w:rsidR="0045358E" w:rsidRDefault="0045358E" w:rsidP="00DE3767">
      <w:pPr>
        <w:jc w:val="both"/>
        <w:rPr>
          <w:rFonts w:ascii="Times New Roman" w:hAnsi="Times New Roman" w:cs="Times New Roman"/>
          <w:b/>
          <w:sz w:val="24"/>
          <w:szCs w:val="24"/>
        </w:rPr>
      </w:pPr>
    </w:p>
    <w:p w14:paraId="2AD47C0C" w14:textId="77777777" w:rsidR="0045358E" w:rsidRDefault="0045358E" w:rsidP="00DE3767">
      <w:pPr>
        <w:jc w:val="both"/>
        <w:rPr>
          <w:rFonts w:ascii="Times New Roman" w:hAnsi="Times New Roman" w:cs="Times New Roman"/>
          <w:b/>
          <w:sz w:val="24"/>
          <w:szCs w:val="24"/>
        </w:rPr>
      </w:pPr>
    </w:p>
    <w:p w14:paraId="34A79248" w14:textId="77777777" w:rsidR="0045358E" w:rsidRDefault="0045358E" w:rsidP="00DE3767">
      <w:pPr>
        <w:jc w:val="both"/>
        <w:rPr>
          <w:rFonts w:ascii="Times New Roman" w:hAnsi="Times New Roman" w:cs="Times New Roman"/>
          <w:b/>
          <w:sz w:val="24"/>
          <w:szCs w:val="24"/>
        </w:rPr>
      </w:pPr>
    </w:p>
    <w:p w14:paraId="1BA3974B" w14:textId="77777777" w:rsidR="00DE3767" w:rsidRDefault="00DE3767" w:rsidP="00DE3767">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6DEFE87E" w14:textId="77777777" w:rsidR="00DE3767" w:rsidRDefault="00DE3767" w:rsidP="00DE3767">
      <w:pPr>
        <w:rPr>
          <w:rFonts w:ascii="Times New Roman" w:hAnsi="Times New Roman" w:cs="Times New Roman"/>
          <w:sz w:val="24"/>
          <w:szCs w:val="24"/>
        </w:rPr>
      </w:pPr>
      <w:r>
        <w:rPr>
          <w:rFonts w:ascii="Times New Roman" w:hAnsi="Times New Roman" w:cs="Times New Roman"/>
          <w:sz w:val="24"/>
          <w:szCs w:val="24"/>
        </w:rPr>
        <w:t>učitel:</w:t>
      </w:r>
    </w:p>
    <w:p w14:paraId="27B71838" w14:textId="77777777" w:rsidR="00DE3767" w:rsidRDefault="00DE3767" w:rsidP="001C24DF">
      <w:pPr>
        <w:pStyle w:val="Odstavecseseznamem"/>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rozvíjí u žáků zájem o komunikační a výpočetní techniku a vede žáky k samostatnosti, především v užívání moderních informačních technologií </w:t>
      </w:r>
      <w:r>
        <w:rPr>
          <w:rFonts w:ascii="Times New Roman" w:hAnsi="Times New Roman" w:cs="Times New Roman"/>
          <w:b/>
          <w:sz w:val="24"/>
          <w:szCs w:val="24"/>
        </w:rPr>
        <w:t>(1)</w:t>
      </w:r>
      <w:r>
        <w:rPr>
          <w:rFonts w:ascii="Times New Roman" w:hAnsi="Times New Roman" w:cs="Times New Roman"/>
          <w:sz w:val="24"/>
          <w:szCs w:val="24"/>
        </w:rPr>
        <w:br/>
      </w:r>
    </w:p>
    <w:p w14:paraId="3628EC4B" w14:textId="77777777" w:rsidR="00DE3767" w:rsidRDefault="00DE3767" w:rsidP="001C24DF">
      <w:pPr>
        <w:pStyle w:val="Odstavecseseznamem"/>
        <w:numPr>
          <w:ilvl w:val="0"/>
          <w:numId w:val="24"/>
        </w:num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sz w:val="24"/>
          <w:szCs w:val="24"/>
        </w:rPr>
        <w:t xml:space="preserve">vede žáky k pochopení </w:t>
      </w:r>
      <w:r>
        <w:rPr>
          <w:rFonts w:ascii="Times New Roman" w:hAnsi="Times New Roman" w:cs="Times New Roman"/>
          <w:color w:val="231F20"/>
          <w:sz w:val="24"/>
          <w:szCs w:val="24"/>
        </w:rPr>
        <w:t xml:space="preserve">fungování prostředků ICT a soustředí se na pochopení podstaty a průběhu informačních procesů, algoritmického přístupu k řešení úloh a významu informačních systémů ve společnosti </w:t>
      </w:r>
      <w:r>
        <w:rPr>
          <w:rFonts w:ascii="Times New Roman" w:hAnsi="Times New Roman" w:cs="Times New Roman"/>
          <w:b/>
          <w:color w:val="231F20"/>
          <w:sz w:val="24"/>
          <w:szCs w:val="24"/>
        </w:rPr>
        <w:t>(2, 4, 5)</w:t>
      </w:r>
      <w:r>
        <w:rPr>
          <w:rFonts w:ascii="Times New Roman" w:hAnsi="Times New Roman" w:cs="Times New Roman"/>
          <w:color w:val="231F20"/>
          <w:sz w:val="24"/>
          <w:szCs w:val="24"/>
        </w:rPr>
        <w:br/>
      </w:r>
    </w:p>
    <w:p w14:paraId="5AFDCBD1" w14:textId="77777777" w:rsidR="00DE3767" w:rsidRDefault="00DE3767" w:rsidP="001C24DF">
      <w:pPr>
        <w:pStyle w:val="Odstavecseseznamem"/>
        <w:numPr>
          <w:ilvl w:val="0"/>
          <w:numId w:val="24"/>
        </w:num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sz w:val="24"/>
          <w:szCs w:val="24"/>
        </w:rPr>
        <w:t>pomáhá žákům v </w:t>
      </w:r>
      <w:r>
        <w:rPr>
          <w:rFonts w:ascii="Times New Roman" w:hAnsi="Times New Roman" w:cs="Times New Roman"/>
          <w:color w:val="231F20"/>
          <w:sz w:val="24"/>
          <w:szCs w:val="24"/>
        </w:rPr>
        <w:t>rozvoji abstraktního, systémového myšlení, podporuje schopnost vhodně vyjadřovat své myšlenky, smysluplnou argumentací je obhajovat a tvůrčím způsobem přistupovat k řešení problémů</w:t>
      </w:r>
      <w:r>
        <w:rPr>
          <w:rFonts w:ascii="Times New Roman" w:hAnsi="Times New Roman" w:cs="Times New Roman"/>
          <w:sz w:val="24"/>
          <w:szCs w:val="24"/>
        </w:rPr>
        <w:t xml:space="preserve"> </w:t>
      </w:r>
      <w:r>
        <w:rPr>
          <w:rFonts w:ascii="Times New Roman" w:hAnsi="Times New Roman" w:cs="Times New Roman"/>
          <w:b/>
          <w:sz w:val="24"/>
          <w:szCs w:val="24"/>
        </w:rPr>
        <w:t>(4)</w:t>
      </w:r>
      <w:r>
        <w:rPr>
          <w:rFonts w:ascii="Times New Roman" w:hAnsi="Times New Roman" w:cs="Times New Roman"/>
          <w:sz w:val="24"/>
          <w:szCs w:val="24"/>
        </w:rPr>
        <w:br/>
      </w:r>
    </w:p>
    <w:p w14:paraId="5580F135" w14:textId="77777777" w:rsidR="00DE3767" w:rsidRDefault="00DE3767" w:rsidP="001C24DF">
      <w:pPr>
        <w:pStyle w:val="Odstavecseseznamem"/>
        <w:numPr>
          <w:ilvl w:val="0"/>
          <w:numId w:val="24"/>
        </w:num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sz w:val="24"/>
          <w:szCs w:val="24"/>
        </w:rPr>
        <w:t xml:space="preserve">učí žáky kriticky hodnotit prameny a informace </w:t>
      </w:r>
      <w:r>
        <w:rPr>
          <w:rFonts w:ascii="Times New Roman" w:hAnsi="Times New Roman" w:cs="Times New Roman"/>
          <w:color w:val="231F20"/>
          <w:sz w:val="24"/>
          <w:szCs w:val="24"/>
        </w:rPr>
        <w:t xml:space="preserve">získaných z většího počtu alternativních zdrojů a odlišování informačních zdrojů věrohodných a kvalitních od nespolehlivých a nekvalitních </w:t>
      </w:r>
      <w:r>
        <w:rPr>
          <w:rFonts w:ascii="Times New Roman" w:hAnsi="Times New Roman" w:cs="Times New Roman"/>
          <w:b/>
          <w:color w:val="231F20"/>
          <w:sz w:val="24"/>
          <w:szCs w:val="24"/>
        </w:rPr>
        <w:t>(4)</w:t>
      </w:r>
    </w:p>
    <w:p w14:paraId="4EB267C1" w14:textId="77777777" w:rsidR="00DE3767" w:rsidRDefault="00DE3767" w:rsidP="00DE3767">
      <w:pPr>
        <w:pStyle w:val="Odstavecseseznamem"/>
        <w:spacing w:line="360" w:lineRule="auto"/>
        <w:rPr>
          <w:rFonts w:ascii="Times New Roman" w:hAnsi="Times New Roman" w:cs="Times New Roman"/>
          <w:sz w:val="24"/>
          <w:szCs w:val="24"/>
        </w:rPr>
      </w:pPr>
    </w:p>
    <w:p w14:paraId="2D43275D" w14:textId="77777777" w:rsidR="00DE3767" w:rsidRDefault="00DE3767" w:rsidP="001C24DF">
      <w:pPr>
        <w:pStyle w:val="Odstavecseseznamem"/>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upozorňuje žáky na riziko spojené s počítačovými viry jejich šíření a k eliminaci ztráty zpracovaných informací doporučuje žákům zálohování dat </w:t>
      </w:r>
      <w:r>
        <w:rPr>
          <w:rFonts w:ascii="Times New Roman" w:hAnsi="Times New Roman" w:cs="Times New Roman"/>
          <w:b/>
          <w:sz w:val="24"/>
          <w:szCs w:val="24"/>
        </w:rPr>
        <w:t>(5)</w:t>
      </w:r>
      <w:r>
        <w:rPr>
          <w:rFonts w:ascii="Times New Roman" w:hAnsi="Times New Roman" w:cs="Times New Roman"/>
          <w:sz w:val="24"/>
          <w:szCs w:val="24"/>
        </w:rPr>
        <w:br/>
      </w:r>
    </w:p>
    <w:p w14:paraId="0449E2DF" w14:textId="77777777" w:rsidR="00DE3767" w:rsidRDefault="00DE3767" w:rsidP="00DE3767">
      <w:pPr>
        <w:pStyle w:val="Odstavecseseznamem"/>
        <w:spacing w:line="360" w:lineRule="auto"/>
        <w:rPr>
          <w:rFonts w:ascii="Times New Roman" w:hAnsi="Times New Roman" w:cs="Times New Roman"/>
          <w:sz w:val="24"/>
          <w:szCs w:val="24"/>
        </w:rPr>
      </w:pPr>
    </w:p>
    <w:p w14:paraId="21912E73" w14:textId="77777777" w:rsidR="00DE3767" w:rsidRDefault="00DE3767" w:rsidP="001C24DF">
      <w:pPr>
        <w:pStyle w:val="Odstavecseseznamem"/>
        <w:numPr>
          <w:ilvl w:val="0"/>
          <w:numId w:val="24"/>
        </w:num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sz w:val="24"/>
          <w:szCs w:val="24"/>
        </w:rPr>
        <w:t xml:space="preserve">citlivým způsobem formuje u žáků mravní hodnoty, které mají pomoci žákovi v jeho budoucím fungování v moderním globalizovaném světě </w:t>
      </w:r>
      <w:r>
        <w:rPr>
          <w:rFonts w:ascii="Times New Roman" w:hAnsi="Times New Roman" w:cs="Times New Roman"/>
          <w:b/>
          <w:sz w:val="24"/>
          <w:szCs w:val="24"/>
        </w:rPr>
        <w:t>(3, 4)</w:t>
      </w:r>
    </w:p>
    <w:p w14:paraId="59AFB669" w14:textId="77777777" w:rsidR="00DE3767" w:rsidRDefault="00DE3767" w:rsidP="00DE3767">
      <w:pPr>
        <w:pStyle w:val="Odstavecseseznamem"/>
        <w:spacing w:line="360" w:lineRule="auto"/>
        <w:rPr>
          <w:rFonts w:ascii="Times New Roman" w:hAnsi="Times New Roman" w:cs="Times New Roman"/>
          <w:sz w:val="24"/>
          <w:szCs w:val="24"/>
        </w:rPr>
      </w:pPr>
    </w:p>
    <w:p w14:paraId="44F5C2AB" w14:textId="77777777" w:rsidR="00DE3767" w:rsidRDefault="00DE3767" w:rsidP="001C24DF">
      <w:pPr>
        <w:pStyle w:val="Odstavecseseznamem"/>
        <w:numPr>
          <w:ilvl w:val="0"/>
          <w:numId w:val="2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vede žáky k </w:t>
      </w:r>
      <w:r>
        <w:rPr>
          <w:rFonts w:ascii="Times New Roman" w:hAnsi="Times New Roman" w:cs="Times New Roman"/>
          <w:color w:val="231F20"/>
          <w:sz w:val="24"/>
          <w:szCs w:val="24"/>
        </w:rPr>
        <w:t xml:space="preserve">poznání základních právních aspektů a etických zásad týkajících se práce s informacemi a výpočetní technikou, k respektování duševního vlastnictví, copyrightu, osobních dat a zásad správného citování autorských děl. </w:t>
      </w:r>
      <w:r>
        <w:rPr>
          <w:rFonts w:ascii="Times New Roman" w:hAnsi="Times New Roman" w:cs="Times New Roman"/>
          <w:b/>
          <w:color w:val="231F20"/>
          <w:sz w:val="24"/>
          <w:szCs w:val="24"/>
        </w:rPr>
        <w:t>(2, 4)</w:t>
      </w:r>
      <w:r>
        <w:rPr>
          <w:rFonts w:ascii="Times New Roman" w:hAnsi="Times New Roman" w:cs="Times New Roman"/>
          <w:color w:val="231F20"/>
          <w:sz w:val="24"/>
          <w:szCs w:val="24"/>
        </w:rPr>
        <w:br/>
      </w:r>
    </w:p>
    <w:p w14:paraId="233A02DF" w14:textId="77777777" w:rsidR="00DE3767" w:rsidRDefault="00DE3767" w:rsidP="001C24DF">
      <w:pPr>
        <w:pStyle w:val="Odstavecseseznamem"/>
        <w:numPr>
          <w:ilvl w:val="0"/>
          <w:numId w:val="24"/>
        </w:num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sz w:val="24"/>
          <w:szCs w:val="24"/>
        </w:rPr>
        <w:t xml:space="preserve"> dbá u žáků na </w:t>
      </w:r>
      <w:r>
        <w:rPr>
          <w:rFonts w:ascii="Times New Roman" w:hAnsi="Times New Roman" w:cs="Times New Roman"/>
          <w:color w:val="231F20"/>
          <w:sz w:val="24"/>
          <w:szCs w:val="24"/>
        </w:rPr>
        <w:t xml:space="preserve">uvědomění si, respektování a zmírnění negativních vlivů moderních informačních a komunikačních technologií na společnost a na zdraví člověka, ke znalosti způsobů prevence a ochrany před zneužitím a omezováním osobní svobody člověka </w:t>
      </w:r>
      <w:r>
        <w:rPr>
          <w:rFonts w:ascii="Times New Roman" w:hAnsi="Times New Roman" w:cs="Times New Roman"/>
          <w:b/>
          <w:color w:val="231F20"/>
          <w:sz w:val="24"/>
          <w:szCs w:val="24"/>
        </w:rPr>
        <w:t>(4, 5)</w:t>
      </w:r>
    </w:p>
    <w:p w14:paraId="038CFC4F" w14:textId="77777777" w:rsidR="00DE3767" w:rsidRDefault="00DE3767" w:rsidP="00DE3767">
      <w:pPr>
        <w:rPr>
          <w:rFonts w:ascii="Times New Roman" w:hAnsi="Times New Roman" w:cs="Times New Roman"/>
          <w:color w:val="231F20"/>
          <w:sz w:val="24"/>
          <w:szCs w:val="24"/>
        </w:rPr>
      </w:pPr>
      <w:r>
        <w:rPr>
          <w:rFonts w:ascii="Times New Roman" w:hAnsi="Times New Roman" w:cs="Times New Roman"/>
          <w:color w:val="231F20"/>
          <w:sz w:val="24"/>
          <w:szCs w:val="24"/>
        </w:rPr>
        <w:br w:type="page"/>
      </w:r>
    </w:p>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78FB87C1" w14:textId="77777777" w:rsidTr="00B75828">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B80743" w14:textId="77777777" w:rsidR="00DE3767" w:rsidRDefault="00DE3767" w:rsidP="00B75828">
            <w:pPr>
              <w:rPr>
                <w:rFonts w:ascii="Times New Roman" w:hAnsi="Times New Roman" w:cs="Times New Roman"/>
                <w:b/>
                <w:sz w:val="28"/>
                <w:szCs w:val="24"/>
              </w:rPr>
            </w:pPr>
            <w:r>
              <w:rPr>
                <w:rFonts w:ascii="Times New Roman" w:hAnsi="Times New Roman" w:cs="Times New Roman"/>
                <w:b/>
                <w:sz w:val="28"/>
                <w:szCs w:val="24"/>
              </w:rPr>
              <w:t>První ročník</w:t>
            </w:r>
          </w:p>
        </w:tc>
      </w:tr>
      <w:tr w:rsidR="00DE3767" w14:paraId="71742523" w14:textId="77777777" w:rsidTr="00B75828">
        <w:tc>
          <w:tcPr>
            <w:tcW w:w="2349" w:type="dxa"/>
            <w:tcBorders>
              <w:top w:val="single" w:sz="4" w:space="0" w:color="auto"/>
              <w:left w:val="single" w:sz="4" w:space="0" w:color="auto"/>
              <w:bottom w:val="single" w:sz="18" w:space="0" w:color="auto"/>
              <w:right w:val="single" w:sz="4" w:space="0" w:color="auto"/>
            </w:tcBorders>
            <w:hideMark/>
          </w:tcPr>
          <w:p w14:paraId="6493DEF6"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17DD7A48"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26A8D9C0"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36B65A11"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0CAA0450"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1CE68608" w14:textId="77777777" w:rsidTr="00B75828">
        <w:tc>
          <w:tcPr>
            <w:tcW w:w="2349" w:type="dxa"/>
            <w:tcBorders>
              <w:top w:val="single" w:sz="18" w:space="0" w:color="auto"/>
              <w:left w:val="single" w:sz="4" w:space="0" w:color="auto"/>
              <w:bottom w:val="single" w:sz="4" w:space="0" w:color="auto"/>
              <w:right w:val="single" w:sz="4" w:space="0" w:color="auto"/>
            </w:tcBorders>
            <w:shd w:val="clear" w:color="auto" w:fill="FFFFFF" w:themeFill="background1"/>
            <w:hideMark/>
          </w:tcPr>
          <w:p w14:paraId="0FC192C6"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 xml:space="preserve">Žák se seznámí s vývojem a vznikem strojů na zpracování matematických úloh. </w:t>
            </w:r>
          </w:p>
          <w:p w14:paraId="10286E81"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chápe důležitost ICT v dnešní společnosti</w:t>
            </w:r>
          </w:p>
        </w:tc>
        <w:tc>
          <w:tcPr>
            <w:tcW w:w="2322" w:type="dxa"/>
            <w:tcBorders>
              <w:top w:val="single" w:sz="18" w:space="0" w:color="auto"/>
              <w:left w:val="single" w:sz="4" w:space="0" w:color="auto"/>
              <w:bottom w:val="single" w:sz="4" w:space="0" w:color="auto"/>
              <w:right w:val="single" w:sz="4" w:space="0" w:color="auto"/>
            </w:tcBorders>
          </w:tcPr>
          <w:p w14:paraId="7A2403A8" w14:textId="77777777" w:rsidR="00DE3767" w:rsidRDefault="00DE3767" w:rsidP="00B75828">
            <w:pPr>
              <w:rPr>
                <w:rFonts w:ascii="Times New Roman" w:hAnsi="Times New Roman" w:cs="Times New Roman"/>
                <w:b/>
                <w:sz w:val="20"/>
                <w:szCs w:val="20"/>
              </w:rPr>
            </w:pPr>
            <w:r>
              <w:rPr>
                <w:rFonts w:ascii="Times New Roman" w:hAnsi="Times New Roman" w:cs="Times New Roman"/>
                <w:b/>
                <w:sz w:val="20"/>
                <w:szCs w:val="20"/>
              </w:rPr>
              <w:t>Úvod od studia Informačních technologií</w:t>
            </w:r>
          </w:p>
          <w:p w14:paraId="52AD3818"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význam studia</w:t>
            </w:r>
          </w:p>
          <w:p w14:paraId="5A4DD87E"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 xml:space="preserve">historie vývoje </w:t>
            </w:r>
          </w:p>
          <w:p w14:paraId="77774990" w14:textId="77777777" w:rsidR="00DE3767" w:rsidRDefault="00DE3767" w:rsidP="00B75828">
            <w:pPr>
              <w:tabs>
                <w:tab w:val="left" w:pos="8640"/>
              </w:tabs>
              <w:autoSpaceDE w:val="0"/>
              <w:autoSpaceDN w:val="0"/>
              <w:adjustRightInd w:val="0"/>
              <w:rPr>
                <w:rFonts w:ascii="Times New Roman" w:hAnsi="Times New Roman" w:cs="Times New Roman"/>
                <w:sz w:val="20"/>
                <w:szCs w:val="20"/>
              </w:rPr>
            </w:pPr>
          </w:p>
        </w:tc>
        <w:tc>
          <w:tcPr>
            <w:tcW w:w="2453" w:type="dxa"/>
            <w:tcBorders>
              <w:top w:val="single" w:sz="18" w:space="0" w:color="auto"/>
              <w:left w:val="single" w:sz="4" w:space="0" w:color="auto"/>
              <w:bottom w:val="single" w:sz="4" w:space="0" w:color="auto"/>
              <w:right w:val="single" w:sz="4" w:space="0" w:color="auto"/>
            </w:tcBorders>
          </w:tcPr>
          <w:p w14:paraId="364E19D1" w14:textId="77777777" w:rsidR="00DE3767" w:rsidRDefault="00DE3767" w:rsidP="00B75828">
            <w:pPr>
              <w:rPr>
                <w:rFonts w:ascii="Times New Roman" w:hAnsi="Times New Roman" w:cs="Times New Roman"/>
                <w:sz w:val="20"/>
                <w:szCs w:val="20"/>
              </w:rPr>
            </w:pPr>
          </w:p>
          <w:p w14:paraId="6D412E2E" w14:textId="77777777" w:rsidR="00DE3767" w:rsidRDefault="00DE3767" w:rsidP="00B75828">
            <w:pPr>
              <w:pStyle w:val="Odstavecseseznamem"/>
              <w:ind w:left="405"/>
              <w:rPr>
                <w:rFonts w:ascii="Times New Roman" w:hAnsi="Times New Roman" w:cs="Times New Roman"/>
                <w:sz w:val="20"/>
                <w:szCs w:val="20"/>
              </w:rPr>
            </w:pPr>
          </w:p>
        </w:tc>
        <w:tc>
          <w:tcPr>
            <w:tcW w:w="2164" w:type="dxa"/>
            <w:tcBorders>
              <w:top w:val="single" w:sz="18" w:space="0" w:color="auto"/>
              <w:left w:val="single" w:sz="4" w:space="0" w:color="auto"/>
              <w:bottom w:val="single" w:sz="4" w:space="0" w:color="auto"/>
              <w:right w:val="single" w:sz="4" w:space="0" w:color="auto"/>
            </w:tcBorders>
            <w:hideMark/>
          </w:tcPr>
          <w:p w14:paraId="789590F2"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 xml:space="preserve">ČJL, DĚJ, </w:t>
            </w:r>
          </w:p>
        </w:tc>
      </w:tr>
      <w:tr w:rsidR="00DE3767" w14:paraId="27A37A5C" w14:textId="77777777" w:rsidTr="00B75828">
        <w:tc>
          <w:tcPr>
            <w:tcW w:w="2349" w:type="dxa"/>
            <w:tcBorders>
              <w:top w:val="single" w:sz="4" w:space="0" w:color="auto"/>
              <w:left w:val="single" w:sz="4" w:space="0" w:color="auto"/>
              <w:bottom w:val="single" w:sz="4" w:space="0" w:color="auto"/>
              <w:right w:val="single" w:sz="4" w:space="0" w:color="auto"/>
            </w:tcBorders>
          </w:tcPr>
          <w:p w14:paraId="52B0ACF5" w14:textId="77777777" w:rsidR="00DE3767" w:rsidRDefault="00DE3767" w:rsidP="001C24DF">
            <w:pPr>
              <w:pStyle w:val="Odstavecseseznamem"/>
              <w:numPr>
                <w:ilvl w:val="0"/>
                <w:numId w:val="26"/>
              </w:numPr>
              <w:tabs>
                <w:tab w:val="left" w:pos="8640"/>
              </w:tabs>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shd w:val="clear" w:color="auto" w:fill="FFFFFF" w:themeFill="background1"/>
              </w:rPr>
              <w:t xml:space="preserve">žák </w:t>
            </w:r>
            <w:r>
              <w:rPr>
                <w:rFonts w:ascii="Times New Roman" w:hAnsi="Times New Roman" w:cs="Times New Roman"/>
                <w:sz w:val="20"/>
                <w:szCs w:val="20"/>
              </w:rPr>
              <w:t>charakterizuje jednotlivé části počítače a jejich funkce</w:t>
            </w:r>
          </w:p>
          <w:p w14:paraId="5EE81ADA" w14:textId="77777777" w:rsidR="00DE3767" w:rsidRDefault="00DE3767" w:rsidP="001C24DF">
            <w:pPr>
              <w:pStyle w:val="Odstavecseseznamem"/>
              <w:numPr>
                <w:ilvl w:val="0"/>
                <w:numId w:val="26"/>
              </w:numPr>
              <w:tabs>
                <w:tab w:val="left" w:pos="8640"/>
              </w:tabs>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rPr>
              <w:t>vysvětlí principy digitálního záznamu</w:t>
            </w:r>
          </w:p>
          <w:p w14:paraId="095B13F6" w14:textId="77777777" w:rsidR="00DE3767" w:rsidRDefault="00DE3767" w:rsidP="001C24DF">
            <w:pPr>
              <w:pStyle w:val="Odstavecseseznamem"/>
              <w:numPr>
                <w:ilvl w:val="0"/>
                <w:numId w:val="26"/>
              </w:numPr>
              <w:ind w:left="284" w:hanging="284"/>
              <w:rPr>
                <w:rFonts w:ascii="Times New Roman" w:hAnsi="Times New Roman" w:cs="Times New Roman"/>
                <w:sz w:val="20"/>
                <w:szCs w:val="20"/>
              </w:rPr>
            </w:pPr>
            <w:r>
              <w:rPr>
                <w:rFonts w:ascii="Times New Roman" w:hAnsi="Times New Roman" w:cs="Times New Roman"/>
                <w:sz w:val="20"/>
                <w:szCs w:val="20"/>
              </w:rPr>
              <w:t>získané informace použije při nákupu HW</w:t>
            </w:r>
          </w:p>
          <w:p w14:paraId="06197407" w14:textId="77777777" w:rsidR="00DE3767" w:rsidRDefault="00DE3767" w:rsidP="001C24DF">
            <w:pPr>
              <w:pStyle w:val="Odstavecseseznamem"/>
              <w:numPr>
                <w:ilvl w:val="0"/>
                <w:numId w:val="26"/>
              </w:numPr>
              <w:ind w:left="284" w:hanging="284"/>
              <w:rPr>
                <w:rFonts w:ascii="Times New Roman" w:hAnsi="Times New Roman" w:cs="Times New Roman"/>
                <w:sz w:val="20"/>
                <w:szCs w:val="20"/>
              </w:rPr>
            </w:pPr>
            <w:r>
              <w:rPr>
                <w:rFonts w:ascii="Times New Roman" w:hAnsi="Times New Roman" w:cs="Times New Roman"/>
                <w:sz w:val="20"/>
                <w:szCs w:val="20"/>
              </w:rPr>
              <w:t>samostatně zapne a vypne počítač a jeho periferie,</w:t>
            </w:r>
          </w:p>
          <w:p w14:paraId="1984D1BD" w14:textId="77777777" w:rsidR="00DE3767" w:rsidRDefault="00DE3767" w:rsidP="001C24DF">
            <w:pPr>
              <w:pStyle w:val="Odstavecseseznamem"/>
              <w:numPr>
                <w:ilvl w:val="0"/>
                <w:numId w:val="26"/>
              </w:numPr>
              <w:ind w:left="284" w:hanging="284"/>
              <w:rPr>
                <w:rFonts w:ascii="Times New Roman" w:hAnsi="Times New Roman" w:cs="Times New Roman"/>
                <w:sz w:val="20"/>
                <w:szCs w:val="20"/>
              </w:rPr>
            </w:pPr>
            <w:r>
              <w:rPr>
                <w:rFonts w:ascii="Times New Roman" w:hAnsi="Times New Roman" w:cs="Times New Roman"/>
                <w:sz w:val="20"/>
                <w:szCs w:val="20"/>
              </w:rPr>
              <w:t>detekuje jednoduché chyby hw,</w:t>
            </w:r>
          </w:p>
          <w:p w14:paraId="176F050C" w14:textId="77777777" w:rsidR="00DE3767" w:rsidRDefault="00DE3767" w:rsidP="001C24DF">
            <w:pPr>
              <w:pStyle w:val="Odstavecseseznamem"/>
              <w:numPr>
                <w:ilvl w:val="0"/>
                <w:numId w:val="26"/>
              </w:numPr>
              <w:ind w:left="284" w:hanging="284"/>
              <w:rPr>
                <w:rFonts w:ascii="Times New Roman" w:hAnsi="Times New Roman" w:cs="Times New Roman"/>
                <w:sz w:val="20"/>
                <w:szCs w:val="20"/>
              </w:rPr>
            </w:pPr>
            <w:r>
              <w:rPr>
                <w:rFonts w:ascii="Times New Roman" w:hAnsi="Times New Roman" w:cs="Times New Roman"/>
                <w:sz w:val="20"/>
                <w:szCs w:val="20"/>
              </w:rPr>
              <w:t>vyměňuje spotřební. materiál v tiskárnách</w:t>
            </w:r>
          </w:p>
          <w:p w14:paraId="1921587B" w14:textId="77777777" w:rsidR="00DE3767" w:rsidRDefault="00DE3767" w:rsidP="001C24DF">
            <w:pPr>
              <w:pStyle w:val="Odstavecseseznamem"/>
              <w:numPr>
                <w:ilvl w:val="0"/>
                <w:numId w:val="26"/>
              </w:numPr>
              <w:ind w:left="284" w:hanging="284"/>
              <w:rPr>
                <w:rFonts w:ascii="Times New Roman" w:hAnsi="Times New Roman" w:cs="Times New Roman"/>
                <w:sz w:val="20"/>
                <w:szCs w:val="20"/>
              </w:rPr>
            </w:pPr>
            <w:r>
              <w:rPr>
                <w:rFonts w:ascii="Times New Roman" w:hAnsi="Times New Roman" w:cs="Times New Roman"/>
                <w:sz w:val="20"/>
                <w:szCs w:val="20"/>
              </w:rPr>
              <w:t>propojí a využívá propojení počítače s dalšími zařízeními (digitální fotoaparát, tablet, mobilní telefon apod.).</w:t>
            </w:r>
          </w:p>
          <w:p w14:paraId="2F4C2639" w14:textId="77777777" w:rsidR="00DE3767" w:rsidRDefault="00DE3767" w:rsidP="00B75828">
            <w:pPr>
              <w:pStyle w:val="Odstavecseseznamem"/>
              <w:ind w:left="284"/>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176333BF"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 xml:space="preserve">Bity a bajty, </w:t>
            </w:r>
            <w:r>
              <w:rPr>
                <w:rFonts w:ascii="Times New Roman" w:hAnsi="Times New Roman" w:cs="Times New Roman"/>
                <w:b/>
                <w:bCs/>
                <w:sz w:val="20"/>
                <w:szCs w:val="20"/>
              </w:rPr>
              <w:br/>
              <w:t xml:space="preserve">digitální zařízení </w:t>
            </w:r>
            <w:r>
              <w:rPr>
                <w:rFonts w:ascii="Times New Roman" w:hAnsi="Times New Roman" w:cs="Times New Roman"/>
                <w:b/>
                <w:bCs/>
                <w:sz w:val="20"/>
                <w:szCs w:val="20"/>
              </w:rPr>
              <w:br/>
              <w:t>části a díly počítače (hardware)</w:t>
            </w:r>
          </w:p>
          <w:p w14:paraId="53C4F476" w14:textId="77777777" w:rsidR="00DE3767" w:rsidRDefault="00DE3767" w:rsidP="001C24DF">
            <w:pPr>
              <w:pStyle w:val="Odstavecseseznamem"/>
              <w:numPr>
                <w:ilvl w:val="0"/>
                <w:numId w:val="27"/>
              </w:numPr>
              <w:tabs>
                <w:tab w:val="left" w:pos="8640"/>
              </w:tabs>
              <w:autoSpaceDE w:val="0"/>
              <w:autoSpaceDN w:val="0"/>
              <w:adjustRightInd w:val="0"/>
              <w:ind w:left="203" w:hanging="203"/>
              <w:rPr>
                <w:rFonts w:ascii="Times New Roman" w:hAnsi="Times New Roman" w:cs="Times New Roman"/>
                <w:sz w:val="20"/>
                <w:szCs w:val="20"/>
              </w:rPr>
            </w:pPr>
            <w:r>
              <w:rPr>
                <w:rFonts w:ascii="Times New Roman" w:hAnsi="Times New Roman" w:cs="Times New Roman"/>
                <w:sz w:val="20"/>
                <w:szCs w:val="20"/>
              </w:rPr>
              <w:t>části počítačové sestavy – skříň, tlačítka a svítící diody na skříni PC</w:t>
            </w:r>
          </w:p>
          <w:p w14:paraId="45E3370C" w14:textId="77777777" w:rsidR="00DE3767" w:rsidRDefault="00DE3767" w:rsidP="001C24DF">
            <w:pPr>
              <w:pStyle w:val="Odstavecseseznamem"/>
              <w:numPr>
                <w:ilvl w:val="0"/>
                <w:numId w:val="2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monitor, klávesnice, myš</w:t>
            </w:r>
          </w:p>
          <w:p w14:paraId="38C39B94" w14:textId="77777777" w:rsidR="00DE3767" w:rsidRDefault="00DE3767" w:rsidP="001C24DF">
            <w:pPr>
              <w:pStyle w:val="Odstavecseseznamem"/>
              <w:numPr>
                <w:ilvl w:val="0"/>
                <w:numId w:val="2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 xml:space="preserve">procesor, paměť, sběrnice, základní deska počítače, pevný disk, </w:t>
            </w:r>
          </w:p>
          <w:p w14:paraId="43345CE6" w14:textId="77777777" w:rsidR="00DE3767" w:rsidRDefault="00DE3767" w:rsidP="001C24DF">
            <w:pPr>
              <w:pStyle w:val="Odstavecseseznamem"/>
              <w:numPr>
                <w:ilvl w:val="0"/>
                <w:numId w:val="27"/>
              </w:numPr>
              <w:tabs>
                <w:tab w:val="left" w:pos="8640"/>
              </w:tabs>
              <w:autoSpaceDE w:val="0"/>
              <w:autoSpaceDN w:val="0"/>
              <w:adjustRightInd w:val="0"/>
              <w:ind w:left="203" w:hanging="142"/>
              <w:rPr>
                <w:rFonts w:ascii="Times New Roman" w:hAnsi="Times New Roman" w:cs="Times New Roman"/>
                <w:sz w:val="20"/>
                <w:szCs w:val="20"/>
              </w:rPr>
            </w:pPr>
            <w:proofErr w:type="spellStart"/>
            <w:r>
              <w:rPr>
                <w:rFonts w:ascii="Times New Roman" w:hAnsi="Times New Roman" w:cs="Times New Roman"/>
                <w:sz w:val="20"/>
                <w:szCs w:val="20"/>
              </w:rPr>
              <w:t>flash</w:t>
            </w:r>
            <w:proofErr w:type="spellEnd"/>
            <w:r>
              <w:rPr>
                <w:rFonts w:ascii="Times New Roman" w:hAnsi="Times New Roman" w:cs="Times New Roman"/>
                <w:sz w:val="20"/>
                <w:szCs w:val="20"/>
              </w:rPr>
              <w:t xml:space="preserve"> disk, CD-ROM a </w:t>
            </w:r>
            <w:proofErr w:type="spellStart"/>
            <w:r>
              <w:rPr>
                <w:rFonts w:ascii="Times New Roman" w:hAnsi="Times New Roman" w:cs="Times New Roman"/>
                <w:sz w:val="20"/>
                <w:szCs w:val="20"/>
              </w:rPr>
              <w:t>DVDROM,zvuková</w:t>
            </w:r>
            <w:proofErr w:type="spellEnd"/>
            <w:r>
              <w:rPr>
                <w:rFonts w:ascii="Times New Roman" w:hAnsi="Times New Roman" w:cs="Times New Roman"/>
                <w:sz w:val="20"/>
                <w:szCs w:val="20"/>
              </w:rPr>
              <w:t xml:space="preserve"> karta, napájecí zdroj, síťová karta, faxmodem, </w:t>
            </w:r>
          </w:p>
          <w:p w14:paraId="4ADCBF1E" w14:textId="77777777" w:rsidR="00DE3767" w:rsidRDefault="00DE3767" w:rsidP="001C24DF">
            <w:pPr>
              <w:pStyle w:val="Odstavecseseznamem"/>
              <w:numPr>
                <w:ilvl w:val="0"/>
                <w:numId w:val="2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zapojení kabelů do počítače)</w:t>
            </w:r>
          </w:p>
          <w:p w14:paraId="119CBA64" w14:textId="77777777" w:rsidR="00DE3767" w:rsidRDefault="00DE3767" w:rsidP="001C24DF">
            <w:pPr>
              <w:pStyle w:val="Odstavecseseznamem"/>
              <w:numPr>
                <w:ilvl w:val="0"/>
                <w:numId w:val="2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b/>
                <w:bCs/>
                <w:sz w:val="20"/>
                <w:szCs w:val="20"/>
              </w:rPr>
              <w:t xml:space="preserve">Tiskárny </w:t>
            </w:r>
            <w:r>
              <w:rPr>
                <w:rFonts w:ascii="Times New Roman" w:hAnsi="Times New Roman" w:cs="Times New Roman"/>
                <w:sz w:val="20"/>
                <w:szCs w:val="20"/>
              </w:rPr>
              <w:t>– nastavení kvality tisku, ovladač,</w:t>
            </w:r>
            <w:r>
              <w:rPr>
                <w:rFonts w:ascii="Times New Roman" w:hAnsi="Times New Roman" w:cs="Times New Roman"/>
                <w:sz w:val="20"/>
                <w:szCs w:val="20"/>
              </w:rPr>
              <w:br/>
              <w:t>typy tiskáren</w:t>
            </w:r>
          </w:p>
          <w:p w14:paraId="44A755A9" w14:textId="77777777" w:rsidR="00DE3767" w:rsidRDefault="00DE3767" w:rsidP="001C24DF">
            <w:pPr>
              <w:pStyle w:val="Odstavecseseznamem"/>
              <w:numPr>
                <w:ilvl w:val="0"/>
                <w:numId w:val="2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b/>
                <w:bCs/>
                <w:sz w:val="20"/>
                <w:szCs w:val="20"/>
              </w:rPr>
              <w:t xml:space="preserve">Skenery </w:t>
            </w:r>
            <w:r>
              <w:rPr>
                <w:rFonts w:ascii="Times New Roman" w:hAnsi="Times New Roman" w:cs="Times New Roman"/>
                <w:sz w:val="20"/>
                <w:szCs w:val="20"/>
              </w:rPr>
              <w:t>– princip funkce, druhy skenerů</w:t>
            </w:r>
          </w:p>
        </w:tc>
        <w:tc>
          <w:tcPr>
            <w:tcW w:w="2453" w:type="dxa"/>
            <w:tcBorders>
              <w:top w:val="single" w:sz="4" w:space="0" w:color="auto"/>
              <w:left w:val="single" w:sz="4" w:space="0" w:color="auto"/>
              <w:bottom w:val="single" w:sz="4" w:space="0" w:color="auto"/>
              <w:right w:val="single" w:sz="4" w:space="0" w:color="auto"/>
            </w:tcBorders>
            <w:hideMark/>
          </w:tcPr>
          <w:p w14:paraId="628E0B3C"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ENV, OSV</w:t>
            </w:r>
          </w:p>
        </w:tc>
        <w:tc>
          <w:tcPr>
            <w:tcW w:w="2164" w:type="dxa"/>
            <w:tcBorders>
              <w:top w:val="single" w:sz="4" w:space="0" w:color="auto"/>
              <w:left w:val="single" w:sz="4" w:space="0" w:color="auto"/>
              <w:bottom w:val="single" w:sz="4" w:space="0" w:color="auto"/>
              <w:right w:val="single" w:sz="4" w:space="0" w:color="auto"/>
            </w:tcBorders>
            <w:hideMark/>
          </w:tcPr>
          <w:p w14:paraId="7E51EAA3"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 xml:space="preserve">ANJ, MAT, FYZ, </w:t>
            </w:r>
          </w:p>
        </w:tc>
      </w:tr>
      <w:tr w:rsidR="00DE3767" w14:paraId="7BDF31AC"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4599DABC"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Žák</w:t>
            </w:r>
            <w:r>
              <w:rPr>
                <w:rFonts w:ascii="Times New Roman" w:hAnsi="Times New Roman" w:cs="Times New Roman"/>
                <w:strike/>
                <w:sz w:val="20"/>
                <w:szCs w:val="20"/>
              </w:rPr>
              <w:t xml:space="preserve"> </w:t>
            </w:r>
            <w:r>
              <w:rPr>
                <w:rFonts w:ascii="Times New Roman" w:hAnsi="Times New Roman" w:cs="Times New Roman"/>
                <w:sz w:val="20"/>
                <w:szCs w:val="20"/>
              </w:rPr>
              <w:t>vysvětlí pojem SW, program, aplikace,</w:t>
            </w:r>
          </w:p>
          <w:p w14:paraId="3A694ACB"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Nainstaluje, aktualizuje a odinstaluje program.</w:t>
            </w:r>
          </w:p>
          <w:p w14:paraId="7467282F"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Odsouhlasí a dodržuje licenční ujednání</w:t>
            </w:r>
          </w:p>
        </w:tc>
        <w:tc>
          <w:tcPr>
            <w:tcW w:w="2322" w:type="dxa"/>
            <w:tcBorders>
              <w:top w:val="single" w:sz="4" w:space="0" w:color="auto"/>
              <w:left w:val="single" w:sz="4" w:space="0" w:color="auto"/>
              <w:bottom w:val="single" w:sz="4" w:space="0" w:color="auto"/>
              <w:right w:val="single" w:sz="4" w:space="0" w:color="auto"/>
            </w:tcBorders>
            <w:hideMark/>
          </w:tcPr>
          <w:p w14:paraId="347D7621" w14:textId="77777777" w:rsidR="00DE3767" w:rsidRDefault="00DE3767" w:rsidP="00B75828">
            <w:pPr>
              <w:tabs>
                <w:tab w:val="left" w:pos="8640"/>
              </w:tabs>
              <w:autoSpaceDE w:val="0"/>
              <w:autoSpaceDN w:val="0"/>
              <w:adjustRightInd w:val="0"/>
              <w:ind w:left="-31"/>
              <w:rPr>
                <w:rFonts w:ascii="Times New Roman" w:hAnsi="Times New Roman" w:cs="Times New Roman"/>
                <w:b/>
                <w:bCs/>
                <w:sz w:val="20"/>
                <w:szCs w:val="20"/>
              </w:rPr>
            </w:pPr>
            <w:r>
              <w:rPr>
                <w:rFonts w:ascii="Times New Roman" w:hAnsi="Times New Roman" w:cs="Times New Roman"/>
                <w:b/>
                <w:bCs/>
                <w:sz w:val="20"/>
                <w:szCs w:val="20"/>
              </w:rPr>
              <w:t>Software a jeho nastavení,</w:t>
            </w:r>
          </w:p>
          <w:p w14:paraId="4C29AEEC" w14:textId="77777777" w:rsidR="00DE3767" w:rsidRDefault="00DE3767" w:rsidP="001C24DF">
            <w:pPr>
              <w:pStyle w:val="Odstavecseseznamem"/>
              <w:numPr>
                <w:ilvl w:val="0"/>
                <w:numId w:val="28"/>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softwarové firmy,</w:t>
            </w:r>
          </w:p>
          <w:p w14:paraId="762872E4" w14:textId="77777777" w:rsidR="00DE3767" w:rsidRDefault="00DE3767" w:rsidP="001C24DF">
            <w:pPr>
              <w:pStyle w:val="Odstavecseseznamem"/>
              <w:numPr>
                <w:ilvl w:val="0"/>
                <w:numId w:val="28"/>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program, aplikace</w:t>
            </w:r>
          </w:p>
          <w:p w14:paraId="08CC88E5" w14:textId="77777777" w:rsidR="00DE3767" w:rsidRDefault="00DE3767" w:rsidP="001C24DF">
            <w:pPr>
              <w:pStyle w:val="Odstavecseseznamem"/>
              <w:numPr>
                <w:ilvl w:val="0"/>
                <w:numId w:val="28"/>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označení a verze SW,</w:t>
            </w:r>
          </w:p>
          <w:p w14:paraId="29AC7A9B" w14:textId="77777777" w:rsidR="00DE3767" w:rsidRDefault="00DE3767" w:rsidP="001C24DF">
            <w:pPr>
              <w:pStyle w:val="Odstavecseseznamem"/>
              <w:numPr>
                <w:ilvl w:val="0"/>
                <w:numId w:val="28"/>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aktualizace programu,</w:t>
            </w:r>
          </w:p>
          <w:p w14:paraId="58E855BD" w14:textId="77777777" w:rsidR="00DE3767" w:rsidRDefault="00DE3767" w:rsidP="001C24DF">
            <w:pPr>
              <w:pStyle w:val="Odstavecseseznamem"/>
              <w:numPr>
                <w:ilvl w:val="0"/>
                <w:numId w:val="28"/>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OEM software,</w:t>
            </w:r>
          </w:p>
          <w:p w14:paraId="642E0DCC" w14:textId="77777777" w:rsidR="00DE3767" w:rsidRDefault="00DE3767" w:rsidP="001C24DF">
            <w:pPr>
              <w:pStyle w:val="Odstavecseseznamem"/>
              <w:numPr>
                <w:ilvl w:val="0"/>
                <w:numId w:val="28"/>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instalace programu,</w:t>
            </w:r>
          </w:p>
          <w:p w14:paraId="55D438A7" w14:textId="77777777" w:rsidR="00DE3767" w:rsidRDefault="00DE3767" w:rsidP="001C24DF">
            <w:pPr>
              <w:pStyle w:val="Odstavecseseznamem"/>
              <w:numPr>
                <w:ilvl w:val="0"/>
                <w:numId w:val="28"/>
              </w:numPr>
              <w:ind w:left="203" w:hanging="234"/>
              <w:rPr>
                <w:rFonts w:ascii="Times New Roman" w:hAnsi="Times New Roman" w:cs="Times New Roman"/>
                <w:sz w:val="20"/>
                <w:szCs w:val="20"/>
              </w:rPr>
            </w:pPr>
            <w:r>
              <w:rPr>
                <w:rFonts w:ascii="Times New Roman" w:hAnsi="Times New Roman" w:cs="Times New Roman"/>
                <w:sz w:val="20"/>
                <w:szCs w:val="20"/>
              </w:rPr>
              <w:t>lokalizace programu</w:t>
            </w:r>
          </w:p>
        </w:tc>
        <w:tc>
          <w:tcPr>
            <w:tcW w:w="2453" w:type="dxa"/>
            <w:tcBorders>
              <w:top w:val="single" w:sz="4" w:space="0" w:color="auto"/>
              <w:left w:val="single" w:sz="4" w:space="0" w:color="auto"/>
              <w:bottom w:val="single" w:sz="4" w:space="0" w:color="auto"/>
              <w:right w:val="single" w:sz="4" w:space="0" w:color="auto"/>
            </w:tcBorders>
            <w:hideMark/>
          </w:tcPr>
          <w:p w14:paraId="498E4DF0"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 MEV</w:t>
            </w:r>
          </w:p>
        </w:tc>
        <w:tc>
          <w:tcPr>
            <w:tcW w:w="2164" w:type="dxa"/>
            <w:tcBorders>
              <w:top w:val="single" w:sz="4" w:space="0" w:color="auto"/>
              <w:left w:val="single" w:sz="4" w:space="0" w:color="auto"/>
              <w:bottom w:val="single" w:sz="4" w:space="0" w:color="auto"/>
              <w:right w:val="single" w:sz="4" w:space="0" w:color="auto"/>
            </w:tcBorders>
            <w:hideMark/>
          </w:tcPr>
          <w:p w14:paraId="7350BFE9"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 xml:space="preserve">ANJ, </w:t>
            </w:r>
          </w:p>
        </w:tc>
      </w:tr>
      <w:tr w:rsidR="00DE3767" w14:paraId="050B6F9A"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3C818035" w14:textId="77777777" w:rsidR="00DE3767" w:rsidRDefault="00DE3767" w:rsidP="00B75828">
            <w:pPr>
              <w:tabs>
                <w:tab w:val="left" w:pos="864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Žák interpretuje možnosti a výhody, ale i omezení (licenční) používání</w:t>
            </w:r>
          </w:p>
          <w:p w14:paraId="4F203A4F" w14:textId="77777777" w:rsidR="00DE3767" w:rsidRDefault="00DE3767" w:rsidP="00B75828">
            <w:pPr>
              <w:tabs>
                <w:tab w:val="left" w:pos="8640"/>
              </w:tabs>
              <w:rPr>
                <w:rFonts w:ascii="Times New Roman" w:hAnsi="Times New Roman" w:cs="Times New Roman"/>
                <w:sz w:val="20"/>
                <w:szCs w:val="20"/>
              </w:rPr>
            </w:pPr>
            <w:r>
              <w:rPr>
                <w:rFonts w:ascii="Times New Roman" w:hAnsi="Times New Roman" w:cs="Times New Roman"/>
                <w:sz w:val="20"/>
                <w:szCs w:val="20"/>
              </w:rPr>
              <w:t>výpočetní. techniky.</w:t>
            </w:r>
          </w:p>
        </w:tc>
        <w:tc>
          <w:tcPr>
            <w:tcW w:w="2322" w:type="dxa"/>
            <w:tcBorders>
              <w:top w:val="single" w:sz="4" w:space="0" w:color="auto"/>
              <w:left w:val="single" w:sz="4" w:space="0" w:color="auto"/>
              <w:bottom w:val="single" w:sz="4" w:space="0" w:color="auto"/>
              <w:right w:val="single" w:sz="4" w:space="0" w:color="auto"/>
            </w:tcBorders>
            <w:hideMark/>
          </w:tcPr>
          <w:p w14:paraId="2269C65D"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Autorská práva,</w:t>
            </w:r>
          </w:p>
          <w:p w14:paraId="4EEB9335" w14:textId="77777777" w:rsidR="00DE3767" w:rsidRDefault="00DE3767" w:rsidP="001C24DF">
            <w:pPr>
              <w:pStyle w:val="Odstavecseseznamem"/>
              <w:numPr>
                <w:ilvl w:val="0"/>
                <w:numId w:val="29"/>
              </w:numPr>
              <w:tabs>
                <w:tab w:val="left" w:pos="8640"/>
              </w:tabs>
              <w:autoSpaceDE w:val="0"/>
              <w:autoSpaceDN w:val="0"/>
              <w:adjustRightInd w:val="0"/>
              <w:ind w:left="227" w:hanging="234"/>
              <w:rPr>
                <w:rFonts w:ascii="Times New Roman" w:hAnsi="Times New Roman" w:cs="Times New Roman"/>
                <w:bCs/>
                <w:sz w:val="20"/>
                <w:szCs w:val="20"/>
              </w:rPr>
            </w:pPr>
            <w:r>
              <w:rPr>
                <w:rFonts w:ascii="Times New Roman" w:hAnsi="Times New Roman" w:cs="Times New Roman"/>
                <w:bCs/>
                <w:sz w:val="20"/>
                <w:szCs w:val="20"/>
              </w:rPr>
              <w:t>SW licence,</w:t>
            </w:r>
          </w:p>
          <w:p w14:paraId="3E7B45A6" w14:textId="77777777" w:rsidR="00DE3767" w:rsidRDefault="00DE3767" w:rsidP="001C24DF">
            <w:pPr>
              <w:pStyle w:val="Odstavecseseznamem"/>
              <w:numPr>
                <w:ilvl w:val="0"/>
                <w:numId w:val="29"/>
              </w:numPr>
              <w:tabs>
                <w:tab w:val="left" w:pos="8640"/>
              </w:tabs>
              <w:autoSpaceDE w:val="0"/>
              <w:autoSpaceDN w:val="0"/>
              <w:adjustRightInd w:val="0"/>
              <w:ind w:left="227" w:hanging="234"/>
              <w:rPr>
                <w:rFonts w:ascii="Times New Roman" w:hAnsi="Times New Roman" w:cs="Times New Roman"/>
                <w:sz w:val="20"/>
                <w:szCs w:val="20"/>
              </w:rPr>
            </w:pPr>
            <w:r>
              <w:rPr>
                <w:rFonts w:ascii="Times New Roman" w:hAnsi="Times New Roman" w:cs="Times New Roman"/>
                <w:sz w:val="20"/>
                <w:szCs w:val="20"/>
              </w:rPr>
              <w:t>porušování autorských práv,</w:t>
            </w:r>
          </w:p>
          <w:p w14:paraId="1A2BD2A4" w14:textId="77777777" w:rsidR="00DE3767" w:rsidRDefault="00DE3767" w:rsidP="001C24DF">
            <w:pPr>
              <w:pStyle w:val="Odstavecseseznamem"/>
              <w:numPr>
                <w:ilvl w:val="0"/>
                <w:numId w:val="29"/>
              </w:numPr>
              <w:tabs>
                <w:tab w:val="left" w:pos="8640"/>
              </w:tabs>
              <w:ind w:left="227" w:hanging="234"/>
              <w:rPr>
                <w:rFonts w:ascii="Times New Roman" w:hAnsi="Times New Roman" w:cs="Times New Roman"/>
                <w:sz w:val="20"/>
                <w:szCs w:val="20"/>
              </w:rPr>
            </w:pPr>
            <w:r>
              <w:rPr>
                <w:rFonts w:ascii="Times New Roman" w:hAnsi="Times New Roman" w:cs="Times New Roman"/>
                <w:sz w:val="20"/>
                <w:szCs w:val="20"/>
              </w:rPr>
              <w:t>zabezpečení SW před zneužitím</w:t>
            </w:r>
          </w:p>
        </w:tc>
        <w:tc>
          <w:tcPr>
            <w:tcW w:w="2453" w:type="dxa"/>
            <w:tcBorders>
              <w:top w:val="single" w:sz="4" w:space="0" w:color="auto"/>
              <w:left w:val="single" w:sz="4" w:space="0" w:color="auto"/>
              <w:bottom w:val="single" w:sz="4" w:space="0" w:color="auto"/>
              <w:right w:val="single" w:sz="4" w:space="0" w:color="auto"/>
            </w:tcBorders>
            <w:hideMark/>
          </w:tcPr>
          <w:p w14:paraId="1E3C8F2F"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 MEV</w:t>
            </w:r>
          </w:p>
        </w:tc>
        <w:tc>
          <w:tcPr>
            <w:tcW w:w="2164" w:type="dxa"/>
            <w:tcBorders>
              <w:top w:val="single" w:sz="4" w:space="0" w:color="auto"/>
              <w:left w:val="single" w:sz="4" w:space="0" w:color="auto"/>
              <w:bottom w:val="single" w:sz="4" w:space="0" w:color="auto"/>
              <w:right w:val="single" w:sz="4" w:space="0" w:color="auto"/>
            </w:tcBorders>
            <w:hideMark/>
          </w:tcPr>
          <w:p w14:paraId="144DBAFE"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r w:rsidR="00DE3767" w14:paraId="7751B655"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22C52BCE" w14:textId="77777777" w:rsidR="00DE3767" w:rsidRDefault="00DE3767" w:rsidP="00B75828">
            <w:pPr>
              <w:tabs>
                <w:tab w:val="left" w:pos="864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Žák vysvětlí,</w:t>
            </w:r>
          </w:p>
          <w:p w14:paraId="012E54E8" w14:textId="77777777" w:rsidR="00DE3767" w:rsidRDefault="00DE3767" w:rsidP="001C24DF">
            <w:pPr>
              <w:pStyle w:val="Odstavecseseznamem"/>
              <w:numPr>
                <w:ilvl w:val="0"/>
                <w:numId w:val="30"/>
              </w:numPr>
              <w:tabs>
                <w:tab w:val="left" w:pos="8640"/>
              </w:tabs>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rPr>
              <w:t xml:space="preserve"> principy šíření viru a jejich projev,</w:t>
            </w:r>
          </w:p>
          <w:p w14:paraId="697BFE4D" w14:textId="77777777" w:rsidR="00DE3767" w:rsidRDefault="00DE3767" w:rsidP="001C24DF">
            <w:pPr>
              <w:pStyle w:val="Odstavecseseznamem"/>
              <w:numPr>
                <w:ilvl w:val="0"/>
                <w:numId w:val="30"/>
              </w:numPr>
              <w:tabs>
                <w:tab w:val="left" w:pos="8640"/>
              </w:tabs>
              <w:autoSpaceDE w:val="0"/>
              <w:autoSpaceDN w:val="0"/>
              <w:adjustRightInd w:val="0"/>
              <w:ind w:left="284" w:hanging="284"/>
              <w:rPr>
                <w:rFonts w:ascii="Times New Roman" w:hAnsi="Times New Roman" w:cs="Times New Roman"/>
                <w:sz w:val="20"/>
                <w:szCs w:val="20"/>
              </w:rPr>
            </w:pPr>
            <w:r>
              <w:rPr>
                <w:rFonts w:ascii="Times New Roman" w:hAnsi="Times New Roman" w:cs="Times New Roman"/>
                <w:sz w:val="20"/>
                <w:szCs w:val="20"/>
              </w:rPr>
              <w:t>dokáže zjistit přítomnost viru v poč. a odstranit jej.</w:t>
            </w:r>
          </w:p>
        </w:tc>
        <w:tc>
          <w:tcPr>
            <w:tcW w:w="2322" w:type="dxa"/>
            <w:tcBorders>
              <w:top w:val="single" w:sz="4" w:space="0" w:color="auto"/>
              <w:left w:val="single" w:sz="4" w:space="0" w:color="auto"/>
              <w:bottom w:val="single" w:sz="4" w:space="0" w:color="auto"/>
              <w:right w:val="single" w:sz="4" w:space="0" w:color="auto"/>
            </w:tcBorders>
            <w:hideMark/>
          </w:tcPr>
          <w:p w14:paraId="54D7CEC0"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Počítačové viry a antivirová ochrana,</w:t>
            </w:r>
          </w:p>
          <w:p w14:paraId="76238DF0" w14:textId="77777777" w:rsidR="00DE3767" w:rsidRDefault="00DE3767" w:rsidP="001C24DF">
            <w:pPr>
              <w:pStyle w:val="Odstavecseseznamem"/>
              <w:numPr>
                <w:ilvl w:val="0"/>
                <w:numId w:val="31"/>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 xml:space="preserve">typy a historie virů, </w:t>
            </w:r>
          </w:p>
          <w:p w14:paraId="4D09297F" w14:textId="77777777" w:rsidR="00DE3767" w:rsidRDefault="00DE3767" w:rsidP="001C24DF">
            <w:pPr>
              <w:pStyle w:val="Odstavecseseznamem"/>
              <w:numPr>
                <w:ilvl w:val="0"/>
                <w:numId w:val="31"/>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šíření virů,</w:t>
            </w:r>
          </w:p>
          <w:p w14:paraId="7389C9F8" w14:textId="77777777" w:rsidR="00DE3767" w:rsidRDefault="00DE3767" w:rsidP="001C24DF">
            <w:pPr>
              <w:pStyle w:val="Odstavecseseznamem"/>
              <w:numPr>
                <w:ilvl w:val="0"/>
                <w:numId w:val="31"/>
              </w:numPr>
              <w:tabs>
                <w:tab w:val="left" w:pos="8640"/>
              </w:tabs>
              <w:ind w:left="203" w:hanging="234"/>
              <w:rPr>
                <w:rFonts w:ascii="Times New Roman" w:hAnsi="Times New Roman" w:cs="Times New Roman"/>
                <w:sz w:val="20"/>
                <w:szCs w:val="20"/>
              </w:rPr>
            </w:pPr>
            <w:r>
              <w:rPr>
                <w:rFonts w:ascii="Times New Roman" w:hAnsi="Times New Roman" w:cs="Times New Roman"/>
                <w:sz w:val="20"/>
                <w:szCs w:val="20"/>
              </w:rPr>
              <w:t>antivirová ochrana</w:t>
            </w:r>
          </w:p>
        </w:tc>
        <w:tc>
          <w:tcPr>
            <w:tcW w:w="2453" w:type="dxa"/>
            <w:tcBorders>
              <w:top w:val="single" w:sz="4" w:space="0" w:color="auto"/>
              <w:left w:val="single" w:sz="4" w:space="0" w:color="auto"/>
              <w:bottom w:val="single" w:sz="4" w:space="0" w:color="auto"/>
              <w:right w:val="single" w:sz="4" w:space="0" w:color="auto"/>
            </w:tcBorders>
            <w:hideMark/>
          </w:tcPr>
          <w:p w14:paraId="08163153"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 MEV</w:t>
            </w:r>
          </w:p>
        </w:tc>
        <w:tc>
          <w:tcPr>
            <w:tcW w:w="2164" w:type="dxa"/>
            <w:tcBorders>
              <w:top w:val="single" w:sz="4" w:space="0" w:color="auto"/>
              <w:left w:val="single" w:sz="4" w:space="0" w:color="auto"/>
              <w:bottom w:val="single" w:sz="4" w:space="0" w:color="auto"/>
              <w:right w:val="single" w:sz="4" w:space="0" w:color="auto"/>
            </w:tcBorders>
            <w:hideMark/>
          </w:tcPr>
          <w:p w14:paraId="566EE4F0"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bl>
    <w:p w14:paraId="14CCD158" w14:textId="77777777" w:rsidR="00DE3767" w:rsidRDefault="00DE3767" w:rsidP="00DE3767">
      <w:pPr>
        <w:rPr>
          <w:rFonts w:ascii="Times New Roman" w:hAnsi="Times New Roman" w:cs="Times New Roman"/>
          <w:sz w:val="20"/>
          <w:szCs w:val="20"/>
        </w:rPr>
      </w:pPr>
    </w:p>
    <w:p w14:paraId="1087D731" w14:textId="77777777" w:rsidR="00DE3767" w:rsidRDefault="00DE3767" w:rsidP="00DE3767">
      <w:pPr>
        <w:rPr>
          <w:rFonts w:ascii="Times New Roman" w:hAnsi="Times New Roman" w:cs="Times New Roman"/>
          <w:sz w:val="20"/>
          <w:szCs w:val="20"/>
        </w:rPr>
      </w:pPr>
      <w:r>
        <w:rPr>
          <w:rFonts w:ascii="Times New Roman" w:hAnsi="Times New Roman" w:cs="Times New Roman"/>
          <w:sz w:val="20"/>
          <w:szCs w:val="20"/>
        </w:rPr>
        <w:br w:type="page"/>
      </w:r>
    </w:p>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0AF89148" w14:textId="77777777" w:rsidTr="00B75828">
        <w:tc>
          <w:tcPr>
            <w:tcW w:w="2349" w:type="dxa"/>
            <w:tcBorders>
              <w:top w:val="single" w:sz="12" w:space="0" w:color="auto"/>
              <w:left w:val="single" w:sz="12" w:space="0" w:color="auto"/>
              <w:bottom w:val="single" w:sz="12" w:space="0" w:color="auto"/>
              <w:right w:val="single" w:sz="12" w:space="0" w:color="auto"/>
            </w:tcBorders>
            <w:hideMark/>
          </w:tcPr>
          <w:p w14:paraId="46572B72"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192A9A8B"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12" w:space="0" w:color="auto"/>
              <w:left w:val="single" w:sz="12" w:space="0" w:color="auto"/>
              <w:bottom w:val="single" w:sz="12" w:space="0" w:color="auto"/>
              <w:right w:val="single" w:sz="12" w:space="0" w:color="auto"/>
            </w:tcBorders>
            <w:hideMark/>
          </w:tcPr>
          <w:p w14:paraId="12779014"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12" w:space="0" w:color="auto"/>
              <w:left w:val="single" w:sz="12" w:space="0" w:color="auto"/>
              <w:bottom w:val="single" w:sz="12" w:space="0" w:color="auto"/>
              <w:right w:val="single" w:sz="12" w:space="0" w:color="auto"/>
            </w:tcBorders>
            <w:hideMark/>
          </w:tcPr>
          <w:p w14:paraId="0FDF10FB"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12" w:space="0" w:color="auto"/>
              <w:left w:val="single" w:sz="12" w:space="0" w:color="auto"/>
              <w:bottom w:val="single" w:sz="12" w:space="0" w:color="auto"/>
              <w:right w:val="single" w:sz="12" w:space="0" w:color="auto"/>
            </w:tcBorders>
            <w:hideMark/>
          </w:tcPr>
          <w:p w14:paraId="7B9B2C1F"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0B289917" w14:textId="77777777" w:rsidTr="00B75828">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EA3FE9" w14:textId="77777777" w:rsidR="00DE3767" w:rsidRDefault="00DE3767" w:rsidP="001C24DF">
            <w:pPr>
              <w:pStyle w:val="Odstavecseseznamem"/>
              <w:numPr>
                <w:ilvl w:val="0"/>
                <w:numId w:val="3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Žák vyjmenuje operační systémy, </w:t>
            </w:r>
          </w:p>
          <w:p w14:paraId="41A2B5CC" w14:textId="77777777" w:rsidR="00DE3767" w:rsidRDefault="00DE3767" w:rsidP="001C24DF">
            <w:pPr>
              <w:pStyle w:val="Odstavecseseznamem"/>
              <w:numPr>
                <w:ilvl w:val="0"/>
                <w:numId w:val="3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přizpůsobí si prostředí operačního systému</w:t>
            </w:r>
          </w:p>
          <w:p w14:paraId="1A25192C" w14:textId="77777777" w:rsidR="00DE3767" w:rsidRDefault="00DE3767" w:rsidP="001C24DF">
            <w:pPr>
              <w:pStyle w:val="Odstavecseseznamem"/>
              <w:numPr>
                <w:ilvl w:val="0"/>
                <w:numId w:val="3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dodržuje bezpečnostní pravidla při používání počítače (aktualizace operačního systému, ochrana proti virům),</w:t>
            </w:r>
          </w:p>
          <w:p w14:paraId="1C435A18" w14:textId="77777777" w:rsidR="00DE3767" w:rsidRDefault="00DE3767" w:rsidP="001C24DF">
            <w:pPr>
              <w:pStyle w:val="Odstavecseseznamem"/>
              <w:numPr>
                <w:ilvl w:val="0"/>
                <w:numId w:val="3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vysvětlí strukturu dat a možnosti jejich uložení</w:t>
            </w:r>
          </w:p>
          <w:p w14:paraId="5EE40B88" w14:textId="77777777" w:rsidR="00DE3767" w:rsidRDefault="00DE3767" w:rsidP="001C24DF">
            <w:pPr>
              <w:pStyle w:val="Odstavecseseznamem"/>
              <w:numPr>
                <w:ilvl w:val="0"/>
                <w:numId w:val="3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orientuje se v systému adresářů a souborů</w:t>
            </w:r>
          </w:p>
          <w:p w14:paraId="6D9B3ED0" w14:textId="77777777" w:rsidR="00DE3767" w:rsidRDefault="00DE3767" w:rsidP="001C24DF">
            <w:pPr>
              <w:pStyle w:val="Odstavecseseznamem"/>
              <w:numPr>
                <w:ilvl w:val="0"/>
                <w:numId w:val="3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vyhledává, kopíruje, přejmenovává, přesouvá, maže složky a soubory</w:t>
            </w:r>
          </w:p>
          <w:p w14:paraId="77C5ACAB" w14:textId="77777777" w:rsidR="00DE3767" w:rsidRDefault="00DE3767" w:rsidP="001C24DF">
            <w:pPr>
              <w:pStyle w:val="Odstavecseseznamem"/>
              <w:numPr>
                <w:ilvl w:val="0"/>
                <w:numId w:val="3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rozlišuje základní typy</w:t>
            </w:r>
          </w:p>
          <w:p w14:paraId="757E06BE" w14:textId="77777777" w:rsidR="00DE3767" w:rsidRDefault="00DE3767" w:rsidP="00B75828">
            <w:pPr>
              <w:pStyle w:val="Odstavecseseznamem"/>
              <w:tabs>
                <w:tab w:val="left" w:pos="8640"/>
              </w:tabs>
              <w:ind w:left="142"/>
              <w:rPr>
                <w:rFonts w:ascii="Times New Roman" w:hAnsi="Times New Roman" w:cs="Times New Roman"/>
                <w:sz w:val="20"/>
                <w:szCs w:val="20"/>
              </w:rPr>
            </w:pPr>
            <w:r>
              <w:rPr>
                <w:rFonts w:ascii="Times New Roman" w:hAnsi="Times New Roman" w:cs="Times New Roman"/>
                <w:sz w:val="20"/>
                <w:szCs w:val="20"/>
              </w:rPr>
              <w:t>souborů.</w:t>
            </w:r>
          </w:p>
        </w:tc>
        <w:tc>
          <w:tcPr>
            <w:tcW w:w="2322" w:type="dxa"/>
            <w:tcBorders>
              <w:top w:val="single" w:sz="4" w:space="0" w:color="auto"/>
              <w:left w:val="single" w:sz="4" w:space="0" w:color="auto"/>
              <w:bottom w:val="single" w:sz="4" w:space="0" w:color="auto"/>
              <w:right w:val="single" w:sz="4" w:space="0" w:color="auto"/>
            </w:tcBorders>
            <w:hideMark/>
          </w:tcPr>
          <w:p w14:paraId="7ED59324" w14:textId="77777777" w:rsidR="00DE3767" w:rsidRDefault="00DE3767" w:rsidP="00B75828">
            <w:pPr>
              <w:tabs>
                <w:tab w:val="left" w:pos="8640"/>
              </w:tabs>
              <w:autoSpaceDE w:val="0"/>
              <w:autoSpaceDN w:val="0"/>
              <w:adjustRightInd w:val="0"/>
              <w:rPr>
                <w:rFonts w:ascii="Times New Roman" w:hAnsi="Times New Roman" w:cs="Times New Roman"/>
                <w:sz w:val="20"/>
                <w:szCs w:val="20"/>
              </w:rPr>
            </w:pPr>
            <w:r>
              <w:rPr>
                <w:rFonts w:ascii="Times New Roman" w:hAnsi="Times New Roman" w:cs="Times New Roman"/>
                <w:b/>
                <w:bCs/>
                <w:sz w:val="20"/>
                <w:szCs w:val="20"/>
              </w:rPr>
              <w:t>Operační systémy, s</w:t>
            </w:r>
            <w:r>
              <w:rPr>
                <w:rFonts w:ascii="Times New Roman" w:hAnsi="Times New Roman" w:cs="Times New Roman"/>
                <w:sz w:val="20"/>
                <w:szCs w:val="20"/>
              </w:rPr>
              <w:t xml:space="preserve">rovnání op. systémů, </w:t>
            </w:r>
          </w:p>
          <w:p w14:paraId="627AD07A"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soubor, adresář, stromová struktura</w:t>
            </w:r>
          </w:p>
          <w:p w14:paraId="1C9CB0AA"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 xml:space="preserve">Windows7, XP, </w:t>
            </w:r>
          </w:p>
          <w:p w14:paraId="42322327" w14:textId="77777777" w:rsidR="00DE3767" w:rsidRDefault="00DE3767" w:rsidP="001C24DF">
            <w:pPr>
              <w:pStyle w:val="Odstavecseseznamem"/>
              <w:numPr>
                <w:ilvl w:val="0"/>
                <w:numId w:val="33"/>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bCs/>
                <w:sz w:val="20"/>
                <w:szCs w:val="20"/>
              </w:rPr>
              <w:t>p</w:t>
            </w:r>
            <w:r>
              <w:rPr>
                <w:rFonts w:ascii="Times New Roman" w:hAnsi="Times New Roman" w:cs="Times New Roman"/>
                <w:sz w:val="20"/>
                <w:szCs w:val="20"/>
              </w:rPr>
              <w:t>racovní plocha, okno, operace s okny,</w:t>
            </w:r>
          </w:p>
          <w:p w14:paraId="187B6E41"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 xml:space="preserve">spuštění programů., </w:t>
            </w:r>
          </w:p>
          <w:p w14:paraId="52417A58"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průzkumník práce se soubory a složkami s využitím schránky,</w:t>
            </w:r>
          </w:p>
          <w:p w14:paraId="34FF6DCB"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 xml:space="preserve">konfigurace </w:t>
            </w:r>
            <w:proofErr w:type="spellStart"/>
            <w:r>
              <w:rPr>
                <w:rFonts w:ascii="Times New Roman" w:hAnsi="Times New Roman" w:cs="Times New Roman"/>
                <w:sz w:val="20"/>
                <w:szCs w:val="20"/>
              </w:rPr>
              <w:t>windows</w:t>
            </w:r>
            <w:proofErr w:type="spellEnd"/>
          </w:p>
          <w:p w14:paraId="4623C6D5"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pracovní plochy,</w:t>
            </w:r>
          </w:p>
          <w:p w14:paraId="658FBB29"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klávesnice a myši</w:t>
            </w:r>
          </w:p>
          <w:p w14:paraId="560BEF4E"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 xml:space="preserve">hlavního panelu, </w:t>
            </w:r>
          </w:p>
          <w:p w14:paraId="22E87441" w14:textId="77777777" w:rsidR="00DE3767" w:rsidRDefault="00DE3767" w:rsidP="001C24DF">
            <w:pPr>
              <w:pStyle w:val="Odstavecseseznamem"/>
              <w:numPr>
                <w:ilvl w:val="0"/>
                <w:numId w:val="33"/>
              </w:numPr>
              <w:tabs>
                <w:tab w:val="left" w:pos="8640"/>
              </w:tabs>
              <w:autoSpaceDE w:val="0"/>
              <w:autoSpaceDN w:val="0"/>
              <w:adjustRightInd w:val="0"/>
              <w:ind w:left="248" w:hanging="234"/>
              <w:rPr>
                <w:rFonts w:ascii="Times New Roman" w:hAnsi="Times New Roman" w:cs="Times New Roman"/>
                <w:sz w:val="20"/>
                <w:szCs w:val="20"/>
              </w:rPr>
            </w:pPr>
            <w:r>
              <w:rPr>
                <w:rFonts w:ascii="Times New Roman" w:hAnsi="Times New Roman" w:cs="Times New Roman"/>
                <w:sz w:val="20"/>
                <w:szCs w:val="20"/>
              </w:rPr>
              <w:t>ovládací panely,</w:t>
            </w:r>
          </w:p>
          <w:p w14:paraId="4AC0B130" w14:textId="77777777" w:rsidR="00DE3767" w:rsidRDefault="00DE3767" w:rsidP="001C24DF">
            <w:pPr>
              <w:pStyle w:val="Odstavecseseznamem"/>
              <w:numPr>
                <w:ilvl w:val="0"/>
                <w:numId w:val="33"/>
              </w:numPr>
              <w:tabs>
                <w:tab w:val="left" w:pos="8640"/>
              </w:tabs>
              <w:ind w:left="248" w:hanging="234"/>
              <w:rPr>
                <w:rFonts w:ascii="Times New Roman" w:hAnsi="Times New Roman" w:cs="Times New Roman"/>
                <w:b/>
                <w:bCs/>
                <w:sz w:val="20"/>
                <w:szCs w:val="20"/>
              </w:rPr>
            </w:pPr>
            <w:r>
              <w:rPr>
                <w:rFonts w:ascii="Times New Roman" w:hAnsi="Times New Roman" w:cs="Times New Roman"/>
                <w:sz w:val="20"/>
                <w:szCs w:val="20"/>
              </w:rPr>
              <w:t>tiskárny a konfigurace tisku</w:t>
            </w:r>
          </w:p>
        </w:tc>
        <w:tc>
          <w:tcPr>
            <w:tcW w:w="2453" w:type="dxa"/>
            <w:tcBorders>
              <w:top w:val="single" w:sz="4" w:space="0" w:color="auto"/>
              <w:left w:val="single" w:sz="4" w:space="0" w:color="auto"/>
              <w:bottom w:val="single" w:sz="4" w:space="0" w:color="auto"/>
              <w:right w:val="single" w:sz="4" w:space="0" w:color="auto"/>
            </w:tcBorders>
            <w:hideMark/>
          </w:tcPr>
          <w:p w14:paraId="5D5A5487"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w:t>
            </w:r>
          </w:p>
        </w:tc>
        <w:tc>
          <w:tcPr>
            <w:tcW w:w="2164" w:type="dxa"/>
            <w:tcBorders>
              <w:top w:val="single" w:sz="4" w:space="0" w:color="auto"/>
              <w:left w:val="single" w:sz="4" w:space="0" w:color="auto"/>
              <w:bottom w:val="single" w:sz="4" w:space="0" w:color="auto"/>
              <w:right w:val="single" w:sz="4" w:space="0" w:color="auto"/>
            </w:tcBorders>
            <w:hideMark/>
          </w:tcPr>
          <w:p w14:paraId="6D69B3EE"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r w:rsidR="00DE3767" w14:paraId="36AD2F93" w14:textId="77777777" w:rsidTr="00B75828">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85C2ED" w14:textId="77777777" w:rsidR="00DE3767" w:rsidRDefault="00DE3767" w:rsidP="001C24DF">
            <w:pPr>
              <w:pStyle w:val="Odstavecseseznamem"/>
              <w:numPr>
                <w:ilvl w:val="0"/>
                <w:numId w:val="34"/>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Žák pracuje se soubory, kopíruje</w:t>
            </w:r>
          </w:p>
          <w:p w14:paraId="3993C116" w14:textId="77777777" w:rsidR="00DE3767" w:rsidRDefault="00DE3767" w:rsidP="001C24DF">
            <w:pPr>
              <w:pStyle w:val="Odstavecseseznamem"/>
              <w:numPr>
                <w:ilvl w:val="0"/>
                <w:numId w:val="34"/>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přenáší, maže, vytváří složky používá funkce vyhledávání, </w:t>
            </w:r>
          </w:p>
          <w:p w14:paraId="74632B4D" w14:textId="77777777" w:rsidR="00DE3767" w:rsidRDefault="00DE3767" w:rsidP="001C24DF">
            <w:pPr>
              <w:pStyle w:val="Odstavecseseznamem"/>
              <w:numPr>
                <w:ilvl w:val="0"/>
                <w:numId w:val="34"/>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FTP klient, komprimace souborů.</w:t>
            </w:r>
          </w:p>
        </w:tc>
        <w:tc>
          <w:tcPr>
            <w:tcW w:w="2322" w:type="dxa"/>
            <w:tcBorders>
              <w:top w:val="single" w:sz="4" w:space="0" w:color="auto"/>
              <w:left w:val="single" w:sz="4" w:space="0" w:color="auto"/>
              <w:bottom w:val="single" w:sz="4" w:space="0" w:color="auto"/>
              <w:right w:val="single" w:sz="4" w:space="0" w:color="auto"/>
            </w:tcBorders>
            <w:hideMark/>
          </w:tcPr>
          <w:p w14:paraId="1B811FA9"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proofErr w:type="spellStart"/>
            <w:r>
              <w:rPr>
                <w:rFonts w:ascii="Times New Roman" w:hAnsi="Times New Roman" w:cs="Times New Roman"/>
                <w:b/>
                <w:bCs/>
                <w:sz w:val="20"/>
                <w:szCs w:val="20"/>
              </w:rPr>
              <w:t>Total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Commander</w:t>
            </w:r>
            <w:proofErr w:type="spellEnd"/>
          </w:p>
          <w:p w14:paraId="43A86572" w14:textId="77777777" w:rsidR="00DE3767" w:rsidRDefault="00DE3767" w:rsidP="001C24DF">
            <w:pPr>
              <w:pStyle w:val="Odstavecseseznamem"/>
              <w:numPr>
                <w:ilvl w:val="0"/>
                <w:numId w:val="35"/>
              </w:numPr>
              <w:tabs>
                <w:tab w:val="left" w:pos="8640"/>
              </w:tabs>
              <w:autoSpaceDE w:val="0"/>
              <w:autoSpaceDN w:val="0"/>
              <w:adjustRightInd w:val="0"/>
              <w:ind w:left="203" w:hanging="234"/>
              <w:rPr>
                <w:rFonts w:ascii="Times New Roman" w:hAnsi="Times New Roman" w:cs="Times New Roman"/>
                <w:b/>
                <w:bCs/>
                <w:sz w:val="20"/>
                <w:szCs w:val="20"/>
              </w:rPr>
            </w:pPr>
            <w:r>
              <w:rPr>
                <w:rFonts w:ascii="Times New Roman" w:hAnsi="Times New Roman" w:cs="Times New Roman"/>
                <w:bCs/>
                <w:sz w:val="20"/>
                <w:szCs w:val="20"/>
              </w:rPr>
              <w:t>Správa souborů a složek</w:t>
            </w:r>
            <w:r>
              <w:rPr>
                <w:rFonts w:ascii="Times New Roman" w:hAnsi="Times New Roman" w:cs="Times New Roman"/>
                <w:b/>
                <w:bCs/>
                <w:sz w:val="20"/>
                <w:szCs w:val="20"/>
              </w:rPr>
              <w:t>.</w:t>
            </w:r>
          </w:p>
        </w:tc>
        <w:tc>
          <w:tcPr>
            <w:tcW w:w="2453" w:type="dxa"/>
            <w:tcBorders>
              <w:top w:val="single" w:sz="4" w:space="0" w:color="auto"/>
              <w:left w:val="single" w:sz="4" w:space="0" w:color="auto"/>
              <w:bottom w:val="single" w:sz="4" w:space="0" w:color="auto"/>
              <w:right w:val="single" w:sz="4" w:space="0" w:color="auto"/>
            </w:tcBorders>
          </w:tcPr>
          <w:p w14:paraId="2E489218" w14:textId="77777777" w:rsidR="00DE3767" w:rsidRDefault="00DE3767" w:rsidP="00B75828">
            <w:pPr>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hideMark/>
          </w:tcPr>
          <w:p w14:paraId="311967BB"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bl>
    <w:p w14:paraId="2D06EE8C" w14:textId="77777777" w:rsidR="00DE3767" w:rsidRDefault="00DE3767" w:rsidP="00DE3767">
      <w:pPr>
        <w:rPr>
          <w:rFonts w:ascii="Times New Roman" w:hAnsi="Times New Roman" w:cs="Times New Roman"/>
          <w:sz w:val="20"/>
          <w:szCs w:val="20"/>
        </w:rPr>
      </w:pPr>
    </w:p>
    <w:p w14:paraId="7DFA4A05" w14:textId="77777777" w:rsidR="00DE3767" w:rsidRDefault="00DE3767" w:rsidP="00DE3767">
      <w:pPr>
        <w:rPr>
          <w:rFonts w:ascii="Times New Roman" w:hAnsi="Times New Roman" w:cs="Times New Roman"/>
          <w:sz w:val="20"/>
          <w:szCs w:val="20"/>
        </w:rPr>
      </w:pPr>
      <w:r>
        <w:rPr>
          <w:rFonts w:ascii="Times New Roman" w:hAnsi="Times New Roman" w:cs="Times New Roman"/>
          <w:sz w:val="20"/>
          <w:szCs w:val="20"/>
        </w:rPr>
        <w:br w:type="page"/>
      </w:r>
    </w:p>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6292A179" w14:textId="77777777" w:rsidTr="00B75828">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5F6A7DE" w14:textId="77777777" w:rsidR="00DE3767" w:rsidRDefault="00DE3767" w:rsidP="00B75828">
            <w:pPr>
              <w:rPr>
                <w:rFonts w:ascii="Times New Roman" w:hAnsi="Times New Roman" w:cs="Times New Roman"/>
                <w:b/>
                <w:sz w:val="28"/>
                <w:szCs w:val="24"/>
              </w:rPr>
            </w:pPr>
            <w:r>
              <w:rPr>
                <w:rFonts w:ascii="Times New Roman" w:hAnsi="Times New Roman" w:cs="Times New Roman"/>
                <w:b/>
                <w:sz w:val="28"/>
                <w:szCs w:val="24"/>
              </w:rPr>
              <w:t>Druhý ročník</w:t>
            </w:r>
          </w:p>
        </w:tc>
      </w:tr>
      <w:tr w:rsidR="00DE3767" w14:paraId="1C8952EC" w14:textId="77777777" w:rsidTr="00B75828">
        <w:tc>
          <w:tcPr>
            <w:tcW w:w="2349" w:type="dxa"/>
            <w:tcBorders>
              <w:top w:val="single" w:sz="4" w:space="0" w:color="auto"/>
              <w:left w:val="single" w:sz="4" w:space="0" w:color="auto"/>
              <w:bottom w:val="single" w:sz="18" w:space="0" w:color="auto"/>
              <w:right w:val="single" w:sz="4" w:space="0" w:color="auto"/>
            </w:tcBorders>
            <w:hideMark/>
          </w:tcPr>
          <w:p w14:paraId="2E499725"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58382767"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7D4C86C3"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7BDAD9B4"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15DEB9C4"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3BFE4039" w14:textId="77777777" w:rsidTr="00B75828">
        <w:trPr>
          <w:trHeight w:val="2175"/>
        </w:trPr>
        <w:tc>
          <w:tcPr>
            <w:tcW w:w="2349" w:type="dxa"/>
            <w:tcBorders>
              <w:top w:val="single" w:sz="4" w:space="0" w:color="auto"/>
              <w:left w:val="single" w:sz="4" w:space="0" w:color="auto"/>
              <w:bottom w:val="single" w:sz="4" w:space="0" w:color="auto"/>
              <w:right w:val="single" w:sz="4" w:space="0" w:color="auto"/>
            </w:tcBorders>
          </w:tcPr>
          <w:p w14:paraId="5B3EDC7C" w14:textId="77777777" w:rsidR="00DE3767" w:rsidRDefault="00DE3767" w:rsidP="001C24DF">
            <w:pPr>
              <w:pStyle w:val="Odstavecseseznamem"/>
              <w:numPr>
                <w:ilvl w:val="0"/>
                <w:numId w:val="36"/>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Žák interpretuje a dodržuje pravidla pro úpravu dokumentů, </w:t>
            </w:r>
          </w:p>
          <w:p w14:paraId="159D5618" w14:textId="77777777" w:rsidR="00DE3767" w:rsidRDefault="00DE3767" w:rsidP="001C24DF">
            <w:pPr>
              <w:pStyle w:val="Odstavecseseznamem"/>
              <w:numPr>
                <w:ilvl w:val="0"/>
                <w:numId w:val="36"/>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dodržuje typografická a estetická pravidla,</w:t>
            </w:r>
          </w:p>
          <w:p w14:paraId="4FFC906A" w14:textId="77777777" w:rsidR="00DE3767" w:rsidRDefault="00DE3767" w:rsidP="001C24DF">
            <w:pPr>
              <w:pStyle w:val="Odstavecseseznamem"/>
              <w:numPr>
                <w:ilvl w:val="0"/>
                <w:numId w:val="36"/>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kopíruje, přesouvá text, </w:t>
            </w:r>
          </w:p>
          <w:p w14:paraId="273D071B" w14:textId="77777777" w:rsidR="00DE3767" w:rsidRDefault="00DE3767" w:rsidP="001C24DF">
            <w:pPr>
              <w:pStyle w:val="Odstavecseseznamem"/>
              <w:numPr>
                <w:ilvl w:val="0"/>
                <w:numId w:val="36"/>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formátuje písmo, odstavce, </w:t>
            </w:r>
          </w:p>
          <w:p w14:paraId="6B464D0E" w14:textId="77777777" w:rsidR="00DE3767" w:rsidRDefault="00DE3767" w:rsidP="001C24DF">
            <w:pPr>
              <w:pStyle w:val="Odstavecseseznamem"/>
              <w:numPr>
                <w:ilvl w:val="0"/>
                <w:numId w:val="36"/>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využívá při psaní styly</w:t>
            </w:r>
          </w:p>
          <w:p w14:paraId="0306FF69" w14:textId="77777777" w:rsidR="00DE3767" w:rsidRDefault="00DE3767" w:rsidP="00B75828">
            <w:pPr>
              <w:tabs>
                <w:tab w:val="left" w:pos="8640"/>
              </w:tabs>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3E811338"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 xml:space="preserve">Word </w:t>
            </w:r>
          </w:p>
          <w:p w14:paraId="78CB2E66" w14:textId="77777777" w:rsidR="00DE3767" w:rsidRDefault="00DE3767" w:rsidP="001C24DF">
            <w:pPr>
              <w:pStyle w:val="Odstavecseseznamem"/>
              <w:numPr>
                <w:ilvl w:val="0"/>
                <w:numId w:val="37"/>
              </w:numPr>
              <w:tabs>
                <w:tab w:val="left" w:pos="8640"/>
              </w:tabs>
              <w:autoSpaceDE w:val="0"/>
              <w:autoSpaceDN w:val="0"/>
              <w:adjustRightInd w:val="0"/>
              <w:ind w:left="203" w:hanging="203"/>
              <w:rPr>
                <w:rFonts w:ascii="Times New Roman" w:hAnsi="Times New Roman" w:cs="Times New Roman"/>
                <w:sz w:val="20"/>
                <w:szCs w:val="20"/>
              </w:rPr>
            </w:pPr>
            <w:r>
              <w:rPr>
                <w:rFonts w:ascii="Times New Roman" w:hAnsi="Times New Roman" w:cs="Times New Roman"/>
                <w:sz w:val="20"/>
                <w:szCs w:val="20"/>
              </w:rPr>
              <w:t xml:space="preserve">práce s textem </w:t>
            </w:r>
          </w:p>
          <w:p w14:paraId="25BFF4D8" w14:textId="77777777" w:rsidR="00DE3767" w:rsidRDefault="00DE3767" w:rsidP="001C24DF">
            <w:pPr>
              <w:pStyle w:val="Odstavecseseznamem"/>
              <w:numPr>
                <w:ilvl w:val="0"/>
                <w:numId w:val="3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ukončení řádku, odstavce, stránky</w:t>
            </w:r>
          </w:p>
          <w:p w14:paraId="5020CAA0" w14:textId="77777777" w:rsidR="00DE3767" w:rsidRDefault="00DE3767" w:rsidP="001C24DF">
            <w:pPr>
              <w:pStyle w:val="Odstavecseseznamem"/>
              <w:numPr>
                <w:ilvl w:val="0"/>
                <w:numId w:val="3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formát písma a odstavce</w:t>
            </w:r>
          </w:p>
          <w:p w14:paraId="150A32E5" w14:textId="77777777" w:rsidR="00DE3767" w:rsidRDefault="00DE3767" w:rsidP="001C24DF">
            <w:pPr>
              <w:pStyle w:val="Odstavecseseznamem"/>
              <w:numPr>
                <w:ilvl w:val="0"/>
                <w:numId w:val="3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pevná mezera</w:t>
            </w:r>
          </w:p>
          <w:p w14:paraId="434F3BB4"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vytvoření a nastavení stylu odstavce</w:t>
            </w:r>
          </w:p>
        </w:tc>
        <w:tc>
          <w:tcPr>
            <w:tcW w:w="2453" w:type="dxa"/>
            <w:tcBorders>
              <w:top w:val="single" w:sz="4" w:space="0" w:color="auto"/>
              <w:left w:val="single" w:sz="4" w:space="0" w:color="auto"/>
              <w:bottom w:val="single" w:sz="4" w:space="0" w:color="auto"/>
              <w:right w:val="single" w:sz="4" w:space="0" w:color="auto"/>
            </w:tcBorders>
            <w:hideMark/>
          </w:tcPr>
          <w:p w14:paraId="51B2514A" w14:textId="77777777" w:rsidR="00DE3767" w:rsidRDefault="00DE3767" w:rsidP="00B75828">
            <w:pPr>
              <w:ind w:left="45"/>
              <w:rPr>
                <w:rFonts w:ascii="Times New Roman" w:hAnsi="Times New Roman" w:cs="Times New Roman"/>
                <w:sz w:val="20"/>
                <w:szCs w:val="20"/>
              </w:rPr>
            </w:pPr>
            <w:r>
              <w:rPr>
                <w:rFonts w:ascii="Times New Roman" w:hAnsi="Times New Roman" w:cs="Times New Roman"/>
                <w:sz w:val="20"/>
                <w:szCs w:val="20"/>
              </w:rPr>
              <w:t>OSV, MEV</w:t>
            </w:r>
          </w:p>
        </w:tc>
        <w:tc>
          <w:tcPr>
            <w:tcW w:w="2164" w:type="dxa"/>
            <w:tcBorders>
              <w:top w:val="single" w:sz="4" w:space="0" w:color="auto"/>
              <w:left w:val="single" w:sz="4" w:space="0" w:color="auto"/>
              <w:bottom w:val="single" w:sz="4" w:space="0" w:color="auto"/>
              <w:right w:val="single" w:sz="4" w:space="0" w:color="auto"/>
            </w:tcBorders>
            <w:hideMark/>
          </w:tcPr>
          <w:p w14:paraId="40E5691C"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ČJL</w:t>
            </w:r>
          </w:p>
        </w:tc>
      </w:tr>
      <w:tr w:rsidR="00DE3767" w14:paraId="3A3FEB84"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23F29783" w14:textId="77777777" w:rsidR="00DE3767" w:rsidRDefault="00DE3767" w:rsidP="00B75828">
            <w:pPr>
              <w:tabs>
                <w:tab w:val="left" w:pos="8640"/>
              </w:tabs>
              <w:rPr>
                <w:rFonts w:ascii="Times New Roman" w:hAnsi="Times New Roman" w:cs="Times New Roman"/>
                <w:sz w:val="20"/>
                <w:szCs w:val="20"/>
              </w:rPr>
            </w:pPr>
            <w:r>
              <w:rPr>
                <w:rFonts w:ascii="Times New Roman" w:hAnsi="Times New Roman" w:cs="Times New Roman"/>
                <w:sz w:val="20"/>
                <w:szCs w:val="20"/>
              </w:rPr>
              <w:t xml:space="preserve"> Žák </w:t>
            </w:r>
          </w:p>
          <w:p w14:paraId="2CAB3709" w14:textId="77777777" w:rsidR="00DE3767" w:rsidRDefault="00DE3767" w:rsidP="001C24DF">
            <w:pPr>
              <w:pStyle w:val="Odstavecseseznamem"/>
              <w:numPr>
                <w:ilvl w:val="0"/>
                <w:numId w:val="39"/>
              </w:numPr>
              <w:tabs>
                <w:tab w:val="left" w:pos="8640"/>
              </w:tabs>
              <w:ind w:left="142" w:hanging="153"/>
              <w:rPr>
                <w:rFonts w:ascii="Times New Roman" w:hAnsi="Times New Roman" w:cs="Times New Roman"/>
                <w:sz w:val="20"/>
                <w:szCs w:val="20"/>
              </w:rPr>
            </w:pPr>
            <w:r>
              <w:rPr>
                <w:rFonts w:ascii="Times New Roman" w:hAnsi="Times New Roman" w:cs="Times New Roman"/>
                <w:sz w:val="20"/>
                <w:szCs w:val="20"/>
              </w:rPr>
              <w:t>vysvětlí, užití a účel prezentace</w:t>
            </w:r>
          </w:p>
          <w:p w14:paraId="3F6B21D2" w14:textId="77777777" w:rsidR="00DE3767" w:rsidRDefault="00DE3767" w:rsidP="001C24DF">
            <w:pPr>
              <w:pStyle w:val="Odstavecseseznamem"/>
              <w:numPr>
                <w:ilvl w:val="0"/>
                <w:numId w:val="39"/>
              </w:numPr>
              <w:tabs>
                <w:tab w:val="left" w:pos="8640"/>
              </w:tabs>
              <w:ind w:left="142" w:hanging="153"/>
              <w:rPr>
                <w:rFonts w:ascii="Times New Roman" w:hAnsi="Times New Roman" w:cs="Times New Roman"/>
                <w:sz w:val="20"/>
                <w:szCs w:val="20"/>
              </w:rPr>
            </w:pPr>
            <w:r>
              <w:rPr>
                <w:rFonts w:ascii="Times New Roman" w:hAnsi="Times New Roman" w:cs="Times New Roman"/>
                <w:sz w:val="20"/>
                <w:szCs w:val="20"/>
              </w:rPr>
              <w:t>vytváří obsah prezentace pomocí průvodce</w:t>
            </w:r>
          </w:p>
          <w:p w14:paraId="0BFD4F0F" w14:textId="77777777" w:rsidR="00DE3767" w:rsidRDefault="00DE3767" w:rsidP="001C24DF">
            <w:pPr>
              <w:pStyle w:val="Odstavecseseznamem"/>
              <w:numPr>
                <w:ilvl w:val="0"/>
                <w:numId w:val="39"/>
              </w:numPr>
              <w:tabs>
                <w:tab w:val="left" w:pos="8640"/>
              </w:tabs>
              <w:ind w:left="142" w:hanging="153"/>
              <w:rPr>
                <w:rFonts w:ascii="Times New Roman" w:hAnsi="Times New Roman" w:cs="Times New Roman"/>
                <w:sz w:val="20"/>
                <w:szCs w:val="20"/>
              </w:rPr>
            </w:pPr>
            <w:r>
              <w:rPr>
                <w:rFonts w:ascii="Times New Roman" w:hAnsi="Times New Roman" w:cs="Times New Roman"/>
                <w:sz w:val="20"/>
                <w:szCs w:val="20"/>
              </w:rPr>
              <w:t>vkládá do prezentace, obrázky</w:t>
            </w:r>
          </w:p>
          <w:p w14:paraId="0FCE96CB" w14:textId="77777777" w:rsidR="00DE3767" w:rsidRDefault="00DE3767" w:rsidP="001C24DF">
            <w:pPr>
              <w:pStyle w:val="Odstavecseseznamem"/>
              <w:numPr>
                <w:ilvl w:val="0"/>
                <w:numId w:val="39"/>
              </w:numPr>
              <w:tabs>
                <w:tab w:val="left" w:pos="8640"/>
              </w:tabs>
              <w:ind w:left="142" w:hanging="153"/>
              <w:rPr>
                <w:rFonts w:ascii="Times New Roman" w:hAnsi="Times New Roman" w:cs="Times New Roman"/>
                <w:sz w:val="20"/>
                <w:szCs w:val="20"/>
              </w:rPr>
            </w:pPr>
            <w:r>
              <w:rPr>
                <w:rFonts w:ascii="Times New Roman" w:hAnsi="Times New Roman" w:cs="Times New Roman"/>
                <w:sz w:val="20"/>
                <w:szCs w:val="20"/>
              </w:rPr>
              <w:t xml:space="preserve">formátuje text </w:t>
            </w:r>
          </w:p>
          <w:p w14:paraId="037BA0E6" w14:textId="77777777" w:rsidR="00DE3767" w:rsidRDefault="00DE3767" w:rsidP="001C24DF">
            <w:pPr>
              <w:pStyle w:val="Odstavecseseznamem"/>
              <w:numPr>
                <w:ilvl w:val="0"/>
                <w:numId w:val="39"/>
              </w:numPr>
              <w:tabs>
                <w:tab w:val="left" w:pos="8640"/>
              </w:tabs>
              <w:ind w:left="142" w:hanging="153"/>
              <w:rPr>
                <w:rFonts w:ascii="Times New Roman" w:hAnsi="Times New Roman" w:cs="Times New Roman"/>
                <w:sz w:val="20"/>
                <w:szCs w:val="20"/>
              </w:rPr>
            </w:pPr>
            <w:r>
              <w:rPr>
                <w:rFonts w:ascii="Times New Roman" w:hAnsi="Times New Roman" w:cs="Times New Roman"/>
                <w:sz w:val="20"/>
                <w:szCs w:val="20"/>
              </w:rPr>
              <w:t>prezentuje svoji práci.</w:t>
            </w:r>
          </w:p>
        </w:tc>
        <w:tc>
          <w:tcPr>
            <w:tcW w:w="2322" w:type="dxa"/>
            <w:tcBorders>
              <w:top w:val="single" w:sz="4" w:space="0" w:color="auto"/>
              <w:left w:val="single" w:sz="4" w:space="0" w:color="auto"/>
              <w:bottom w:val="single" w:sz="4" w:space="0" w:color="auto"/>
              <w:right w:val="single" w:sz="4" w:space="0" w:color="auto"/>
            </w:tcBorders>
            <w:hideMark/>
          </w:tcPr>
          <w:p w14:paraId="38D83F0B" w14:textId="77777777" w:rsidR="00DE3767" w:rsidRDefault="00DE3767" w:rsidP="00B75828">
            <w:pPr>
              <w:ind w:left="45"/>
              <w:rPr>
                <w:rFonts w:ascii="Times New Roman" w:hAnsi="Times New Roman" w:cs="Times New Roman"/>
                <w:b/>
                <w:sz w:val="20"/>
                <w:szCs w:val="20"/>
              </w:rPr>
            </w:pPr>
            <w:r>
              <w:rPr>
                <w:rFonts w:ascii="Times New Roman" w:hAnsi="Times New Roman" w:cs="Times New Roman"/>
                <w:b/>
                <w:sz w:val="20"/>
                <w:szCs w:val="20"/>
              </w:rPr>
              <w:t xml:space="preserve">Powerpoint, </w:t>
            </w:r>
          </w:p>
          <w:p w14:paraId="5AF75845"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spuštění, pojem prezentace, k čemu slouží, ,</w:t>
            </w:r>
          </w:p>
          <w:p w14:paraId="5E022FA6"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 xml:space="preserve">vytváření nové prezentace pomocí průvodce, </w:t>
            </w:r>
          </w:p>
          <w:p w14:paraId="14EAD251"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pohyb po prezentaci,</w:t>
            </w:r>
          </w:p>
          <w:p w14:paraId="0F932D31"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psaní textu v osnově</w:t>
            </w:r>
          </w:p>
          <w:p w14:paraId="1C397A62"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doplňování grafiky,</w:t>
            </w:r>
          </w:p>
          <w:p w14:paraId="6418C350"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řazení snímků,</w:t>
            </w:r>
          </w:p>
        </w:tc>
        <w:tc>
          <w:tcPr>
            <w:tcW w:w="2453" w:type="dxa"/>
            <w:tcBorders>
              <w:top w:val="single" w:sz="4" w:space="0" w:color="auto"/>
              <w:left w:val="single" w:sz="4" w:space="0" w:color="auto"/>
              <w:bottom w:val="single" w:sz="4" w:space="0" w:color="auto"/>
              <w:right w:val="single" w:sz="4" w:space="0" w:color="auto"/>
            </w:tcBorders>
            <w:hideMark/>
          </w:tcPr>
          <w:p w14:paraId="2509B95E"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 MEV</w:t>
            </w:r>
          </w:p>
        </w:tc>
        <w:tc>
          <w:tcPr>
            <w:tcW w:w="2164" w:type="dxa"/>
            <w:tcBorders>
              <w:top w:val="single" w:sz="4" w:space="0" w:color="auto"/>
              <w:left w:val="single" w:sz="4" w:space="0" w:color="auto"/>
              <w:bottom w:val="single" w:sz="4" w:space="0" w:color="auto"/>
              <w:right w:val="single" w:sz="4" w:space="0" w:color="auto"/>
            </w:tcBorders>
            <w:hideMark/>
          </w:tcPr>
          <w:p w14:paraId="011914CF"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ČJL, ANJ, POG</w:t>
            </w:r>
          </w:p>
        </w:tc>
      </w:tr>
      <w:tr w:rsidR="00DE3767" w14:paraId="48058048" w14:textId="77777777" w:rsidTr="00B75828">
        <w:tc>
          <w:tcPr>
            <w:tcW w:w="2349" w:type="dxa"/>
            <w:tcBorders>
              <w:top w:val="single" w:sz="4" w:space="0" w:color="auto"/>
              <w:left w:val="single" w:sz="4" w:space="0" w:color="auto"/>
              <w:bottom w:val="single" w:sz="4" w:space="0" w:color="auto"/>
              <w:right w:val="single" w:sz="4" w:space="0" w:color="auto"/>
            </w:tcBorders>
          </w:tcPr>
          <w:p w14:paraId="413B0823" w14:textId="77777777" w:rsidR="00DE3767" w:rsidRDefault="00DE3767" w:rsidP="00B75828">
            <w:pPr>
              <w:tabs>
                <w:tab w:val="left" w:pos="864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Žák </w:t>
            </w:r>
          </w:p>
          <w:p w14:paraId="10B3FC36" w14:textId="77777777" w:rsidR="00DE3767" w:rsidRDefault="00DE3767" w:rsidP="001C24DF">
            <w:pPr>
              <w:pStyle w:val="Odstavecseseznamem"/>
              <w:numPr>
                <w:ilvl w:val="0"/>
                <w:numId w:val="40"/>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vysvětlí specifika práce v síti, včetně rizik, využívá možností sítě</w:t>
            </w:r>
          </w:p>
          <w:p w14:paraId="63DF60C2" w14:textId="77777777" w:rsidR="00DE3767" w:rsidRDefault="00DE3767" w:rsidP="001C24DF">
            <w:pPr>
              <w:pStyle w:val="Odstavecseseznamem"/>
              <w:numPr>
                <w:ilvl w:val="0"/>
                <w:numId w:val="40"/>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pracuje se sdílenými prostředky sítě </w:t>
            </w:r>
          </w:p>
          <w:p w14:paraId="0B8FD4B6" w14:textId="77777777" w:rsidR="00DE3767" w:rsidRDefault="00DE3767" w:rsidP="001C24DF">
            <w:pPr>
              <w:pStyle w:val="Odstavecseseznamem"/>
              <w:numPr>
                <w:ilvl w:val="0"/>
                <w:numId w:val="40"/>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interpretuje správně získané informace z různých typů sítí </w:t>
            </w:r>
          </w:p>
          <w:p w14:paraId="27E0029D" w14:textId="77777777" w:rsidR="00DE3767" w:rsidRDefault="00DE3767" w:rsidP="001C24DF">
            <w:pPr>
              <w:pStyle w:val="Odstavecseseznamem"/>
              <w:numPr>
                <w:ilvl w:val="0"/>
                <w:numId w:val="40"/>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rozlišuje typy LAN a WAN sítí</w:t>
            </w:r>
          </w:p>
          <w:p w14:paraId="57D1193A" w14:textId="77777777" w:rsidR="00DE3767" w:rsidRDefault="00DE3767" w:rsidP="001C24DF">
            <w:pPr>
              <w:pStyle w:val="Odstavecseseznamem"/>
              <w:numPr>
                <w:ilvl w:val="0"/>
                <w:numId w:val="40"/>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chápe význam funkce DHCP serveru </w:t>
            </w:r>
          </w:p>
          <w:p w14:paraId="0BC197E5" w14:textId="77777777" w:rsidR="00DE3767" w:rsidRDefault="00DE3767" w:rsidP="001C24DF">
            <w:pPr>
              <w:pStyle w:val="Odstavecseseznamem"/>
              <w:numPr>
                <w:ilvl w:val="0"/>
                <w:numId w:val="40"/>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 xml:space="preserve">uplatňuje pravidla </w:t>
            </w:r>
            <w:proofErr w:type="spellStart"/>
            <w:r>
              <w:rPr>
                <w:rFonts w:ascii="Times New Roman" w:hAnsi="Times New Roman" w:cs="Times New Roman"/>
                <w:sz w:val="20"/>
                <w:szCs w:val="20"/>
              </w:rPr>
              <w:t>netikety</w:t>
            </w:r>
            <w:proofErr w:type="spellEnd"/>
            <w:r>
              <w:rPr>
                <w:rFonts w:ascii="Times New Roman" w:hAnsi="Times New Roman" w:cs="Times New Roman"/>
                <w:sz w:val="20"/>
                <w:szCs w:val="20"/>
              </w:rPr>
              <w:t xml:space="preserve"> při využívání síťových zdrojů  </w:t>
            </w:r>
          </w:p>
          <w:p w14:paraId="1CECED28" w14:textId="77777777" w:rsidR="00DE3767" w:rsidRDefault="00DE3767" w:rsidP="00B75828">
            <w:pPr>
              <w:tabs>
                <w:tab w:val="left" w:pos="8640"/>
              </w:tabs>
              <w:autoSpaceDE w:val="0"/>
              <w:autoSpaceDN w:val="0"/>
              <w:adjustRightInd w:val="0"/>
              <w:ind w:left="-11"/>
              <w:rPr>
                <w:rFonts w:ascii="Times New Roman" w:hAnsi="Times New Roman" w:cs="Times New Roman"/>
                <w:sz w:val="20"/>
                <w:szCs w:val="20"/>
              </w:rPr>
            </w:pPr>
          </w:p>
          <w:p w14:paraId="4852DD84" w14:textId="77777777" w:rsidR="00DE3767" w:rsidRDefault="00DE3767" w:rsidP="00B75828">
            <w:pPr>
              <w:tabs>
                <w:tab w:val="left" w:pos="8640"/>
              </w:tabs>
              <w:autoSpaceDE w:val="0"/>
              <w:autoSpaceDN w:val="0"/>
              <w:adjustRightInd w:val="0"/>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2E08DD75"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 xml:space="preserve">Počítačové sítě, </w:t>
            </w:r>
          </w:p>
          <w:p w14:paraId="25249671" w14:textId="77777777" w:rsidR="00DE3767" w:rsidRDefault="00DE3767" w:rsidP="001C24DF">
            <w:pPr>
              <w:pStyle w:val="Odstavecseseznamem"/>
              <w:numPr>
                <w:ilvl w:val="0"/>
                <w:numId w:val="41"/>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pojem počítačová síť</w:t>
            </w:r>
          </w:p>
          <w:p w14:paraId="07AC24BA" w14:textId="77777777" w:rsidR="00DE3767" w:rsidRDefault="00DE3767" w:rsidP="001C24DF">
            <w:pPr>
              <w:pStyle w:val="Odstavecseseznamem"/>
              <w:numPr>
                <w:ilvl w:val="0"/>
                <w:numId w:val="41"/>
              </w:numPr>
              <w:tabs>
                <w:tab w:val="left" w:pos="8640"/>
              </w:tabs>
              <w:autoSpaceDE w:val="0"/>
              <w:autoSpaceDN w:val="0"/>
              <w:adjustRightInd w:val="0"/>
              <w:ind w:left="203" w:hanging="234"/>
              <w:rPr>
                <w:rFonts w:ascii="Times New Roman" w:hAnsi="Times New Roman" w:cs="Times New Roman"/>
                <w:sz w:val="20"/>
                <w:szCs w:val="20"/>
              </w:rPr>
            </w:pPr>
            <w:r>
              <w:rPr>
                <w:rFonts w:ascii="Times New Roman" w:hAnsi="Times New Roman" w:cs="Times New Roman"/>
                <w:sz w:val="20"/>
                <w:szCs w:val="20"/>
              </w:rPr>
              <w:t>topologie sítí,</w:t>
            </w:r>
          </w:p>
          <w:p w14:paraId="7209A578" w14:textId="77777777" w:rsidR="00DE3767" w:rsidRDefault="00DE3767" w:rsidP="001C24DF">
            <w:pPr>
              <w:pStyle w:val="Odstavecseseznamem"/>
              <w:numPr>
                <w:ilvl w:val="0"/>
                <w:numId w:val="41"/>
              </w:numPr>
              <w:tabs>
                <w:tab w:val="left" w:pos="8640"/>
              </w:tabs>
              <w:ind w:left="203" w:hanging="234"/>
              <w:rPr>
                <w:rFonts w:ascii="Times New Roman" w:hAnsi="Times New Roman" w:cs="Times New Roman"/>
                <w:b/>
                <w:bCs/>
                <w:sz w:val="20"/>
                <w:szCs w:val="20"/>
              </w:rPr>
            </w:pPr>
            <w:proofErr w:type="spellStart"/>
            <w:r>
              <w:rPr>
                <w:rFonts w:ascii="Times New Roman" w:hAnsi="Times New Roman" w:cs="Times New Roman"/>
                <w:sz w:val="20"/>
                <w:szCs w:val="20"/>
              </w:rPr>
              <w:t>sílě</w:t>
            </w:r>
            <w:proofErr w:type="spellEnd"/>
            <w:r>
              <w:rPr>
                <w:rFonts w:ascii="Times New Roman" w:hAnsi="Times New Roman" w:cs="Times New Roman"/>
                <w:sz w:val="20"/>
                <w:szCs w:val="20"/>
              </w:rPr>
              <w:t xml:space="preserve"> LAN, WAN</w:t>
            </w:r>
          </w:p>
          <w:p w14:paraId="771DEBBE" w14:textId="77777777" w:rsidR="00DE3767" w:rsidRDefault="00DE3767" w:rsidP="001C24DF">
            <w:pPr>
              <w:pStyle w:val="Odstavecseseznamem"/>
              <w:numPr>
                <w:ilvl w:val="0"/>
                <w:numId w:val="41"/>
              </w:numPr>
              <w:tabs>
                <w:tab w:val="left" w:pos="8640"/>
              </w:tabs>
              <w:ind w:left="203" w:hanging="234"/>
              <w:rPr>
                <w:rFonts w:ascii="Times New Roman" w:hAnsi="Times New Roman" w:cs="Times New Roman"/>
                <w:b/>
                <w:bCs/>
                <w:sz w:val="20"/>
                <w:szCs w:val="20"/>
              </w:rPr>
            </w:pPr>
            <w:r>
              <w:rPr>
                <w:rFonts w:ascii="Times New Roman" w:hAnsi="Times New Roman" w:cs="Times New Roman"/>
                <w:sz w:val="20"/>
                <w:szCs w:val="20"/>
              </w:rPr>
              <w:t>protokol TCP/IP</w:t>
            </w:r>
          </w:p>
          <w:p w14:paraId="51E9E1AA" w14:textId="77777777" w:rsidR="00DE3767" w:rsidRDefault="00DE3767" w:rsidP="001C24DF">
            <w:pPr>
              <w:pStyle w:val="Odstavecseseznamem"/>
              <w:numPr>
                <w:ilvl w:val="0"/>
                <w:numId w:val="41"/>
              </w:numPr>
              <w:tabs>
                <w:tab w:val="left" w:pos="8640"/>
              </w:tabs>
              <w:ind w:left="203" w:hanging="234"/>
              <w:rPr>
                <w:rFonts w:ascii="Times New Roman" w:hAnsi="Times New Roman" w:cs="Times New Roman"/>
                <w:b/>
                <w:bCs/>
                <w:sz w:val="20"/>
                <w:szCs w:val="20"/>
              </w:rPr>
            </w:pPr>
            <w:r>
              <w:rPr>
                <w:rFonts w:ascii="Times New Roman" w:hAnsi="Times New Roman" w:cs="Times New Roman"/>
                <w:sz w:val="20"/>
                <w:szCs w:val="20"/>
              </w:rPr>
              <w:t>adresa IP</w:t>
            </w:r>
          </w:p>
          <w:p w14:paraId="14832A86" w14:textId="77777777" w:rsidR="00DE3767" w:rsidRDefault="00DE3767" w:rsidP="001C24DF">
            <w:pPr>
              <w:pStyle w:val="Odstavecseseznamem"/>
              <w:numPr>
                <w:ilvl w:val="0"/>
                <w:numId w:val="41"/>
              </w:numPr>
              <w:tabs>
                <w:tab w:val="left" w:pos="8640"/>
              </w:tabs>
              <w:ind w:left="203" w:hanging="234"/>
              <w:rPr>
                <w:rFonts w:ascii="Times New Roman" w:hAnsi="Times New Roman" w:cs="Times New Roman"/>
                <w:b/>
                <w:bCs/>
                <w:sz w:val="20"/>
                <w:szCs w:val="20"/>
              </w:rPr>
            </w:pPr>
            <w:r>
              <w:rPr>
                <w:rFonts w:ascii="Times New Roman" w:hAnsi="Times New Roman" w:cs="Times New Roman"/>
                <w:sz w:val="20"/>
                <w:szCs w:val="20"/>
              </w:rPr>
              <w:t>DHCP server</w:t>
            </w:r>
          </w:p>
          <w:p w14:paraId="07032283" w14:textId="77777777" w:rsidR="00DE3767" w:rsidRDefault="00DE3767" w:rsidP="001C24DF">
            <w:pPr>
              <w:pStyle w:val="Odstavecseseznamem"/>
              <w:numPr>
                <w:ilvl w:val="0"/>
                <w:numId w:val="41"/>
              </w:numPr>
              <w:tabs>
                <w:tab w:val="left" w:pos="8640"/>
              </w:tabs>
              <w:ind w:left="203" w:hanging="234"/>
              <w:rPr>
                <w:rFonts w:ascii="Times New Roman" w:hAnsi="Times New Roman" w:cs="Times New Roman"/>
                <w:b/>
                <w:bCs/>
                <w:sz w:val="20"/>
                <w:szCs w:val="20"/>
              </w:rPr>
            </w:pPr>
            <w:proofErr w:type="spellStart"/>
            <w:r>
              <w:rPr>
                <w:rFonts w:ascii="Times New Roman" w:hAnsi="Times New Roman" w:cs="Times New Roman"/>
                <w:sz w:val="20"/>
                <w:szCs w:val="20"/>
              </w:rPr>
              <w:t>Netiketa</w:t>
            </w:r>
            <w:proofErr w:type="spellEnd"/>
          </w:p>
        </w:tc>
        <w:tc>
          <w:tcPr>
            <w:tcW w:w="2453" w:type="dxa"/>
            <w:tcBorders>
              <w:top w:val="single" w:sz="4" w:space="0" w:color="auto"/>
              <w:left w:val="single" w:sz="4" w:space="0" w:color="auto"/>
              <w:bottom w:val="single" w:sz="4" w:space="0" w:color="auto"/>
              <w:right w:val="single" w:sz="4" w:space="0" w:color="auto"/>
            </w:tcBorders>
            <w:hideMark/>
          </w:tcPr>
          <w:p w14:paraId="1E4FA82D"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w:t>
            </w:r>
          </w:p>
        </w:tc>
        <w:tc>
          <w:tcPr>
            <w:tcW w:w="2164" w:type="dxa"/>
            <w:tcBorders>
              <w:top w:val="single" w:sz="4" w:space="0" w:color="auto"/>
              <w:left w:val="single" w:sz="4" w:space="0" w:color="auto"/>
              <w:bottom w:val="single" w:sz="4" w:space="0" w:color="auto"/>
              <w:right w:val="single" w:sz="4" w:space="0" w:color="auto"/>
            </w:tcBorders>
            <w:hideMark/>
          </w:tcPr>
          <w:p w14:paraId="70F37CBE"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r w:rsidR="00DE3767" w14:paraId="3BD38D8E" w14:textId="77777777" w:rsidTr="00B75828">
        <w:tc>
          <w:tcPr>
            <w:tcW w:w="2349" w:type="dxa"/>
            <w:tcBorders>
              <w:top w:val="single" w:sz="4" w:space="0" w:color="auto"/>
              <w:left w:val="single" w:sz="4" w:space="0" w:color="auto"/>
              <w:bottom w:val="single" w:sz="4" w:space="0" w:color="auto"/>
              <w:right w:val="single" w:sz="4" w:space="0" w:color="auto"/>
            </w:tcBorders>
          </w:tcPr>
          <w:p w14:paraId="16171C5B" w14:textId="77777777" w:rsidR="00DE3767" w:rsidRDefault="00DE3767" w:rsidP="001C24DF">
            <w:pPr>
              <w:pStyle w:val="Odstavecseseznamem"/>
              <w:numPr>
                <w:ilvl w:val="0"/>
                <w:numId w:val="4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popíše strukturu internetu</w:t>
            </w:r>
          </w:p>
          <w:p w14:paraId="0FA78C81" w14:textId="77777777" w:rsidR="00DE3767" w:rsidRDefault="00DE3767" w:rsidP="001C24DF">
            <w:pPr>
              <w:pStyle w:val="Odstavecseseznamem"/>
              <w:numPr>
                <w:ilvl w:val="0"/>
                <w:numId w:val="4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vysvětlí související pojmy,</w:t>
            </w:r>
          </w:p>
          <w:p w14:paraId="29C5E23E" w14:textId="77777777" w:rsidR="00DE3767" w:rsidRDefault="00DE3767" w:rsidP="001C24DF">
            <w:pPr>
              <w:pStyle w:val="Odstavecseseznamem"/>
              <w:numPr>
                <w:ilvl w:val="0"/>
                <w:numId w:val="4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pracuje s internetovým prohlížečem</w:t>
            </w:r>
          </w:p>
          <w:p w14:paraId="278532E6" w14:textId="77777777" w:rsidR="00DE3767" w:rsidRDefault="00DE3767" w:rsidP="001C24DF">
            <w:pPr>
              <w:pStyle w:val="Odstavecseseznamem"/>
              <w:numPr>
                <w:ilvl w:val="0"/>
                <w:numId w:val="4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volí vhodné informační zdroje k vyhledávání požadovaných informací</w:t>
            </w:r>
          </w:p>
          <w:p w14:paraId="3BFE7B3F" w14:textId="77777777" w:rsidR="00DE3767" w:rsidRDefault="00DE3767" w:rsidP="001C24DF">
            <w:pPr>
              <w:pStyle w:val="Odstavecseseznamem"/>
              <w:numPr>
                <w:ilvl w:val="0"/>
                <w:numId w:val="42"/>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uvědomuje si bezpečnostní rizika při práci s Internetem</w:t>
            </w:r>
          </w:p>
          <w:p w14:paraId="2CCAE3A0" w14:textId="77777777" w:rsidR="00DE3767" w:rsidRDefault="00DE3767" w:rsidP="00B75828">
            <w:pPr>
              <w:tabs>
                <w:tab w:val="left" w:pos="8640"/>
              </w:tabs>
              <w:autoSpaceDE w:val="0"/>
              <w:autoSpaceDN w:val="0"/>
              <w:adjustRightInd w:val="0"/>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tcPr>
          <w:p w14:paraId="7E8B2C64" w14:textId="77777777" w:rsidR="00DE3767" w:rsidRDefault="00DE3767" w:rsidP="00B75828">
            <w:pPr>
              <w:tabs>
                <w:tab w:val="left" w:pos="8640"/>
              </w:tabs>
              <w:ind w:left="-6"/>
              <w:rPr>
                <w:rFonts w:ascii="Times New Roman" w:hAnsi="Times New Roman" w:cs="Times New Roman"/>
                <w:sz w:val="20"/>
                <w:szCs w:val="20"/>
              </w:rPr>
            </w:pPr>
            <w:r>
              <w:rPr>
                <w:rFonts w:ascii="Times New Roman" w:hAnsi="Times New Roman" w:cs="Times New Roman"/>
                <w:b/>
                <w:sz w:val="20"/>
                <w:szCs w:val="20"/>
              </w:rPr>
              <w:t>c</w:t>
            </w:r>
            <w:r>
              <w:rPr>
                <w:rFonts w:ascii="Times New Roman" w:hAnsi="Times New Roman" w:cs="Times New Roman"/>
                <w:b/>
                <w:bCs/>
                <w:sz w:val="20"/>
                <w:szCs w:val="20"/>
              </w:rPr>
              <w:t xml:space="preserve">elosvětová počítačová síť Internet, </w:t>
            </w:r>
          </w:p>
          <w:p w14:paraId="3C32EC2B" w14:textId="77777777" w:rsidR="00DE3767" w:rsidRDefault="00DE3767" w:rsidP="001C24DF">
            <w:pPr>
              <w:pStyle w:val="Odstavecseseznamem"/>
              <w:numPr>
                <w:ilvl w:val="0"/>
                <w:numId w:val="43"/>
              </w:numPr>
              <w:tabs>
                <w:tab w:val="left" w:pos="8640"/>
              </w:tabs>
              <w:ind w:left="228" w:hanging="234"/>
              <w:rPr>
                <w:rFonts w:ascii="Times New Roman" w:hAnsi="Times New Roman" w:cs="Times New Roman"/>
                <w:sz w:val="20"/>
                <w:szCs w:val="20"/>
              </w:rPr>
            </w:pPr>
            <w:r>
              <w:rPr>
                <w:rFonts w:ascii="Times New Roman" w:hAnsi="Times New Roman" w:cs="Times New Roman"/>
                <w:bCs/>
                <w:sz w:val="20"/>
                <w:szCs w:val="20"/>
              </w:rPr>
              <w:t>h</w:t>
            </w:r>
            <w:r>
              <w:rPr>
                <w:rFonts w:ascii="Times New Roman" w:hAnsi="Times New Roman" w:cs="Times New Roman"/>
                <w:sz w:val="20"/>
                <w:szCs w:val="20"/>
              </w:rPr>
              <w:t>istorie</w:t>
            </w:r>
          </w:p>
          <w:p w14:paraId="089B0092" w14:textId="77777777" w:rsidR="00DE3767" w:rsidRDefault="00DE3767" w:rsidP="001C24DF">
            <w:pPr>
              <w:pStyle w:val="Odstavecseseznamem"/>
              <w:numPr>
                <w:ilvl w:val="0"/>
                <w:numId w:val="43"/>
              </w:numPr>
              <w:tabs>
                <w:tab w:val="left" w:pos="8640"/>
              </w:tabs>
              <w:autoSpaceDE w:val="0"/>
              <w:autoSpaceDN w:val="0"/>
              <w:adjustRightInd w:val="0"/>
              <w:ind w:left="228" w:hanging="234"/>
              <w:rPr>
                <w:rFonts w:ascii="Times New Roman" w:hAnsi="Times New Roman" w:cs="Times New Roman"/>
                <w:b/>
                <w:bCs/>
                <w:sz w:val="20"/>
                <w:szCs w:val="20"/>
              </w:rPr>
            </w:pPr>
            <w:r>
              <w:rPr>
                <w:rFonts w:ascii="Times New Roman" w:hAnsi="Times New Roman" w:cs="Times New Roman"/>
                <w:sz w:val="20"/>
                <w:szCs w:val="20"/>
              </w:rPr>
              <w:t>připojení k Internetu,</w:t>
            </w:r>
          </w:p>
          <w:p w14:paraId="3D719770" w14:textId="77777777" w:rsidR="00DE3767" w:rsidRDefault="00DE3767" w:rsidP="001C24DF">
            <w:pPr>
              <w:pStyle w:val="Odstavecseseznamem"/>
              <w:numPr>
                <w:ilvl w:val="0"/>
                <w:numId w:val="43"/>
              </w:numPr>
              <w:tabs>
                <w:tab w:val="left" w:pos="8640"/>
              </w:tabs>
              <w:autoSpaceDE w:val="0"/>
              <w:autoSpaceDN w:val="0"/>
              <w:adjustRightInd w:val="0"/>
              <w:ind w:left="228" w:hanging="234"/>
              <w:rPr>
                <w:rFonts w:ascii="Times New Roman" w:hAnsi="Times New Roman" w:cs="Times New Roman"/>
                <w:b/>
                <w:bCs/>
                <w:sz w:val="20"/>
                <w:szCs w:val="20"/>
              </w:rPr>
            </w:pPr>
            <w:r>
              <w:rPr>
                <w:rFonts w:ascii="Times New Roman" w:hAnsi="Times New Roman" w:cs="Times New Roman"/>
                <w:sz w:val="20"/>
                <w:szCs w:val="20"/>
              </w:rPr>
              <w:t>prohlížeč</w:t>
            </w:r>
          </w:p>
          <w:p w14:paraId="49CB7895" w14:textId="77777777" w:rsidR="00DE3767" w:rsidRDefault="00DE3767" w:rsidP="001C24DF">
            <w:pPr>
              <w:pStyle w:val="Odstavecseseznamem"/>
              <w:numPr>
                <w:ilvl w:val="0"/>
                <w:numId w:val="43"/>
              </w:numPr>
              <w:tabs>
                <w:tab w:val="left" w:pos="8640"/>
              </w:tabs>
              <w:autoSpaceDE w:val="0"/>
              <w:autoSpaceDN w:val="0"/>
              <w:adjustRightInd w:val="0"/>
              <w:ind w:left="228" w:hanging="234"/>
              <w:rPr>
                <w:rFonts w:ascii="Times New Roman" w:hAnsi="Times New Roman" w:cs="Times New Roman"/>
                <w:b/>
                <w:bCs/>
                <w:sz w:val="20"/>
                <w:szCs w:val="20"/>
              </w:rPr>
            </w:pPr>
            <w:r>
              <w:rPr>
                <w:rFonts w:ascii="Times New Roman" w:hAnsi="Times New Roman" w:cs="Times New Roman"/>
                <w:sz w:val="20"/>
                <w:szCs w:val="20"/>
              </w:rPr>
              <w:t>vyhledávání v Internetu</w:t>
            </w:r>
          </w:p>
          <w:p w14:paraId="1DDDBE41" w14:textId="77777777" w:rsidR="00DE3767" w:rsidRDefault="00DE3767" w:rsidP="001C24DF">
            <w:pPr>
              <w:pStyle w:val="Odstavecseseznamem"/>
              <w:numPr>
                <w:ilvl w:val="0"/>
                <w:numId w:val="43"/>
              </w:numPr>
              <w:tabs>
                <w:tab w:val="left" w:pos="8640"/>
              </w:tabs>
              <w:autoSpaceDE w:val="0"/>
              <w:autoSpaceDN w:val="0"/>
              <w:adjustRightInd w:val="0"/>
              <w:ind w:left="228" w:hanging="234"/>
              <w:rPr>
                <w:rFonts w:ascii="Times New Roman" w:hAnsi="Times New Roman" w:cs="Times New Roman"/>
                <w:b/>
                <w:bCs/>
                <w:sz w:val="20"/>
                <w:szCs w:val="20"/>
              </w:rPr>
            </w:pPr>
            <w:r>
              <w:rPr>
                <w:rFonts w:ascii="Times New Roman" w:hAnsi="Times New Roman" w:cs="Times New Roman"/>
                <w:sz w:val="20"/>
                <w:szCs w:val="20"/>
              </w:rPr>
              <w:t>sdílení dat</w:t>
            </w:r>
          </w:p>
          <w:p w14:paraId="5ED87A16" w14:textId="77777777" w:rsidR="00DE3767" w:rsidRDefault="00DE3767" w:rsidP="001C24DF">
            <w:pPr>
              <w:pStyle w:val="Odstavecseseznamem"/>
              <w:numPr>
                <w:ilvl w:val="0"/>
                <w:numId w:val="43"/>
              </w:numPr>
              <w:tabs>
                <w:tab w:val="left" w:pos="8640"/>
              </w:tabs>
              <w:autoSpaceDE w:val="0"/>
              <w:autoSpaceDN w:val="0"/>
              <w:adjustRightInd w:val="0"/>
              <w:ind w:left="228" w:hanging="234"/>
              <w:rPr>
                <w:rFonts w:ascii="Times New Roman" w:hAnsi="Times New Roman" w:cs="Times New Roman"/>
                <w:b/>
                <w:bCs/>
                <w:sz w:val="20"/>
                <w:szCs w:val="20"/>
              </w:rPr>
            </w:pPr>
            <w:r>
              <w:rPr>
                <w:rFonts w:ascii="Times New Roman" w:hAnsi="Times New Roman" w:cs="Times New Roman"/>
                <w:sz w:val="20"/>
                <w:szCs w:val="20"/>
              </w:rPr>
              <w:t>sociální sítě</w:t>
            </w:r>
          </w:p>
          <w:p w14:paraId="31D079DB" w14:textId="77777777" w:rsidR="00DE3767" w:rsidRDefault="00DE3767" w:rsidP="001C24DF">
            <w:pPr>
              <w:pStyle w:val="Odstavecseseznamem"/>
              <w:numPr>
                <w:ilvl w:val="0"/>
                <w:numId w:val="43"/>
              </w:numPr>
              <w:tabs>
                <w:tab w:val="left" w:pos="8640"/>
              </w:tabs>
              <w:autoSpaceDE w:val="0"/>
              <w:autoSpaceDN w:val="0"/>
              <w:adjustRightInd w:val="0"/>
              <w:ind w:left="228" w:hanging="234"/>
              <w:rPr>
                <w:rFonts w:ascii="Times New Roman" w:hAnsi="Times New Roman" w:cs="Times New Roman"/>
                <w:b/>
                <w:bCs/>
                <w:sz w:val="20"/>
                <w:szCs w:val="20"/>
              </w:rPr>
            </w:pPr>
            <w:r>
              <w:rPr>
                <w:rFonts w:ascii="Times New Roman" w:hAnsi="Times New Roman" w:cs="Times New Roman"/>
                <w:sz w:val="20"/>
                <w:szCs w:val="20"/>
              </w:rPr>
              <w:t>pravidla bezpečného chování na Internetu</w:t>
            </w:r>
          </w:p>
          <w:p w14:paraId="25DF9490"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p>
        </w:tc>
        <w:tc>
          <w:tcPr>
            <w:tcW w:w="2453" w:type="dxa"/>
            <w:tcBorders>
              <w:top w:val="single" w:sz="4" w:space="0" w:color="auto"/>
              <w:left w:val="single" w:sz="4" w:space="0" w:color="auto"/>
              <w:bottom w:val="single" w:sz="4" w:space="0" w:color="auto"/>
              <w:right w:val="single" w:sz="4" w:space="0" w:color="auto"/>
            </w:tcBorders>
            <w:hideMark/>
          </w:tcPr>
          <w:p w14:paraId="0D530F2A"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 VMEGS, MEV</w:t>
            </w:r>
          </w:p>
        </w:tc>
        <w:tc>
          <w:tcPr>
            <w:tcW w:w="2164" w:type="dxa"/>
            <w:tcBorders>
              <w:top w:val="single" w:sz="4" w:space="0" w:color="auto"/>
              <w:left w:val="single" w:sz="4" w:space="0" w:color="auto"/>
              <w:bottom w:val="single" w:sz="4" w:space="0" w:color="auto"/>
              <w:right w:val="single" w:sz="4" w:space="0" w:color="auto"/>
            </w:tcBorders>
            <w:hideMark/>
          </w:tcPr>
          <w:p w14:paraId="4679703C"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bl>
    <w:p w14:paraId="3DEA5FAC" w14:textId="77777777" w:rsidR="00DE3767" w:rsidRDefault="00DE3767" w:rsidP="00DE3767"/>
    <w:p w14:paraId="63651037" w14:textId="77777777" w:rsidR="00DE3767" w:rsidRDefault="00DE3767" w:rsidP="00DE3767">
      <w:r>
        <w:br w:type="page"/>
      </w:r>
    </w:p>
    <w:p w14:paraId="372BF9CE" w14:textId="77777777" w:rsidR="00DE3767" w:rsidRDefault="00DE3767" w:rsidP="00DE3767"/>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6A77E91E"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2D1B15ED"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0324E085"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4" w:space="0" w:color="auto"/>
              <w:right w:val="single" w:sz="4" w:space="0" w:color="auto"/>
            </w:tcBorders>
            <w:hideMark/>
          </w:tcPr>
          <w:p w14:paraId="38C6035E"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4" w:space="0" w:color="auto"/>
              <w:right w:val="single" w:sz="4" w:space="0" w:color="auto"/>
            </w:tcBorders>
            <w:hideMark/>
          </w:tcPr>
          <w:p w14:paraId="1F7BF7B5"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4" w:space="0" w:color="auto"/>
              <w:right w:val="single" w:sz="4" w:space="0" w:color="auto"/>
            </w:tcBorders>
            <w:hideMark/>
          </w:tcPr>
          <w:p w14:paraId="71DA9AF7"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100C6C7D" w14:textId="77777777" w:rsidTr="00B75828">
        <w:tc>
          <w:tcPr>
            <w:tcW w:w="2349" w:type="dxa"/>
            <w:tcBorders>
              <w:top w:val="single" w:sz="4" w:space="0" w:color="auto"/>
              <w:left w:val="single" w:sz="4" w:space="0" w:color="auto"/>
              <w:bottom w:val="single" w:sz="4" w:space="0" w:color="auto"/>
              <w:right w:val="single" w:sz="4" w:space="0" w:color="auto"/>
            </w:tcBorders>
          </w:tcPr>
          <w:p w14:paraId="1537199D" w14:textId="77777777" w:rsidR="00DE3767" w:rsidRDefault="00DE3767" w:rsidP="001C24DF">
            <w:pPr>
              <w:pStyle w:val="Odstavecseseznamem"/>
              <w:numPr>
                <w:ilvl w:val="0"/>
                <w:numId w:val="44"/>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kriticky posoudí kvalitu informačních zdrojů.</w:t>
            </w:r>
          </w:p>
          <w:p w14:paraId="7DDE5D38" w14:textId="77777777" w:rsidR="00DE3767" w:rsidRDefault="00DE3767" w:rsidP="001C24DF">
            <w:pPr>
              <w:pStyle w:val="Odstavecseseznamem"/>
              <w:numPr>
                <w:ilvl w:val="0"/>
                <w:numId w:val="44"/>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zaznamenává a  uchovává textové, grafické i numerické informace způsobem</w:t>
            </w:r>
          </w:p>
          <w:p w14:paraId="56AB2E98" w14:textId="77777777" w:rsidR="00DE3767" w:rsidRDefault="00DE3767" w:rsidP="00B75828">
            <w:pPr>
              <w:pStyle w:val="Odstavecseseznamem"/>
              <w:tabs>
                <w:tab w:val="left" w:pos="8640"/>
              </w:tabs>
              <w:autoSpaceDE w:val="0"/>
              <w:autoSpaceDN w:val="0"/>
              <w:adjustRightInd w:val="0"/>
              <w:ind w:left="142"/>
              <w:rPr>
                <w:rFonts w:ascii="Times New Roman" w:hAnsi="Times New Roman" w:cs="Times New Roman"/>
                <w:sz w:val="20"/>
                <w:szCs w:val="20"/>
              </w:rPr>
            </w:pPr>
            <w:r>
              <w:rPr>
                <w:rFonts w:ascii="Times New Roman" w:hAnsi="Times New Roman" w:cs="Times New Roman"/>
                <w:sz w:val="20"/>
                <w:szCs w:val="20"/>
              </w:rPr>
              <w:t xml:space="preserve">umožňujícím jejich dostupnost off-line </w:t>
            </w:r>
          </w:p>
          <w:p w14:paraId="002763CD" w14:textId="77777777" w:rsidR="00DE3767" w:rsidRDefault="00DE3767" w:rsidP="001C24DF">
            <w:pPr>
              <w:pStyle w:val="Odstavecseseznamem"/>
              <w:numPr>
                <w:ilvl w:val="0"/>
                <w:numId w:val="44"/>
              </w:numPr>
              <w:tabs>
                <w:tab w:val="left" w:pos="8640"/>
              </w:tabs>
              <w:autoSpaceDE w:val="0"/>
              <w:autoSpaceDN w:val="0"/>
              <w:adjustRightInd w:val="0"/>
              <w:ind w:left="142" w:hanging="153"/>
              <w:rPr>
                <w:rFonts w:ascii="Times New Roman" w:hAnsi="Times New Roman" w:cs="Times New Roman"/>
                <w:sz w:val="20"/>
                <w:szCs w:val="20"/>
              </w:rPr>
            </w:pPr>
            <w:r>
              <w:rPr>
                <w:rFonts w:ascii="Times New Roman" w:hAnsi="Times New Roman" w:cs="Times New Roman"/>
                <w:sz w:val="20"/>
                <w:szCs w:val="20"/>
              </w:rPr>
              <w:t>při práci respektuje platné etické a právní</w:t>
            </w:r>
          </w:p>
          <w:p w14:paraId="022C5624" w14:textId="77777777" w:rsidR="00DE3767" w:rsidRDefault="00DE3767" w:rsidP="00B75828">
            <w:pPr>
              <w:pStyle w:val="Odstavecseseznamem"/>
              <w:tabs>
                <w:tab w:val="left" w:pos="8640"/>
              </w:tabs>
              <w:autoSpaceDE w:val="0"/>
              <w:autoSpaceDN w:val="0"/>
              <w:adjustRightInd w:val="0"/>
              <w:ind w:left="142"/>
              <w:rPr>
                <w:rFonts w:ascii="Times New Roman" w:hAnsi="Times New Roman" w:cs="Times New Roman"/>
                <w:sz w:val="20"/>
                <w:szCs w:val="20"/>
              </w:rPr>
            </w:pPr>
            <w:r>
              <w:rPr>
                <w:rFonts w:ascii="Times New Roman" w:hAnsi="Times New Roman" w:cs="Times New Roman"/>
                <w:sz w:val="20"/>
                <w:szCs w:val="20"/>
              </w:rPr>
              <w:t xml:space="preserve">normy (ochrana autorských práv), </w:t>
            </w:r>
          </w:p>
          <w:p w14:paraId="79F14C10" w14:textId="77777777" w:rsidR="00DE3767" w:rsidRDefault="00DE3767" w:rsidP="00B75828">
            <w:pPr>
              <w:pStyle w:val="Odstavecseseznamem"/>
              <w:tabs>
                <w:tab w:val="left" w:pos="8640"/>
              </w:tabs>
              <w:autoSpaceDE w:val="0"/>
              <w:autoSpaceDN w:val="0"/>
              <w:adjustRightInd w:val="0"/>
              <w:ind w:left="142"/>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38FFF7BD" w14:textId="77777777" w:rsidR="00DE3767" w:rsidRDefault="00DE3767" w:rsidP="00B75828">
            <w:pPr>
              <w:tabs>
                <w:tab w:val="left" w:pos="8640"/>
              </w:tabs>
              <w:rPr>
                <w:rFonts w:ascii="Times New Roman" w:hAnsi="Times New Roman" w:cs="Times New Roman"/>
                <w:sz w:val="20"/>
                <w:szCs w:val="20"/>
              </w:rPr>
            </w:pPr>
            <w:r>
              <w:rPr>
                <w:rFonts w:ascii="Times New Roman" w:hAnsi="Times New Roman" w:cs="Times New Roman"/>
                <w:b/>
                <w:sz w:val="20"/>
                <w:szCs w:val="20"/>
              </w:rPr>
              <w:t>c</w:t>
            </w:r>
            <w:r>
              <w:rPr>
                <w:rFonts w:ascii="Times New Roman" w:hAnsi="Times New Roman" w:cs="Times New Roman"/>
                <w:b/>
                <w:bCs/>
                <w:sz w:val="20"/>
                <w:szCs w:val="20"/>
              </w:rPr>
              <w:t xml:space="preserve">elosvětová počítačová síť Internet, </w:t>
            </w:r>
          </w:p>
          <w:p w14:paraId="4ECFE3E7" w14:textId="77777777" w:rsidR="00DE3767" w:rsidRDefault="00DE3767" w:rsidP="001C24DF">
            <w:pPr>
              <w:pStyle w:val="Odstavecseseznamem"/>
              <w:numPr>
                <w:ilvl w:val="0"/>
                <w:numId w:val="45"/>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 xml:space="preserve">ukládání různých typů dat z internetu do počítače </w:t>
            </w:r>
          </w:p>
          <w:p w14:paraId="1866F162" w14:textId="77777777" w:rsidR="00DE3767" w:rsidRDefault="00DE3767" w:rsidP="001C24DF">
            <w:pPr>
              <w:pStyle w:val="Odstavecseseznamem"/>
              <w:numPr>
                <w:ilvl w:val="0"/>
                <w:numId w:val="45"/>
              </w:numPr>
              <w:tabs>
                <w:tab w:val="left" w:pos="8640"/>
              </w:tabs>
              <w:autoSpaceDE w:val="0"/>
              <w:autoSpaceDN w:val="0"/>
              <w:adjustRightInd w:val="0"/>
              <w:ind w:left="203" w:hanging="142"/>
              <w:rPr>
                <w:rFonts w:ascii="Times New Roman" w:hAnsi="Times New Roman" w:cs="Times New Roman"/>
                <w:b/>
                <w:bCs/>
                <w:sz w:val="20"/>
                <w:szCs w:val="20"/>
              </w:rPr>
            </w:pPr>
            <w:r>
              <w:rPr>
                <w:rFonts w:ascii="Times New Roman" w:hAnsi="Times New Roman" w:cs="Times New Roman"/>
                <w:sz w:val="20"/>
                <w:szCs w:val="20"/>
              </w:rPr>
              <w:t>Vytváření citací z internetových  zdrojů</w:t>
            </w:r>
          </w:p>
        </w:tc>
        <w:tc>
          <w:tcPr>
            <w:tcW w:w="2453" w:type="dxa"/>
            <w:tcBorders>
              <w:top w:val="single" w:sz="4" w:space="0" w:color="auto"/>
              <w:left w:val="single" w:sz="4" w:space="0" w:color="auto"/>
              <w:bottom w:val="single" w:sz="4" w:space="0" w:color="auto"/>
              <w:right w:val="single" w:sz="4" w:space="0" w:color="auto"/>
            </w:tcBorders>
            <w:hideMark/>
          </w:tcPr>
          <w:p w14:paraId="4046F59F"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 VMEGS, MV, MEV</w:t>
            </w:r>
          </w:p>
        </w:tc>
        <w:tc>
          <w:tcPr>
            <w:tcW w:w="2164" w:type="dxa"/>
            <w:tcBorders>
              <w:top w:val="single" w:sz="4" w:space="0" w:color="auto"/>
              <w:left w:val="single" w:sz="4" w:space="0" w:color="auto"/>
              <w:bottom w:val="single" w:sz="4" w:space="0" w:color="auto"/>
              <w:right w:val="single" w:sz="4" w:space="0" w:color="auto"/>
            </w:tcBorders>
            <w:hideMark/>
          </w:tcPr>
          <w:p w14:paraId="7D49B75D"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r w:rsidR="00DE3767" w14:paraId="62A4788F"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47AABB12" w14:textId="77777777" w:rsidR="00DE3767" w:rsidRDefault="00DE3767" w:rsidP="00B75828">
            <w:pPr>
              <w:spacing w:after="20"/>
              <w:ind w:left="-22"/>
              <w:rPr>
                <w:rFonts w:ascii="Times New Roman" w:eastAsia="Times New Roman" w:hAnsi="Times New Roman" w:cs="Times New Roman"/>
                <w:color w:val="000000"/>
                <w:sz w:val="20"/>
                <w:szCs w:val="20"/>
                <w:lang w:eastAsia="cs-CZ"/>
              </w:rPr>
            </w:pPr>
            <w:r>
              <w:rPr>
                <w:rFonts w:ascii="Times New Roman" w:hAnsi="Times New Roman" w:cs="Times New Roman"/>
                <w:sz w:val="20"/>
                <w:szCs w:val="20"/>
              </w:rPr>
              <w:t>Žák vysvětlí</w:t>
            </w:r>
            <w:r>
              <w:rPr>
                <w:rFonts w:ascii="Times New Roman" w:eastAsia="Times New Roman" w:hAnsi="Times New Roman" w:cs="Times New Roman"/>
                <w:color w:val="000000"/>
                <w:sz w:val="20"/>
                <w:szCs w:val="20"/>
                <w:lang w:eastAsia="cs-CZ"/>
              </w:rPr>
              <w:t xml:space="preserve"> </w:t>
            </w:r>
          </w:p>
          <w:p w14:paraId="7BD77C33" w14:textId="77777777" w:rsidR="00DE3767" w:rsidRDefault="00DE3767" w:rsidP="001C24DF">
            <w:pPr>
              <w:pStyle w:val="Odstavecseseznamem"/>
              <w:numPr>
                <w:ilvl w:val="0"/>
                <w:numId w:val="46"/>
              </w:numPr>
              <w:spacing w:after="20"/>
              <w:ind w:left="142" w:hanging="164"/>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val="en-US" w:eastAsia="cs-CZ"/>
              </w:rPr>
              <w:t>základní</w:t>
            </w:r>
            <w:proofErr w:type="spellEnd"/>
            <w:r>
              <w:rPr>
                <w:rFonts w:ascii="Times New Roman" w:eastAsia="Times New Roman" w:hAnsi="Times New Roman" w:cs="Times New Roman"/>
                <w:color w:val="000000"/>
                <w:sz w:val="20"/>
                <w:szCs w:val="20"/>
                <w:lang w:val="en-US" w:eastAsia="cs-CZ"/>
              </w:rPr>
              <w:t xml:space="preserve"> </w:t>
            </w:r>
            <w:proofErr w:type="spellStart"/>
            <w:r>
              <w:rPr>
                <w:rFonts w:ascii="Times New Roman" w:eastAsia="Times New Roman" w:hAnsi="Times New Roman" w:cs="Times New Roman"/>
                <w:color w:val="000000"/>
                <w:sz w:val="20"/>
                <w:szCs w:val="20"/>
                <w:lang w:val="en-US" w:eastAsia="cs-CZ"/>
              </w:rPr>
              <w:t>principy</w:t>
            </w:r>
            <w:proofErr w:type="spellEnd"/>
            <w:r>
              <w:rPr>
                <w:rFonts w:ascii="Times New Roman" w:eastAsia="Times New Roman" w:hAnsi="Times New Roman" w:cs="Times New Roman"/>
                <w:color w:val="000000"/>
                <w:sz w:val="20"/>
                <w:szCs w:val="20"/>
                <w:lang w:val="en-US" w:eastAsia="cs-CZ"/>
              </w:rPr>
              <w:t xml:space="preserve"> GSM</w:t>
            </w:r>
          </w:p>
          <w:p w14:paraId="14C4A87E" w14:textId="77777777" w:rsidR="00DE3767" w:rsidRDefault="00DE3767" w:rsidP="001C24DF">
            <w:pPr>
              <w:pStyle w:val="Odstavecseseznamem"/>
              <w:numPr>
                <w:ilvl w:val="0"/>
                <w:numId w:val="46"/>
              </w:numPr>
              <w:spacing w:after="20"/>
              <w:ind w:left="142" w:hanging="164"/>
              <w:rPr>
                <w:rFonts w:ascii="Times New Roman" w:hAnsi="Times New Roman" w:cs="Times New Roman"/>
                <w:sz w:val="20"/>
                <w:szCs w:val="20"/>
              </w:rPr>
            </w:pPr>
            <w:proofErr w:type="spellStart"/>
            <w:r>
              <w:rPr>
                <w:rFonts w:ascii="Times New Roman" w:eastAsia="Times New Roman" w:hAnsi="Times New Roman" w:cs="Times New Roman"/>
                <w:color w:val="000000"/>
                <w:sz w:val="20"/>
                <w:szCs w:val="20"/>
                <w:lang w:val="en-US" w:eastAsia="cs-CZ"/>
              </w:rPr>
              <w:t>zobrazí</w:t>
            </w:r>
            <w:proofErr w:type="spellEnd"/>
            <w:r>
              <w:rPr>
                <w:rFonts w:ascii="Times New Roman" w:eastAsia="Times New Roman" w:hAnsi="Times New Roman" w:cs="Times New Roman"/>
                <w:color w:val="000000"/>
                <w:sz w:val="20"/>
                <w:szCs w:val="20"/>
                <w:lang w:val="en-US" w:eastAsia="cs-CZ"/>
              </w:rPr>
              <w:t xml:space="preserve"> schema </w:t>
            </w:r>
            <w:proofErr w:type="spellStart"/>
            <w:r>
              <w:rPr>
                <w:rFonts w:ascii="Times New Roman" w:eastAsia="Times New Roman" w:hAnsi="Times New Roman" w:cs="Times New Roman"/>
                <w:color w:val="000000"/>
                <w:sz w:val="20"/>
                <w:szCs w:val="20"/>
                <w:lang w:val="en-US" w:eastAsia="cs-CZ"/>
              </w:rPr>
              <w:t>funkce</w:t>
            </w:r>
            <w:proofErr w:type="spellEnd"/>
            <w:r>
              <w:rPr>
                <w:rFonts w:ascii="Times New Roman" w:eastAsia="Times New Roman" w:hAnsi="Times New Roman" w:cs="Times New Roman"/>
                <w:color w:val="000000"/>
                <w:sz w:val="20"/>
                <w:szCs w:val="20"/>
                <w:lang w:val="en-US" w:eastAsia="cs-CZ"/>
              </w:rPr>
              <w:t xml:space="preserve"> </w:t>
            </w:r>
            <w:proofErr w:type="spellStart"/>
            <w:r>
              <w:rPr>
                <w:rFonts w:ascii="Times New Roman" w:eastAsia="Times New Roman" w:hAnsi="Times New Roman" w:cs="Times New Roman"/>
                <w:color w:val="000000"/>
                <w:sz w:val="20"/>
                <w:szCs w:val="20"/>
                <w:lang w:val="en-US" w:eastAsia="cs-CZ"/>
              </w:rPr>
              <w:t>mobilních</w:t>
            </w:r>
            <w:proofErr w:type="spellEnd"/>
            <w:r>
              <w:rPr>
                <w:rFonts w:ascii="Times New Roman" w:eastAsia="Times New Roman" w:hAnsi="Times New Roman" w:cs="Times New Roman"/>
                <w:color w:val="000000"/>
                <w:sz w:val="20"/>
                <w:szCs w:val="20"/>
                <w:lang w:val="en-US" w:eastAsia="cs-CZ"/>
              </w:rPr>
              <w:t xml:space="preserve"> </w:t>
            </w:r>
            <w:proofErr w:type="spellStart"/>
            <w:r>
              <w:rPr>
                <w:rFonts w:ascii="Times New Roman" w:eastAsia="Times New Roman" w:hAnsi="Times New Roman" w:cs="Times New Roman"/>
                <w:color w:val="000000"/>
                <w:sz w:val="20"/>
                <w:szCs w:val="20"/>
                <w:lang w:val="en-US" w:eastAsia="cs-CZ"/>
              </w:rPr>
              <w:t>sítí</w:t>
            </w:r>
            <w:proofErr w:type="spellEnd"/>
          </w:p>
          <w:p w14:paraId="578095E8" w14:textId="77777777" w:rsidR="00DE3767" w:rsidRDefault="00DE3767" w:rsidP="001C24DF">
            <w:pPr>
              <w:pStyle w:val="Odstavecseseznamem"/>
              <w:numPr>
                <w:ilvl w:val="0"/>
                <w:numId w:val="46"/>
              </w:numPr>
              <w:spacing w:after="20"/>
              <w:ind w:left="142" w:hanging="164"/>
              <w:rPr>
                <w:rFonts w:ascii="Times New Roman" w:hAnsi="Times New Roman" w:cs="Times New Roman"/>
                <w:sz w:val="20"/>
                <w:szCs w:val="20"/>
              </w:rPr>
            </w:pPr>
            <w:r w:rsidRPr="00D20E03">
              <w:rPr>
                <w:rFonts w:ascii="Times New Roman" w:eastAsia="Times New Roman" w:hAnsi="Times New Roman" w:cs="Times New Roman"/>
                <w:color w:val="000000"/>
                <w:sz w:val="20"/>
                <w:szCs w:val="20"/>
                <w:lang w:eastAsia="cs-CZ"/>
              </w:rPr>
              <w:t xml:space="preserve">vysvětlí princip </w:t>
            </w:r>
            <w:r w:rsidRPr="00D20E03">
              <w:rPr>
                <w:rFonts w:ascii="Times New Roman" w:hAnsi="Times New Roman" w:cs="Times New Roman"/>
                <w:color w:val="000000"/>
                <w:sz w:val="20"/>
                <w:szCs w:val="20"/>
              </w:rPr>
              <w:t>datových služeb v sítích GSM</w:t>
            </w:r>
          </w:p>
        </w:tc>
        <w:tc>
          <w:tcPr>
            <w:tcW w:w="2322" w:type="dxa"/>
            <w:tcBorders>
              <w:top w:val="single" w:sz="4" w:space="0" w:color="auto"/>
              <w:left w:val="single" w:sz="4" w:space="0" w:color="auto"/>
              <w:bottom w:val="single" w:sz="4" w:space="0" w:color="auto"/>
              <w:right w:val="single" w:sz="4" w:space="0" w:color="auto"/>
            </w:tcBorders>
            <w:hideMark/>
          </w:tcPr>
          <w:p w14:paraId="7B03BE98" w14:textId="77777777" w:rsidR="00DE3767" w:rsidRDefault="00DE3767" w:rsidP="00B75828">
            <w:pPr>
              <w:spacing w:after="20"/>
              <w:rPr>
                <w:rFonts w:ascii="Times New Roman" w:eastAsia="Times New Roman" w:hAnsi="Times New Roman" w:cs="Times New Roman"/>
                <w:b/>
                <w:color w:val="000000"/>
                <w:sz w:val="20"/>
                <w:szCs w:val="20"/>
                <w:lang w:eastAsia="cs-CZ"/>
              </w:rPr>
            </w:pPr>
            <w:r>
              <w:rPr>
                <w:rFonts w:ascii="Times New Roman" w:eastAsia="Times New Roman" w:hAnsi="Times New Roman" w:cs="Times New Roman"/>
                <w:b/>
                <w:color w:val="000000"/>
                <w:sz w:val="20"/>
                <w:szCs w:val="20"/>
                <w:lang w:eastAsia="cs-CZ"/>
              </w:rPr>
              <w:t xml:space="preserve">mobilní telefony, sítě GSM </w:t>
            </w:r>
          </w:p>
          <w:p w14:paraId="59B3BAD6" w14:textId="77777777" w:rsidR="00DE3767" w:rsidRDefault="00DE3767" w:rsidP="001C24DF">
            <w:pPr>
              <w:numPr>
                <w:ilvl w:val="0"/>
                <w:numId w:val="47"/>
              </w:numPr>
              <w:spacing w:after="20"/>
              <w:ind w:left="203" w:hanging="234"/>
              <w:rPr>
                <w:rFonts w:ascii="Times New Roman" w:eastAsia="Times New Roman" w:hAnsi="Times New Roman" w:cs="Times New Roman"/>
                <w:color w:val="000000"/>
                <w:sz w:val="20"/>
                <w:szCs w:val="20"/>
                <w:lang w:eastAsia="cs-CZ"/>
              </w:rPr>
            </w:pPr>
            <w:proofErr w:type="spellStart"/>
            <w:r>
              <w:rPr>
                <w:rFonts w:ascii="Times New Roman" w:eastAsia="Times New Roman" w:hAnsi="Times New Roman" w:cs="Times New Roman"/>
                <w:color w:val="000000"/>
                <w:sz w:val="20"/>
                <w:szCs w:val="20"/>
                <w:lang w:val="en-US" w:eastAsia="cs-CZ"/>
              </w:rPr>
              <w:t>základní</w:t>
            </w:r>
            <w:proofErr w:type="spellEnd"/>
            <w:r>
              <w:rPr>
                <w:rFonts w:ascii="Times New Roman" w:eastAsia="Times New Roman" w:hAnsi="Times New Roman" w:cs="Times New Roman"/>
                <w:color w:val="000000"/>
                <w:sz w:val="20"/>
                <w:szCs w:val="20"/>
                <w:lang w:val="en-US" w:eastAsia="cs-CZ"/>
              </w:rPr>
              <w:t xml:space="preserve"> </w:t>
            </w:r>
            <w:proofErr w:type="spellStart"/>
            <w:r>
              <w:rPr>
                <w:rFonts w:ascii="Times New Roman" w:eastAsia="Times New Roman" w:hAnsi="Times New Roman" w:cs="Times New Roman"/>
                <w:color w:val="000000"/>
                <w:sz w:val="20"/>
                <w:szCs w:val="20"/>
                <w:lang w:val="en-US" w:eastAsia="cs-CZ"/>
              </w:rPr>
              <w:t>principy</w:t>
            </w:r>
            <w:proofErr w:type="spellEnd"/>
            <w:r>
              <w:rPr>
                <w:rFonts w:ascii="Times New Roman" w:eastAsia="Times New Roman" w:hAnsi="Times New Roman" w:cs="Times New Roman"/>
                <w:color w:val="000000"/>
                <w:sz w:val="20"/>
                <w:szCs w:val="20"/>
                <w:lang w:val="en-US" w:eastAsia="cs-CZ"/>
              </w:rPr>
              <w:t xml:space="preserve"> GSM, </w:t>
            </w:r>
          </w:p>
          <w:p w14:paraId="5F139A0D" w14:textId="77777777" w:rsidR="00DE3767" w:rsidRDefault="00DE3767" w:rsidP="001C24DF">
            <w:pPr>
              <w:numPr>
                <w:ilvl w:val="0"/>
                <w:numId w:val="47"/>
              </w:numPr>
              <w:spacing w:after="20"/>
              <w:ind w:left="203" w:hanging="234"/>
              <w:rPr>
                <w:rFonts w:ascii="Times New Roman" w:eastAsia="Times New Roman" w:hAnsi="Times New Roman" w:cs="Times New Roman"/>
                <w:color w:val="000000"/>
                <w:sz w:val="20"/>
                <w:szCs w:val="20"/>
                <w:lang w:eastAsia="cs-CZ"/>
              </w:rPr>
            </w:pPr>
            <w:proofErr w:type="spellStart"/>
            <w:r>
              <w:rPr>
                <w:rFonts w:ascii="Times New Roman" w:eastAsia="Times New Roman" w:hAnsi="Times New Roman" w:cs="Times New Roman"/>
                <w:color w:val="000000"/>
                <w:sz w:val="20"/>
                <w:szCs w:val="20"/>
                <w:lang w:val="en-US" w:eastAsia="cs-CZ"/>
              </w:rPr>
              <w:t>topologie</w:t>
            </w:r>
            <w:proofErr w:type="spellEnd"/>
            <w:r>
              <w:rPr>
                <w:rFonts w:ascii="Times New Roman" w:eastAsia="Times New Roman" w:hAnsi="Times New Roman" w:cs="Times New Roman"/>
                <w:color w:val="000000"/>
                <w:sz w:val="20"/>
                <w:szCs w:val="20"/>
                <w:lang w:val="en-US" w:eastAsia="cs-CZ"/>
              </w:rPr>
              <w:t xml:space="preserve"> </w:t>
            </w:r>
            <w:proofErr w:type="spellStart"/>
            <w:r>
              <w:rPr>
                <w:rFonts w:ascii="Times New Roman" w:eastAsia="Times New Roman" w:hAnsi="Times New Roman" w:cs="Times New Roman"/>
                <w:color w:val="000000"/>
                <w:sz w:val="20"/>
                <w:szCs w:val="20"/>
                <w:lang w:val="en-US" w:eastAsia="cs-CZ"/>
              </w:rPr>
              <w:t>mobilních</w:t>
            </w:r>
            <w:proofErr w:type="spellEnd"/>
            <w:r>
              <w:rPr>
                <w:rFonts w:ascii="Times New Roman" w:eastAsia="Times New Roman" w:hAnsi="Times New Roman" w:cs="Times New Roman"/>
                <w:color w:val="000000"/>
                <w:sz w:val="20"/>
                <w:szCs w:val="20"/>
                <w:lang w:val="en-US" w:eastAsia="cs-CZ"/>
              </w:rPr>
              <w:t xml:space="preserve"> </w:t>
            </w:r>
            <w:proofErr w:type="spellStart"/>
            <w:r>
              <w:rPr>
                <w:rFonts w:ascii="Times New Roman" w:eastAsia="Times New Roman" w:hAnsi="Times New Roman" w:cs="Times New Roman"/>
                <w:color w:val="000000"/>
                <w:sz w:val="20"/>
                <w:szCs w:val="20"/>
                <w:lang w:val="en-US" w:eastAsia="cs-CZ"/>
              </w:rPr>
              <w:t>sítí</w:t>
            </w:r>
            <w:proofErr w:type="spellEnd"/>
          </w:p>
          <w:p w14:paraId="0E09DDA9" w14:textId="77777777" w:rsidR="00DE3767" w:rsidRDefault="00DE3767" w:rsidP="001C24DF">
            <w:pPr>
              <w:pStyle w:val="Odstavecseseznamem"/>
              <w:numPr>
                <w:ilvl w:val="0"/>
                <w:numId w:val="47"/>
              </w:numPr>
              <w:ind w:left="203" w:hanging="234"/>
              <w:rPr>
                <w:rFonts w:ascii="Times New Roman" w:hAnsi="Times New Roman" w:cs="Times New Roman"/>
                <w:b/>
                <w:sz w:val="20"/>
                <w:szCs w:val="20"/>
              </w:rPr>
            </w:pPr>
            <w:r w:rsidRPr="00D20E03">
              <w:rPr>
                <w:rFonts w:ascii="Times New Roman" w:hAnsi="Times New Roman" w:cs="Times New Roman"/>
                <w:color w:val="000000"/>
                <w:sz w:val="20"/>
                <w:szCs w:val="20"/>
              </w:rPr>
              <w:t>datové služby v sítích GSM</w:t>
            </w:r>
          </w:p>
        </w:tc>
        <w:tc>
          <w:tcPr>
            <w:tcW w:w="2453" w:type="dxa"/>
            <w:tcBorders>
              <w:top w:val="single" w:sz="4" w:space="0" w:color="auto"/>
              <w:left w:val="single" w:sz="4" w:space="0" w:color="auto"/>
              <w:bottom w:val="single" w:sz="4" w:space="0" w:color="auto"/>
              <w:right w:val="single" w:sz="4" w:space="0" w:color="auto"/>
            </w:tcBorders>
            <w:hideMark/>
          </w:tcPr>
          <w:p w14:paraId="2B895651"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OSV, MEV</w:t>
            </w:r>
          </w:p>
        </w:tc>
        <w:tc>
          <w:tcPr>
            <w:tcW w:w="2164" w:type="dxa"/>
            <w:tcBorders>
              <w:top w:val="single" w:sz="4" w:space="0" w:color="auto"/>
              <w:left w:val="single" w:sz="4" w:space="0" w:color="auto"/>
              <w:bottom w:val="single" w:sz="4" w:space="0" w:color="auto"/>
              <w:right w:val="single" w:sz="4" w:space="0" w:color="auto"/>
            </w:tcBorders>
            <w:hideMark/>
          </w:tcPr>
          <w:p w14:paraId="4EC12490"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ANJ</w:t>
            </w:r>
          </w:p>
        </w:tc>
      </w:tr>
    </w:tbl>
    <w:p w14:paraId="5AB1F464" w14:textId="77777777" w:rsidR="00DE3767" w:rsidRDefault="00DE3767" w:rsidP="00DE3767">
      <w:pPr>
        <w:rPr>
          <w:rFonts w:ascii="Times New Roman" w:hAnsi="Times New Roman" w:cs="Times New Roman"/>
          <w:sz w:val="24"/>
          <w:szCs w:val="24"/>
        </w:rPr>
      </w:pPr>
    </w:p>
    <w:p w14:paraId="77F9967D" w14:textId="77777777" w:rsidR="00DE3767" w:rsidRDefault="00DE3767" w:rsidP="00DE3767">
      <w:pPr>
        <w:rPr>
          <w:rFonts w:ascii="Times New Roman" w:hAnsi="Times New Roman" w:cs="Times New Roman"/>
          <w:sz w:val="24"/>
          <w:szCs w:val="24"/>
        </w:rPr>
      </w:pPr>
      <w:r>
        <w:rPr>
          <w:rFonts w:ascii="Times New Roman" w:hAnsi="Times New Roman" w:cs="Times New Roman"/>
          <w:sz w:val="24"/>
          <w:szCs w:val="24"/>
        </w:rPr>
        <w:br w:type="page"/>
      </w:r>
    </w:p>
    <w:p w14:paraId="3D0F2469" w14:textId="77777777" w:rsidR="00DE3767" w:rsidRDefault="00DE3767" w:rsidP="00DE3767">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299DA316" w14:textId="77777777" w:rsidTr="00B75828">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F4924F" w14:textId="77777777" w:rsidR="00DE3767" w:rsidRDefault="00DE3767" w:rsidP="00B75828">
            <w:pPr>
              <w:rPr>
                <w:rFonts w:ascii="Times New Roman" w:hAnsi="Times New Roman" w:cs="Times New Roman"/>
                <w:b/>
                <w:sz w:val="28"/>
                <w:szCs w:val="24"/>
              </w:rPr>
            </w:pPr>
            <w:r>
              <w:rPr>
                <w:rFonts w:ascii="Times New Roman" w:hAnsi="Times New Roman" w:cs="Times New Roman"/>
                <w:b/>
                <w:sz w:val="28"/>
                <w:szCs w:val="24"/>
              </w:rPr>
              <w:t>Třetí ročník</w:t>
            </w:r>
          </w:p>
        </w:tc>
      </w:tr>
      <w:tr w:rsidR="00DE3767" w14:paraId="4B449E99" w14:textId="77777777" w:rsidTr="00B75828">
        <w:tc>
          <w:tcPr>
            <w:tcW w:w="2349" w:type="dxa"/>
            <w:tcBorders>
              <w:top w:val="single" w:sz="4" w:space="0" w:color="auto"/>
              <w:left w:val="single" w:sz="4" w:space="0" w:color="auto"/>
              <w:bottom w:val="single" w:sz="18" w:space="0" w:color="auto"/>
              <w:right w:val="single" w:sz="4" w:space="0" w:color="auto"/>
            </w:tcBorders>
            <w:hideMark/>
          </w:tcPr>
          <w:p w14:paraId="1F865A49"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00426D74"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0F6DA0D5"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7BBFCCDD"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08233F6B"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23430E04" w14:textId="77777777" w:rsidTr="00B75828">
        <w:tc>
          <w:tcPr>
            <w:tcW w:w="2349" w:type="dxa"/>
            <w:tcBorders>
              <w:top w:val="single" w:sz="4" w:space="0" w:color="auto"/>
              <w:left w:val="single" w:sz="4" w:space="0" w:color="auto"/>
              <w:bottom w:val="single" w:sz="18" w:space="0" w:color="auto"/>
              <w:right w:val="single" w:sz="4" w:space="0" w:color="auto"/>
            </w:tcBorders>
            <w:hideMark/>
          </w:tcPr>
          <w:p w14:paraId="22852C4D" w14:textId="77777777" w:rsidR="00DE3767" w:rsidRDefault="00DE3767" w:rsidP="00B75828">
            <w:pPr>
              <w:ind w:left="-11"/>
              <w:rPr>
                <w:rFonts w:ascii="Times New Roman" w:hAnsi="Times New Roman" w:cs="Times New Roman"/>
                <w:sz w:val="24"/>
                <w:szCs w:val="24"/>
              </w:rPr>
            </w:pPr>
            <w:r>
              <w:rPr>
                <w:rFonts w:ascii="Times New Roman" w:hAnsi="Times New Roman" w:cs="Times New Roman"/>
                <w:sz w:val="20"/>
                <w:szCs w:val="20"/>
              </w:rPr>
              <w:t>Žák pracuje se soubory na internetu</w:t>
            </w:r>
          </w:p>
          <w:p w14:paraId="6A013BD8" w14:textId="77777777" w:rsidR="00DE3767" w:rsidRDefault="00DE3767" w:rsidP="001C24DF">
            <w:pPr>
              <w:pStyle w:val="Odstavecseseznamem"/>
              <w:numPr>
                <w:ilvl w:val="0"/>
                <w:numId w:val="48"/>
              </w:numPr>
              <w:ind w:left="142" w:hanging="153"/>
              <w:rPr>
                <w:rFonts w:ascii="Times New Roman" w:hAnsi="Times New Roman" w:cs="Times New Roman"/>
                <w:sz w:val="24"/>
                <w:szCs w:val="24"/>
              </w:rPr>
            </w:pPr>
            <w:r>
              <w:rPr>
                <w:rFonts w:ascii="Times New Roman" w:hAnsi="Times New Roman" w:cs="Times New Roman"/>
                <w:sz w:val="20"/>
                <w:szCs w:val="20"/>
              </w:rPr>
              <w:t xml:space="preserve"> používá funkce vyhledávání, </w:t>
            </w:r>
          </w:p>
          <w:p w14:paraId="4C61BE4F" w14:textId="77777777" w:rsidR="00DE3767" w:rsidRDefault="00DE3767" w:rsidP="001C24DF">
            <w:pPr>
              <w:pStyle w:val="Odstavecseseznamem"/>
              <w:numPr>
                <w:ilvl w:val="0"/>
                <w:numId w:val="48"/>
              </w:numPr>
              <w:ind w:left="142" w:hanging="153"/>
              <w:rPr>
                <w:rFonts w:ascii="Times New Roman" w:hAnsi="Times New Roman" w:cs="Times New Roman"/>
                <w:sz w:val="24"/>
                <w:szCs w:val="24"/>
              </w:rPr>
            </w:pPr>
            <w:r>
              <w:rPr>
                <w:rFonts w:ascii="Times New Roman" w:hAnsi="Times New Roman" w:cs="Times New Roman"/>
                <w:sz w:val="20"/>
                <w:szCs w:val="20"/>
              </w:rPr>
              <w:t>Používá pro přenos souborů protokol FTP</w:t>
            </w:r>
          </w:p>
          <w:p w14:paraId="5CCECBAB" w14:textId="77777777" w:rsidR="00DE3767" w:rsidRDefault="00DE3767" w:rsidP="001C24DF">
            <w:pPr>
              <w:pStyle w:val="Odstavecseseznamem"/>
              <w:numPr>
                <w:ilvl w:val="0"/>
                <w:numId w:val="48"/>
              </w:numPr>
              <w:ind w:left="142" w:hanging="153"/>
              <w:rPr>
                <w:rFonts w:ascii="Times New Roman" w:hAnsi="Times New Roman" w:cs="Times New Roman"/>
                <w:sz w:val="24"/>
                <w:szCs w:val="24"/>
              </w:rPr>
            </w:pPr>
            <w:r>
              <w:rPr>
                <w:rFonts w:ascii="Times New Roman" w:hAnsi="Times New Roman" w:cs="Times New Roman"/>
                <w:sz w:val="20"/>
                <w:szCs w:val="20"/>
              </w:rPr>
              <w:t>Pracuje s klientem FTP</w:t>
            </w:r>
          </w:p>
          <w:p w14:paraId="04683957" w14:textId="77777777" w:rsidR="00DE3767" w:rsidRDefault="00DE3767" w:rsidP="001C24DF">
            <w:pPr>
              <w:pStyle w:val="Odstavecseseznamem"/>
              <w:numPr>
                <w:ilvl w:val="0"/>
                <w:numId w:val="48"/>
              </w:numPr>
              <w:ind w:left="142" w:hanging="153"/>
              <w:rPr>
                <w:rFonts w:ascii="Times New Roman" w:hAnsi="Times New Roman" w:cs="Times New Roman"/>
                <w:sz w:val="24"/>
                <w:szCs w:val="24"/>
              </w:rPr>
            </w:pPr>
            <w:r>
              <w:rPr>
                <w:rFonts w:ascii="Times New Roman" w:hAnsi="Times New Roman" w:cs="Times New Roman"/>
                <w:sz w:val="20"/>
                <w:szCs w:val="20"/>
              </w:rPr>
              <w:t>,provádí SW komprimaci a dekomprimaci souborů.</w:t>
            </w:r>
          </w:p>
        </w:tc>
        <w:tc>
          <w:tcPr>
            <w:tcW w:w="2322" w:type="dxa"/>
            <w:tcBorders>
              <w:top w:val="single" w:sz="4" w:space="0" w:color="auto"/>
              <w:left w:val="single" w:sz="4" w:space="0" w:color="auto"/>
              <w:bottom w:val="single" w:sz="18" w:space="0" w:color="auto"/>
              <w:right w:val="single" w:sz="4" w:space="0" w:color="auto"/>
            </w:tcBorders>
            <w:hideMark/>
          </w:tcPr>
          <w:p w14:paraId="2D6C6665"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sz w:val="20"/>
                <w:szCs w:val="20"/>
              </w:rPr>
              <w:t xml:space="preserve">Průzkumník </w:t>
            </w:r>
            <w:proofErr w:type="spellStart"/>
            <w:r>
              <w:rPr>
                <w:rFonts w:ascii="Times New Roman" w:hAnsi="Times New Roman" w:cs="Times New Roman"/>
                <w:b/>
                <w:sz w:val="20"/>
                <w:szCs w:val="20"/>
              </w:rPr>
              <w:t>windows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Total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Commander</w:t>
            </w:r>
            <w:proofErr w:type="spellEnd"/>
          </w:p>
          <w:p w14:paraId="32A0F57A" w14:textId="77777777" w:rsidR="00DE3767" w:rsidRDefault="00DE3767" w:rsidP="001C24DF">
            <w:pPr>
              <w:pStyle w:val="Odstavecseseznamem"/>
              <w:numPr>
                <w:ilvl w:val="0"/>
                <w:numId w:val="49"/>
              </w:numPr>
              <w:ind w:left="203" w:hanging="203"/>
              <w:rPr>
                <w:rFonts w:ascii="Times New Roman" w:hAnsi="Times New Roman" w:cs="Times New Roman"/>
                <w:bCs/>
                <w:sz w:val="20"/>
                <w:szCs w:val="20"/>
              </w:rPr>
            </w:pPr>
            <w:r>
              <w:rPr>
                <w:rFonts w:ascii="Times New Roman" w:hAnsi="Times New Roman" w:cs="Times New Roman"/>
                <w:bCs/>
                <w:sz w:val="20"/>
                <w:szCs w:val="20"/>
              </w:rPr>
              <w:t xml:space="preserve">Vyhledávání </w:t>
            </w:r>
          </w:p>
          <w:p w14:paraId="63F6196B" w14:textId="77777777" w:rsidR="00DE3767" w:rsidRDefault="00DE3767" w:rsidP="001C24DF">
            <w:pPr>
              <w:pStyle w:val="Odstavecseseznamem"/>
              <w:numPr>
                <w:ilvl w:val="0"/>
                <w:numId w:val="49"/>
              </w:numPr>
              <w:ind w:left="203" w:hanging="203"/>
              <w:rPr>
                <w:rFonts w:ascii="Times New Roman" w:hAnsi="Times New Roman" w:cs="Times New Roman"/>
                <w:sz w:val="24"/>
                <w:szCs w:val="24"/>
              </w:rPr>
            </w:pPr>
            <w:r>
              <w:rPr>
                <w:rFonts w:ascii="Times New Roman" w:hAnsi="Times New Roman" w:cs="Times New Roman"/>
                <w:bCs/>
                <w:sz w:val="20"/>
                <w:szCs w:val="20"/>
              </w:rPr>
              <w:t>Nastavení a funkce FTP klienta</w:t>
            </w:r>
          </w:p>
          <w:p w14:paraId="7339FE60" w14:textId="77777777" w:rsidR="00DE3767" w:rsidRDefault="00DE3767" w:rsidP="001C24DF">
            <w:pPr>
              <w:pStyle w:val="Odstavecseseznamem"/>
              <w:numPr>
                <w:ilvl w:val="0"/>
                <w:numId w:val="49"/>
              </w:numPr>
              <w:ind w:left="203" w:hanging="203"/>
              <w:rPr>
                <w:rFonts w:ascii="Times New Roman" w:hAnsi="Times New Roman" w:cs="Times New Roman"/>
                <w:sz w:val="24"/>
                <w:szCs w:val="24"/>
              </w:rPr>
            </w:pPr>
            <w:r>
              <w:rPr>
                <w:rFonts w:ascii="Times New Roman" w:hAnsi="Times New Roman" w:cs="Times New Roman"/>
                <w:bCs/>
                <w:sz w:val="20"/>
                <w:szCs w:val="20"/>
              </w:rPr>
              <w:t>Anonymní FTP přístup</w:t>
            </w:r>
          </w:p>
          <w:p w14:paraId="12E0A748" w14:textId="77777777" w:rsidR="00DE3767" w:rsidRDefault="00DE3767" w:rsidP="001C24DF">
            <w:pPr>
              <w:pStyle w:val="Odstavecseseznamem"/>
              <w:numPr>
                <w:ilvl w:val="0"/>
                <w:numId w:val="49"/>
              </w:numPr>
              <w:ind w:left="203" w:hanging="203"/>
              <w:rPr>
                <w:rFonts w:ascii="Times New Roman" w:hAnsi="Times New Roman" w:cs="Times New Roman"/>
                <w:sz w:val="24"/>
                <w:szCs w:val="24"/>
              </w:rPr>
            </w:pPr>
            <w:r>
              <w:rPr>
                <w:rFonts w:ascii="Times New Roman" w:hAnsi="Times New Roman" w:cs="Times New Roman"/>
                <w:bCs/>
                <w:sz w:val="20"/>
                <w:szCs w:val="20"/>
              </w:rPr>
              <w:t>Soubory typu  ZIP a RAR</w:t>
            </w:r>
          </w:p>
        </w:tc>
        <w:tc>
          <w:tcPr>
            <w:tcW w:w="2453" w:type="dxa"/>
            <w:tcBorders>
              <w:top w:val="single" w:sz="4" w:space="0" w:color="auto"/>
              <w:left w:val="single" w:sz="4" w:space="0" w:color="auto"/>
              <w:bottom w:val="single" w:sz="18" w:space="0" w:color="auto"/>
              <w:right w:val="single" w:sz="4" w:space="0" w:color="auto"/>
            </w:tcBorders>
            <w:hideMark/>
          </w:tcPr>
          <w:p w14:paraId="4F7E391E" w14:textId="77777777" w:rsidR="00DE3767" w:rsidRPr="00D20E03" w:rsidRDefault="00DE3767" w:rsidP="00B75828">
            <w:pPr>
              <w:rPr>
                <w:rFonts w:ascii="Times New Roman" w:hAnsi="Times New Roman" w:cs="Times New Roman"/>
                <w:sz w:val="20"/>
                <w:szCs w:val="24"/>
              </w:rPr>
            </w:pPr>
            <w:r w:rsidRPr="00D20E03">
              <w:rPr>
                <w:rFonts w:ascii="Times New Roman" w:hAnsi="Times New Roman" w:cs="Times New Roman"/>
                <w:sz w:val="20"/>
                <w:szCs w:val="24"/>
              </w:rPr>
              <w:t>OSV</w:t>
            </w:r>
          </w:p>
        </w:tc>
        <w:tc>
          <w:tcPr>
            <w:tcW w:w="2164" w:type="dxa"/>
            <w:tcBorders>
              <w:top w:val="single" w:sz="4" w:space="0" w:color="auto"/>
              <w:left w:val="single" w:sz="4" w:space="0" w:color="auto"/>
              <w:bottom w:val="single" w:sz="18" w:space="0" w:color="auto"/>
              <w:right w:val="single" w:sz="4" w:space="0" w:color="auto"/>
            </w:tcBorders>
            <w:hideMark/>
          </w:tcPr>
          <w:p w14:paraId="38620413" w14:textId="77777777" w:rsidR="00DE3767" w:rsidRDefault="00DE3767" w:rsidP="00B75828">
            <w:pPr>
              <w:rPr>
                <w:rFonts w:ascii="Times New Roman" w:hAnsi="Times New Roman" w:cs="Times New Roman"/>
                <w:sz w:val="24"/>
                <w:szCs w:val="24"/>
              </w:rPr>
            </w:pPr>
            <w:r w:rsidRPr="00D20E03">
              <w:rPr>
                <w:rFonts w:ascii="Times New Roman" w:hAnsi="Times New Roman" w:cs="Times New Roman"/>
                <w:sz w:val="20"/>
                <w:szCs w:val="24"/>
              </w:rPr>
              <w:t>ANJ</w:t>
            </w:r>
          </w:p>
        </w:tc>
      </w:tr>
      <w:tr w:rsidR="00DE3767" w14:paraId="5B93E3BE" w14:textId="77777777" w:rsidTr="00B75828">
        <w:tc>
          <w:tcPr>
            <w:tcW w:w="2349" w:type="dxa"/>
            <w:tcBorders>
              <w:top w:val="single" w:sz="4" w:space="0" w:color="auto"/>
              <w:left w:val="single" w:sz="4" w:space="0" w:color="auto"/>
              <w:bottom w:val="single" w:sz="18" w:space="0" w:color="auto"/>
              <w:right w:val="single" w:sz="4" w:space="0" w:color="auto"/>
            </w:tcBorders>
            <w:hideMark/>
          </w:tcPr>
          <w:p w14:paraId="5E7D835F" w14:textId="77777777" w:rsidR="00DE3767" w:rsidRDefault="00DE3767" w:rsidP="00B75828">
            <w:pPr>
              <w:ind w:left="-11"/>
              <w:rPr>
                <w:rFonts w:ascii="Times New Roman" w:hAnsi="Times New Roman" w:cs="Times New Roman"/>
                <w:sz w:val="20"/>
                <w:szCs w:val="20"/>
              </w:rPr>
            </w:pPr>
            <w:r>
              <w:rPr>
                <w:rFonts w:ascii="Times New Roman" w:hAnsi="Times New Roman" w:cs="Times New Roman"/>
                <w:sz w:val="20"/>
                <w:szCs w:val="20"/>
              </w:rPr>
              <w:t>Žák samostatně pracuje s elektronickou poštou</w:t>
            </w:r>
          </w:p>
          <w:p w14:paraId="1025BE23" w14:textId="77777777" w:rsidR="00DE3767" w:rsidRDefault="00DE3767" w:rsidP="001C24DF">
            <w:pPr>
              <w:pStyle w:val="Odstavecseseznamem"/>
              <w:numPr>
                <w:ilvl w:val="0"/>
                <w:numId w:val="50"/>
              </w:numPr>
              <w:ind w:left="142" w:hanging="142"/>
              <w:rPr>
                <w:rFonts w:ascii="Times New Roman" w:hAnsi="Times New Roman" w:cs="Times New Roman"/>
                <w:sz w:val="24"/>
                <w:szCs w:val="24"/>
              </w:rPr>
            </w:pPr>
            <w:r>
              <w:rPr>
                <w:rFonts w:ascii="Times New Roman" w:hAnsi="Times New Roman" w:cs="Times New Roman"/>
                <w:sz w:val="20"/>
                <w:szCs w:val="20"/>
              </w:rPr>
              <w:t>zasílá a přijímá e-mail včetně příloh</w:t>
            </w:r>
            <w:r>
              <w:rPr>
                <w:rFonts w:ascii="Times New Roman" w:hAnsi="Times New Roman" w:cs="Times New Roman"/>
                <w:sz w:val="20"/>
                <w:szCs w:val="20"/>
              </w:rPr>
              <w:tab/>
            </w:r>
          </w:p>
          <w:p w14:paraId="12FC0A67" w14:textId="77777777" w:rsidR="00DE3767" w:rsidRDefault="00DE3767" w:rsidP="001C24DF">
            <w:pPr>
              <w:pStyle w:val="Odstavecseseznamem"/>
              <w:numPr>
                <w:ilvl w:val="0"/>
                <w:numId w:val="50"/>
              </w:numPr>
              <w:ind w:left="142" w:hanging="142"/>
              <w:rPr>
                <w:rFonts w:ascii="Times New Roman" w:hAnsi="Times New Roman" w:cs="Times New Roman"/>
                <w:sz w:val="24"/>
                <w:szCs w:val="24"/>
              </w:rPr>
            </w:pPr>
            <w:r>
              <w:rPr>
                <w:rFonts w:ascii="Times New Roman" w:hAnsi="Times New Roman" w:cs="Times New Roman"/>
                <w:sz w:val="20"/>
                <w:szCs w:val="20"/>
              </w:rPr>
              <w:t>nastavuje parametry elektronické zprávy</w:t>
            </w:r>
          </w:p>
        </w:tc>
        <w:tc>
          <w:tcPr>
            <w:tcW w:w="2322" w:type="dxa"/>
            <w:tcBorders>
              <w:top w:val="single" w:sz="4" w:space="0" w:color="auto"/>
              <w:left w:val="single" w:sz="4" w:space="0" w:color="auto"/>
              <w:bottom w:val="single" w:sz="18" w:space="0" w:color="auto"/>
              <w:right w:val="single" w:sz="4" w:space="0" w:color="auto"/>
            </w:tcBorders>
            <w:hideMark/>
          </w:tcPr>
          <w:p w14:paraId="6A27C20B" w14:textId="77777777" w:rsidR="00DE3767" w:rsidRDefault="00DE3767" w:rsidP="00B75828">
            <w:pPr>
              <w:rPr>
                <w:rFonts w:ascii="Times New Roman" w:hAnsi="Times New Roman" w:cs="Times New Roman"/>
                <w:bCs/>
                <w:sz w:val="20"/>
                <w:szCs w:val="20"/>
              </w:rPr>
            </w:pPr>
            <w:r>
              <w:rPr>
                <w:rFonts w:ascii="Times New Roman" w:hAnsi="Times New Roman" w:cs="Times New Roman"/>
                <w:b/>
                <w:bCs/>
                <w:sz w:val="20"/>
                <w:szCs w:val="20"/>
              </w:rPr>
              <w:t>Outlook</w:t>
            </w:r>
            <w:r>
              <w:rPr>
                <w:rFonts w:ascii="Times New Roman" w:hAnsi="Times New Roman" w:cs="Times New Roman"/>
                <w:bCs/>
                <w:sz w:val="20"/>
                <w:szCs w:val="20"/>
              </w:rPr>
              <w:t xml:space="preserve">, </w:t>
            </w:r>
          </w:p>
          <w:p w14:paraId="124C1BC8" w14:textId="77777777" w:rsidR="00DE3767" w:rsidRDefault="00DE3767" w:rsidP="00B75828">
            <w:pPr>
              <w:rPr>
                <w:rFonts w:ascii="Times New Roman" w:hAnsi="Times New Roman" w:cs="Times New Roman"/>
                <w:bCs/>
                <w:sz w:val="20"/>
                <w:szCs w:val="20"/>
              </w:rPr>
            </w:pPr>
            <w:r>
              <w:rPr>
                <w:rFonts w:ascii="Times New Roman" w:hAnsi="Times New Roman" w:cs="Times New Roman"/>
                <w:bCs/>
                <w:sz w:val="20"/>
                <w:szCs w:val="20"/>
              </w:rPr>
              <w:t xml:space="preserve">Klient elektronické pošty </w:t>
            </w:r>
          </w:p>
          <w:p w14:paraId="0CD27DD5" w14:textId="77777777" w:rsidR="00DE3767" w:rsidRDefault="00DE3767" w:rsidP="001C24DF">
            <w:pPr>
              <w:pStyle w:val="Odstavecseseznamem"/>
              <w:numPr>
                <w:ilvl w:val="0"/>
                <w:numId w:val="51"/>
              </w:numPr>
              <w:ind w:left="203" w:hanging="203"/>
              <w:rPr>
                <w:rFonts w:ascii="Times New Roman" w:hAnsi="Times New Roman" w:cs="Times New Roman"/>
                <w:sz w:val="20"/>
                <w:szCs w:val="20"/>
              </w:rPr>
            </w:pPr>
            <w:r>
              <w:rPr>
                <w:rFonts w:ascii="Times New Roman" w:hAnsi="Times New Roman" w:cs="Times New Roman"/>
                <w:bCs/>
                <w:sz w:val="20"/>
                <w:szCs w:val="20"/>
              </w:rPr>
              <w:t xml:space="preserve">přijímání a odesílání pošty v aplikaci </w:t>
            </w:r>
          </w:p>
          <w:p w14:paraId="0232145F" w14:textId="77777777" w:rsidR="00DE3767" w:rsidRDefault="00DE3767" w:rsidP="001C24DF">
            <w:pPr>
              <w:pStyle w:val="Odstavecseseznamem"/>
              <w:numPr>
                <w:ilvl w:val="0"/>
                <w:numId w:val="51"/>
              </w:numPr>
              <w:ind w:left="203" w:hanging="203"/>
              <w:rPr>
                <w:rFonts w:ascii="Times New Roman" w:hAnsi="Times New Roman" w:cs="Times New Roman"/>
                <w:sz w:val="20"/>
                <w:szCs w:val="20"/>
              </w:rPr>
            </w:pPr>
            <w:r>
              <w:rPr>
                <w:rFonts w:ascii="Times New Roman" w:hAnsi="Times New Roman" w:cs="Times New Roman"/>
                <w:bCs/>
                <w:sz w:val="20"/>
                <w:szCs w:val="20"/>
              </w:rPr>
              <w:t xml:space="preserve">nastavení parametru zprávy </w:t>
            </w:r>
          </w:p>
        </w:tc>
        <w:tc>
          <w:tcPr>
            <w:tcW w:w="2453" w:type="dxa"/>
            <w:tcBorders>
              <w:top w:val="single" w:sz="4" w:space="0" w:color="auto"/>
              <w:left w:val="single" w:sz="4" w:space="0" w:color="auto"/>
              <w:bottom w:val="single" w:sz="18" w:space="0" w:color="auto"/>
              <w:right w:val="single" w:sz="4" w:space="0" w:color="auto"/>
            </w:tcBorders>
            <w:hideMark/>
          </w:tcPr>
          <w:p w14:paraId="564438A2" w14:textId="77777777" w:rsidR="00DE3767" w:rsidRPr="00D20E03" w:rsidRDefault="00DE3767" w:rsidP="00B75828">
            <w:pPr>
              <w:rPr>
                <w:rFonts w:ascii="Times New Roman" w:hAnsi="Times New Roman" w:cs="Times New Roman"/>
                <w:sz w:val="20"/>
                <w:szCs w:val="24"/>
              </w:rPr>
            </w:pPr>
            <w:r w:rsidRPr="00D20E03">
              <w:rPr>
                <w:rFonts w:ascii="Times New Roman" w:hAnsi="Times New Roman" w:cs="Times New Roman"/>
                <w:sz w:val="20"/>
                <w:szCs w:val="24"/>
              </w:rPr>
              <w:t>OSV, MEV</w:t>
            </w:r>
          </w:p>
        </w:tc>
        <w:tc>
          <w:tcPr>
            <w:tcW w:w="2164" w:type="dxa"/>
            <w:tcBorders>
              <w:top w:val="single" w:sz="4" w:space="0" w:color="auto"/>
              <w:left w:val="single" w:sz="4" w:space="0" w:color="auto"/>
              <w:bottom w:val="single" w:sz="18" w:space="0" w:color="auto"/>
              <w:right w:val="single" w:sz="4" w:space="0" w:color="auto"/>
            </w:tcBorders>
          </w:tcPr>
          <w:p w14:paraId="123D7A92" w14:textId="77777777" w:rsidR="00DE3767" w:rsidRDefault="00DE3767" w:rsidP="00B75828">
            <w:pPr>
              <w:jc w:val="center"/>
              <w:rPr>
                <w:rFonts w:ascii="Times New Roman" w:hAnsi="Times New Roman" w:cs="Times New Roman"/>
                <w:sz w:val="24"/>
                <w:szCs w:val="24"/>
              </w:rPr>
            </w:pPr>
          </w:p>
        </w:tc>
      </w:tr>
      <w:tr w:rsidR="00DE3767" w14:paraId="54156CF7" w14:textId="77777777" w:rsidTr="00B75828">
        <w:tc>
          <w:tcPr>
            <w:tcW w:w="2349" w:type="dxa"/>
            <w:tcBorders>
              <w:top w:val="single" w:sz="4" w:space="0" w:color="auto"/>
              <w:left w:val="single" w:sz="4" w:space="0" w:color="auto"/>
              <w:bottom w:val="single" w:sz="4" w:space="0" w:color="auto"/>
              <w:right w:val="single" w:sz="4" w:space="0" w:color="auto"/>
            </w:tcBorders>
          </w:tcPr>
          <w:p w14:paraId="5394CC69"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Žák interpretuje a dodržuje pravidla pro úpravu dokumentů,</w:t>
            </w:r>
          </w:p>
          <w:p w14:paraId="0E72B090"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využívá a vytváří styly</w:t>
            </w:r>
          </w:p>
          <w:p w14:paraId="60EC44AD"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vytváří a upravuje  tabulky v textu</w:t>
            </w:r>
          </w:p>
          <w:p w14:paraId="63137BCF"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vkládá další objekty do textu a edituje je</w:t>
            </w:r>
          </w:p>
          <w:p w14:paraId="7D81A1AB"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 xml:space="preserve">vkládá nestandardní znaky rejstříky, </w:t>
            </w:r>
          </w:p>
          <w:p w14:paraId="7124056B"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vytváří seznamy s odrážkami</w:t>
            </w:r>
          </w:p>
          <w:p w14:paraId="0DF0D415"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edituje záhlaví a zápatí stránek</w:t>
            </w:r>
          </w:p>
          <w:p w14:paraId="6B04E6FE"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orientuje se a používá automatické číslování stránek</w:t>
            </w:r>
          </w:p>
          <w:p w14:paraId="361E9569" w14:textId="77777777" w:rsidR="00DE3767" w:rsidRDefault="00DE3767" w:rsidP="001C24DF">
            <w:pPr>
              <w:pStyle w:val="Odstavecseseznamem"/>
              <w:numPr>
                <w:ilvl w:val="0"/>
                <w:numId w:val="25"/>
              </w:numPr>
              <w:ind w:left="142" w:hanging="121"/>
              <w:rPr>
                <w:rFonts w:ascii="Times New Roman" w:hAnsi="Times New Roman" w:cs="Times New Roman"/>
                <w:sz w:val="20"/>
                <w:szCs w:val="24"/>
              </w:rPr>
            </w:pPr>
            <w:r>
              <w:rPr>
                <w:rFonts w:ascii="Times New Roman" w:hAnsi="Times New Roman" w:cs="Times New Roman"/>
                <w:sz w:val="20"/>
                <w:szCs w:val="24"/>
              </w:rPr>
              <w:t xml:space="preserve">generuje obsahy </w:t>
            </w:r>
          </w:p>
          <w:p w14:paraId="4E56AFCA" w14:textId="77777777" w:rsidR="00DE3767" w:rsidRDefault="00DE3767" w:rsidP="00B75828">
            <w:pPr>
              <w:pStyle w:val="Odstavecseseznamem"/>
              <w:ind w:left="142"/>
              <w:rPr>
                <w:rFonts w:ascii="Times New Roman" w:hAnsi="Times New Roman" w:cs="Times New Roman"/>
                <w:sz w:val="20"/>
                <w:szCs w:val="24"/>
              </w:rPr>
            </w:pPr>
          </w:p>
          <w:p w14:paraId="6EA2BFA2" w14:textId="77777777" w:rsidR="00DE3767" w:rsidRDefault="00DE3767" w:rsidP="00B75828">
            <w:pPr>
              <w:pStyle w:val="Odstavecseseznamem"/>
              <w:ind w:left="405"/>
              <w:rPr>
                <w:rFonts w:ascii="Times New Roman" w:hAnsi="Times New Roman" w:cs="Times New Roman"/>
                <w:sz w:val="20"/>
                <w:szCs w:val="24"/>
              </w:rPr>
            </w:pPr>
          </w:p>
        </w:tc>
        <w:tc>
          <w:tcPr>
            <w:tcW w:w="2322" w:type="dxa"/>
            <w:tcBorders>
              <w:top w:val="single" w:sz="4" w:space="0" w:color="auto"/>
              <w:left w:val="single" w:sz="4" w:space="0" w:color="auto"/>
              <w:bottom w:val="single" w:sz="4" w:space="0" w:color="auto"/>
              <w:right w:val="single" w:sz="4" w:space="0" w:color="auto"/>
            </w:tcBorders>
            <w:hideMark/>
          </w:tcPr>
          <w:p w14:paraId="749E8F3A" w14:textId="77777777" w:rsidR="00DE3767" w:rsidRDefault="00DE3767" w:rsidP="00B75828">
            <w:pPr>
              <w:rPr>
                <w:rFonts w:ascii="Times New Roman" w:hAnsi="Times New Roman" w:cs="Times New Roman"/>
                <w:sz w:val="20"/>
                <w:szCs w:val="24"/>
              </w:rPr>
            </w:pPr>
            <w:r>
              <w:rPr>
                <w:rFonts w:ascii="Times New Roman" w:hAnsi="Times New Roman" w:cs="Times New Roman"/>
                <w:b/>
                <w:sz w:val="20"/>
                <w:szCs w:val="24"/>
              </w:rPr>
              <w:t>Microsoft WORD</w:t>
            </w:r>
            <w:r>
              <w:rPr>
                <w:rFonts w:ascii="Times New Roman" w:hAnsi="Times New Roman" w:cs="Times New Roman"/>
                <w:sz w:val="20"/>
                <w:szCs w:val="24"/>
              </w:rPr>
              <w:t xml:space="preserve"> –</w:t>
            </w:r>
          </w:p>
          <w:p w14:paraId="01E99B23" w14:textId="77777777" w:rsidR="00DE3767" w:rsidRDefault="00DE3767" w:rsidP="001C24DF">
            <w:pPr>
              <w:pStyle w:val="Odstavecseseznamem"/>
              <w:numPr>
                <w:ilvl w:val="0"/>
                <w:numId w:val="52"/>
              </w:numPr>
              <w:ind w:left="203" w:hanging="203"/>
              <w:rPr>
                <w:rFonts w:ascii="Times New Roman" w:hAnsi="Times New Roman" w:cs="Times New Roman"/>
                <w:sz w:val="20"/>
                <w:szCs w:val="24"/>
              </w:rPr>
            </w:pPr>
            <w:r>
              <w:rPr>
                <w:rFonts w:ascii="Times New Roman" w:hAnsi="Times New Roman" w:cs="Times New Roman"/>
                <w:sz w:val="20"/>
                <w:szCs w:val="24"/>
              </w:rPr>
              <w:t>čáry a ohraničení odstavce</w:t>
            </w:r>
          </w:p>
          <w:p w14:paraId="79F132F3" w14:textId="77777777" w:rsidR="00DE3767" w:rsidRDefault="00DE3767" w:rsidP="001C24DF">
            <w:pPr>
              <w:pStyle w:val="Odstavecseseznamem"/>
              <w:numPr>
                <w:ilvl w:val="0"/>
                <w:numId w:val="52"/>
              </w:numPr>
              <w:ind w:left="203" w:hanging="203"/>
              <w:rPr>
                <w:rFonts w:ascii="Times New Roman" w:hAnsi="Times New Roman" w:cs="Times New Roman"/>
                <w:sz w:val="20"/>
                <w:szCs w:val="24"/>
              </w:rPr>
            </w:pPr>
            <w:r>
              <w:rPr>
                <w:rFonts w:ascii="Times New Roman" w:hAnsi="Times New Roman" w:cs="Times New Roman"/>
                <w:sz w:val="20"/>
                <w:szCs w:val="24"/>
              </w:rPr>
              <w:t xml:space="preserve">tvorba tabulky </w:t>
            </w:r>
          </w:p>
          <w:p w14:paraId="353C9F0C" w14:textId="77777777" w:rsidR="00DE3767" w:rsidRDefault="00DE3767" w:rsidP="001C24DF">
            <w:pPr>
              <w:pStyle w:val="Odstavecseseznamem"/>
              <w:numPr>
                <w:ilvl w:val="0"/>
                <w:numId w:val="52"/>
              </w:numPr>
              <w:ind w:left="203" w:hanging="203"/>
              <w:rPr>
                <w:rFonts w:ascii="Times New Roman" w:hAnsi="Times New Roman" w:cs="Times New Roman"/>
                <w:sz w:val="20"/>
                <w:szCs w:val="24"/>
              </w:rPr>
            </w:pPr>
            <w:r>
              <w:rPr>
                <w:rFonts w:ascii="Times New Roman" w:hAnsi="Times New Roman" w:cs="Times New Roman"/>
                <w:sz w:val="20"/>
                <w:szCs w:val="24"/>
              </w:rPr>
              <w:t xml:space="preserve"> odrážky,</w:t>
            </w:r>
          </w:p>
          <w:p w14:paraId="71AE6932" w14:textId="77777777" w:rsidR="00DE3767" w:rsidRDefault="00DE3767" w:rsidP="001C24DF">
            <w:pPr>
              <w:pStyle w:val="Odstavecseseznamem"/>
              <w:numPr>
                <w:ilvl w:val="0"/>
                <w:numId w:val="52"/>
              </w:numPr>
              <w:ind w:left="203" w:hanging="203"/>
              <w:rPr>
                <w:rFonts w:ascii="Times New Roman" w:hAnsi="Times New Roman" w:cs="Times New Roman"/>
                <w:sz w:val="20"/>
                <w:szCs w:val="24"/>
              </w:rPr>
            </w:pPr>
            <w:r>
              <w:rPr>
                <w:rFonts w:ascii="Times New Roman" w:hAnsi="Times New Roman" w:cs="Times New Roman"/>
                <w:sz w:val="20"/>
                <w:szCs w:val="24"/>
              </w:rPr>
              <w:t xml:space="preserve">záhlaví a zápatí, </w:t>
            </w:r>
          </w:p>
          <w:p w14:paraId="4B069B33" w14:textId="77777777" w:rsidR="00DE3767" w:rsidRDefault="00DE3767" w:rsidP="001C24DF">
            <w:pPr>
              <w:pStyle w:val="Odstavecseseznamem"/>
              <w:numPr>
                <w:ilvl w:val="0"/>
                <w:numId w:val="52"/>
              </w:numPr>
              <w:ind w:left="203" w:hanging="203"/>
              <w:rPr>
                <w:rFonts w:ascii="Times New Roman" w:hAnsi="Times New Roman" w:cs="Times New Roman"/>
                <w:sz w:val="20"/>
                <w:szCs w:val="24"/>
              </w:rPr>
            </w:pPr>
            <w:r>
              <w:rPr>
                <w:rFonts w:ascii="Times New Roman" w:hAnsi="Times New Roman" w:cs="Times New Roman"/>
                <w:sz w:val="20"/>
                <w:szCs w:val="24"/>
              </w:rPr>
              <w:t>číslování stránek,</w:t>
            </w:r>
          </w:p>
          <w:p w14:paraId="577CCD11" w14:textId="77777777" w:rsidR="00DE3767" w:rsidRDefault="00DE3767" w:rsidP="001C24DF">
            <w:pPr>
              <w:pStyle w:val="Odstavecseseznamem"/>
              <w:numPr>
                <w:ilvl w:val="0"/>
                <w:numId w:val="52"/>
              </w:numPr>
              <w:ind w:left="203" w:hanging="203"/>
              <w:rPr>
                <w:rFonts w:ascii="Times New Roman" w:hAnsi="Times New Roman" w:cs="Times New Roman"/>
                <w:b/>
                <w:sz w:val="20"/>
                <w:szCs w:val="24"/>
              </w:rPr>
            </w:pPr>
            <w:r>
              <w:rPr>
                <w:rFonts w:ascii="Times New Roman" w:hAnsi="Times New Roman" w:cs="Times New Roman"/>
                <w:sz w:val="20"/>
                <w:szCs w:val="24"/>
              </w:rPr>
              <w:t xml:space="preserve">vkládání a úprava graf. objektů, </w:t>
            </w:r>
          </w:p>
          <w:p w14:paraId="69D3E156" w14:textId="77777777" w:rsidR="00DE3767" w:rsidRDefault="00DE3767" w:rsidP="001C24DF">
            <w:pPr>
              <w:pStyle w:val="Odstavecseseznamem"/>
              <w:numPr>
                <w:ilvl w:val="0"/>
                <w:numId w:val="52"/>
              </w:numPr>
              <w:ind w:left="203" w:hanging="203"/>
              <w:rPr>
                <w:rFonts w:ascii="Times New Roman" w:hAnsi="Times New Roman" w:cs="Times New Roman"/>
                <w:b/>
                <w:sz w:val="20"/>
                <w:szCs w:val="24"/>
              </w:rPr>
            </w:pPr>
            <w:r>
              <w:rPr>
                <w:rFonts w:ascii="Times New Roman" w:hAnsi="Times New Roman" w:cs="Times New Roman"/>
                <w:sz w:val="20"/>
                <w:szCs w:val="24"/>
              </w:rPr>
              <w:t>generování obsahu dle stylu</w:t>
            </w:r>
          </w:p>
        </w:tc>
        <w:tc>
          <w:tcPr>
            <w:tcW w:w="2453" w:type="dxa"/>
            <w:tcBorders>
              <w:top w:val="single" w:sz="4" w:space="0" w:color="auto"/>
              <w:left w:val="single" w:sz="4" w:space="0" w:color="auto"/>
              <w:bottom w:val="single" w:sz="4" w:space="0" w:color="auto"/>
              <w:right w:val="single" w:sz="4" w:space="0" w:color="auto"/>
            </w:tcBorders>
            <w:hideMark/>
          </w:tcPr>
          <w:p w14:paraId="00788A1F" w14:textId="77777777" w:rsidR="00DE3767" w:rsidRDefault="00DE3767" w:rsidP="00B75828">
            <w:pPr>
              <w:rPr>
                <w:rFonts w:ascii="Times New Roman" w:hAnsi="Times New Roman" w:cs="Times New Roman"/>
                <w:sz w:val="20"/>
                <w:szCs w:val="24"/>
              </w:rPr>
            </w:pPr>
            <w:r>
              <w:rPr>
                <w:rFonts w:ascii="Times New Roman" w:hAnsi="Times New Roman" w:cs="Times New Roman"/>
                <w:sz w:val="20"/>
                <w:szCs w:val="24"/>
              </w:rPr>
              <w:t>OSV, MEV</w:t>
            </w:r>
          </w:p>
        </w:tc>
        <w:tc>
          <w:tcPr>
            <w:tcW w:w="2164" w:type="dxa"/>
            <w:tcBorders>
              <w:top w:val="single" w:sz="4" w:space="0" w:color="auto"/>
              <w:left w:val="single" w:sz="4" w:space="0" w:color="auto"/>
              <w:bottom w:val="single" w:sz="4" w:space="0" w:color="auto"/>
              <w:right w:val="single" w:sz="4" w:space="0" w:color="auto"/>
            </w:tcBorders>
            <w:hideMark/>
          </w:tcPr>
          <w:p w14:paraId="2B576DA0" w14:textId="77777777" w:rsidR="00DE3767" w:rsidRDefault="00DE3767" w:rsidP="00B75828">
            <w:pPr>
              <w:rPr>
                <w:rFonts w:ascii="Times New Roman" w:hAnsi="Times New Roman" w:cs="Times New Roman"/>
                <w:sz w:val="20"/>
                <w:szCs w:val="24"/>
              </w:rPr>
            </w:pPr>
            <w:r>
              <w:rPr>
                <w:rFonts w:ascii="Times New Roman" w:hAnsi="Times New Roman" w:cs="Times New Roman"/>
                <w:sz w:val="20"/>
                <w:szCs w:val="24"/>
              </w:rPr>
              <w:t>ČJL, POG</w:t>
            </w:r>
          </w:p>
        </w:tc>
      </w:tr>
      <w:tr w:rsidR="00DE3767" w14:paraId="27A01939"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55021CE7" w14:textId="77777777" w:rsidR="00DE3767" w:rsidRDefault="00DE3767" w:rsidP="00B75828">
            <w:pPr>
              <w:spacing w:after="20"/>
              <w:rPr>
                <w:rFonts w:ascii="Times New Roman" w:eastAsia="Times New Roman" w:hAnsi="Times New Roman" w:cs="Times New Roman"/>
                <w:color w:val="000000"/>
                <w:sz w:val="20"/>
                <w:szCs w:val="20"/>
                <w:lang w:eastAsia="cs-CZ"/>
              </w:rPr>
            </w:pPr>
            <w:r>
              <w:rPr>
                <w:rFonts w:ascii="Times New Roman" w:hAnsi="Times New Roman" w:cs="Times New Roman"/>
                <w:sz w:val="20"/>
                <w:szCs w:val="20"/>
              </w:rPr>
              <w:t>Žák vysvětlí</w:t>
            </w:r>
            <w:r>
              <w:rPr>
                <w:rFonts w:ascii="Times New Roman" w:eastAsia="Times New Roman" w:hAnsi="Times New Roman" w:cs="Times New Roman"/>
                <w:color w:val="000000"/>
                <w:sz w:val="20"/>
                <w:szCs w:val="20"/>
                <w:lang w:eastAsia="cs-CZ"/>
              </w:rPr>
              <w:t xml:space="preserve"> </w:t>
            </w:r>
          </w:p>
          <w:p w14:paraId="4D1BB1EB" w14:textId="77777777" w:rsidR="00DE3767" w:rsidRDefault="00DE3767" w:rsidP="001C24DF">
            <w:pPr>
              <w:pStyle w:val="Odstavecseseznamem"/>
              <w:numPr>
                <w:ilvl w:val="0"/>
                <w:numId w:val="25"/>
              </w:numPr>
              <w:rPr>
                <w:rFonts w:ascii="Times New Roman" w:hAnsi="Times New Roman" w:cs="Times New Roman"/>
                <w:sz w:val="20"/>
                <w:szCs w:val="24"/>
              </w:rPr>
            </w:pPr>
            <w:proofErr w:type="spellStart"/>
            <w:r>
              <w:rPr>
                <w:rFonts w:ascii="Times New Roman" w:eastAsia="Times New Roman" w:hAnsi="Times New Roman" w:cs="Times New Roman"/>
                <w:color w:val="000000"/>
                <w:sz w:val="20"/>
                <w:szCs w:val="20"/>
                <w:lang w:val="en-US" w:eastAsia="cs-CZ"/>
              </w:rPr>
              <w:t>základní</w:t>
            </w:r>
            <w:proofErr w:type="spellEnd"/>
            <w:r>
              <w:rPr>
                <w:rFonts w:ascii="Times New Roman" w:eastAsia="Times New Roman" w:hAnsi="Times New Roman" w:cs="Times New Roman"/>
                <w:color w:val="000000"/>
                <w:sz w:val="20"/>
                <w:szCs w:val="20"/>
                <w:lang w:val="en-US" w:eastAsia="cs-CZ"/>
              </w:rPr>
              <w:t xml:space="preserve"> </w:t>
            </w:r>
            <w:proofErr w:type="spellStart"/>
            <w:r>
              <w:rPr>
                <w:rFonts w:ascii="Times New Roman" w:eastAsia="Times New Roman" w:hAnsi="Times New Roman" w:cs="Times New Roman"/>
                <w:color w:val="000000"/>
                <w:sz w:val="20"/>
                <w:szCs w:val="20"/>
                <w:lang w:val="en-US" w:eastAsia="cs-CZ"/>
              </w:rPr>
              <w:t>principy</w:t>
            </w:r>
            <w:proofErr w:type="spellEnd"/>
            <w:r>
              <w:rPr>
                <w:rFonts w:ascii="Times New Roman" w:eastAsia="Times New Roman" w:hAnsi="Times New Roman" w:cs="Times New Roman"/>
                <w:color w:val="000000"/>
                <w:sz w:val="20"/>
                <w:szCs w:val="20"/>
                <w:lang w:val="en-US" w:eastAsia="cs-CZ"/>
              </w:rPr>
              <w:t xml:space="preserve"> GPS</w:t>
            </w:r>
          </w:p>
          <w:p w14:paraId="3A8562B5" w14:textId="77777777" w:rsidR="00DE3767" w:rsidRDefault="00DE3767" w:rsidP="001C24DF">
            <w:pPr>
              <w:pStyle w:val="Odstavecseseznamem"/>
              <w:numPr>
                <w:ilvl w:val="0"/>
                <w:numId w:val="25"/>
              </w:numPr>
              <w:rPr>
                <w:rFonts w:ascii="Times New Roman" w:hAnsi="Times New Roman" w:cs="Times New Roman"/>
                <w:sz w:val="20"/>
                <w:szCs w:val="24"/>
              </w:rPr>
            </w:pPr>
            <w:r w:rsidRPr="00D20E03">
              <w:rPr>
                <w:rFonts w:ascii="Times New Roman" w:eastAsia="Times New Roman" w:hAnsi="Times New Roman" w:cs="Times New Roman"/>
                <w:color w:val="000000"/>
                <w:sz w:val="20"/>
                <w:szCs w:val="20"/>
                <w:lang w:eastAsia="cs-CZ"/>
              </w:rPr>
              <w:t>vysvětlí min počet družit pro určení polohy a výšky</w:t>
            </w:r>
          </w:p>
          <w:p w14:paraId="2A288788" w14:textId="77777777" w:rsidR="00DE3767" w:rsidRDefault="00DE3767" w:rsidP="001C24DF">
            <w:pPr>
              <w:pStyle w:val="Odstavecseseznamem"/>
              <w:numPr>
                <w:ilvl w:val="0"/>
                <w:numId w:val="25"/>
              </w:numPr>
              <w:rPr>
                <w:rFonts w:ascii="Times New Roman" w:hAnsi="Times New Roman" w:cs="Times New Roman"/>
                <w:sz w:val="20"/>
                <w:szCs w:val="24"/>
              </w:rPr>
            </w:pPr>
            <w:r w:rsidRPr="00D20E03">
              <w:rPr>
                <w:rFonts w:ascii="Times New Roman" w:eastAsia="Times New Roman" w:hAnsi="Times New Roman" w:cs="Times New Roman"/>
                <w:color w:val="000000"/>
                <w:sz w:val="20"/>
                <w:szCs w:val="20"/>
                <w:lang w:eastAsia="cs-CZ"/>
              </w:rPr>
              <w:t>vyjmenuje užití GPS systému v dnešním světě</w:t>
            </w:r>
            <w:r w:rsidRPr="00D20E03">
              <w:rPr>
                <w:rFonts w:ascii="Times New Roman" w:eastAsia="Times New Roman" w:hAnsi="Times New Roman" w:cs="Times New Roman"/>
                <w:color w:val="000000"/>
                <w:sz w:val="20"/>
                <w:szCs w:val="20"/>
                <w:lang w:eastAsia="cs-CZ"/>
              </w:rPr>
              <w:br/>
            </w:r>
          </w:p>
        </w:tc>
        <w:tc>
          <w:tcPr>
            <w:tcW w:w="2322" w:type="dxa"/>
            <w:tcBorders>
              <w:top w:val="single" w:sz="4" w:space="0" w:color="auto"/>
              <w:left w:val="single" w:sz="4" w:space="0" w:color="auto"/>
              <w:bottom w:val="single" w:sz="4" w:space="0" w:color="auto"/>
              <w:right w:val="single" w:sz="4" w:space="0" w:color="auto"/>
            </w:tcBorders>
            <w:hideMark/>
          </w:tcPr>
          <w:p w14:paraId="6FE434B6" w14:textId="77777777" w:rsidR="00DE3767" w:rsidRDefault="00DE3767" w:rsidP="001C24DF">
            <w:pPr>
              <w:pStyle w:val="Odstavecseseznamem"/>
              <w:numPr>
                <w:ilvl w:val="0"/>
                <w:numId w:val="25"/>
              </w:numPr>
              <w:rPr>
                <w:rFonts w:ascii="Times New Roman" w:hAnsi="Times New Roman" w:cs="Times New Roman"/>
                <w:b/>
                <w:sz w:val="20"/>
                <w:szCs w:val="24"/>
              </w:rPr>
            </w:pPr>
            <w:r>
              <w:rPr>
                <w:rFonts w:ascii="Times New Roman" w:hAnsi="Times New Roman" w:cs="Times New Roman"/>
                <w:b/>
                <w:sz w:val="20"/>
                <w:szCs w:val="24"/>
              </w:rPr>
              <w:t>Systém GPS</w:t>
            </w:r>
          </w:p>
          <w:p w14:paraId="20C70ED3" w14:textId="77777777" w:rsidR="00DE3767" w:rsidRDefault="00DE3767" w:rsidP="001C24DF">
            <w:pPr>
              <w:numPr>
                <w:ilvl w:val="0"/>
                <w:numId w:val="25"/>
              </w:numPr>
              <w:spacing w:after="20"/>
              <w:rPr>
                <w:rFonts w:ascii="Times New Roman" w:hAnsi="Times New Roman" w:cs="Times New Roman"/>
                <w:b/>
                <w:sz w:val="20"/>
                <w:szCs w:val="24"/>
              </w:rPr>
            </w:pPr>
            <w:r w:rsidRPr="00D20E03">
              <w:rPr>
                <w:rFonts w:ascii="Times New Roman" w:eastAsia="Times New Roman" w:hAnsi="Times New Roman" w:cs="Times New Roman"/>
                <w:color w:val="000000"/>
                <w:sz w:val="20"/>
                <w:szCs w:val="20"/>
                <w:lang w:eastAsia="cs-CZ"/>
              </w:rPr>
              <w:t>základní principy GPS, počet minimálních družic, evropské systémy GPS</w:t>
            </w:r>
          </w:p>
          <w:p w14:paraId="0F906CED" w14:textId="77777777" w:rsidR="00DE3767" w:rsidRDefault="00DE3767" w:rsidP="001C24DF">
            <w:pPr>
              <w:numPr>
                <w:ilvl w:val="0"/>
                <w:numId w:val="25"/>
              </w:numPr>
              <w:spacing w:after="20"/>
              <w:rPr>
                <w:rFonts w:ascii="Times New Roman" w:hAnsi="Times New Roman" w:cs="Times New Roman"/>
                <w:b/>
                <w:sz w:val="20"/>
                <w:szCs w:val="24"/>
              </w:rPr>
            </w:pPr>
            <w:r w:rsidRPr="00D20E03">
              <w:rPr>
                <w:rFonts w:ascii="Times New Roman" w:eastAsia="Times New Roman" w:hAnsi="Times New Roman" w:cs="Times New Roman"/>
                <w:color w:val="000000"/>
                <w:sz w:val="20"/>
                <w:szCs w:val="20"/>
                <w:lang w:eastAsia="cs-CZ"/>
              </w:rPr>
              <w:t>užití GPS v cestovním ruchu</w:t>
            </w:r>
          </w:p>
        </w:tc>
        <w:tc>
          <w:tcPr>
            <w:tcW w:w="2453" w:type="dxa"/>
            <w:tcBorders>
              <w:top w:val="single" w:sz="4" w:space="0" w:color="auto"/>
              <w:left w:val="single" w:sz="4" w:space="0" w:color="auto"/>
              <w:bottom w:val="single" w:sz="4" w:space="0" w:color="auto"/>
              <w:right w:val="single" w:sz="4" w:space="0" w:color="auto"/>
            </w:tcBorders>
            <w:hideMark/>
          </w:tcPr>
          <w:p w14:paraId="32AF8362" w14:textId="77777777" w:rsidR="00DE3767" w:rsidRDefault="00DE3767" w:rsidP="00B75828">
            <w:pPr>
              <w:rPr>
                <w:rFonts w:ascii="Times New Roman" w:hAnsi="Times New Roman" w:cs="Times New Roman"/>
                <w:sz w:val="20"/>
                <w:szCs w:val="24"/>
              </w:rPr>
            </w:pPr>
            <w:r>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125024CA" w14:textId="77777777" w:rsidR="00DE3767" w:rsidRDefault="00DE3767" w:rsidP="00B75828">
            <w:pPr>
              <w:rPr>
                <w:rFonts w:ascii="Times New Roman" w:hAnsi="Times New Roman" w:cs="Times New Roman"/>
                <w:sz w:val="20"/>
                <w:szCs w:val="24"/>
              </w:rPr>
            </w:pPr>
            <w:r>
              <w:rPr>
                <w:rFonts w:ascii="Times New Roman" w:hAnsi="Times New Roman" w:cs="Times New Roman"/>
                <w:sz w:val="20"/>
                <w:szCs w:val="24"/>
              </w:rPr>
              <w:t>MAT, ANJ</w:t>
            </w:r>
          </w:p>
        </w:tc>
      </w:tr>
    </w:tbl>
    <w:p w14:paraId="43F47041" w14:textId="77777777" w:rsidR="00DE3767" w:rsidRDefault="00DE3767" w:rsidP="00DE3767">
      <w:r>
        <w:br w:type="page"/>
      </w:r>
    </w:p>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092393C5"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13835192"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2FDD0D5B"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4" w:space="0" w:color="auto"/>
              <w:right w:val="single" w:sz="4" w:space="0" w:color="auto"/>
            </w:tcBorders>
            <w:hideMark/>
          </w:tcPr>
          <w:p w14:paraId="4E562231"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4" w:space="0" w:color="auto"/>
              <w:right w:val="single" w:sz="4" w:space="0" w:color="auto"/>
            </w:tcBorders>
            <w:hideMark/>
          </w:tcPr>
          <w:p w14:paraId="596A8C3D"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4" w:space="0" w:color="auto"/>
              <w:right w:val="single" w:sz="4" w:space="0" w:color="auto"/>
            </w:tcBorders>
            <w:hideMark/>
          </w:tcPr>
          <w:p w14:paraId="6792E337"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07B1FAB0"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34E8976D" w14:textId="77777777" w:rsidR="00DE3767" w:rsidRDefault="00DE3767" w:rsidP="00B75828">
            <w:pPr>
              <w:ind w:left="45"/>
              <w:rPr>
                <w:rFonts w:ascii="Times New Roman" w:hAnsi="Times New Roman" w:cs="Times New Roman"/>
                <w:sz w:val="20"/>
                <w:szCs w:val="24"/>
              </w:rPr>
            </w:pPr>
            <w:r>
              <w:rPr>
                <w:rFonts w:ascii="Times New Roman" w:hAnsi="Times New Roman" w:cs="Times New Roman"/>
                <w:sz w:val="20"/>
                <w:szCs w:val="24"/>
              </w:rPr>
              <w:t xml:space="preserve">Žák </w:t>
            </w:r>
          </w:p>
          <w:p w14:paraId="5A06068A" w14:textId="77777777" w:rsidR="00DE3767" w:rsidRDefault="00DE3767" w:rsidP="001C24DF">
            <w:pPr>
              <w:pStyle w:val="Odstavecseseznamem"/>
              <w:numPr>
                <w:ilvl w:val="0"/>
                <w:numId w:val="53"/>
              </w:numPr>
              <w:ind w:left="284" w:hanging="198"/>
              <w:rPr>
                <w:rFonts w:ascii="Times New Roman" w:hAnsi="Times New Roman" w:cs="Times New Roman"/>
                <w:sz w:val="20"/>
                <w:szCs w:val="24"/>
              </w:rPr>
            </w:pPr>
            <w:r>
              <w:rPr>
                <w:rFonts w:ascii="Times New Roman" w:hAnsi="Times New Roman" w:cs="Times New Roman"/>
                <w:sz w:val="20"/>
                <w:szCs w:val="24"/>
              </w:rPr>
              <w:t xml:space="preserve">dokáže objasnit principy použití tabulkových kalkulátorů,  </w:t>
            </w:r>
          </w:p>
          <w:p w14:paraId="3435C316" w14:textId="77777777" w:rsidR="00DE3767" w:rsidRDefault="00DE3767" w:rsidP="001C24DF">
            <w:pPr>
              <w:pStyle w:val="Odstavecseseznamem"/>
              <w:numPr>
                <w:ilvl w:val="0"/>
                <w:numId w:val="53"/>
              </w:numPr>
              <w:ind w:left="284" w:hanging="198"/>
              <w:rPr>
                <w:rFonts w:ascii="Times New Roman" w:hAnsi="Times New Roman" w:cs="Times New Roman"/>
                <w:sz w:val="20"/>
                <w:szCs w:val="24"/>
              </w:rPr>
            </w:pPr>
            <w:r>
              <w:rPr>
                <w:rFonts w:ascii="Times New Roman" w:hAnsi="Times New Roman" w:cs="Times New Roman"/>
                <w:sz w:val="20"/>
                <w:szCs w:val="24"/>
              </w:rPr>
              <w:t xml:space="preserve">specifikuje strukturu tabulek (buňka, list, sešit), </w:t>
            </w:r>
          </w:p>
          <w:p w14:paraId="0D89EC80" w14:textId="77777777" w:rsidR="00DE3767" w:rsidRDefault="00DE3767" w:rsidP="001C24DF">
            <w:pPr>
              <w:pStyle w:val="Odstavecseseznamem"/>
              <w:numPr>
                <w:ilvl w:val="0"/>
                <w:numId w:val="25"/>
              </w:numPr>
              <w:rPr>
                <w:rFonts w:ascii="Times New Roman" w:hAnsi="Times New Roman" w:cs="Times New Roman"/>
                <w:sz w:val="20"/>
                <w:szCs w:val="24"/>
              </w:rPr>
            </w:pPr>
            <w:r>
              <w:rPr>
                <w:rFonts w:ascii="Times New Roman" w:hAnsi="Times New Roman" w:cs="Times New Roman"/>
                <w:sz w:val="20"/>
                <w:szCs w:val="24"/>
              </w:rPr>
              <w:t xml:space="preserve">ovládá adresaci buněk </w:t>
            </w:r>
          </w:p>
          <w:p w14:paraId="7F42A53E" w14:textId="77777777" w:rsidR="00DE3767" w:rsidRDefault="00DE3767" w:rsidP="001C24DF">
            <w:pPr>
              <w:pStyle w:val="Odstavecseseznamem"/>
              <w:numPr>
                <w:ilvl w:val="0"/>
                <w:numId w:val="25"/>
              </w:numPr>
              <w:rPr>
                <w:rFonts w:ascii="Times New Roman" w:hAnsi="Times New Roman" w:cs="Times New Roman"/>
                <w:sz w:val="20"/>
                <w:szCs w:val="24"/>
              </w:rPr>
            </w:pPr>
            <w:r>
              <w:rPr>
                <w:rFonts w:ascii="Times New Roman" w:hAnsi="Times New Roman" w:cs="Times New Roman"/>
                <w:sz w:val="20"/>
                <w:szCs w:val="24"/>
              </w:rPr>
              <w:t xml:space="preserve">správně používá způsoby formátování </w:t>
            </w:r>
          </w:p>
          <w:p w14:paraId="3ACA24F3" w14:textId="77777777" w:rsidR="00DE3767" w:rsidRDefault="00DE3767" w:rsidP="001C24DF">
            <w:pPr>
              <w:pStyle w:val="Odstavecseseznamem"/>
              <w:numPr>
                <w:ilvl w:val="0"/>
                <w:numId w:val="25"/>
              </w:numPr>
              <w:rPr>
                <w:rFonts w:ascii="Times New Roman" w:hAnsi="Times New Roman" w:cs="Times New Roman"/>
                <w:sz w:val="20"/>
                <w:szCs w:val="24"/>
              </w:rPr>
            </w:pPr>
            <w:r>
              <w:rPr>
                <w:rFonts w:ascii="Times New Roman" w:hAnsi="Times New Roman" w:cs="Times New Roman"/>
                <w:sz w:val="20"/>
                <w:szCs w:val="24"/>
              </w:rPr>
              <w:t>zadává jednoduché vzorce</w:t>
            </w:r>
          </w:p>
          <w:p w14:paraId="77F847A1" w14:textId="77777777" w:rsidR="00DE3767" w:rsidRDefault="00DE3767" w:rsidP="001C24DF">
            <w:pPr>
              <w:pStyle w:val="Odstavecseseznamem"/>
              <w:numPr>
                <w:ilvl w:val="0"/>
                <w:numId w:val="25"/>
              </w:numPr>
              <w:rPr>
                <w:rFonts w:ascii="Times New Roman" w:hAnsi="Times New Roman" w:cs="Times New Roman"/>
                <w:sz w:val="20"/>
                <w:szCs w:val="24"/>
              </w:rPr>
            </w:pPr>
            <w:r>
              <w:rPr>
                <w:rFonts w:ascii="Times New Roman" w:hAnsi="Times New Roman" w:cs="Times New Roman"/>
                <w:sz w:val="20"/>
                <w:szCs w:val="24"/>
              </w:rPr>
              <w:t>využívá funkce  suma, max , průměr</w:t>
            </w:r>
          </w:p>
        </w:tc>
        <w:tc>
          <w:tcPr>
            <w:tcW w:w="2322" w:type="dxa"/>
            <w:tcBorders>
              <w:top w:val="single" w:sz="4" w:space="0" w:color="auto"/>
              <w:left w:val="single" w:sz="4" w:space="0" w:color="auto"/>
              <w:bottom w:val="single" w:sz="4" w:space="0" w:color="auto"/>
              <w:right w:val="single" w:sz="4" w:space="0" w:color="auto"/>
            </w:tcBorders>
            <w:hideMark/>
          </w:tcPr>
          <w:p w14:paraId="0AE0E507"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b/>
                <w:sz w:val="20"/>
                <w:szCs w:val="24"/>
              </w:rPr>
              <w:t>Microsoft EXCEL</w:t>
            </w:r>
            <w:r>
              <w:rPr>
                <w:rFonts w:ascii="Times New Roman" w:hAnsi="Times New Roman" w:cs="Times New Roman"/>
                <w:sz w:val="20"/>
                <w:szCs w:val="24"/>
              </w:rPr>
              <w:t xml:space="preserve"> </w:t>
            </w:r>
            <w:r>
              <w:rPr>
                <w:rFonts w:ascii="Times New Roman" w:hAnsi="Times New Roman" w:cs="Times New Roman"/>
                <w:sz w:val="20"/>
                <w:szCs w:val="20"/>
              </w:rPr>
              <w:t xml:space="preserve">– tabulkový procesor, </w:t>
            </w:r>
          </w:p>
          <w:p w14:paraId="70BEE2A1"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vytvoření nového sešitu, uložení pracovního sešitu</w:t>
            </w:r>
          </w:p>
          <w:p w14:paraId="66093751" w14:textId="77777777" w:rsidR="00DE3767" w:rsidRDefault="00DE3767" w:rsidP="001C24DF">
            <w:pPr>
              <w:pStyle w:val="Odstavecseseznamem"/>
              <w:numPr>
                <w:ilvl w:val="0"/>
                <w:numId w:val="25"/>
              </w:numPr>
              <w:ind w:left="203" w:hanging="202"/>
              <w:rPr>
                <w:rFonts w:ascii="Times New Roman" w:hAnsi="Times New Roman" w:cs="Times New Roman"/>
                <w:sz w:val="20"/>
                <w:szCs w:val="20"/>
              </w:rPr>
            </w:pPr>
            <w:r>
              <w:rPr>
                <w:rFonts w:ascii="Times New Roman" w:hAnsi="Times New Roman" w:cs="Times New Roman"/>
                <w:sz w:val="20"/>
                <w:szCs w:val="20"/>
              </w:rPr>
              <w:t xml:space="preserve">vložení údajů do buňky, </w:t>
            </w:r>
          </w:p>
          <w:p w14:paraId="0A9C0FF2" w14:textId="77777777" w:rsidR="00DE3767" w:rsidRDefault="00DE3767" w:rsidP="001C24DF">
            <w:pPr>
              <w:pStyle w:val="Odstavecseseznamem"/>
              <w:numPr>
                <w:ilvl w:val="0"/>
                <w:numId w:val="25"/>
              </w:numPr>
              <w:ind w:left="203" w:hanging="202"/>
              <w:rPr>
                <w:rFonts w:ascii="Times New Roman" w:hAnsi="Times New Roman" w:cs="Times New Roman"/>
                <w:sz w:val="20"/>
                <w:szCs w:val="24"/>
              </w:rPr>
            </w:pPr>
            <w:r>
              <w:rPr>
                <w:rFonts w:ascii="Times New Roman" w:hAnsi="Times New Roman" w:cs="Times New Roman"/>
                <w:sz w:val="20"/>
                <w:szCs w:val="20"/>
              </w:rPr>
              <w:t>přepsání údajů v buňce</w:t>
            </w:r>
            <w:r>
              <w:rPr>
                <w:rFonts w:ascii="Times New Roman" w:hAnsi="Times New Roman" w:cs="Times New Roman"/>
                <w:sz w:val="20"/>
                <w:szCs w:val="24"/>
              </w:rPr>
              <w:t xml:space="preserve">, </w:t>
            </w:r>
          </w:p>
          <w:p w14:paraId="201C7183" w14:textId="77777777" w:rsidR="00DE3767" w:rsidRDefault="00DE3767" w:rsidP="001C24DF">
            <w:pPr>
              <w:pStyle w:val="Odstavecseseznamem"/>
              <w:numPr>
                <w:ilvl w:val="0"/>
                <w:numId w:val="25"/>
              </w:numPr>
              <w:ind w:left="203" w:hanging="202"/>
              <w:rPr>
                <w:rFonts w:ascii="Times New Roman" w:hAnsi="Times New Roman" w:cs="Times New Roman"/>
                <w:sz w:val="20"/>
                <w:szCs w:val="24"/>
              </w:rPr>
            </w:pPr>
            <w:r>
              <w:rPr>
                <w:rFonts w:ascii="Times New Roman" w:hAnsi="Times New Roman" w:cs="Times New Roman"/>
                <w:sz w:val="20"/>
                <w:szCs w:val="24"/>
              </w:rPr>
              <w:t>přesouvání a kopírování údajů,</w:t>
            </w:r>
          </w:p>
          <w:p w14:paraId="7E3B63B6" w14:textId="77777777" w:rsidR="00DE3767" w:rsidRDefault="00DE3767" w:rsidP="001C24DF">
            <w:pPr>
              <w:pStyle w:val="Odstavecseseznamem"/>
              <w:numPr>
                <w:ilvl w:val="0"/>
                <w:numId w:val="25"/>
              </w:numPr>
              <w:ind w:left="203" w:hanging="202"/>
              <w:rPr>
                <w:rFonts w:ascii="Times New Roman" w:hAnsi="Times New Roman" w:cs="Times New Roman"/>
                <w:sz w:val="20"/>
                <w:szCs w:val="24"/>
              </w:rPr>
            </w:pPr>
            <w:r>
              <w:rPr>
                <w:rFonts w:ascii="Times New Roman" w:hAnsi="Times New Roman" w:cs="Times New Roman"/>
                <w:sz w:val="20"/>
                <w:szCs w:val="24"/>
              </w:rPr>
              <w:t>grafická úprava buňky, komentáře</w:t>
            </w:r>
          </w:p>
          <w:p w14:paraId="476D3501" w14:textId="77777777" w:rsidR="00DE3767" w:rsidRDefault="00DE3767" w:rsidP="001C24DF">
            <w:pPr>
              <w:pStyle w:val="Odstavecseseznamem"/>
              <w:numPr>
                <w:ilvl w:val="0"/>
                <w:numId w:val="25"/>
              </w:numPr>
              <w:tabs>
                <w:tab w:val="left" w:pos="8640"/>
              </w:tabs>
              <w:autoSpaceDE w:val="0"/>
              <w:autoSpaceDN w:val="0"/>
              <w:adjustRightInd w:val="0"/>
              <w:ind w:left="203" w:hanging="203"/>
              <w:rPr>
                <w:rFonts w:ascii="Times New Roman" w:hAnsi="Times New Roman" w:cs="Times New Roman"/>
                <w:sz w:val="20"/>
                <w:szCs w:val="20"/>
              </w:rPr>
            </w:pPr>
            <w:r>
              <w:rPr>
                <w:rFonts w:ascii="Times New Roman" w:hAnsi="Times New Roman" w:cs="Times New Roman"/>
                <w:sz w:val="20"/>
                <w:szCs w:val="20"/>
              </w:rPr>
              <w:t>práce s listy a vzorci na různých listech</w:t>
            </w:r>
          </w:p>
          <w:p w14:paraId="439732D1" w14:textId="77777777" w:rsidR="00DE3767" w:rsidRDefault="00DE3767" w:rsidP="001C24DF">
            <w:pPr>
              <w:pStyle w:val="Odstavecseseznamem"/>
              <w:numPr>
                <w:ilvl w:val="0"/>
                <w:numId w:val="25"/>
              </w:numPr>
              <w:ind w:left="203" w:hanging="142"/>
              <w:rPr>
                <w:rFonts w:ascii="Times New Roman" w:hAnsi="Times New Roman" w:cs="Times New Roman"/>
                <w:sz w:val="20"/>
                <w:szCs w:val="24"/>
              </w:rPr>
            </w:pPr>
            <w:r>
              <w:rPr>
                <w:rFonts w:ascii="Times New Roman" w:hAnsi="Times New Roman" w:cs="Times New Roman"/>
                <w:sz w:val="20"/>
                <w:szCs w:val="24"/>
              </w:rPr>
              <w:t>zamykání vzorců a lisů</w:t>
            </w:r>
          </w:p>
        </w:tc>
        <w:tc>
          <w:tcPr>
            <w:tcW w:w="2453" w:type="dxa"/>
            <w:tcBorders>
              <w:top w:val="single" w:sz="4" w:space="0" w:color="auto"/>
              <w:left w:val="single" w:sz="4" w:space="0" w:color="auto"/>
              <w:bottom w:val="single" w:sz="4" w:space="0" w:color="auto"/>
              <w:right w:val="single" w:sz="4" w:space="0" w:color="auto"/>
            </w:tcBorders>
            <w:hideMark/>
          </w:tcPr>
          <w:p w14:paraId="1A855265" w14:textId="77777777" w:rsidR="00DE3767" w:rsidRDefault="00DE3767" w:rsidP="00B75828">
            <w:pPr>
              <w:rPr>
                <w:rFonts w:ascii="Times New Roman" w:hAnsi="Times New Roman" w:cs="Times New Roman"/>
                <w:sz w:val="20"/>
                <w:szCs w:val="24"/>
              </w:rPr>
            </w:pPr>
            <w:r>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07B6B7B3" w14:textId="77777777" w:rsidR="00DE3767" w:rsidRDefault="00DE3767" w:rsidP="00B75828">
            <w:pPr>
              <w:rPr>
                <w:rFonts w:ascii="Times New Roman" w:hAnsi="Times New Roman" w:cs="Times New Roman"/>
                <w:sz w:val="20"/>
                <w:szCs w:val="24"/>
              </w:rPr>
            </w:pPr>
            <w:r>
              <w:rPr>
                <w:rFonts w:ascii="Times New Roman" w:hAnsi="Times New Roman" w:cs="Times New Roman"/>
                <w:sz w:val="20"/>
                <w:szCs w:val="24"/>
              </w:rPr>
              <w:t>ANJ</w:t>
            </w:r>
          </w:p>
        </w:tc>
      </w:tr>
    </w:tbl>
    <w:p w14:paraId="51EAEF4E" w14:textId="77777777" w:rsidR="00DE3767" w:rsidRDefault="00DE3767" w:rsidP="00DE3767">
      <w:pPr>
        <w:rPr>
          <w:rFonts w:ascii="Times New Roman" w:hAnsi="Times New Roman" w:cs="Times New Roman"/>
          <w:sz w:val="24"/>
          <w:szCs w:val="24"/>
        </w:rPr>
      </w:pPr>
    </w:p>
    <w:p w14:paraId="3CEB541C" w14:textId="77777777" w:rsidR="00DE3767" w:rsidRDefault="00DE3767" w:rsidP="00DE3767">
      <w:pPr>
        <w:rPr>
          <w:rFonts w:ascii="Times New Roman" w:hAnsi="Times New Roman" w:cs="Times New Roman"/>
          <w:sz w:val="24"/>
          <w:szCs w:val="24"/>
        </w:rPr>
      </w:pPr>
      <w:r>
        <w:rPr>
          <w:rFonts w:ascii="Times New Roman" w:hAnsi="Times New Roman" w:cs="Times New Roman"/>
          <w:sz w:val="24"/>
          <w:szCs w:val="24"/>
        </w:rPr>
        <w:br w:type="page"/>
      </w:r>
    </w:p>
    <w:p w14:paraId="2B0688AB" w14:textId="77777777" w:rsidR="00DE3767" w:rsidRDefault="00DE3767" w:rsidP="00DE3767">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40964CF2" w14:textId="77777777" w:rsidTr="00B75828">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B5E170" w14:textId="77777777" w:rsidR="00DE3767" w:rsidRDefault="00DE3767" w:rsidP="00B75828">
            <w:pPr>
              <w:rPr>
                <w:rFonts w:ascii="Times New Roman" w:hAnsi="Times New Roman" w:cs="Times New Roman"/>
                <w:b/>
                <w:sz w:val="28"/>
                <w:szCs w:val="24"/>
              </w:rPr>
            </w:pPr>
            <w:r>
              <w:rPr>
                <w:rFonts w:ascii="Times New Roman" w:hAnsi="Times New Roman" w:cs="Times New Roman"/>
                <w:sz w:val="24"/>
                <w:szCs w:val="24"/>
              </w:rPr>
              <w:br w:type="page"/>
            </w:r>
            <w:r>
              <w:rPr>
                <w:rFonts w:ascii="Times New Roman" w:hAnsi="Times New Roman" w:cs="Times New Roman"/>
                <w:b/>
                <w:sz w:val="28"/>
                <w:szCs w:val="24"/>
              </w:rPr>
              <w:t>Čtvrtý ročník</w:t>
            </w:r>
          </w:p>
        </w:tc>
      </w:tr>
      <w:tr w:rsidR="00DE3767" w14:paraId="212BC5FF" w14:textId="77777777" w:rsidTr="00B75828">
        <w:tc>
          <w:tcPr>
            <w:tcW w:w="2349" w:type="dxa"/>
            <w:tcBorders>
              <w:top w:val="single" w:sz="4" w:space="0" w:color="auto"/>
              <w:left w:val="single" w:sz="4" w:space="0" w:color="auto"/>
              <w:bottom w:val="single" w:sz="18" w:space="0" w:color="auto"/>
              <w:right w:val="single" w:sz="4" w:space="0" w:color="auto"/>
            </w:tcBorders>
            <w:hideMark/>
          </w:tcPr>
          <w:p w14:paraId="6112AFC9"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24EEA3FD"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7215DEF3"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4C16F967"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286AB844"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144B49CC"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27579171"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Žák samostatně komunikuje elektronickou</w:t>
            </w:r>
          </w:p>
          <w:p w14:paraId="657372AA"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 xml:space="preserve">poštou, </w:t>
            </w:r>
          </w:p>
          <w:p w14:paraId="1902E310" w14:textId="77777777" w:rsidR="00DE3767" w:rsidRDefault="00DE3767" w:rsidP="001C24DF">
            <w:pPr>
              <w:pStyle w:val="Odstavecseseznamem"/>
              <w:numPr>
                <w:ilvl w:val="0"/>
                <w:numId w:val="54"/>
              </w:numPr>
              <w:ind w:left="142" w:hanging="153"/>
              <w:rPr>
                <w:rFonts w:ascii="Times New Roman" w:hAnsi="Times New Roman" w:cs="Times New Roman"/>
                <w:sz w:val="20"/>
                <w:szCs w:val="20"/>
              </w:rPr>
            </w:pPr>
            <w:r>
              <w:rPr>
                <w:rFonts w:ascii="Times New Roman" w:hAnsi="Times New Roman" w:cs="Times New Roman"/>
                <w:sz w:val="20"/>
                <w:szCs w:val="20"/>
              </w:rPr>
              <w:t xml:space="preserve">zasílá a přijímá  e-mail včetně příloh, </w:t>
            </w:r>
          </w:p>
          <w:p w14:paraId="1ECDA798" w14:textId="77777777" w:rsidR="00DE3767" w:rsidRDefault="00DE3767" w:rsidP="001C24DF">
            <w:pPr>
              <w:pStyle w:val="Odstavecseseznamem"/>
              <w:numPr>
                <w:ilvl w:val="0"/>
                <w:numId w:val="54"/>
              </w:numPr>
              <w:ind w:left="142" w:hanging="153"/>
              <w:rPr>
                <w:rFonts w:ascii="Times New Roman" w:hAnsi="Times New Roman" w:cs="Times New Roman"/>
                <w:sz w:val="20"/>
                <w:szCs w:val="20"/>
              </w:rPr>
            </w:pPr>
            <w:r>
              <w:rPr>
                <w:rFonts w:ascii="Times New Roman" w:hAnsi="Times New Roman" w:cs="Times New Roman"/>
                <w:sz w:val="20"/>
                <w:szCs w:val="20"/>
              </w:rPr>
              <w:t>uspořádává schůzky v kalendáři</w:t>
            </w:r>
          </w:p>
          <w:p w14:paraId="52A33055" w14:textId="77777777" w:rsidR="00DE3767" w:rsidRDefault="00DE3767" w:rsidP="001C24DF">
            <w:pPr>
              <w:pStyle w:val="Odstavecseseznamem"/>
              <w:numPr>
                <w:ilvl w:val="0"/>
                <w:numId w:val="54"/>
              </w:numPr>
              <w:ind w:left="142" w:hanging="153"/>
              <w:rPr>
                <w:rFonts w:ascii="Times New Roman" w:hAnsi="Times New Roman" w:cs="Times New Roman"/>
                <w:sz w:val="20"/>
                <w:szCs w:val="20"/>
              </w:rPr>
            </w:pPr>
            <w:r>
              <w:rPr>
                <w:rFonts w:ascii="Times New Roman" w:hAnsi="Times New Roman" w:cs="Times New Roman"/>
                <w:sz w:val="20"/>
                <w:szCs w:val="20"/>
              </w:rPr>
              <w:t xml:space="preserve">využívá databázi </w:t>
            </w:r>
            <w:proofErr w:type="spellStart"/>
            <w:r>
              <w:rPr>
                <w:rFonts w:ascii="Times New Roman" w:hAnsi="Times New Roman" w:cs="Times New Roman"/>
                <w:sz w:val="20"/>
                <w:szCs w:val="20"/>
              </w:rPr>
              <w:t>konaktů</w:t>
            </w:r>
            <w:proofErr w:type="spellEnd"/>
            <w:r>
              <w:rPr>
                <w:rFonts w:ascii="Times New Roman" w:hAnsi="Times New Roman" w:cs="Times New Roman"/>
                <w:sz w:val="20"/>
                <w:szCs w:val="20"/>
              </w:rPr>
              <w:t xml:space="preserve"> </w:t>
            </w:r>
          </w:p>
          <w:p w14:paraId="59821CF8" w14:textId="77777777" w:rsidR="00DE3767" w:rsidRDefault="00DE3767" w:rsidP="001C24DF">
            <w:pPr>
              <w:pStyle w:val="Odstavecseseznamem"/>
              <w:numPr>
                <w:ilvl w:val="0"/>
                <w:numId w:val="54"/>
              </w:numPr>
              <w:ind w:left="142" w:hanging="153"/>
              <w:rPr>
                <w:rFonts w:ascii="Times New Roman" w:hAnsi="Times New Roman" w:cs="Times New Roman"/>
                <w:sz w:val="20"/>
                <w:szCs w:val="20"/>
              </w:rPr>
            </w:pPr>
            <w:r>
              <w:rPr>
                <w:rFonts w:ascii="Times New Roman" w:hAnsi="Times New Roman" w:cs="Times New Roman"/>
                <w:sz w:val="20"/>
                <w:szCs w:val="20"/>
              </w:rPr>
              <w:t xml:space="preserve"> používá další běžné prostředky online a</w:t>
            </w:r>
          </w:p>
          <w:p w14:paraId="6F9E4C1A" w14:textId="77777777" w:rsidR="00DE3767" w:rsidRDefault="00DE3767" w:rsidP="001C24DF">
            <w:pPr>
              <w:pStyle w:val="Odstavecseseznamem"/>
              <w:numPr>
                <w:ilvl w:val="0"/>
                <w:numId w:val="54"/>
              </w:numPr>
              <w:ind w:left="142" w:hanging="153"/>
              <w:rPr>
                <w:rFonts w:ascii="Times New Roman" w:hAnsi="Times New Roman" w:cs="Times New Roman"/>
                <w:sz w:val="20"/>
                <w:szCs w:val="20"/>
              </w:rPr>
            </w:pPr>
            <w:proofErr w:type="spellStart"/>
            <w:r>
              <w:rPr>
                <w:rFonts w:ascii="Times New Roman" w:hAnsi="Times New Roman" w:cs="Times New Roman"/>
                <w:sz w:val="20"/>
                <w:szCs w:val="20"/>
              </w:rPr>
              <w:t>offline</w:t>
            </w:r>
            <w:proofErr w:type="spellEnd"/>
            <w:r>
              <w:rPr>
                <w:rFonts w:ascii="Times New Roman" w:hAnsi="Times New Roman" w:cs="Times New Roman"/>
                <w:sz w:val="20"/>
                <w:szCs w:val="20"/>
              </w:rPr>
              <w:t xml:space="preserve"> komunikace</w:t>
            </w:r>
          </w:p>
          <w:p w14:paraId="26DA84DF" w14:textId="77777777" w:rsidR="00DE3767" w:rsidRDefault="00DE3767" w:rsidP="001C24DF">
            <w:pPr>
              <w:pStyle w:val="Odstavecseseznamem"/>
              <w:numPr>
                <w:ilvl w:val="0"/>
                <w:numId w:val="54"/>
              </w:numPr>
              <w:ind w:left="142" w:hanging="153"/>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synchro-nizace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outlooku</w:t>
            </w:r>
            <w:proofErr w:type="spellEnd"/>
            <w:r>
              <w:rPr>
                <w:rFonts w:ascii="Times New Roman" w:hAnsi="Times New Roman" w:cs="Times New Roman"/>
                <w:sz w:val="20"/>
                <w:szCs w:val="20"/>
              </w:rPr>
              <w:t xml:space="preserve"> např. s mobilním telefonem, nebo PDA přístrojem</w:t>
            </w:r>
          </w:p>
          <w:p w14:paraId="28282991" w14:textId="77777777" w:rsidR="00DE3767" w:rsidRDefault="00DE3767" w:rsidP="001C24DF">
            <w:pPr>
              <w:pStyle w:val="Odstavecseseznamem"/>
              <w:numPr>
                <w:ilvl w:val="0"/>
                <w:numId w:val="54"/>
              </w:numPr>
              <w:ind w:left="142" w:hanging="153"/>
              <w:rPr>
                <w:rFonts w:ascii="Times New Roman" w:hAnsi="Times New Roman" w:cs="Times New Roman"/>
                <w:sz w:val="20"/>
                <w:szCs w:val="20"/>
              </w:rPr>
            </w:pPr>
            <w:r>
              <w:rPr>
                <w:rFonts w:ascii="Times New Roman" w:hAnsi="Times New Roman" w:cs="Times New Roman"/>
                <w:sz w:val="20"/>
                <w:szCs w:val="20"/>
              </w:rPr>
              <w:t>export import kontaktů, mailů.</w:t>
            </w:r>
          </w:p>
        </w:tc>
        <w:tc>
          <w:tcPr>
            <w:tcW w:w="2322" w:type="dxa"/>
            <w:tcBorders>
              <w:top w:val="single" w:sz="4" w:space="0" w:color="auto"/>
              <w:left w:val="single" w:sz="4" w:space="0" w:color="auto"/>
              <w:bottom w:val="single" w:sz="4" w:space="0" w:color="auto"/>
              <w:right w:val="single" w:sz="4" w:space="0" w:color="auto"/>
            </w:tcBorders>
            <w:hideMark/>
          </w:tcPr>
          <w:p w14:paraId="27CF6F40"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Outlook, E-mail a počítačová pošta, organizace času</w:t>
            </w:r>
          </w:p>
          <w:p w14:paraId="5BEBC057" w14:textId="77777777" w:rsidR="00DE3767" w:rsidRDefault="00DE3767" w:rsidP="001C24DF">
            <w:pPr>
              <w:pStyle w:val="Odstavecseseznamem"/>
              <w:numPr>
                <w:ilvl w:val="0"/>
                <w:numId w:val="55"/>
              </w:numPr>
              <w:tabs>
                <w:tab w:val="left" w:pos="8640"/>
              </w:tabs>
              <w:autoSpaceDE w:val="0"/>
              <w:autoSpaceDN w:val="0"/>
              <w:adjustRightInd w:val="0"/>
              <w:ind w:left="184" w:hanging="145"/>
              <w:rPr>
                <w:rFonts w:ascii="Times New Roman" w:hAnsi="Times New Roman" w:cs="Times New Roman"/>
                <w:sz w:val="20"/>
                <w:szCs w:val="20"/>
              </w:rPr>
            </w:pPr>
            <w:r>
              <w:rPr>
                <w:rFonts w:ascii="Times New Roman" w:hAnsi="Times New Roman" w:cs="Times New Roman"/>
                <w:sz w:val="20"/>
                <w:szCs w:val="20"/>
              </w:rPr>
              <w:t>poštovní aplikace Microsoft Outlook,</w:t>
            </w:r>
          </w:p>
          <w:p w14:paraId="7E3EBE7D" w14:textId="77777777" w:rsidR="00DE3767" w:rsidRDefault="00DE3767" w:rsidP="001C24DF">
            <w:pPr>
              <w:pStyle w:val="Odstavecseseznamem"/>
              <w:numPr>
                <w:ilvl w:val="0"/>
                <w:numId w:val="55"/>
              </w:numPr>
              <w:tabs>
                <w:tab w:val="left" w:pos="8640"/>
              </w:tabs>
              <w:autoSpaceDE w:val="0"/>
              <w:autoSpaceDN w:val="0"/>
              <w:adjustRightInd w:val="0"/>
              <w:ind w:left="184" w:hanging="145"/>
              <w:rPr>
                <w:rFonts w:ascii="Times New Roman" w:hAnsi="Times New Roman" w:cs="Times New Roman"/>
                <w:sz w:val="20"/>
                <w:szCs w:val="20"/>
              </w:rPr>
            </w:pPr>
            <w:r>
              <w:rPr>
                <w:rFonts w:ascii="Times New Roman" w:hAnsi="Times New Roman" w:cs="Times New Roman"/>
                <w:sz w:val="20"/>
                <w:szCs w:val="20"/>
              </w:rPr>
              <w:t>Správa a organizace časů – schůzky, úkoly</w:t>
            </w:r>
          </w:p>
          <w:p w14:paraId="481ECF66" w14:textId="77777777" w:rsidR="00DE3767" w:rsidRDefault="00DE3767" w:rsidP="001C24DF">
            <w:pPr>
              <w:pStyle w:val="Odstavecseseznamem"/>
              <w:numPr>
                <w:ilvl w:val="0"/>
                <w:numId w:val="55"/>
              </w:numPr>
              <w:tabs>
                <w:tab w:val="left" w:pos="8640"/>
              </w:tabs>
              <w:autoSpaceDE w:val="0"/>
              <w:autoSpaceDN w:val="0"/>
              <w:adjustRightInd w:val="0"/>
              <w:ind w:left="184" w:hanging="145"/>
              <w:rPr>
                <w:rFonts w:ascii="Times New Roman" w:hAnsi="Times New Roman" w:cs="Times New Roman"/>
                <w:sz w:val="20"/>
                <w:szCs w:val="20"/>
              </w:rPr>
            </w:pPr>
            <w:r>
              <w:rPr>
                <w:rFonts w:ascii="Times New Roman" w:hAnsi="Times New Roman" w:cs="Times New Roman"/>
                <w:sz w:val="20"/>
                <w:szCs w:val="20"/>
              </w:rPr>
              <w:t>Správa databáze kontaktů</w:t>
            </w:r>
          </w:p>
          <w:p w14:paraId="61075DFC" w14:textId="77777777" w:rsidR="00DE3767" w:rsidRDefault="00DE3767" w:rsidP="001C24DF">
            <w:pPr>
              <w:pStyle w:val="Odstavecseseznamem"/>
              <w:numPr>
                <w:ilvl w:val="0"/>
                <w:numId w:val="55"/>
              </w:numPr>
              <w:ind w:left="184" w:hanging="145"/>
              <w:rPr>
                <w:rFonts w:ascii="Times New Roman" w:hAnsi="Times New Roman" w:cs="Times New Roman"/>
                <w:b/>
                <w:sz w:val="20"/>
                <w:szCs w:val="20"/>
              </w:rPr>
            </w:pPr>
            <w:r>
              <w:rPr>
                <w:rFonts w:ascii="Times New Roman" w:hAnsi="Times New Roman" w:cs="Times New Roman"/>
                <w:sz w:val="20"/>
                <w:szCs w:val="20"/>
              </w:rPr>
              <w:t>Internetové bankovnictví a další možnosti a služby</w:t>
            </w:r>
          </w:p>
          <w:p w14:paraId="72AD75E5" w14:textId="77777777" w:rsidR="00DE3767" w:rsidRDefault="00DE3767" w:rsidP="001C24DF">
            <w:pPr>
              <w:pStyle w:val="Odstavecseseznamem"/>
              <w:numPr>
                <w:ilvl w:val="0"/>
                <w:numId w:val="55"/>
              </w:numPr>
              <w:ind w:left="184" w:hanging="145"/>
              <w:rPr>
                <w:rFonts w:ascii="Times New Roman" w:hAnsi="Times New Roman" w:cs="Times New Roman"/>
                <w:b/>
                <w:sz w:val="20"/>
                <w:szCs w:val="20"/>
              </w:rPr>
            </w:pPr>
            <w:r>
              <w:rPr>
                <w:rFonts w:ascii="Times New Roman" w:hAnsi="Times New Roman" w:cs="Times New Roman"/>
                <w:sz w:val="20"/>
                <w:szCs w:val="20"/>
              </w:rPr>
              <w:t>Internetu</w:t>
            </w:r>
          </w:p>
          <w:p w14:paraId="0390BADF" w14:textId="77777777" w:rsidR="00DE3767" w:rsidRDefault="00DE3767" w:rsidP="001C24DF">
            <w:pPr>
              <w:pStyle w:val="Odstavecseseznamem"/>
              <w:numPr>
                <w:ilvl w:val="0"/>
                <w:numId w:val="55"/>
              </w:numPr>
              <w:ind w:left="184" w:hanging="145"/>
              <w:rPr>
                <w:rFonts w:ascii="Times New Roman" w:hAnsi="Times New Roman" w:cs="Times New Roman"/>
                <w:b/>
                <w:sz w:val="20"/>
                <w:szCs w:val="20"/>
              </w:rPr>
            </w:pPr>
            <w:r>
              <w:rPr>
                <w:rFonts w:ascii="Times New Roman" w:hAnsi="Times New Roman" w:cs="Times New Roman"/>
                <w:sz w:val="20"/>
                <w:szCs w:val="20"/>
              </w:rPr>
              <w:t>Bezpapírová kancelář.</w:t>
            </w:r>
          </w:p>
        </w:tc>
        <w:tc>
          <w:tcPr>
            <w:tcW w:w="2453" w:type="dxa"/>
            <w:tcBorders>
              <w:top w:val="single" w:sz="4" w:space="0" w:color="auto"/>
              <w:left w:val="single" w:sz="4" w:space="0" w:color="auto"/>
              <w:bottom w:val="single" w:sz="4" w:space="0" w:color="auto"/>
              <w:right w:val="single" w:sz="4" w:space="0" w:color="auto"/>
            </w:tcBorders>
          </w:tcPr>
          <w:p w14:paraId="625DA70B" w14:textId="77777777" w:rsidR="00DE3767" w:rsidRDefault="00DE3767" w:rsidP="00B75828">
            <w:pPr>
              <w:pStyle w:val="Odstavecseseznamem"/>
              <w:ind w:left="405"/>
              <w:rPr>
                <w:rFonts w:ascii="Times New Roman" w:hAnsi="Times New Roman" w:cs="Times New Roman"/>
                <w:sz w:val="20"/>
                <w:szCs w:val="20"/>
              </w:rPr>
            </w:pPr>
            <w:r>
              <w:rPr>
                <w:rFonts w:ascii="Times New Roman" w:hAnsi="Times New Roman" w:cs="Times New Roman"/>
                <w:sz w:val="20"/>
                <w:szCs w:val="20"/>
              </w:rPr>
              <w:t>OSV, MEV</w:t>
            </w:r>
          </w:p>
        </w:tc>
        <w:tc>
          <w:tcPr>
            <w:tcW w:w="2164" w:type="dxa"/>
            <w:tcBorders>
              <w:top w:val="single" w:sz="4" w:space="0" w:color="auto"/>
              <w:left w:val="single" w:sz="4" w:space="0" w:color="auto"/>
              <w:bottom w:val="single" w:sz="4" w:space="0" w:color="auto"/>
              <w:right w:val="single" w:sz="4" w:space="0" w:color="auto"/>
            </w:tcBorders>
            <w:hideMark/>
          </w:tcPr>
          <w:p w14:paraId="3DDE4D61"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POL, ZSV</w:t>
            </w:r>
          </w:p>
        </w:tc>
      </w:tr>
      <w:tr w:rsidR="00DE3767" w14:paraId="7607DE1A"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275ADC7F"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 xml:space="preserve">používá další vestavěné nástroje (kontrola pravopisu, automatické opravy),  </w:t>
            </w:r>
          </w:p>
          <w:p w14:paraId="63C9AF41"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vytváří a upravuje tabulky</w:t>
            </w:r>
          </w:p>
          <w:p w14:paraId="4B553684"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vkládá nestandardní znaky</w:t>
            </w:r>
          </w:p>
          <w:p w14:paraId="1F1940FE"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reviduje dokumenty a upravuje komentáře</w:t>
            </w:r>
          </w:p>
          <w:p w14:paraId="26DF1E5A"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,zadává tisk dokumentu s požadovanými</w:t>
            </w:r>
          </w:p>
          <w:p w14:paraId="589C2083" w14:textId="77777777" w:rsidR="00DE3767" w:rsidRDefault="00DE3767" w:rsidP="00B75828">
            <w:pPr>
              <w:pStyle w:val="Odstavecseseznamem"/>
              <w:ind w:left="142" w:hanging="121"/>
              <w:rPr>
                <w:rFonts w:ascii="Times New Roman" w:hAnsi="Times New Roman" w:cs="Times New Roman"/>
                <w:sz w:val="20"/>
                <w:szCs w:val="20"/>
              </w:rPr>
            </w:pPr>
            <w:r>
              <w:rPr>
                <w:rFonts w:ascii="Times New Roman" w:hAnsi="Times New Roman" w:cs="Times New Roman"/>
                <w:sz w:val="20"/>
                <w:szCs w:val="20"/>
              </w:rPr>
              <w:t>vlastnostmi.</w:t>
            </w:r>
          </w:p>
        </w:tc>
        <w:tc>
          <w:tcPr>
            <w:tcW w:w="2322" w:type="dxa"/>
            <w:tcBorders>
              <w:top w:val="single" w:sz="4" w:space="0" w:color="auto"/>
              <w:left w:val="single" w:sz="4" w:space="0" w:color="auto"/>
              <w:bottom w:val="single" w:sz="4" w:space="0" w:color="auto"/>
              <w:right w:val="single" w:sz="4" w:space="0" w:color="auto"/>
            </w:tcBorders>
            <w:hideMark/>
          </w:tcPr>
          <w:p w14:paraId="789815CE"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b/>
                <w:sz w:val="20"/>
                <w:szCs w:val="20"/>
              </w:rPr>
              <w:t>Microsoft WORD</w:t>
            </w:r>
            <w:r>
              <w:rPr>
                <w:rFonts w:ascii="Times New Roman" w:hAnsi="Times New Roman" w:cs="Times New Roman"/>
                <w:sz w:val="20"/>
                <w:szCs w:val="20"/>
              </w:rPr>
              <w:t xml:space="preserve"> – </w:t>
            </w:r>
          </w:p>
          <w:p w14:paraId="7D898654"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nahrazování textu v dokumentu,</w:t>
            </w:r>
          </w:p>
          <w:p w14:paraId="1FF34685"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 xml:space="preserve">automatické opravy, kontrola pravopisu, </w:t>
            </w:r>
          </w:p>
          <w:p w14:paraId="52E5157C"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revize dokumentu</w:t>
            </w:r>
          </w:p>
          <w:p w14:paraId="39762697"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automatické porovnání verzí dok.</w:t>
            </w:r>
          </w:p>
          <w:p w14:paraId="04B341F4"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Práce s hromadnou korespondencí</w:t>
            </w:r>
          </w:p>
          <w:p w14:paraId="6BF5F1F9"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Vytváření propojení</w:t>
            </w:r>
            <w:r>
              <w:rPr>
                <w:rFonts w:ascii="Times New Roman" w:hAnsi="Times New Roman" w:cs="Times New Roman"/>
                <w:sz w:val="20"/>
                <w:szCs w:val="20"/>
              </w:rPr>
              <w:br/>
              <w:t xml:space="preserve">s </w:t>
            </w:r>
            <w:proofErr w:type="spellStart"/>
            <w:r>
              <w:rPr>
                <w:rFonts w:ascii="Times New Roman" w:hAnsi="Times New Roman" w:cs="Times New Roman"/>
                <w:sz w:val="20"/>
                <w:szCs w:val="20"/>
              </w:rPr>
              <w:t>tabulkama</w:t>
            </w:r>
            <w:proofErr w:type="spellEnd"/>
            <w:r>
              <w:rPr>
                <w:rFonts w:ascii="Times New Roman" w:hAnsi="Times New Roman" w:cs="Times New Roman"/>
                <w:sz w:val="20"/>
                <w:szCs w:val="20"/>
              </w:rPr>
              <w:t xml:space="preserve"> v </w:t>
            </w:r>
            <w:proofErr w:type="spellStart"/>
            <w:r>
              <w:rPr>
                <w:rFonts w:ascii="Times New Roman" w:hAnsi="Times New Roman" w:cs="Times New Roman"/>
                <w:sz w:val="20"/>
                <w:szCs w:val="20"/>
              </w:rPr>
              <w:t>excelu</w:t>
            </w:r>
            <w:proofErr w:type="spellEnd"/>
          </w:p>
          <w:p w14:paraId="5550D079" w14:textId="77777777" w:rsidR="00DE3767" w:rsidRDefault="00DE3767" w:rsidP="001C24DF">
            <w:pPr>
              <w:pStyle w:val="Odstavecseseznamem"/>
              <w:numPr>
                <w:ilvl w:val="0"/>
                <w:numId w:val="25"/>
              </w:numPr>
              <w:rPr>
                <w:rFonts w:ascii="Times New Roman" w:hAnsi="Times New Roman" w:cs="Times New Roman"/>
                <w:sz w:val="20"/>
                <w:szCs w:val="20"/>
              </w:rPr>
            </w:pPr>
            <w:r>
              <w:rPr>
                <w:rFonts w:ascii="Times New Roman" w:hAnsi="Times New Roman" w:cs="Times New Roman"/>
                <w:sz w:val="20"/>
                <w:szCs w:val="20"/>
              </w:rPr>
              <w:t xml:space="preserve"> tisk</w:t>
            </w:r>
          </w:p>
        </w:tc>
        <w:tc>
          <w:tcPr>
            <w:tcW w:w="2453" w:type="dxa"/>
            <w:tcBorders>
              <w:top w:val="single" w:sz="4" w:space="0" w:color="auto"/>
              <w:left w:val="single" w:sz="4" w:space="0" w:color="auto"/>
              <w:bottom w:val="single" w:sz="4" w:space="0" w:color="auto"/>
              <w:right w:val="single" w:sz="4" w:space="0" w:color="auto"/>
            </w:tcBorders>
          </w:tcPr>
          <w:p w14:paraId="185A84E8" w14:textId="77777777" w:rsidR="00DE3767" w:rsidRDefault="00DE3767" w:rsidP="00B75828">
            <w:pPr>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hideMark/>
          </w:tcPr>
          <w:p w14:paraId="63A96EAD" w14:textId="77777777" w:rsidR="00DE3767" w:rsidRDefault="00DE3767" w:rsidP="00B75828">
            <w:pPr>
              <w:rPr>
                <w:rFonts w:ascii="Times New Roman" w:hAnsi="Times New Roman" w:cs="Times New Roman"/>
                <w:sz w:val="20"/>
                <w:szCs w:val="20"/>
              </w:rPr>
            </w:pPr>
            <w:r>
              <w:rPr>
                <w:rFonts w:ascii="Times New Roman" w:hAnsi="Times New Roman" w:cs="Times New Roman"/>
                <w:sz w:val="20"/>
                <w:szCs w:val="20"/>
              </w:rPr>
              <w:t>ZSV, NEJ, POL</w:t>
            </w:r>
          </w:p>
        </w:tc>
      </w:tr>
      <w:tr w:rsidR="00DE3767" w14:paraId="74F3B46F"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26E083EF" w14:textId="77777777" w:rsidR="00DE3767" w:rsidRDefault="00DE3767" w:rsidP="00B75828">
            <w:pPr>
              <w:pStyle w:val="Odstavecseseznamem"/>
              <w:ind w:left="0"/>
              <w:rPr>
                <w:rFonts w:ascii="Times New Roman" w:hAnsi="Times New Roman" w:cs="Times New Roman"/>
                <w:sz w:val="20"/>
                <w:szCs w:val="20"/>
              </w:rPr>
            </w:pPr>
            <w:r>
              <w:rPr>
                <w:rFonts w:ascii="Times New Roman" w:hAnsi="Times New Roman" w:cs="Times New Roman"/>
                <w:sz w:val="20"/>
                <w:szCs w:val="20"/>
              </w:rPr>
              <w:t>Žák vysvětlí,</w:t>
            </w:r>
          </w:p>
          <w:p w14:paraId="0E321E4D" w14:textId="77777777" w:rsidR="00DE3767" w:rsidRDefault="00DE3767" w:rsidP="001C24DF">
            <w:pPr>
              <w:pStyle w:val="Odstavecseseznamem"/>
              <w:numPr>
                <w:ilvl w:val="0"/>
                <w:numId w:val="56"/>
              </w:numPr>
              <w:ind w:left="142" w:hanging="142"/>
              <w:rPr>
                <w:rFonts w:ascii="Times New Roman" w:hAnsi="Times New Roman" w:cs="Times New Roman"/>
                <w:sz w:val="20"/>
                <w:szCs w:val="20"/>
              </w:rPr>
            </w:pPr>
            <w:r>
              <w:rPr>
                <w:rFonts w:ascii="Times New Roman" w:hAnsi="Times New Roman" w:cs="Times New Roman"/>
                <w:sz w:val="20"/>
                <w:szCs w:val="20"/>
              </w:rPr>
              <w:t>co je to prezentace</w:t>
            </w:r>
          </w:p>
          <w:p w14:paraId="33C12579" w14:textId="77777777" w:rsidR="00DE3767" w:rsidRDefault="00DE3767" w:rsidP="001C24DF">
            <w:pPr>
              <w:pStyle w:val="Odstavecseseznamem"/>
              <w:numPr>
                <w:ilvl w:val="0"/>
                <w:numId w:val="56"/>
              </w:numPr>
              <w:ind w:left="142" w:hanging="142"/>
              <w:rPr>
                <w:rFonts w:ascii="Times New Roman" w:hAnsi="Times New Roman" w:cs="Times New Roman"/>
                <w:sz w:val="20"/>
                <w:szCs w:val="20"/>
              </w:rPr>
            </w:pPr>
            <w:r>
              <w:rPr>
                <w:rFonts w:ascii="Times New Roman" w:hAnsi="Times New Roman" w:cs="Times New Roman"/>
                <w:sz w:val="20"/>
                <w:szCs w:val="20"/>
              </w:rPr>
              <w:t xml:space="preserve"> k čemu slouží</w:t>
            </w:r>
          </w:p>
          <w:p w14:paraId="13C760F6" w14:textId="77777777" w:rsidR="00DE3767" w:rsidRDefault="00DE3767" w:rsidP="001C24DF">
            <w:pPr>
              <w:pStyle w:val="Odstavecseseznamem"/>
              <w:numPr>
                <w:ilvl w:val="0"/>
                <w:numId w:val="56"/>
              </w:numPr>
              <w:ind w:left="142" w:hanging="142"/>
              <w:rPr>
                <w:rFonts w:ascii="Times New Roman" w:hAnsi="Times New Roman" w:cs="Times New Roman"/>
                <w:sz w:val="20"/>
                <w:szCs w:val="20"/>
              </w:rPr>
            </w:pPr>
            <w:r>
              <w:rPr>
                <w:rFonts w:ascii="Times New Roman" w:hAnsi="Times New Roman" w:cs="Times New Roman"/>
                <w:sz w:val="20"/>
                <w:szCs w:val="20"/>
              </w:rPr>
              <w:t>připraví si podklady pro zpracování úspěšné prezentace</w:t>
            </w:r>
          </w:p>
          <w:p w14:paraId="62DF7437" w14:textId="77777777" w:rsidR="00DE3767" w:rsidRDefault="00DE3767" w:rsidP="001C24DF">
            <w:pPr>
              <w:pStyle w:val="Odstavecseseznamem"/>
              <w:numPr>
                <w:ilvl w:val="0"/>
                <w:numId w:val="56"/>
              </w:numPr>
              <w:ind w:left="142" w:hanging="142"/>
              <w:rPr>
                <w:rFonts w:ascii="Times New Roman" w:hAnsi="Times New Roman" w:cs="Times New Roman"/>
                <w:sz w:val="20"/>
                <w:szCs w:val="20"/>
              </w:rPr>
            </w:pPr>
            <w:r>
              <w:rPr>
                <w:rFonts w:ascii="Times New Roman" w:hAnsi="Times New Roman" w:cs="Times New Roman"/>
                <w:sz w:val="20"/>
                <w:szCs w:val="20"/>
              </w:rPr>
              <w:t>vytváří prezentaci pomocí průvodce</w:t>
            </w:r>
          </w:p>
          <w:p w14:paraId="317A3A52" w14:textId="77777777" w:rsidR="00DE3767" w:rsidRDefault="00DE3767" w:rsidP="001C24DF">
            <w:pPr>
              <w:pStyle w:val="Odstavecseseznamem"/>
              <w:numPr>
                <w:ilvl w:val="0"/>
                <w:numId w:val="56"/>
              </w:numPr>
              <w:ind w:left="142" w:hanging="142"/>
              <w:rPr>
                <w:rFonts w:ascii="Times New Roman" w:hAnsi="Times New Roman" w:cs="Times New Roman"/>
                <w:sz w:val="20"/>
                <w:szCs w:val="20"/>
              </w:rPr>
            </w:pPr>
            <w:r>
              <w:rPr>
                <w:rFonts w:ascii="Times New Roman" w:hAnsi="Times New Roman" w:cs="Times New Roman"/>
                <w:sz w:val="20"/>
                <w:szCs w:val="20"/>
              </w:rPr>
              <w:t>vytváří prezentaci na návrhové šabloně</w:t>
            </w:r>
          </w:p>
          <w:p w14:paraId="391C3B8C" w14:textId="77777777" w:rsidR="00DE3767" w:rsidRDefault="00DE3767" w:rsidP="001C24DF">
            <w:pPr>
              <w:pStyle w:val="Odstavecseseznamem"/>
              <w:numPr>
                <w:ilvl w:val="0"/>
                <w:numId w:val="56"/>
              </w:numPr>
              <w:ind w:left="142" w:hanging="142"/>
              <w:rPr>
                <w:rFonts w:ascii="Times New Roman" w:hAnsi="Times New Roman" w:cs="Times New Roman"/>
                <w:sz w:val="20"/>
                <w:szCs w:val="20"/>
              </w:rPr>
            </w:pPr>
            <w:r>
              <w:rPr>
                <w:rFonts w:ascii="Times New Roman" w:hAnsi="Times New Roman" w:cs="Times New Roman"/>
                <w:sz w:val="20"/>
                <w:szCs w:val="20"/>
              </w:rPr>
              <w:t>vkládá do prezentace, tabulky, obrázky, grafy, formátuje text i ostatní</w:t>
            </w:r>
          </w:p>
          <w:p w14:paraId="0B2548F2" w14:textId="77777777" w:rsidR="00DE3767" w:rsidRDefault="00DE3767" w:rsidP="001C24DF">
            <w:pPr>
              <w:pStyle w:val="Odstavecseseznamem"/>
              <w:numPr>
                <w:ilvl w:val="0"/>
                <w:numId w:val="56"/>
              </w:numPr>
              <w:ind w:left="142" w:hanging="142"/>
              <w:rPr>
                <w:rFonts w:ascii="Times New Roman" w:hAnsi="Times New Roman" w:cs="Times New Roman"/>
                <w:sz w:val="20"/>
                <w:szCs w:val="20"/>
              </w:rPr>
            </w:pPr>
            <w:r>
              <w:rPr>
                <w:rFonts w:ascii="Times New Roman" w:hAnsi="Times New Roman" w:cs="Times New Roman"/>
                <w:sz w:val="20"/>
                <w:szCs w:val="20"/>
              </w:rPr>
              <w:t>prvky prezentace, nastaví střídání snímků a různé efekty</w:t>
            </w:r>
          </w:p>
          <w:p w14:paraId="306C32A6" w14:textId="77777777" w:rsidR="00DE3767" w:rsidRDefault="00DE3767" w:rsidP="00B75828">
            <w:pPr>
              <w:pStyle w:val="Odstavecseseznamem"/>
              <w:ind w:left="142"/>
              <w:rPr>
                <w:rFonts w:ascii="Times New Roman" w:hAnsi="Times New Roman" w:cs="Times New Roman"/>
                <w:sz w:val="20"/>
                <w:szCs w:val="20"/>
              </w:rPr>
            </w:pPr>
            <w:r>
              <w:rPr>
                <w:rFonts w:ascii="Times New Roman" w:hAnsi="Times New Roman" w:cs="Times New Roman"/>
                <w:sz w:val="20"/>
                <w:szCs w:val="20"/>
              </w:rPr>
              <w:t>veřejně prezentuje svoji práci.</w:t>
            </w:r>
          </w:p>
        </w:tc>
        <w:tc>
          <w:tcPr>
            <w:tcW w:w="2322" w:type="dxa"/>
            <w:tcBorders>
              <w:top w:val="single" w:sz="4" w:space="0" w:color="auto"/>
              <w:left w:val="single" w:sz="4" w:space="0" w:color="auto"/>
              <w:bottom w:val="single" w:sz="4" w:space="0" w:color="auto"/>
              <w:right w:val="single" w:sz="4" w:space="0" w:color="auto"/>
            </w:tcBorders>
            <w:hideMark/>
          </w:tcPr>
          <w:p w14:paraId="41DFCFC3" w14:textId="77777777" w:rsidR="00DE3767" w:rsidRDefault="00DE3767" w:rsidP="00B75828">
            <w:pPr>
              <w:tabs>
                <w:tab w:val="left" w:pos="8640"/>
              </w:tabs>
              <w:autoSpaceDE w:val="0"/>
              <w:autoSpaceDN w:val="0"/>
              <w:adjustRightInd w:val="0"/>
              <w:rPr>
                <w:rFonts w:ascii="Times New Roman" w:hAnsi="Times New Roman" w:cs="Times New Roman"/>
                <w:b/>
                <w:bCs/>
                <w:sz w:val="20"/>
                <w:szCs w:val="20"/>
              </w:rPr>
            </w:pPr>
            <w:r>
              <w:rPr>
                <w:rFonts w:ascii="Times New Roman" w:hAnsi="Times New Roman" w:cs="Times New Roman"/>
                <w:b/>
                <w:bCs/>
                <w:sz w:val="20"/>
                <w:szCs w:val="20"/>
              </w:rPr>
              <w:t xml:space="preserve">Powerpoint, </w:t>
            </w:r>
          </w:p>
          <w:p w14:paraId="4232544A" w14:textId="77777777" w:rsidR="00DE3767" w:rsidRDefault="00DE3767" w:rsidP="001C24DF">
            <w:pPr>
              <w:pStyle w:val="Odstavecseseznamem"/>
              <w:numPr>
                <w:ilvl w:val="0"/>
                <w:numId w:val="5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principy úspěšné prezentace</w:t>
            </w:r>
          </w:p>
          <w:p w14:paraId="1FD87CAB" w14:textId="77777777" w:rsidR="00DE3767" w:rsidRDefault="00DE3767" w:rsidP="001C24DF">
            <w:pPr>
              <w:pStyle w:val="Odstavecseseznamem"/>
              <w:numPr>
                <w:ilvl w:val="0"/>
                <w:numId w:val="5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 xml:space="preserve"> příprava podkladů pro prezentaci,</w:t>
            </w:r>
          </w:p>
          <w:p w14:paraId="4F33612B" w14:textId="77777777" w:rsidR="00DE3767" w:rsidRDefault="00DE3767" w:rsidP="001C24DF">
            <w:pPr>
              <w:pStyle w:val="Odstavecseseznamem"/>
              <w:numPr>
                <w:ilvl w:val="0"/>
                <w:numId w:val="5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prezent. na návrhové šabloně</w:t>
            </w:r>
          </w:p>
          <w:p w14:paraId="01239F8B" w14:textId="77777777" w:rsidR="00DE3767" w:rsidRDefault="00DE3767" w:rsidP="001C24DF">
            <w:pPr>
              <w:pStyle w:val="Odstavecseseznamem"/>
              <w:numPr>
                <w:ilvl w:val="0"/>
                <w:numId w:val="57"/>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psaní textu v osnově, řazení snímků,</w:t>
            </w:r>
          </w:p>
          <w:p w14:paraId="4EAC40B5" w14:textId="77777777" w:rsidR="00DE3767" w:rsidRDefault="00DE3767" w:rsidP="001C24DF">
            <w:pPr>
              <w:pStyle w:val="Odstavecseseznamem"/>
              <w:numPr>
                <w:ilvl w:val="0"/>
                <w:numId w:val="5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celková úprava prezentace</w:t>
            </w:r>
          </w:p>
          <w:p w14:paraId="413B35D9" w14:textId="77777777" w:rsidR="00DE3767" w:rsidRDefault="00DE3767" w:rsidP="001C24DF">
            <w:pPr>
              <w:pStyle w:val="Odstavecseseznamem"/>
              <w:numPr>
                <w:ilvl w:val="0"/>
                <w:numId w:val="5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 xml:space="preserve">barevná schémata, pozadí snímků, </w:t>
            </w:r>
          </w:p>
          <w:p w14:paraId="178D9FD3" w14:textId="77777777" w:rsidR="00DE3767" w:rsidRDefault="00DE3767" w:rsidP="001C24DF">
            <w:pPr>
              <w:pStyle w:val="Odstavecseseznamem"/>
              <w:numPr>
                <w:ilvl w:val="0"/>
                <w:numId w:val="5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formátování textu</w:t>
            </w:r>
          </w:p>
          <w:p w14:paraId="2F391AE6" w14:textId="77777777" w:rsidR="00DE3767" w:rsidRDefault="00DE3767" w:rsidP="001C24DF">
            <w:pPr>
              <w:pStyle w:val="Odstavecseseznamem"/>
              <w:numPr>
                <w:ilvl w:val="0"/>
                <w:numId w:val="5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práce se zápatím</w:t>
            </w:r>
          </w:p>
          <w:p w14:paraId="3CC9BAB4" w14:textId="77777777" w:rsidR="00DE3767" w:rsidRDefault="00DE3767" w:rsidP="001C24DF">
            <w:pPr>
              <w:pStyle w:val="Odstavecseseznamem"/>
              <w:numPr>
                <w:ilvl w:val="0"/>
                <w:numId w:val="58"/>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nastavení animací,</w:t>
            </w:r>
          </w:p>
          <w:p w14:paraId="220C5A5E" w14:textId="77777777" w:rsidR="00DE3767" w:rsidRDefault="00DE3767" w:rsidP="001C24DF">
            <w:pPr>
              <w:pStyle w:val="Odstavecseseznamem"/>
              <w:numPr>
                <w:ilvl w:val="0"/>
                <w:numId w:val="25"/>
              </w:numPr>
              <w:ind w:left="203" w:hanging="142"/>
              <w:rPr>
                <w:rFonts w:ascii="Times New Roman" w:hAnsi="Times New Roman" w:cs="Times New Roman"/>
                <w:sz w:val="20"/>
                <w:szCs w:val="20"/>
              </w:rPr>
            </w:pPr>
            <w:r>
              <w:rPr>
                <w:rFonts w:ascii="Times New Roman" w:hAnsi="Times New Roman" w:cs="Times New Roman"/>
                <w:sz w:val="20"/>
                <w:szCs w:val="20"/>
              </w:rPr>
              <w:t>předvádění prezentace v prezenčním modu</w:t>
            </w:r>
          </w:p>
          <w:p w14:paraId="4EF38CDB" w14:textId="77777777" w:rsidR="00DE3767" w:rsidRDefault="00DE3767" w:rsidP="001C24DF">
            <w:pPr>
              <w:pStyle w:val="Odstavecseseznamem"/>
              <w:numPr>
                <w:ilvl w:val="0"/>
                <w:numId w:val="25"/>
              </w:numPr>
              <w:ind w:left="203" w:hanging="142"/>
              <w:rPr>
                <w:rFonts w:ascii="Times New Roman" w:hAnsi="Times New Roman" w:cs="Times New Roman"/>
                <w:sz w:val="20"/>
                <w:szCs w:val="20"/>
              </w:rPr>
            </w:pPr>
            <w:r>
              <w:rPr>
                <w:rFonts w:ascii="Times New Roman" w:hAnsi="Times New Roman" w:cs="Times New Roman"/>
                <w:sz w:val="20"/>
                <w:szCs w:val="20"/>
              </w:rPr>
              <w:t xml:space="preserve"> export prezentace</w:t>
            </w:r>
          </w:p>
        </w:tc>
        <w:tc>
          <w:tcPr>
            <w:tcW w:w="2453" w:type="dxa"/>
            <w:tcBorders>
              <w:top w:val="single" w:sz="4" w:space="0" w:color="auto"/>
              <w:left w:val="single" w:sz="4" w:space="0" w:color="auto"/>
              <w:bottom w:val="single" w:sz="4" w:space="0" w:color="auto"/>
              <w:right w:val="single" w:sz="4" w:space="0" w:color="auto"/>
            </w:tcBorders>
          </w:tcPr>
          <w:p w14:paraId="706F9D0D" w14:textId="77777777" w:rsidR="00DE3767" w:rsidRDefault="00DE3767" w:rsidP="00B75828">
            <w:pPr>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tcPr>
          <w:p w14:paraId="04E8E05B" w14:textId="77777777" w:rsidR="00DE3767" w:rsidRDefault="00DE3767" w:rsidP="00B75828">
            <w:pPr>
              <w:rPr>
                <w:rFonts w:ascii="Times New Roman" w:hAnsi="Times New Roman" w:cs="Times New Roman"/>
                <w:sz w:val="20"/>
                <w:szCs w:val="20"/>
              </w:rPr>
            </w:pPr>
          </w:p>
        </w:tc>
      </w:tr>
    </w:tbl>
    <w:p w14:paraId="445DFB10" w14:textId="77777777" w:rsidR="00DE3767" w:rsidRDefault="00DE3767" w:rsidP="00DE3767">
      <w:pPr>
        <w:rPr>
          <w:rFonts w:ascii="Times New Roman" w:hAnsi="Times New Roman" w:cs="Times New Roman"/>
          <w:sz w:val="20"/>
          <w:szCs w:val="20"/>
        </w:rPr>
      </w:pPr>
      <w:r>
        <w:rPr>
          <w:rFonts w:ascii="Times New Roman" w:hAnsi="Times New Roman" w:cs="Times New Roman"/>
          <w:sz w:val="20"/>
          <w:szCs w:val="20"/>
        </w:rPr>
        <w:br w:type="page"/>
      </w:r>
    </w:p>
    <w:tbl>
      <w:tblPr>
        <w:tblStyle w:val="Mkatabulky"/>
        <w:tblW w:w="0" w:type="auto"/>
        <w:tblInd w:w="0" w:type="dxa"/>
        <w:tblLook w:val="04A0" w:firstRow="1" w:lastRow="0" w:firstColumn="1" w:lastColumn="0" w:noHBand="0" w:noVBand="1"/>
      </w:tblPr>
      <w:tblGrid>
        <w:gridCol w:w="2349"/>
        <w:gridCol w:w="2322"/>
        <w:gridCol w:w="2453"/>
        <w:gridCol w:w="2164"/>
      </w:tblGrid>
      <w:tr w:rsidR="00DE3767" w14:paraId="37D8099C"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64756EA6"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Školní výstup</w:t>
            </w:r>
          </w:p>
          <w:p w14:paraId="0822CE58" w14:textId="77777777" w:rsidR="00DE3767" w:rsidRDefault="00DE3767" w:rsidP="00B75828">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4" w:space="0" w:color="auto"/>
              <w:right w:val="single" w:sz="4" w:space="0" w:color="auto"/>
            </w:tcBorders>
            <w:hideMark/>
          </w:tcPr>
          <w:p w14:paraId="3A52B8FF"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4" w:space="0" w:color="auto"/>
              <w:right w:val="single" w:sz="4" w:space="0" w:color="auto"/>
            </w:tcBorders>
            <w:hideMark/>
          </w:tcPr>
          <w:p w14:paraId="128FDCDD"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4" w:space="0" w:color="auto"/>
              <w:right w:val="single" w:sz="4" w:space="0" w:color="auto"/>
            </w:tcBorders>
            <w:hideMark/>
          </w:tcPr>
          <w:p w14:paraId="3418D60A" w14:textId="77777777" w:rsidR="00DE3767" w:rsidRDefault="00DE3767" w:rsidP="00B75828">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DE3767" w14:paraId="17EF7B7B" w14:textId="77777777" w:rsidTr="00B75828">
        <w:tc>
          <w:tcPr>
            <w:tcW w:w="2349" w:type="dxa"/>
            <w:tcBorders>
              <w:top w:val="single" w:sz="4" w:space="0" w:color="auto"/>
              <w:left w:val="single" w:sz="4" w:space="0" w:color="auto"/>
              <w:bottom w:val="single" w:sz="4" w:space="0" w:color="auto"/>
              <w:right w:val="single" w:sz="4" w:space="0" w:color="auto"/>
            </w:tcBorders>
            <w:hideMark/>
          </w:tcPr>
          <w:p w14:paraId="75F5868D"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ovládá adresaci buněk</w:t>
            </w:r>
          </w:p>
          <w:p w14:paraId="6737CA1A"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 xml:space="preserve"> správně používá relativní a absolutní adresu</w:t>
            </w:r>
          </w:p>
          <w:p w14:paraId="62514373"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 xml:space="preserve"> používá různé způsoby, formátování (grafické formátování buněk,</w:t>
            </w:r>
          </w:p>
          <w:p w14:paraId="62958438"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vytváří a edituje grafy formátování obsahu buněk automatické a</w:t>
            </w:r>
          </w:p>
          <w:p w14:paraId="1CFE3256" w14:textId="77777777" w:rsidR="00DE3767" w:rsidRDefault="00DE3767" w:rsidP="00B75828">
            <w:pPr>
              <w:pStyle w:val="Odstavecseseznamem"/>
              <w:ind w:left="142"/>
              <w:rPr>
                <w:rFonts w:ascii="Times New Roman" w:hAnsi="Times New Roman" w:cs="Times New Roman"/>
                <w:sz w:val="20"/>
                <w:szCs w:val="20"/>
              </w:rPr>
            </w:pPr>
            <w:r>
              <w:rPr>
                <w:rFonts w:ascii="Times New Roman" w:hAnsi="Times New Roman" w:cs="Times New Roman"/>
                <w:sz w:val="20"/>
                <w:szCs w:val="20"/>
              </w:rPr>
              <w:t xml:space="preserve">podmíněné formátování </w:t>
            </w:r>
          </w:p>
          <w:p w14:paraId="5EDDC67C"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 xml:space="preserve">edituje, vyhledává, filtruje, třídí data, </w:t>
            </w:r>
          </w:p>
          <w:p w14:paraId="7D147A8E"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používá pro výpočty v buňkách vestavěné, vzorce a funkce a programuje vlastní funkce</w:t>
            </w:r>
          </w:p>
          <w:p w14:paraId="15AE8EED" w14:textId="77777777" w:rsidR="00DE3767" w:rsidRDefault="00DE3767" w:rsidP="001C24DF">
            <w:pPr>
              <w:pStyle w:val="Odstavecseseznamem"/>
              <w:numPr>
                <w:ilvl w:val="0"/>
                <w:numId w:val="25"/>
              </w:numPr>
              <w:ind w:left="142" w:hanging="121"/>
              <w:rPr>
                <w:rFonts w:ascii="Times New Roman" w:hAnsi="Times New Roman" w:cs="Times New Roman"/>
                <w:sz w:val="20"/>
                <w:szCs w:val="20"/>
              </w:rPr>
            </w:pPr>
            <w:r>
              <w:rPr>
                <w:rFonts w:ascii="Times New Roman" w:hAnsi="Times New Roman" w:cs="Times New Roman"/>
                <w:sz w:val="20"/>
                <w:szCs w:val="20"/>
              </w:rPr>
              <w:t xml:space="preserve">  nastaví dokument pro tisk, </w:t>
            </w:r>
          </w:p>
        </w:tc>
        <w:tc>
          <w:tcPr>
            <w:tcW w:w="2322" w:type="dxa"/>
            <w:tcBorders>
              <w:top w:val="single" w:sz="4" w:space="0" w:color="auto"/>
              <w:left w:val="single" w:sz="4" w:space="0" w:color="auto"/>
              <w:bottom w:val="single" w:sz="4" w:space="0" w:color="auto"/>
              <w:right w:val="single" w:sz="4" w:space="0" w:color="auto"/>
            </w:tcBorders>
            <w:hideMark/>
          </w:tcPr>
          <w:p w14:paraId="64ADDEF4" w14:textId="77777777" w:rsidR="00DE3767" w:rsidRDefault="00DE3767" w:rsidP="001C24DF">
            <w:pPr>
              <w:pStyle w:val="Odstavecseseznamem"/>
              <w:numPr>
                <w:ilvl w:val="0"/>
                <w:numId w:val="25"/>
              </w:numPr>
              <w:tabs>
                <w:tab w:val="left" w:pos="8640"/>
              </w:tabs>
              <w:autoSpaceDE w:val="0"/>
              <w:autoSpaceDN w:val="0"/>
              <w:adjustRightInd w:val="0"/>
              <w:ind w:left="203" w:hanging="203"/>
              <w:rPr>
                <w:rFonts w:ascii="Times New Roman" w:hAnsi="Times New Roman" w:cs="Times New Roman"/>
                <w:b/>
                <w:bCs/>
                <w:sz w:val="20"/>
                <w:szCs w:val="20"/>
              </w:rPr>
            </w:pPr>
            <w:r>
              <w:rPr>
                <w:rFonts w:ascii="Times New Roman" w:hAnsi="Times New Roman" w:cs="Times New Roman"/>
                <w:b/>
                <w:bCs/>
                <w:sz w:val="20"/>
                <w:szCs w:val="20"/>
              </w:rPr>
              <w:t xml:space="preserve">Microsoft excel </w:t>
            </w:r>
          </w:p>
          <w:p w14:paraId="7D4F3411" w14:textId="77777777" w:rsidR="00DE3767" w:rsidRDefault="00DE3767" w:rsidP="001C24DF">
            <w:pPr>
              <w:pStyle w:val="Odstavecseseznamem"/>
              <w:numPr>
                <w:ilvl w:val="0"/>
                <w:numId w:val="25"/>
              </w:numPr>
              <w:tabs>
                <w:tab w:val="left" w:pos="8640"/>
              </w:tabs>
              <w:autoSpaceDE w:val="0"/>
              <w:autoSpaceDN w:val="0"/>
              <w:adjustRightInd w:val="0"/>
              <w:ind w:left="203" w:hanging="203"/>
              <w:rPr>
                <w:rFonts w:ascii="Times New Roman" w:hAnsi="Times New Roman" w:cs="Times New Roman"/>
                <w:bCs/>
                <w:sz w:val="20"/>
                <w:szCs w:val="20"/>
              </w:rPr>
            </w:pPr>
            <w:proofErr w:type="spellStart"/>
            <w:r>
              <w:rPr>
                <w:rFonts w:ascii="Times New Roman" w:hAnsi="Times New Roman" w:cs="Times New Roman"/>
                <w:bCs/>
                <w:sz w:val="20"/>
                <w:szCs w:val="20"/>
              </w:rPr>
              <w:t>Funce</w:t>
            </w:r>
            <w:proofErr w:type="spellEnd"/>
            <w:r>
              <w:rPr>
                <w:rFonts w:ascii="Times New Roman" w:hAnsi="Times New Roman" w:cs="Times New Roman"/>
                <w:bCs/>
                <w:sz w:val="20"/>
                <w:szCs w:val="20"/>
              </w:rPr>
              <w:t xml:space="preserve"> když()</w:t>
            </w:r>
          </w:p>
          <w:p w14:paraId="628D72ED" w14:textId="77777777" w:rsidR="00DE3767" w:rsidRDefault="00DE3767" w:rsidP="001C24DF">
            <w:pPr>
              <w:pStyle w:val="Odstavecseseznamem"/>
              <w:numPr>
                <w:ilvl w:val="0"/>
                <w:numId w:val="25"/>
              </w:numPr>
              <w:tabs>
                <w:tab w:val="left" w:pos="8640"/>
              </w:tabs>
              <w:autoSpaceDE w:val="0"/>
              <w:autoSpaceDN w:val="0"/>
              <w:adjustRightInd w:val="0"/>
              <w:ind w:left="203" w:hanging="203"/>
              <w:rPr>
                <w:rFonts w:ascii="Times New Roman" w:hAnsi="Times New Roman" w:cs="Times New Roman"/>
                <w:bCs/>
                <w:sz w:val="20"/>
                <w:szCs w:val="20"/>
              </w:rPr>
            </w:pPr>
            <w:r>
              <w:rPr>
                <w:rFonts w:ascii="Times New Roman" w:hAnsi="Times New Roman" w:cs="Times New Roman"/>
                <w:bCs/>
                <w:sz w:val="20"/>
                <w:szCs w:val="20"/>
              </w:rPr>
              <w:t>Podmíněné formátování buněk</w:t>
            </w:r>
          </w:p>
          <w:p w14:paraId="677EC696" w14:textId="77777777" w:rsidR="00DE3767" w:rsidRDefault="00DE3767" w:rsidP="001C24DF">
            <w:pPr>
              <w:pStyle w:val="Odstavecseseznamem"/>
              <w:numPr>
                <w:ilvl w:val="0"/>
                <w:numId w:val="25"/>
              </w:numPr>
              <w:tabs>
                <w:tab w:val="left" w:pos="8640"/>
              </w:tabs>
              <w:autoSpaceDE w:val="0"/>
              <w:autoSpaceDN w:val="0"/>
              <w:adjustRightInd w:val="0"/>
              <w:ind w:left="203" w:hanging="203"/>
              <w:rPr>
                <w:rFonts w:ascii="Times New Roman" w:hAnsi="Times New Roman" w:cs="Times New Roman"/>
                <w:sz w:val="20"/>
                <w:szCs w:val="20"/>
              </w:rPr>
            </w:pPr>
            <w:r>
              <w:rPr>
                <w:rFonts w:ascii="Times New Roman" w:hAnsi="Times New Roman" w:cs="Times New Roman"/>
                <w:sz w:val="20"/>
                <w:szCs w:val="20"/>
              </w:rPr>
              <w:t xml:space="preserve">práce s databází, </w:t>
            </w:r>
          </w:p>
          <w:p w14:paraId="05955631" w14:textId="77777777" w:rsidR="00DE3767" w:rsidRDefault="00DE3767" w:rsidP="001C24DF">
            <w:pPr>
              <w:pStyle w:val="Odstavecseseznamem"/>
              <w:numPr>
                <w:ilvl w:val="0"/>
                <w:numId w:val="25"/>
              </w:numPr>
              <w:tabs>
                <w:tab w:val="left" w:pos="8640"/>
              </w:tabs>
              <w:autoSpaceDE w:val="0"/>
              <w:autoSpaceDN w:val="0"/>
              <w:adjustRightInd w:val="0"/>
              <w:ind w:left="203" w:hanging="203"/>
              <w:rPr>
                <w:rFonts w:ascii="Times New Roman" w:hAnsi="Times New Roman" w:cs="Times New Roman"/>
                <w:sz w:val="20"/>
                <w:szCs w:val="20"/>
              </w:rPr>
            </w:pPr>
            <w:r>
              <w:rPr>
                <w:rFonts w:ascii="Times New Roman" w:hAnsi="Times New Roman" w:cs="Times New Roman"/>
                <w:sz w:val="20"/>
                <w:szCs w:val="20"/>
              </w:rPr>
              <w:t>řazení údajů</w:t>
            </w:r>
          </w:p>
          <w:p w14:paraId="4D184647" w14:textId="77777777" w:rsidR="00DE3767" w:rsidRDefault="00DE3767" w:rsidP="001C24DF">
            <w:pPr>
              <w:pStyle w:val="Odstavecseseznamem"/>
              <w:numPr>
                <w:ilvl w:val="0"/>
                <w:numId w:val="25"/>
              </w:numPr>
              <w:tabs>
                <w:tab w:val="left" w:pos="8640"/>
              </w:tabs>
              <w:autoSpaceDE w:val="0"/>
              <w:autoSpaceDN w:val="0"/>
              <w:adjustRightInd w:val="0"/>
              <w:ind w:left="203" w:hanging="203"/>
              <w:rPr>
                <w:rFonts w:ascii="Times New Roman" w:hAnsi="Times New Roman" w:cs="Times New Roman"/>
                <w:sz w:val="20"/>
                <w:szCs w:val="20"/>
              </w:rPr>
            </w:pPr>
            <w:r>
              <w:rPr>
                <w:rFonts w:ascii="Times New Roman" w:hAnsi="Times New Roman" w:cs="Times New Roman"/>
                <w:sz w:val="20"/>
                <w:szCs w:val="20"/>
              </w:rPr>
              <w:t>filtrování údajů,</w:t>
            </w:r>
          </w:p>
          <w:p w14:paraId="374CFFA4" w14:textId="77777777" w:rsidR="00DE3767" w:rsidRDefault="00DE3767" w:rsidP="001C24DF">
            <w:pPr>
              <w:pStyle w:val="Odstavecseseznamem"/>
              <w:numPr>
                <w:ilvl w:val="0"/>
                <w:numId w:val="25"/>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příprava tisku, tisk</w:t>
            </w:r>
          </w:p>
          <w:p w14:paraId="1FF7F4FF" w14:textId="77777777" w:rsidR="00DE3767" w:rsidRDefault="00DE3767" w:rsidP="001C24DF">
            <w:pPr>
              <w:pStyle w:val="Odstavecseseznamem"/>
              <w:numPr>
                <w:ilvl w:val="0"/>
                <w:numId w:val="25"/>
              </w:numPr>
              <w:tabs>
                <w:tab w:val="left" w:pos="8640"/>
              </w:tabs>
              <w:autoSpaceDE w:val="0"/>
              <w:autoSpaceDN w:val="0"/>
              <w:adjustRightInd w:val="0"/>
              <w:ind w:left="203" w:hanging="142"/>
              <w:rPr>
                <w:rFonts w:ascii="Times New Roman" w:hAnsi="Times New Roman" w:cs="Times New Roman"/>
                <w:sz w:val="20"/>
                <w:szCs w:val="20"/>
              </w:rPr>
            </w:pPr>
            <w:r>
              <w:rPr>
                <w:rFonts w:ascii="Times New Roman" w:hAnsi="Times New Roman" w:cs="Times New Roman"/>
                <w:sz w:val="20"/>
                <w:szCs w:val="20"/>
              </w:rPr>
              <w:t xml:space="preserve">propojení tabulky Excelu s Wordem </w:t>
            </w:r>
          </w:p>
        </w:tc>
        <w:tc>
          <w:tcPr>
            <w:tcW w:w="2453" w:type="dxa"/>
            <w:tcBorders>
              <w:top w:val="single" w:sz="4" w:space="0" w:color="auto"/>
              <w:left w:val="single" w:sz="4" w:space="0" w:color="auto"/>
              <w:bottom w:val="single" w:sz="4" w:space="0" w:color="auto"/>
              <w:right w:val="single" w:sz="4" w:space="0" w:color="auto"/>
            </w:tcBorders>
          </w:tcPr>
          <w:p w14:paraId="067E99E1" w14:textId="77777777" w:rsidR="00DE3767" w:rsidRDefault="00DE3767" w:rsidP="00B75828">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41E20BE7" w14:textId="77777777" w:rsidR="00DE3767" w:rsidRDefault="00DE3767" w:rsidP="00B75828">
            <w:pPr>
              <w:rPr>
                <w:rFonts w:ascii="Times New Roman" w:hAnsi="Times New Roman" w:cs="Times New Roman"/>
                <w:sz w:val="20"/>
                <w:szCs w:val="24"/>
              </w:rPr>
            </w:pPr>
            <w:r>
              <w:rPr>
                <w:rFonts w:ascii="Times New Roman" w:hAnsi="Times New Roman" w:cs="Times New Roman"/>
                <w:sz w:val="20"/>
                <w:szCs w:val="24"/>
              </w:rPr>
              <w:t>POL, ZSV</w:t>
            </w:r>
          </w:p>
        </w:tc>
      </w:tr>
    </w:tbl>
    <w:p w14:paraId="5960DA00" w14:textId="77777777" w:rsidR="00DE3767" w:rsidRDefault="00DE3767" w:rsidP="00DE3767">
      <w:pPr>
        <w:rPr>
          <w:rFonts w:ascii="Times New Roman" w:hAnsi="Times New Roman" w:cs="Times New Roman"/>
          <w:sz w:val="24"/>
          <w:szCs w:val="24"/>
        </w:rPr>
      </w:pPr>
    </w:p>
    <w:p w14:paraId="7398144E" w14:textId="77777777" w:rsidR="00DE3767" w:rsidRDefault="00DE3767" w:rsidP="00961ADB">
      <w:pPr>
        <w:jc w:val="center"/>
        <w:rPr>
          <w:rFonts w:ascii="Times New Roman" w:hAnsi="Times New Roman" w:cs="Times New Roman"/>
          <w:b/>
          <w:sz w:val="28"/>
          <w:szCs w:val="24"/>
        </w:rPr>
      </w:pPr>
    </w:p>
    <w:p w14:paraId="2C4FDA2A" w14:textId="77777777" w:rsidR="00DE3767" w:rsidRDefault="00DE3767" w:rsidP="00961ADB">
      <w:pPr>
        <w:jc w:val="center"/>
        <w:rPr>
          <w:rFonts w:ascii="Times New Roman" w:hAnsi="Times New Roman" w:cs="Times New Roman"/>
          <w:b/>
          <w:sz w:val="28"/>
          <w:szCs w:val="24"/>
        </w:rPr>
      </w:pPr>
    </w:p>
    <w:p w14:paraId="0E715168" w14:textId="77777777" w:rsidR="008563DD" w:rsidRDefault="008563DD" w:rsidP="00961ADB">
      <w:pPr>
        <w:jc w:val="center"/>
        <w:rPr>
          <w:rFonts w:ascii="Times New Roman" w:hAnsi="Times New Roman" w:cs="Times New Roman"/>
          <w:b/>
          <w:sz w:val="28"/>
          <w:szCs w:val="24"/>
        </w:rPr>
      </w:pPr>
    </w:p>
    <w:p w14:paraId="2C4CB596" w14:textId="77777777" w:rsidR="008563DD" w:rsidRDefault="008563DD" w:rsidP="00961ADB">
      <w:pPr>
        <w:jc w:val="center"/>
        <w:rPr>
          <w:rFonts w:ascii="Times New Roman" w:hAnsi="Times New Roman" w:cs="Times New Roman"/>
          <w:b/>
          <w:sz w:val="28"/>
          <w:szCs w:val="24"/>
        </w:rPr>
      </w:pPr>
    </w:p>
    <w:p w14:paraId="15DEF4D1" w14:textId="77777777" w:rsidR="008563DD" w:rsidRDefault="008563DD" w:rsidP="00961ADB">
      <w:pPr>
        <w:jc w:val="center"/>
        <w:rPr>
          <w:rFonts w:ascii="Times New Roman" w:hAnsi="Times New Roman" w:cs="Times New Roman"/>
          <w:b/>
          <w:sz w:val="28"/>
          <w:szCs w:val="24"/>
        </w:rPr>
      </w:pPr>
    </w:p>
    <w:p w14:paraId="2562A7AE" w14:textId="77777777" w:rsidR="008563DD" w:rsidRDefault="008563DD" w:rsidP="00961ADB">
      <w:pPr>
        <w:jc w:val="center"/>
        <w:rPr>
          <w:rFonts w:ascii="Times New Roman" w:hAnsi="Times New Roman" w:cs="Times New Roman"/>
          <w:b/>
          <w:sz w:val="28"/>
          <w:szCs w:val="24"/>
        </w:rPr>
      </w:pPr>
    </w:p>
    <w:p w14:paraId="54C78910" w14:textId="77777777" w:rsidR="008563DD" w:rsidRDefault="008563DD" w:rsidP="00961ADB">
      <w:pPr>
        <w:jc w:val="center"/>
        <w:rPr>
          <w:rFonts w:ascii="Times New Roman" w:hAnsi="Times New Roman" w:cs="Times New Roman"/>
          <w:b/>
          <w:sz w:val="28"/>
          <w:szCs w:val="24"/>
        </w:rPr>
      </w:pPr>
    </w:p>
    <w:p w14:paraId="05E21643" w14:textId="77777777" w:rsidR="008563DD" w:rsidRDefault="008563DD" w:rsidP="00961ADB">
      <w:pPr>
        <w:jc w:val="center"/>
        <w:rPr>
          <w:rFonts w:ascii="Times New Roman" w:hAnsi="Times New Roman" w:cs="Times New Roman"/>
          <w:b/>
          <w:sz w:val="28"/>
          <w:szCs w:val="24"/>
        </w:rPr>
      </w:pPr>
    </w:p>
    <w:p w14:paraId="4D7CCDF3" w14:textId="77777777" w:rsidR="008563DD" w:rsidRDefault="008563DD" w:rsidP="00961ADB">
      <w:pPr>
        <w:jc w:val="center"/>
        <w:rPr>
          <w:rFonts w:ascii="Times New Roman" w:hAnsi="Times New Roman" w:cs="Times New Roman"/>
          <w:b/>
          <w:sz w:val="28"/>
          <w:szCs w:val="24"/>
        </w:rPr>
      </w:pPr>
    </w:p>
    <w:p w14:paraId="47F5B34D" w14:textId="77777777" w:rsidR="008563DD" w:rsidRDefault="008563DD" w:rsidP="00961ADB">
      <w:pPr>
        <w:jc w:val="center"/>
        <w:rPr>
          <w:rFonts w:ascii="Times New Roman" w:hAnsi="Times New Roman" w:cs="Times New Roman"/>
          <w:b/>
          <w:sz w:val="28"/>
          <w:szCs w:val="24"/>
        </w:rPr>
      </w:pPr>
    </w:p>
    <w:p w14:paraId="37EC6A83" w14:textId="77777777" w:rsidR="008563DD" w:rsidRDefault="008563DD" w:rsidP="00961ADB">
      <w:pPr>
        <w:jc w:val="center"/>
        <w:rPr>
          <w:rFonts w:ascii="Times New Roman" w:hAnsi="Times New Roman" w:cs="Times New Roman"/>
          <w:b/>
          <w:sz w:val="28"/>
          <w:szCs w:val="24"/>
        </w:rPr>
      </w:pPr>
    </w:p>
    <w:p w14:paraId="03BEFFC1" w14:textId="77777777" w:rsidR="008563DD" w:rsidRDefault="008563DD" w:rsidP="00961ADB">
      <w:pPr>
        <w:jc w:val="center"/>
        <w:rPr>
          <w:rFonts w:ascii="Times New Roman" w:hAnsi="Times New Roman" w:cs="Times New Roman"/>
          <w:b/>
          <w:sz w:val="28"/>
          <w:szCs w:val="24"/>
        </w:rPr>
      </w:pPr>
    </w:p>
    <w:p w14:paraId="5166529F" w14:textId="77777777" w:rsidR="00DE3767" w:rsidRDefault="00DE3767" w:rsidP="00961ADB">
      <w:pPr>
        <w:jc w:val="center"/>
        <w:rPr>
          <w:rFonts w:ascii="Times New Roman" w:hAnsi="Times New Roman" w:cs="Times New Roman"/>
          <w:b/>
          <w:sz w:val="28"/>
          <w:szCs w:val="24"/>
        </w:rPr>
      </w:pPr>
    </w:p>
    <w:p w14:paraId="5D7C90DA" w14:textId="77777777" w:rsidR="00502373" w:rsidRDefault="00502373" w:rsidP="00961ADB">
      <w:pPr>
        <w:jc w:val="center"/>
        <w:rPr>
          <w:rFonts w:ascii="Times New Roman" w:hAnsi="Times New Roman" w:cs="Times New Roman"/>
          <w:b/>
          <w:sz w:val="28"/>
          <w:szCs w:val="24"/>
        </w:rPr>
      </w:pPr>
    </w:p>
    <w:p w14:paraId="0ECDD50A" w14:textId="77777777" w:rsidR="00A2542E" w:rsidRDefault="00A2542E" w:rsidP="00961ADB">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sidR="008563DD">
        <w:rPr>
          <w:rFonts w:ascii="Times New Roman" w:hAnsi="Times New Roman" w:cs="Times New Roman"/>
          <w:b/>
          <w:i/>
          <w:sz w:val="28"/>
          <w:szCs w:val="24"/>
        </w:rPr>
        <w:t>Matematika</w:t>
      </w:r>
    </w:p>
    <w:p w14:paraId="09728BF2" w14:textId="77777777" w:rsidR="00A2542E" w:rsidRDefault="00A2542E" w:rsidP="00A2542E">
      <w:pPr>
        <w:spacing w:line="360" w:lineRule="auto"/>
        <w:jc w:val="both"/>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0A6F75F2" w14:textId="77777777" w:rsidR="00A2542E" w:rsidRDefault="00A2542E" w:rsidP="00A2542E">
      <w:pPr>
        <w:pStyle w:val="Normlnweb"/>
        <w:spacing w:line="360" w:lineRule="auto"/>
        <w:ind w:firstLine="709"/>
        <w:jc w:val="both"/>
      </w:pPr>
      <w:r>
        <w:t xml:space="preserve">Vyučovací předmět Matematika je koncipován jako čtyřletý, vyučovaný v každém ročníku s dotací podle platného učebního plánu. Předmět matematika je součástí vzdělávací oblasti </w:t>
      </w:r>
      <w:r>
        <w:rPr>
          <w:i/>
        </w:rPr>
        <w:t>Matematika a její aplikace</w:t>
      </w:r>
      <w:r>
        <w:t xml:space="preserve"> a vychází z RVP GV. Vzdělávací oblast předmětu se propojuje především s předměty </w:t>
      </w:r>
      <w:r w:rsidR="008563DD">
        <w:rPr>
          <w:i/>
        </w:rPr>
        <w:t>ekonomie,</w:t>
      </w:r>
      <w:r>
        <w:rPr>
          <w:i/>
        </w:rPr>
        <w:t xml:space="preserve"> fyzika, chemie a informační a komunikační technologie. </w:t>
      </w:r>
      <w:r>
        <w:t xml:space="preserve">Matematika zahrnuje především průřezové téma: </w:t>
      </w:r>
      <w:r>
        <w:rPr>
          <w:i/>
        </w:rPr>
        <w:t>Osobnostní a sociální výchova</w:t>
      </w:r>
      <w:r>
        <w:t xml:space="preserve"> Při výuce převládá frontální výuka, velký důraz je ale také kladen na samostatnou </w:t>
      </w:r>
      <w:r w:rsidR="008563DD">
        <w:t xml:space="preserve">                  </w:t>
      </w:r>
      <w:r>
        <w:t>a skupinovou práci, řízený rozhovor a pozorování. Používány jsou kalkulačky, matematické tabulky, pracovní listy, grafy, modely těles apod.</w:t>
      </w:r>
    </w:p>
    <w:p w14:paraId="710C6CC6" w14:textId="77777777" w:rsidR="00A2542E" w:rsidRDefault="00A2542E" w:rsidP="00A2542E">
      <w:pPr>
        <w:pStyle w:val="Normlnweb"/>
        <w:spacing w:line="360" w:lineRule="auto"/>
        <w:ind w:firstLine="709"/>
        <w:jc w:val="both"/>
      </w:pPr>
      <w:r>
        <w:t xml:space="preserve">Výuka matematiky rozvíjí a prohlubuje pochopení kvantitativních a prostorových vztahů reálného světa, utváří kvantitativní gramotnost žáků a schopnost geometrického vhledu. Prostředkem pro nové hlubší poznání je ovládnutí požadovaného matematického aparátu, vytváření hypotéz a deduktivní úvahy. Osvojené matematické pojmy, vztahy </w:t>
      </w:r>
      <w:r w:rsidR="008563DD">
        <w:t xml:space="preserve">            </w:t>
      </w:r>
      <w:r>
        <w:t xml:space="preserve">a procesy pěstují myšlenkovou ukázněnost, napomáhají studentům k prožitku celistvosti. Matematické vzdělávání napomáhá rozvoji abstraktního a analytického myšlení, rozvíjí logické usuzování, učí srozumitelné a věcné argumentaci a cílem najít spíše objektivní pravdu než uhájit vlastní názor. Těžiště výuky spočívá v osvojení schopnosti formulace problému </w:t>
      </w:r>
      <w:r w:rsidR="008563DD">
        <w:t xml:space="preserve">      </w:t>
      </w:r>
      <w:r>
        <w:t xml:space="preserve">a strategie jeho řešení, v aktivním ovládnutí matematických nástrojů a dovedností, v pěstování schopnosti aplikace. Matematika přispívá k tomu, aby studenti byli schopni hodnotit správnost postupu při odvozování tvrzení a odhalovat klamné závěry. Během výuky studenti objevují, že matematika nachází uplatnění v mnoha oborech lidské činnosti (např. v ekonomii, technice, ale i ve společenských vědách) a že moderní technologie jsou užitečným pomocníkem matematiky. Studenti poznávají, že matematika je součástí naší kultury a je výsledkem složitého multikulturního historického vývoje spojeného a mnoha významnými osobnostmi lidských dějin. </w:t>
      </w:r>
    </w:p>
    <w:p w14:paraId="04B5DA0D" w14:textId="77777777" w:rsidR="008563DD" w:rsidRDefault="008563DD" w:rsidP="00A2542E">
      <w:pPr>
        <w:pStyle w:val="Normlnweb"/>
        <w:spacing w:line="360" w:lineRule="auto"/>
        <w:ind w:firstLine="709"/>
        <w:jc w:val="both"/>
      </w:pPr>
    </w:p>
    <w:p w14:paraId="4F7ACA69" w14:textId="77777777" w:rsidR="008563DD" w:rsidRDefault="008563DD" w:rsidP="00A2542E">
      <w:pPr>
        <w:pStyle w:val="Normlnweb"/>
        <w:spacing w:line="360" w:lineRule="auto"/>
        <w:ind w:firstLine="709"/>
        <w:jc w:val="both"/>
      </w:pPr>
    </w:p>
    <w:p w14:paraId="34B405FF" w14:textId="77777777" w:rsidR="008563DD" w:rsidRDefault="008563DD" w:rsidP="00A2542E">
      <w:pPr>
        <w:pStyle w:val="Normlnweb"/>
        <w:spacing w:line="360" w:lineRule="auto"/>
        <w:ind w:firstLine="709"/>
        <w:jc w:val="both"/>
      </w:pPr>
    </w:p>
    <w:p w14:paraId="7956D808" w14:textId="77777777" w:rsidR="00A2542E" w:rsidRDefault="00A2542E" w:rsidP="00A2542E">
      <w:pPr>
        <w:spacing w:line="360" w:lineRule="auto"/>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13AAA74A" w14:textId="77777777" w:rsidR="00A2542E" w:rsidRDefault="00A2542E" w:rsidP="00A2542E">
      <w:pPr>
        <w:spacing w:line="360" w:lineRule="auto"/>
        <w:rPr>
          <w:rFonts w:ascii="Times New Roman" w:hAnsi="Times New Roman" w:cs="Times New Roman"/>
          <w:sz w:val="24"/>
          <w:szCs w:val="24"/>
        </w:rPr>
      </w:pPr>
      <w:r>
        <w:rPr>
          <w:rFonts w:ascii="Times New Roman" w:hAnsi="Times New Roman" w:cs="Times New Roman"/>
          <w:sz w:val="24"/>
          <w:szCs w:val="24"/>
        </w:rPr>
        <w:t>učitel:</w:t>
      </w:r>
    </w:p>
    <w:p w14:paraId="14E08971" w14:textId="77777777" w:rsidR="00A2542E" w:rsidRDefault="00A2542E" w:rsidP="00A2542E">
      <w:pPr>
        <w:pStyle w:val="Normlnweb"/>
        <w:numPr>
          <w:ilvl w:val="0"/>
          <w:numId w:val="2"/>
        </w:numPr>
        <w:spacing w:after="0" w:afterAutospacing="0" w:line="360" w:lineRule="auto"/>
        <w:contextualSpacing/>
      </w:pPr>
      <w:r>
        <w:t xml:space="preserve">vytváří takové problémové situace, při nichž studenti o problémech přemýšlejí a snaží se je řešit pomocí vhodného matematického postupu, klade vhodně formulované otázky a tím vyžaduje po studentech analýzu problémové situace a nalezení nejvhodnějšího matematického postupu, zadává příklady, při nichž se studenti musí opírat o logiku a správně vyhodnotit výsledek k zadaným podmínkám </w:t>
      </w:r>
      <w:r>
        <w:rPr>
          <w:b/>
        </w:rPr>
        <w:t>(1, 2)</w:t>
      </w:r>
    </w:p>
    <w:p w14:paraId="05057970" w14:textId="77777777" w:rsidR="00A2542E" w:rsidRDefault="00A2542E" w:rsidP="00A2542E">
      <w:pPr>
        <w:pStyle w:val="Normlnweb"/>
        <w:spacing w:after="0" w:afterAutospacing="0" w:line="360" w:lineRule="auto"/>
        <w:ind w:left="720"/>
        <w:contextualSpacing/>
      </w:pPr>
      <w:r>
        <w:t xml:space="preserve"> </w:t>
      </w:r>
    </w:p>
    <w:p w14:paraId="3E1078CE" w14:textId="77777777" w:rsidR="00A2542E" w:rsidRDefault="00A2542E" w:rsidP="00A2542E">
      <w:pPr>
        <w:pStyle w:val="Normlnweb"/>
        <w:numPr>
          <w:ilvl w:val="0"/>
          <w:numId w:val="2"/>
        </w:numPr>
        <w:spacing w:after="0" w:afterAutospacing="0" w:line="360" w:lineRule="auto"/>
        <w:contextualSpacing/>
      </w:pPr>
      <w:r>
        <w:t xml:space="preserve">do výuky zařazuje různé metody práce – rozhovor, skupinová práce, samostatná práce, řízená diskuse tak, aby studenti pod jeho vedením dokázali řešení příkladu vysvětlit i ostatním studentům </w:t>
      </w:r>
      <w:r>
        <w:rPr>
          <w:b/>
        </w:rPr>
        <w:t>(3, 4)</w:t>
      </w:r>
    </w:p>
    <w:p w14:paraId="18F75CBE" w14:textId="77777777" w:rsidR="00A2542E" w:rsidRDefault="00A2542E" w:rsidP="00A2542E">
      <w:pPr>
        <w:pStyle w:val="Normlnweb"/>
        <w:spacing w:after="0" w:afterAutospacing="0" w:line="360" w:lineRule="auto"/>
      </w:pPr>
    </w:p>
    <w:p w14:paraId="64AD99B2" w14:textId="77777777" w:rsidR="00A2542E" w:rsidRDefault="00A2542E" w:rsidP="00A2542E">
      <w:pPr>
        <w:pStyle w:val="Normlnweb"/>
        <w:numPr>
          <w:ilvl w:val="0"/>
          <w:numId w:val="2"/>
        </w:numPr>
        <w:spacing w:after="0" w:afterAutospacing="0" w:line="360" w:lineRule="auto"/>
        <w:contextualSpacing/>
      </w:pPr>
      <w:r>
        <w:t xml:space="preserve">zadává motivační úlohy a úlohy z praxe, aby žáci používali matematiku jako nástroj pro řešení reálných situací </w:t>
      </w:r>
      <w:r>
        <w:rPr>
          <w:b/>
        </w:rPr>
        <w:t>(1, 2)</w:t>
      </w:r>
    </w:p>
    <w:p w14:paraId="72EE361A" w14:textId="77777777" w:rsidR="00A2542E" w:rsidRDefault="00A2542E" w:rsidP="00A2542E">
      <w:pPr>
        <w:pStyle w:val="Normlnweb"/>
        <w:spacing w:after="0" w:afterAutospacing="0" w:line="360" w:lineRule="auto"/>
      </w:pPr>
    </w:p>
    <w:p w14:paraId="379E67A0" w14:textId="77777777" w:rsidR="00A2542E" w:rsidRDefault="00A2542E" w:rsidP="00A2542E">
      <w:pPr>
        <w:pStyle w:val="Normlnweb"/>
        <w:numPr>
          <w:ilvl w:val="0"/>
          <w:numId w:val="2"/>
        </w:numPr>
        <w:spacing w:after="0" w:afterAutospacing="0" w:line="360" w:lineRule="auto"/>
        <w:contextualSpacing/>
      </w:pPr>
      <w:r>
        <w:t xml:space="preserve">vyžaduje, aby studenti používali vhodnou množinovou symboliku při zapisování úloh, učí žáky vyhledávat chyby a navrhovat postupy, pro jejich odstranění </w:t>
      </w:r>
      <w:r>
        <w:rPr>
          <w:b/>
        </w:rPr>
        <w:t>(1, 2)</w:t>
      </w:r>
    </w:p>
    <w:p w14:paraId="52FA396B" w14:textId="77777777" w:rsidR="00A2542E" w:rsidRDefault="00A2542E" w:rsidP="00A2542E">
      <w:pPr>
        <w:pStyle w:val="Normlnweb"/>
        <w:spacing w:after="0" w:afterAutospacing="0" w:line="360" w:lineRule="auto"/>
      </w:pPr>
    </w:p>
    <w:p w14:paraId="6479A4F8" w14:textId="77777777" w:rsidR="00A2542E" w:rsidRPr="00A2542E" w:rsidRDefault="00A2542E" w:rsidP="00A2542E">
      <w:pPr>
        <w:pStyle w:val="Normlnweb"/>
        <w:numPr>
          <w:ilvl w:val="0"/>
          <w:numId w:val="2"/>
        </w:numPr>
        <w:spacing w:after="0" w:afterAutospacing="0" w:line="360" w:lineRule="auto"/>
        <w:contextualSpacing/>
      </w:pPr>
      <w:r>
        <w:t xml:space="preserve">zadává problémové otázky a úkoly, při nichž studenti nalézají různé způsoby řešení téhož příkladu </w:t>
      </w:r>
      <w:r>
        <w:rPr>
          <w:b/>
        </w:rPr>
        <w:t>(2)</w:t>
      </w:r>
    </w:p>
    <w:p w14:paraId="29BABBE6" w14:textId="77777777" w:rsidR="00A2542E" w:rsidRDefault="00A2542E" w:rsidP="00A2542E">
      <w:pPr>
        <w:pStyle w:val="Normlnweb"/>
        <w:spacing w:after="0" w:afterAutospacing="0" w:line="360" w:lineRule="auto"/>
        <w:contextualSpacing/>
      </w:pPr>
    </w:p>
    <w:p w14:paraId="7BC73F6B" w14:textId="77777777" w:rsidR="00A2542E" w:rsidRDefault="00A2542E" w:rsidP="00A2542E">
      <w:pPr>
        <w:pStyle w:val="Normlnweb"/>
        <w:numPr>
          <w:ilvl w:val="0"/>
          <w:numId w:val="2"/>
        </w:numPr>
        <w:spacing w:after="0" w:afterAutospacing="0" w:line="360" w:lineRule="auto"/>
        <w:contextualSpacing/>
      </w:pPr>
      <w:r>
        <w:t xml:space="preserve">požaduje slovní interpretaci problému, převedení do jazyku matematiky s použitím matematické symboliky a následně interpretaci výsledku, studenti si navzájem sdělují a vysvětlují problém a způsob jeho řešení </w:t>
      </w:r>
      <w:r>
        <w:rPr>
          <w:b/>
        </w:rPr>
        <w:t>(2, 3)</w:t>
      </w:r>
    </w:p>
    <w:p w14:paraId="25D8D60C" w14:textId="77777777" w:rsidR="00A2542E" w:rsidRDefault="00A2542E" w:rsidP="00A2542E">
      <w:pPr>
        <w:pStyle w:val="Normlnweb"/>
        <w:spacing w:after="0" w:afterAutospacing="0" w:line="360" w:lineRule="auto"/>
      </w:pPr>
    </w:p>
    <w:p w14:paraId="0A984CAD" w14:textId="77777777" w:rsidR="00A2542E" w:rsidRDefault="00A2542E" w:rsidP="00A2542E">
      <w:pPr>
        <w:pStyle w:val="Normlnweb"/>
        <w:numPr>
          <w:ilvl w:val="0"/>
          <w:numId w:val="2"/>
        </w:numPr>
        <w:spacing w:after="0" w:afterAutospacing="0" w:line="360" w:lineRule="auto"/>
        <w:contextualSpacing/>
      </w:pPr>
      <w:r>
        <w:t xml:space="preserve">vybízí studenty k aktivní diskusi, nutí je obhajovat svá stanoviska zamýšlet se nad tím, kde chybovali, zadává skupinové práce, v nichž studenti projevují svou individualitu, vyjadřují svůj názor a umí vyslechnout názor ostatních </w:t>
      </w:r>
      <w:r>
        <w:rPr>
          <w:b/>
        </w:rPr>
        <w:t>(3, 4)</w:t>
      </w:r>
    </w:p>
    <w:p w14:paraId="0FC232D0" w14:textId="77777777" w:rsidR="00A2542E" w:rsidRDefault="00A2542E" w:rsidP="00A2542E">
      <w:pPr>
        <w:pStyle w:val="Normlnweb"/>
        <w:spacing w:after="0" w:afterAutospacing="0" w:line="360" w:lineRule="auto"/>
      </w:pPr>
    </w:p>
    <w:p w14:paraId="2823FE40" w14:textId="77777777" w:rsidR="00A2542E" w:rsidRDefault="00A2542E" w:rsidP="00A2542E">
      <w:pPr>
        <w:pStyle w:val="Normlnweb"/>
        <w:numPr>
          <w:ilvl w:val="0"/>
          <w:numId w:val="2"/>
        </w:numPr>
        <w:spacing w:after="0" w:afterAutospacing="0" w:line="360" w:lineRule="auto"/>
        <w:contextualSpacing/>
      </w:pPr>
      <w:r>
        <w:t xml:space="preserve">zadává příklady, na kterých ukazuje na uplatnění matematiky v různých oborech lidské činnosti </w:t>
      </w:r>
      <w:r>
        <w:rPr>
          <w:b/>
        </w:rPr>
        <w:t>(1, 2, 5)</w:t>
      </w:r>
    </w:p>
    <w:p w14:paraId="07DDA8EE" w14:textId="77777777" w:rsidR="00A2542E" w:rsidRDefault="00A2542E" w:rsidP="00A2542E">
      <w:pPr>
        <w:pStyle w:val="Odstavecseseznamem"/>
        <w:rPr>
          <w:rFonts w:ascii="Times New Roman" w:hAnsi="Times New Roman" w:cs="Times New Roman"/>
          <w:sz w:val="24"/>
          <w:szCs w:val="24"/>
        </w:rPr>
      </w:pPr>
    </w:p>
    <w:p w14:paraId="5DA67778" w14:textId="77777777" w:rsidR="00A2542E" w:rsidRDefault="00A2542E" w:rsidP="00A2542E">
      <w:pPr>
        <w:rPr>
          <w:rFonts w:ascii="Times New Roman" w:hAnsi="Times New Roman" w:cs="Times New Roman"/>
          <w:sz w:val="24"/>
          <w:szCs w:val="24"/>
        </w:rPr>
      </w:pPr>
    </w:p>
    <w:p w14:paraId="56421B99"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72A208BB"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12990BA"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t>První ročník</w:t>
            </w:r>
          </w:p>
        </w:tc>
      </w:tr>
      <w:tr w:rsidR="00A2542E" w:rsidRPr="00A2542E" w14:paraId="47BE597A"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4D35F3FB"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Školní výstup</w:t>
            </w:r>
          </w:p>
          <w:p w14:paraId="29DDBC60" w14:textId="77777777" w:rsidR="00A2542E" w:rsidRPr="00A2542E" w:rsidRDefault="00A2542E">
            <w:pPr>
              <w:rPr>
                <w:rFonts w:ascii="Times New Roman" w:hAnsi="Times New Roman" w:cs="Times New Roman"/>
                <w:i/>
                <w:sz w:val="24"/>
                <w:szCs w:val="24"/>
              </w:rPr>
            </w:pPr>
            <w:r w:rsidRPr="00A2542E">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3A9080B3"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54A613FD"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0259BD43"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Mezipředmětové vztahy</w:t>
            </w:r>
          </w:p>
        </w:tc>
      </w:tr>
      <w:tr w:rsidR="00A2542E" w:rsidRPr="00A2542E" w14:paraId="09271D2E" w14:textId="77777777" w:rsidTr="00A2542E">
        <w:tc>
          <w:tcPr>
            <w:tcW w:w="2349" w:type="dxa"/>
            <w:tcBorders>
              <w:top w:val="single" w:sz="18" w:space="0" w:color="auto"/>
              <w:left w:val="single" w:sz="4" w:space="0" w:color="auto"/>
              <w:bottom w:val="single" w:sz="4" w:space="0" w:color="auto"/>
              <w:right w:val="single" w:sz="4" w:space="0" w:color="auto"/>
            </w:tcBorders>
            <w:hideMark/>
          </w:tcPr>
          <w:p w14:paraId="6C7B889E"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užívá vlastnosti dělitelnosti přirozených čísel, řeší slovní úlohy na nejmenší společný násobek a největší společný dělitel.</w:t>
            </w:r>
          </w:p>
        </w:tc>
        <w:tc>
          <w:tcPr>
            <w:tcW w:w="2322" w:type="dxa"/>
            <w:tcBorders>
              <w:top w:val="single" w:sz="18" w:space="0" w:color="auto"/>
              <w:left w:val="single" w:sz="4" w:space="0" w:color="auto"/>
              <w:bottom w:val="single" w:sz="4" w:space="0" w:color="auto"/>
              <w:right w:val="single" w:sz="4" w:space="0" w:color="auto"/>
            </w:tcBorders>
            <w:hideMark/>
          </w:tcPr>
          <w:p w14:paraId="5A350A6F"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Přirozená čísla</w:t>
            </w:r>
            <w:r w:rsidRPr="00A2542E">
              <w:rPr>
                <w:rFonts w:ascii="Times New Roman" w:hAnsi="Times New Roman" w:cs="Times New Roman"/>
                <w:bCs/>
                <w:sz w:val="20"/>
                <w:szCs w:val="20"/>
              </w:rPr>
              <w:t xml:space="preserve"> – číselná osa, zápis čísel, dělitelnost přirozených čísel, kritéria dělitelnost, prvočísla a čísla slož., násobek, dělitel, nejmenší spol. násobek, největší společný dělitel</w:t>
            </w:r>
          </w:p>
        </w:tc>
        <w:tc>
          <w:tcPr>
            <w:tcW w:w="2453" w:type="dxa"/>
            <w:tcBorders>
              <w:top w:val="single" w:sz="18" w:space="0" w:color="auto"/>
              <w:left w:val="single" w:sz="4" w:space="0" w:color="auto"/>
              <w:bottom w:val="single" w:sz="4" w:space="0" w:color="auto"/>
              <w:right w:val="single" w:sz="4" w:space="0" w:color="auto"/>
            </w:tcBorders>
            <w:hideMark/>
          </w:tcPr>
          <w:p w14:paraId="3FDE3A09"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18" w:space="0" w:color="auto"/>
              <w:left w:val="single" w:sz="4" w:space="0" w:color="auto"/>
              <w:bottom w:val="single" w:sz="4" w:space="0" w:color="auto"/>
              <w:right w:val="single" w:sz="4" w:space="0" w:color="auto"/>
            </w:tcBorders>
            <w:hideMark/>
          </w:tcPr>
          <w:p w14:paraId="4B6552D2"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CHE, ZEM, EKN, INF, BIO</w:t>
            </w:r>
          </w:p>
        </w:tc>
      </w:tr>
      <w:tr w:rsidR="00A2542E" w:rsidRPr="00A2542E" w14:paraId="7BC9F97F"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3C972DDA"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aplikuje geometrický význam absolutní hodnoty.</w:t>
            </w:r>
          </w:p>
        </w:tc>
        <w:tc>
          <w:tcPr>
            <w:tcW w:w="2322" w:type="dxa"/>
            <w:tcBorders>
              <w:top w:val="single" w:sz="4" w:space="0" w:color="auto"/>
              <w:left w:val="single" w:sz="4" w:space="0" w:color="auto"/>
              <w:bottom w:val="single" w:sz="4" w:space="0" w:color="auto"/>
              <w:right w:val="single" w:sz="4" w:space="0" w:color="auto"/>
            </w:tcBorders>
            <w:hideMark/>
          </w:tcPr>
          <w:p w14:paraId="0EC6CA42"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Celá čísla</w:t>
            </w:r>
            <w:r w:rsidRPr="00A2542E">
              <w:rPr>
                <w:rFonts w:ascii="Times New Roman" w:hAnsi="Times New Roman" w:cs="Times New Roman"/>
                <w:bCs/>
                <w:sz w:val="20"/>
                <w:szCs w:val="20"/>
              </w:rPr>
              <w:t xml:space="preserve"> – kladná, záporná čísla a nula,</w:t>
            </w:r>
          </w:p>
          <w:p w14:paraId="7B49F315"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Cs/>
                <w:sz w:val="20"/>
                <w:szCs w:val="20"/>
              </w:rPr>
              <w:t>absolutní hodnota, zápisy celých čísel pomocí násobků a zbytků při dělení</w:t>
            </w:r>
          </w:p>
        </w:tc>
        <w:tc>
          <w:tcPr>
            <w:tcW w:w="2453" w:type="dxa"/>
            <w:tcBorders>
              <w:top w:val="single" w:sz="4" w:space="0" w:color="auto"/>
              <w:left w:val="single" w:sz="4" w:space="0" w:color="auto"/>
              <w:bottom w:val="single" w:sz="4" w:space="0" w:color="auto"/>
              <w:right w:val="single" w:sz="4" w:space="0" w:color="auto"/>
            </w:tcBorders>
            <w:hideMark/>
          </w:tcPr>
          <w:p w14:paraId="5EFF53CE"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043EE453"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CHE, ZEM, EKN, INF, BIO</w:t>
            </w:r>
          </w:p>
        </w:tc>
      </w:tr>
      <w:tr w:rsidR="00A2542E" w:rsidRPr="00A2542E" w14:paraId="1DA5BA4F" w14:textId="77777777" w:rsidTr="00A2542E">
        <w:tc>
          <w:tcPr>
            <w:tcW w:w="2349" w:type="dxa"/>
            <w:tcBorders>
              <w:top w:val="single" w:sz="4" w:space="0" w:color="auto"/>
              <w:left w:val="single" w:sz="4" w:space="0" w:color="auto"/>
              <w:bottom w:val="single" w:sz="4" w:space="0" w:color="auto"/>
              <w:right w:val="single" w:sz="4" w:space="0" w:color="auto"/>
            </w:tcBorders>
          </w:tcPr>
          <w:p w14:paraId="0E7589EE"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odhaduje výsledky numerických výpočtů a efektivně je provádí, účelně využívá kalkulátor, řeší jednoduché rovnice s absolutní hodnotou.</w:t>
            </w:r>
          </w:p>
          <w:p w14:paraId="4E392EA0" w14:textId="77777777" w:rsidR="00A2542E" w:rsidRPr="00A2542E" w:rsidRDefault="00A2542E">
            <w:pPr>
              <w:tabs>
                <w:tab w:val="left" w:pos="8640"/>
              </w:tabs>
              <w:autoSpaceDE w:val="0"/>
              <w:autoSpaceDN w:val="0"/>
              <w:adjustRightInd w:val="0"/>
              <w:rPr>
                <w:rFonts w:ascii="Times New Roman" w:hAnsi="Times New Roman" w:cs="Times New Roman"/>
                <w:b/>
                <w:sz w:val="20"/>
                <w:szCs w:val="20"/>
              </w:rPr>
            </w:pPr>
          </w:p>
          <w:p w14:paraId="02BE8EB0" w14:textId="77777777" w:rsidR="00A2542E" w:rsidRPr="00A2542E" w:rsidRDefault="00A2542E">
            <w:pPr>
              <w:tabs>
                <w:tab w:val="left" w:pos="8640"/>
              </w:tabs>
              <w:autoSpaceDE w:val="0"/>
              <w:autoSpaceDN w:val="0"/>
              <w:adjustRightInd w:val="0"/>
              <w:rPr>
                <w:rFonts w:ascii="Times New Roman" w:hAnsi="Times New Roman" w:cs="Times New Roman"/>
                <w:b/>
                <w:sz w:val="20"/>
                <w:szCs w:val="20"/>
              </w:rPr>
            </w:pPr>
          </w:p>
          <w:p w14:paraId="6374B241" w14:textId="77777777" w:rsidR="00A2542E" w:rsidRPr="00A2542E" w:rsidRDefault="00A2542E">
            <w:pPr>
              <w:tabs>
                <w:tab w:val="left" w:pos="8640"/>
              </w:tabs>
              <w:autoSpaceDE w:val="0"/>
              <w:autoSpaceDN w:val="0"/>
              <w:adjustRightInd w:val="0"/>
              <w:rPr>
                <w:rFonts w:ascii="Times New Roman" w:hAnsi="Times New Roman" w:cs="Times New Roman"/>
                <w:b/>
                <w:sz w:val="20"/>
                <w:szCs w:val="20"/>
              </w:rPr>
            </w:pPr>
          </w:p>
          <w:p w14:paraId="0EE749ED" w14:textId="77777777" w:rsidR="00A2542E" w:rsidRPr="00A2542E" w:rsidRDefault="00A2542E">
            <w:pPr>
              <w:tabs>
                <w:tab w:val="left" w:pos="8640"/>
              </w:tabs>
              <w:autoSpaceDE w:val="0"/>
              <w:autoSpaceDN w:val="0"/>
              <w:adjustRightInd w:val="0"/>
              <w:rPr>
                <w:rFonts w:ascii="Times New Roman" w:hAnsi="Times New Roman" w:cs="Times New Roman"/>
                <w:b/>
                <w:sz w:val="20"/>
                <w:szCs w:val="20"/>
              </w:rPr>
            </w:pPr>
          </w:p>
          <w:p w14:paraId="5A0BB933"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0ECCCAE6"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Racionální čísla</w:t>
            </w:r>
            <w:r w:rsidRPr="00A2542E">
              <w:rPr>
                <w:rFonts w:ascii="Times New Roman" w:hAnsi="Times New Roman" w:cs="Times New Roman"/>
                <w:bCs/>
                <w:sz w:val="20"/>
                <w:szCs w:val="20"/>
              </w:rPr>
              <w:t xml:space="preserve"> – různé způsoby zápisu </w:t>
            </w:r>
            <w:proofErr w:type="spellStart"/>
            <w:r w:rsidRPr="00A2542E">
              <w:rPr>
                <w:rFonts w:ascii="Times New Roman" w:hAnsi="Times New Roman" w:cs="Times New Roman"/>
                <w:bCs/>
                <w:sz w:val="20"/>
                <w:szCs w:val="20"/>
              </w:rPr>
              <w:t>rac</w:t>
            </w:r>
            <w:proofErr w:type="spellEnd"/>
            <w:r w:rsidRPr="00A2542E">
              <w:rPr>
                <w:rFonts w:ascii="Times New Roman" w:hAnsi="Times New Roman" w:cs="Times New Roman"/>
                <w:bCs/>
                <w:sz w:val="20"/>
                <w:szCs w:val="20"/>
              </w:rPr>
              <w:t>. čísel, porovnávání racionálních čísel, grafické znázornění racionálních čísel na číselné ose, převody racionálních čísel na zlomky, výpočty se zlomky,</w:t>
            </w:r>
          </w:p>
          <w:p w14:paraId="61908636"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
                <w:bCs/>
                <w:sz w:val="20"/>
                <w:szCs w:val="20"/>
              </w:rPr>
              <w:t>Reálná čísla</w:t>
            </w:r>
            <w:r w:rsidRPr="00A2542E">
              <w:rPr>
                <w:rFonts w:ascii="Times New Roman" w:hAnsi="Times New Roman" w:cs="Times New Roman"/>
                <w:bCs/>
                <w:sz w:val="20"/>
                <w:szCs w:val="20"/>
              </w:rPr>
              <w:t xml:space="preserve"> – obrazy reálných čísel na číselné ose, absolutní hodnota reálného čísla, intervaly</w:t>
            </w:r>
          </w:p>
        </w:tc>
        <w:tc>
          <w:tcPr>
            <w:tcW w:w="2453" w:type="dxa"/>
            <w:tcBorders>
              <w:top w:val="single" w:sz="4" w:space="0" w:color="auto"/>
              <w:left w:val="single" w:sz="4" w:space="0" w:color="auto"/>
              <w:bottom w:val="single" w:sz="4" w:space="0" w:color="auto"/>
              <w:right w:val="single" w:sz="4" w:space="0" w:color="auto"/>
            </w:tcBorders>
            <w:hideMark/>
          </w:tcPr>
          <w:p w14:paraId="0079A95A"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56628C1B"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CHE, ZEM, EKN</w:t>
            </w:r>
          </w:p>
        </w:tc>
      </w:tr>
      <w:tr w:rsidR="00A2542E" w:rsidRPr="00A2542E" w14:paraId="020DA25B" w14:textId="77777777" w:rsidTr="00A2542E">
        <w:tc>
          <w:tcPr>
            <w:tcW w:w="2349" w:type="dxa"/>
            <w:tcBorders>
              <w:top w:val="single" w:sz="4" w:space="0" w:color="auto"/>
              <w:left w:val="single" w:sz="4" w:space="0" w:color="auto"/>
              <w:bottom w:val="single" w:sz="4" w:space="0" w:color="auto"/>
              <w:right w:val="single" w:sz="4" w:space="0" w:color="auto"/>
            </w:tcBorders>
          </w:tcPr>
          <w:p w14:paraId="79E9271C"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zapisuje a určí množinu výčtem prvků, charakteristickou vlastností a množinovou symbolikou, užívá množinové diagramy pro operace s množinami.</w:t>
            </w:r>
          </w:p>
          <w:p w14:paraId="008E6924" w14:textId="77777777" w:rsidR="00A2542E" w:rsidRPr="00A2542E" w:rsidRDefault="00A2542E">
            <w:pPr>
              <w:tabs>
                <w:tab w:val="left" w:pos="8640"/>
              </w:tabs>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7264493D" w14:textId="77777777" w:rsidR="00A2542E" w:rsidRPr="00A2542E" w:rsidRDefault="00A2542E">
            <w:pPr>
              <w:tabs>
                <w:tab w:val="left" w:pos="8640"/>
              </w:tabs>
              <w:rPr>
                <w:rFonts w:ascii="Times New Roman" w:hAnsi="Times New Roman" w:cs="Times New Roman"/>
                <w:b/>
                <w:bCs/>
                <w:sz w:val="20"/>
                <w:szCs w:val="20"/>
              </w:rPr>
            </w:pPr>
            <w:r w:rsidRPr="00A2542E">
              <w:rPr>
                <w:rFonts w:ascii="Times New Roman" w:hAnsi="Times New Roman" w:cs="Times New Roman"/>
                <w:b/>
                <w:bCs/>
                <w:sz w:val="20"/>
                <w:szCs w:val="20"/>
              </w:rPr>
              <w:t xml:space="preserve">Množiny </w:t>
            </w:r>
            <w:r w:rsidRPr="00A2542E">
              <w:rPr>
                <w:rFonts w:ascii="Times New Roman" w:hAnsi="Times New Roman" w:cs="Times New Roman"/>
                <w:bCs/>
                <w:sz w:val="20"/>
                <w:szCs w:val="20"/>
              </w:rPr>
              <w:t>–</w:t>
            </w:r>
            <w:r w:rsidRPr="00A2542E">
              <w:rPr>
                <w:rFonts w:ascii="Times New Roman" w:hAnsi="Times New Roman" w:cs="Times New Roman"/>
                <w:b/>
                <w:bCs/>
                <w:sz w:val="20"/>
                <w:szCs w:val="20"/>
              </w:rPr>
              <w:t xml:space="preserve"> </w:t>
            </w:r>
          </w:p>
          <w:p w14:paraId="0C5AAE16"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Cs/>
                <w:sz w:val="20"/>
                <w:szCs w:val="20"/>
              </w:rPr>
              <w:t>množina a prvek množiny, podmnožiny, sjednocení, průnik, rozdíl, doplněk a rovnost množin, intervaly</w:t>
            </w:r>
          </w:p>
        </w:tc>
        <w:tc>
          <w:tcPr>
            <w:tcW w:w="2453" w:type="dxa"/>
            <w:tcBorders>
              <w:top w:val="single" w:sz="4" w:space="0" w:color="auto"/>
              <w:left w:val="single" w:sz="4" w:space="0" w:color="auto"/>
              <w:bottom w:val="single" w:sz="4" w:space="0" w:color="auto"/>
              <w:right w:val="single" w:sz="4" w:space="0" w:color="auto"/>
            </w:tcBorders>
          </w:tcPr>
          <w:p w14:paraId="0DD549DA"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4A7EEB17"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INF</w:t>
            </w:r>
          </w:p>
        </w:tc>
      </w:tr>
      <w:tr w:rsidR="00A2542E" w:rsidRPr="00A2542E" w14:paraId="7C2EFC39"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601A3E18"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používá pravidla pro operace s mocninami a odmocninami.</w:t>
            </w:r>
          </w:p>
        </w:tc>
        <w:tc>
          <w:tcPr>
            <w:tcW w:w="2322" w:type="dxa"/>
            <w:tcBorders>
              <w:top w:val="single" w:sz="4" w:space="0" w:color="auto"/>
              <w:left w:val="single" w:sz="4" w:space="0" w:color="auto"/>
              <w:bottom w:val="single" w:sz="4" w:space="0" w:color="auto"/>
              <w:right w:val="single" w:sz="4" w:space="0" w:color="auto"/>
            </w:tcBorders>
            <w:hideMark/>
          </w:tcPr>
          <w:p w14:paraId="69CD1209"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Mocniny a odmocniny</w:t>
            </w:r>
            <w:r w:rsidRPr="00A2542E">
              <w:rPr>
                <w:rFonts w:ascii="Times New Roman" w:hAnsi="Times New Roman" w:cs="Times New Roman"/>
                <w:bCs/>
                <w:sz w:val="20"/>
                <w:szCs w:val="20"/>
              </w:rPr>
              <w:t xml:space="preserve"> –</w:t>
            </w:r>
          </w:p>
          <w:p w14:paraId="7B39C2A6"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mocniny s přirozeným, celým a racionálním mocnitelem, odmocniny</w:t>
            </w:r>
          </w:p>
        </w:tc>
        <w:tc>
          <w:tcPr>
            <w:tcW w:w="2453" w:type="dxa"/>
            <w:tcBorders>
              <w:top w:val="single" w:sz="4" w:space="0" w:color="auto"/>
              <w:left w:val="single" w:sz="4" w:space="0" w:color="auto"/>
              <w:bottom w:val="single" w:sz="4" w:space="0" w:color="auto"/>
              <w:right w:val="single" w:sz="4" w:space="0" w:color="auto"/>
            </w:tcBorders>
          </w:tcPr>
          <w:p w14:paraId="71ED6345"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3B064FC5"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EKN</w:t>
            </w:r>
          </w:p>
        </w:tc>
      </w:tr>
      <w:tr w:rsidR="00A2542E" w:rsidRPr="00A2542E" w14:paraId="38ABD56C"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318F17BC"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rozkládá mnohočleny na součin vytýkáním a užitím vzorců, upravuje efektivně výrazy s proměnnými, určuje definiční obor výrazu.</w:t>
            </w:r>
          </w:p>
        </w:tc>
        <w:tc>
          <w:tcPr>
            <w:tcW w:w="2322" w:type="dxa"/>
            <w:tcBorders>
              <w:top w:val="single" w:sz="4" w:space="0" w:color="auto"/>
              <w:left w:val="single" w:sz="4" w:space="0" w:color="auto"/>
              <w:bottom w:val="single" w:sz="4" w:space="0" w:color="auto"/>
              <w:right w:val="single" w:sz="4" w:space="0" w:color="auto"/>
            </w:tcBorders>
            <w:hideMark/>
          </w:tcPr>
          <w:p w14:paraId="598E590B" w14:textId="77777777" w:rsidR="00A2542E" w:rsidRPr="00A2542E" w:rsidRDefault="00A2542E">
            <w:pPr>
              <w:tabs>
                <w:tab w:val="left" w:pos="8640"/>
              </w:tabs>
              <w:rPr>
                <w:rFonts w:ascii="Times New Roman" w:hAnsi="Times New Roman" w:cs="Times New Roman"/>
                <w:bCs/>
                <w:sz w:val="20"/>
                <w:szCs w:val="20"/>
              </w:rPr>
            </w:pPr>
            <w:r w:rsidRPr="00A2542E">
              <w:rPr>
                <w:rFonts w:ascii="Times New Roman" w:hAnsi="Times New Roman" w:cs="Times New Roman"/>
                <w:b/>
                <w:bCs/>
                <w:sz w:val="20"/>
                <w:szCs w:val="20"/>
              </w:rPr>
              <w:t>Výrazy s proměnnými</w:t>
            </w:r>
            <w:r w:rsidRPr="00A2542E">
              <w:rPr>
                <w:rFonts w:ascii="Times New Roman" w:hAnsi="Times New Roman" w:cs="Times New Roman"/>
                <w:bCs/>
                <w:sz w:val="20"/>
                <w:szCs w:val="20"/>
              </w:rPr>
              <w:t xml:space="preserve"> –</w:t>
            </w:r>
          </w:p>
          <w:p w14:paraId="44FADB5B"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Cs/>
                <w:sz w:val="20"/>
                <w:szCs w:val="20"/>
              </w:rPr>
              <w:t>mnohočleny, lomené výrazy, výrazy s mocninami a odmocninami</w:t>
            </w:r>
          </w:p>
        </w:tc>
        <w:tc>
          <w:tcPr>
            <w:tcW w:w="2453" w:type="dxa"/>
            <w:tcBorders>
              <w:top w:val="single" w:sz="4" w:space="0" w:color="auto"/>
              <w:left w:val="single" w:sz="4" w:space="0" w:color="auto"/>
              <w:bottom w:val="single" w:sz="4" w:space="0" w:color="auto"/>
              <w:right w:val="single" w:sz="4" w:space="0" w:color="auto"/>
            </w:tcBorders>
          </w:tcPr>
          <w:p w14:paraId="66BDFC29"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217FA363"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 xml:space="preserve">FYZ, CHE, EKN, INF, </w:t>
            </w:r>
          </w:p>
        </w:tc>
      </w:tr>
      <w:tr w:rsidR="00A2542E" w:rsidRPr="00A2542E" w14:paraId="0DE2023E"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33275C83"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řeší lineární a kvadratické rovnice a nerovnice, řeší soustavy rovnic a nerovnic, diskutuje řešitelnost a počet řešení, rozlišuje ekvivalentní a neekvivalentní úpravy rovnic, geometricky interpretuje číselné, algebraické a funkční vztahy, graficky znázorňuje řešení rovnic, nerovnic a jejich soustav,</w:t>
            </w:r>
          </w:p>
          <w:p w14:paraId="0814E3FC"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analyzuje a řeší problémy, při kterých aplikuje řešení lineárních a kvadratických rovnic a jejich soustav.</w:t>
            </w:r>
          </w:p>
        </w:tc>
        <w:tc>
          <w:tcPr>
            <w:tcW w:w="2322" w:type="dxa"/>
            <w:tcBorders>
              <w:top w:val="single" w:sz="4" w:space="0" w:color="auto"/>
              <w:left w:val="single" w:sz="4" w:space="0" w:color="auto"/>
              <w:bottom w:val="single" w:sz="4" w:space="0" w:color="auto"/>
              <w:right w:val="single" w:sz="4" w:space="0" w:color="auto"/>
            </w:tcBorders>
            <w:hideMark/>
          </w:tcPr>
          <w:p w14:paraId="247AFE95"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Rovnice a nerovnice</w:t>
            </w:r>
            <w:r w:rsidRPr="00A2542E">
              <w:rPr>
                <w:rFonts w:ascii="Times New Roman" w:hAnsi="Times New Roman" w:cs="Times New Roman"/>
                <w:bCs/>
                <w:sz w:val="20"/>
                <w:szCs w:val="20"/>
              </w:rPr>
              <w:t xml:space="preserve"> – </w:t>
            </w:r>
          </w:p>
          <w:p w14:paraId="1D857146"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lineární rovnice, nerovnice a jejich soustavy,</w:t>
            </w:r>
          </w:p>
          <w:p w14:paraId="2357476C"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kvadratické rovnice a nerovnice,</w:t>
            </w:r>
          </w:p>
          <w:p w14:paraId="665BCE87"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koeficienty kvadratické rovnice,</w:t>
            </w:r>
          </w:p>
          <w:p w14:paraId="6B0EF824"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vztahy mezi kořeny a koeficienty kvadratické rovnice,</w:t>
            </w:r>
          </w:p>
          <w:p w14:paraId="38527AE2"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rovnice a nerovnice s absolutní hodnotou,</w:t>
            </w:r>
          </w:p>
          <w:p w14:paraId="4F41090A"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rovnice a nerovnice s neznámou ve jmenovateli,</w:t>
            </w:r>
          </w:p>
          <w:p w14:paraId="0D04B5C7"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rovnice a nerovnice v součinovém a podílovém tvaru,</w:t>
            </w:r>
          </w:p>
          <w:p w14:paraId="08BE516A"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Cs/>
                <w:sz w:val="20"/>
                <w:szCs w:val="20"/>
              </w:rPr>
              <w:t>jednoduché rovnice s parametrem</w:t>
            </w:r>
          </w:p>
        </w:tc>
        <w:tc>
          <w:tcPr>
            <w:tcW w:w="2453" w:type="dxa"/>
            <w:tcBorders>
              <w:top w:val="single" w:sz="4" w:space="0" w:color="auto"/>
              <w:left w:val="single" w:sz="4" w:space="0" w:color="auto"/>
              <w:bottom w:val="single" w:sz="4" w:space="0" w:color="auto"/>
              <w:right w:val="single" w:sz="4" w:space="0" w:color="auto"/>
            </w:tcBorders>
            <w:hideMark/>
          </w:tcPr>
          <w:p w14:paraId="0845F2E1"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7E834B05"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CHE, EKN, INF</w:t>
            </w:r>
          </w:p>
        </w:tc>
      </w:tr>
    </w:tbl>
    <w:p w14:paraId="327CCF14" w14:textId="77777777" w:rsidR="00A2542E" w:rsidRDefault="00A2542E" w:rsidP="00A2542E">
      <w:pPr>
        <w:rPr>
          <w:rFonts w:ascii="Times New Roman" w:hAnsi="Times New Roman" w:cs="Times New Roman"/>
          <w:sz w:val="24"/>
          <w:szCs w:val="24"/>
        </w:rPr>
      </w:pPr>
    </w:p>
    <w:p w14:paraId="792101D6" w14:textId="77777777" w:rsidR="008563DD" w:rsidRDefault="008563DD" w:rsidP="00A2542E">
      <w:pPr>
        <w:rPr>
          <w:rFonts w:ascii="Times New Roman" w:hAnsi="Times New Roman" w:cs="Times New Roman"/>
          <w:sz w:val="24"/>
          <w:szCs w:val="24"/>
        </w:rPr>
      </w:pPr>
    </w:p>
    <w:p w14:paraId="02506B34" w14:textId="77777777" w:rsidR="008563DD" w:rsidRDefault="008563DD" w:rsidP="00A2542E">
      <w:pPr>
        <w:rPr>
          <w:rFonts w:ascii="Times New Roman" w:hAnsi="Times New Roman" w:cs="Times New Roman"/>
          <w:sz w:val="24"/>
          <w:szCs w:val="24"/>
        </w:rPr>
      </w:pPr>
    </w:p>
    <w:p w14:paraId="622D5220" w14:textId="77777777" w:rsidR="008563DD" w:rsidRDefault="008563DD" w:rsidP="00A2542E">
      <w:pPr>
        <w:rPr>
          <w:rFonts w:ascii="Times New Roman" w:hAnsi="Times New Roman" w:cs="Times New Roman"/>
          <w:sz w:val="24"/>
          <w:szCs w:val="24"/>
        </w:rPr>
      </w:pPr>
    </w:p>
    <w:p w14:paraId="7FB48438" w14:textId="77777777" w:rsidR="008563DD" w:rsidRDefault="008563DD" w:rsidP="00A2542E">
      <w:pPr>
        <w:rPr>
          <w:rFonts w:ascii="Times New Roman" w:hAnsi="Times New Roman" w:cs="Times New Roman"/>
          <w:sz w:val="24"/>
          <w:szCs w:val="24"/>
        </w:rPr>
      </w:pPr>
    </w:p>
    <w:p w14:paraId="4B414D15" w14:textId="77777777" w:rsidR="008563DD" w:rsidRDefault="008563DD" w:rsidP="00A2542E">
      <w:pPr>
        <w:rPr>
          <w:rFonts w:ascii="Times New Roman" w:hAnsi="Times New Roman" w:cs="Times New Roman"/>
          <w:sz w:val="24"/>
          <w:szCs w:val="24"/>
        </w:rPr>
      </w:pPr>
    </w:p>
    <w:p w14:paraId="2336F878" w14:textId="77777777" w:rsidR="008563DD" w:rsidRDefault="008563DD" w:rsidP="00A2542E">
      <w:pPr>
        <w:rPr>
          <w:rFonts w:ascii="Times New Roman" w:hAnsi="Times New Roman" w:cs="Times New Roman"/>
          <w:sz w:val="24"/>
          <w:szCs w:val="24"/>
        </w:rPr>
      </w:pPr>
    </w:p>
    <w:p w14:paraId="0EE6E545" w14:textId="77777777" w:rsidR="008563DD" w:rsidRDefault="008563DD" w:rsidP="00A2542E">
      <w:pPr>
        <w:rPr>
          <w:rFonts w:ascii="Times New Roman" w:hAnsi="Times New Roman" w:cs="Times New Roman"/>
          <w:sz w:val="24"/>
          <w:szCs w:val="24"/>
        </w:rPr>
      </w:pPr>
    </w:p>
    <w:p w14:paraId="4AF63B18" w14:textId="77777777" w:rsidR="008563DD" w:rsidRDefault="008563DD" w:rsidP="00A2542E">
      <w:pPr>
        <w:rPr>
          <w:rFonts w:ascii="Times New Roman" w:hAnsi="Times New Roman" w:cs="Times New Roman"/>
          <w:sz w:val="24"/>
          <w:szCs w:val="24"/>
        </w:rPr>
      </w:pPr>
    </w:p>
    <w:p w14:paraId="6345D5F1" w14:textId="77777777" w:rsidR="008563DD" w:rsidRDefault="008563DD" w:rsidP="00A2542E">
      <w:pPr>
        <w:rPr>
          <w:rFonts w:ascii="Times New Roman" w:hAnsi="Times New Roman" w:cs="Times New Roman"/>
          <w:sz w:val="24"/>
          <w:szCs w:val="24"/>
        </w:rPr>
      </w:pPr>
    </w:p>
    <w:p w14:paraId="092D70AC" w14:textId="77777777" w:rsidR="008563DD" w:rsidRDefault="008563DD" w:rsidP="00A2542E">
      <w:pPr>
        <w:rPr>
          <w:rFonts w:ascii="Times New Roman" w:hAnsi="Times New Roman" w:cs="Times New Roman"/>
          <w:sz w:val="24"/>
          <w:szCs w:val="24"/>
        </w:rPr>
      </w:pPr>
    </w:p>
    <w:p w14:paraId="2F481C1A" w14:textId="77777777" w:rsidR="008563DD" w:rsidRDefault="008563DD" w:rsidP="00A2542E">
      <w:pPr>
        <w:rPr>
          <w:rFonts w:ascii="Times New Roman" w:hAnsi="Times New Roman" w:cs="Times New Roman"/>
          <w:sz w:val="24"/>
          <w:szCs w:val="24"/>
        </w:rPr>
      </w:pPr>
    </w:p>
    <w:p w14:paraId="7C6ACBF6" w14:textId="77777777" w:rsidR="008563DD" w:rsidRDefault="008563DD" w:rsidP="00A2542E">
      <w:pPr>
        <w:rPr>
          <w:rFonts w:ascii="Times New Roman" w:hAnsi="Times New Roman" w:cs="Times New Roman"/>
          <w:sz w:val="24"/>
          <w:szCs w:val="24"/>
        </w:rPr>
      </w:pPr>
    </w:p>
    <w:p w14:paraId="281F9740" w14:textId="77777777" w:rsidR="008563DD" w:rsidRDefault="008563DD" w:rsidP="00A2542E">
      <w:pPr>
        <w:rPr>
          <w:rFonts w:ascii="Times New Roman" w:hAnsi="Times New Roman" w:cs="Times New Roman"/>
          <w:sz w:val="24"/>
          <w:szCs w:val="24"/>
        </w:rPr>
      </w:pPr>
    </w:p>
    <w:p w14:paraId="5EFA47E4" w14:textId="77777777" w:rsidR="008563DD" w:rsidRDefault="008563DD" w:rsidP="00A2542E">
      <w:pPr>
        <w:rPr>
          <w:rFonts w:ascii="Times New Roman" w:hAnsi="Times New Roman" w:cs="Times New Roman"/>
          <w:sz w:val="24"/>
          <w:szCs w:val="24"/>
        </w:rPr>
      </w:pPr>
    </w:p>
    <w:p w14:paraId="42A4E745" w14:textId="77777777" w:rsidR="008563DD" w:rsidRDefault="008563DD" w:rsidP="00A2542E">
      <w:pPr>
        <w:rPr>
          <w:rFonts w:ascii="Times New Roman" w:hAnsi="Times New Roman" w:cs="Times New Roman"/>
          <w:sz w:val="24"/>
          <w:szCs w:val="24"/>
        </w:rPr>
      </w:pPr>
    </w:p>
    <w:p w14:paraId="4B491C0E" w14:textId="77777777" w:rsidR="008563DD" w:rsidRDefault="008563DD" w:rsidP="00A2542E">
      <w:pPr>
        <w:rPr>
          <w:rFonts w:ascii="Times New Roman" w:hAnsi="Times New Roman" w:cs="Times New Roman"/>
          <w:sz w:val="24"/>
          <w:szCs w:val="24"/>
        </w:rPr>
      </w:pPr>
    </w:p>
    <w:p w14:paraId="4EC624B2" w14:textId="77777777" w:rsidR="008563DD" w:rsidRPr="00A2542E" w:rsidRDefault="008563DD"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rsidRPr="00A2542E" w14:paraId="5338A789"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7A91D0" w14:textId="77777777" w:rsidR="00A2542E" w:rsidRPr="00A2542E" w:rsidRDefault="00A2542E">
            <w:pPr>
              <w:rPr>
                <w:rFonts w:ascii="Times New Roman" w:hAnsi="Times New Roman" w:cs="Times New Roman"/>
                <w:b/>
                <w:sz w:val="28"/>
                <w:szCs w:val="24"/>
              </w:rPr>
            </w:pPr>
            <w:r w:rsidRPr="00A2542E">
              <w:rPr>
                <w:rFonts w:ascii="Times New Roman" w:hAnsi="Times New Roman" w:cs="Times New Roman"/>
                <w:b/>
                <w:sz w:val="28"/>
                <w:szCs w:val="24"/>
              </w:rPr>
              <w:t>Druhý ročník</w:t>
            </w:r>
          </w:p>
        </w:tc>
      </w:tr>
      <w:tr w:rsidR="00A2542E" w:rsidRPr="00A2542E" w14:paraId="6A124DE8"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3F801DD8"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Školní výstup</w:t>
            </w:r>
          </w:p>
          <w:p w14:paraId="3105B09A" w14:textId="77777777" w:rsidR="00A2542E" w:rsidRPr="00A2542E" w:rsidRDefault="00A2542E">
            <w:pPr>
              <w:rPr>
                <w:rFonts w:ascii="Times New Roman" w:hAnsi="Times New Roman" w:cs="Times New Roman"/>
                <w:i/>
                <w:sz w:val="24"/>
                <w:szCs w:val="24"/>
              </w:rPr>
            </w:pPr>
            <w:r w:rsidRPr="00A2542E">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4254C236"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48AB6948"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72F2DCEC"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Mezipředmětové vztahy</w:t>
            </w:r>
          </w:p>
        </w:tc>
      </w:tr>
      <w:tr w:rsidR="00A2542E" w:rsidRPr="00A2542E" w14:paraId="08AB08DF"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5B43A701"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používá geometrické pojmy, zdůvodňuje a využívá vlastnosti geometrických útvarů na základě vlastností třídí útvary, využívá náčrt při řešení problému, určuje vzájemnou polohu útvarů, vzdálenosti, odchylky, řeší polohové a nepolohové konstrukční úlohy užitím množin bodů dané vlastnosti, pomocí shodných zobrazení a pomocí konstrukce na základě výpočtu, v úlohách početní geometrie aplikuje funkční vztahy, pracuje s proměnnými a iracionálními čísly, řeší planimetrické problémy motivované praxí.</w:t>
            </w:r>
          </w:p>
        </w:tc>
        <w:tc>
          <w:tcPr>
            <w:tcW w:w="2322" w:type="dxa"/>
            <w:tcBorders>
              <w:top w:val="single" w:sz="4" w:space="0" w:color="auto"/>
              <w:left w:val="single" w:sz="4" w:space="0" w:color="auto"/>
              <w:bottom w:val="single" w:sz="4" w:space="0" w:color="auto"/>
              <w:right w:val="single" w:sz="4" w:space="0" w:color="auto"/>
            </w:tcBorders>
            <w:hideMark/>
          </w:tcPr>
          <w:p w14:paraId="4D6AB684"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Geometrie v rovině</w:t>
            </w:r>
            <w:r w:rsidRPr="00A2542E">
              <w:rPr>
                <w:rFonts w:ascii="Times New Roman" w:hAnsi="Times New Roman" w:cs="Times New Roman"/>
                <w:bCs/>
                <w:sz w:val="20"/>
                <w:szCs w:val="20"/>
              </w:rPr>
              <w:t xml:space="preserve"> – rovinné útvary, přímka a její části, úhel, dvojice úhlů, trojúhelník – vlastnosti, obvod a obsah, mnohoúhelníky – vlastnosti, obvody a obsahy, kružnice, kruh a jeho části, úhly v kružnicích, Thaletova kružnice, vzájemná poloha přímky a kružnice, tečna kružnice, vzájemná poloha dvou kružnic, shodnost a podobnost trojúhelníků</w:t>
            </w:r>
          </w:p>
          <w:p w14:paraId="11E8C80A"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Cs/>
                <w:sz w:val="20"/>
                <w:szCs w:val="20"/>
              </w:rPr>
              <w:t>Pythagorova věta, shodná zobrazení – osová a středová souměrnost, posunutí, otočení, stejnolehlost, konstrukční úlohy</w:t>
            </w:r>
          </w:p>
        </w:tc>
        <w:tc>
          <w:tcPr>
            <w:tcW w:w="2453" w:type="dxa"/>
            <w:tcBorders>
              <w:top w:val="single" w:sz="4" w:space="0" w:color="auto"/>
              <w:left w:val="single" w:sz="4" w:space="0" w:color="auto"/>
              <w:bottom w:val="single" w:sz="4" w:space="0" w:color="auto"/>
              <w:right w:val="single" w:sz="4" w:space="0" w:color="auto"/>
            </w:tcBorders>
            <w:hideMark/>
          </w:tcPr>
          <w:p w14:paraId="2A4ED232"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2CE2823C"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ZEM, EKN, INF, BIO, DĚU</w:t>
            </w:r>
          </w:p>
        </w:tc>
      </w:tr>
      <w:tr w:rsidR="00A2542E" w:rsidRPr="00A2542E" w14:paraId="78BFE4C5"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24801B05" w14:textId="77777777" w:rsidR="00A2542E" w:rsidRPr="00A2542E" w:rsidRDefault="00A2542E">
            <w:pPr>
              <w:pStyle w:val="Normlntabulka0"/>
              <w:widowControl w:val="0"/>
              <w:tabs>
                <w:tab w:val="left" w:pos="8640"/>
              </w:tabs>
              <w:rPr>
                <w:sz w:val="20"/>
                <w:szCs w:val="20"/>
              </w:rPr>
            </w:pPr>
            <w:r w:rsidRPr="00A2542E">
              <w:rPr>
                <w:sz w:val="20"/>
                <w:szCs w:val="20"/>
              </w:rPr>
              <w:t>Žák načrtne grafy požadovaných funkcí (zadaných jednoduchým funkčním předpisem) a určí jejich vlastnosti, formuluje a zdůvodňuje vlastnosti funkcí, využívá poznatky o funkcích pro modelování reálných dějů, užívá funkcí při určování kvantitativních vztahů, aplikuje vztahy mezi hodnotami exponenciálních a logaritmických funkcí.</w:t>
            </w:r>
          </w:p>
        </w:tc>
        <w:tc>
          <w:tcPr>
            <w:tcW w:w="2322" w:type="dxa"/>
            <w:tcBorders>
              <w:top w:val="single" w:sz="4" w:space="0" w:color="auto"/>
              <w:left w:val="single" w:sz="4" w:space="0" w:color="auto"/>
              <w:bottom w:val="single" w:sz="4" w:space="0" w:color="auto"/>
              <w:right w:val="single" w:sz="4" w:space="0" w:color="auto"/>
            </w:tcBorders>
          </w:tcPr>
          <w:p w14:paraId="619957A5"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Funkce</w:t>
            </w:r>
            <w:r w:rsidRPr="00A2542E">
              <w:rPr>
                <w:rFonts w:ascii="Times New Roman" w:hAnsi="Times New Roman" w:cs="Times New Roman"/>
                <w:bCs/>
                <w:sz w:val="20"/>
                <w:szCs w:val="20"/>
              </w:rPr>
              <w:t xml:space="preserve"> – </w:t>
            </w:r>
          </w:p>
          <w:p w14:paraId="52C4440F"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 xml:space="preserve">obecné poznatky – pojem, definiční obor, obor hodnot, graf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vlastnosti </w:t>
            </w:r>
            <w:proofErr w:type="spellStart"/>
            <w:r w:rsidRPr="00A2542E">
              <w:rPr>
                <w:rFonts w:ascii="Times New Roman" w:hAnsi="Times New Roman" w:cs="Times New Roman"/>
                <w:bCs/>
                <w:sz w:val="20"/>
                <w:szCs w:val="20"/>
              </w:rPr>
              <w:t>fcí</w:t>
            </w:r>
            <w:proofErr w:type="spellEnd"/>
            <w:r w:rsidRPr="00A2542E">
              <w:rPr>
                <w:rFonts w:ascii="Times New Roman" w:hAnsi="Times New Roman" w:cs="Times New Roman"/>
                <w:bCs/>
                <w:sz w:val="20"/>
                <w:szCs w:val="20"/>
              </w:rPr>
              <w:t xml:space="preserve">, lineární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kvadratická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s absolutní hodnotou, lineární lomená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mocninné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exponenciální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logaritmická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užití funkcí v praxi</w:t>
            </w:r>
          </w:p>
          <w:p w14:paraId="4E73DB99"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p>
        </w:tc>
        <w:tc>
          <w:tcPr>
            <w:tcW w:w="2453" w:type="dxa"/>
            <w:tcBorders>
              <w:top w:val="single" w:sz="4" w:space="0" w:color="auto"/>
              <w:left w:val="single" w:sz="4" w:space="0" w:color="auto"/>
              <w:bottom w:val="single" w:sz="4" w:space="0" w:color="auto"/>
              <w:right w:val="single" w:sz="4" w:space="0" w:color="auto"/>
            </w:tcBorders>
          </w:tcPr>
          <w:p w14:paraId="4DBC68DA"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500F5F17"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CHE, EKN, INF, BIO</w:t>
            </w:r>
          </w:p>
        </w:tc>
      </w:tr>
      <w:tr w:rsidR="00A2542E" w:rsidRPr="00A2542E" w14:paraId="16AC818C"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74B85D96" w14:textId="77777777" w:rsidR="00A2542E" w:rsidRPr="00A2542E" w:rsidRDefault="00A2542E">
            <w:pPr>
              <w:tabs>
                <w:tab w:val="left" w:pos="8640"/>
              </w:tabs>
              <w:autoSpaceDE w:val="0"/>
              <w:autoSpaceDN w:val="0"/>
              <w:adjustRightInd w:val="0"/>
              <w:rPr>
                <w:rFonts w:ascii="Times New Roman" w:hAnsi="Times New Roman" w:cs="Times New Roman"/>
                <w:b/>
                <w:sz w:val="20"/>
                <w:szCs w:val="20"/>
              </w:rPr>
            </w:pPr>
            <w:r w:rsidRPr="00A2542E">
              <w:rPr>
                <w:rFonts w:ascii="Times New Roman" w:hAnsi="Times New Roman" w:cs="Times New Roman"/>
                <w:sz w:val="20"/>
                <w:szCs w:val="20"/>
              </w:rPr>
              <w:t xml:space="preserve">Žák efektivně využívá grafů při řešení rovnic, určuje definiční obor daných </w:t>
            </w:r>
            <w:proofErr w:type="spellStart"/>
            <w:r w:rsidRPr="00A2542E">
              <w:rPr>
                <w:rFonts w:ascii="Times New Roman" w:hAnsi="Times New Roman" w:cs="Times New Roman"/>
                <w:sz w:val="20"/>
                <w:szCs w:val="20"/>
              </w:rPr>
              <w:t>fcí</w:t>
            </w:r>
            <w:proofErr w:type="spellEnd"/>
            <w:r w:rsidRPr="00A2542E">
              <w:rPr>
                <w:rFonts w:ascii="Times New Roman" w:hAnsi="Times New Roman" w:cs="Times New Roman"/>
                <w:sz w:val="20"/>
                <w:szCs w:val="20"/>
              </w:rPr>
              <w:t>, diskutuje řešitelnost rovnic a nerovnic.</w:t>
            </w:r>
          </w:p>
        </w:tc>
        <w:tc>
          <w:tcPr>
            <w:tcW w:w="2322" w:type="dxa"/>
            <w:tcBorders>
              <w:top w:val="single" w:sz="4" w:space="0" w:color="auto"/>
              <w:left w:val="single" w:sz="4" w:space="0" w:color="auto"/>
              <w:bottom w:val="single" w:sz="4" w:space="0" w:color="auto"/>
              <w:right w:val="single" w:sz="4" w:space="0" w:color="auto"/>
            </w:tcBorders>
            <w:hideMark/>
          </w:tcPr>
          <w:p w14:paraId="5FEB45CA"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Logaritmické a exponenciální rovnice</w:t>
            </w:r>
            <w:r w:rsidRPr="00A2542E">
              <w:rPr>
                <w:rFonts w:ascii="Times New Roman" w:hAnsi="Times New Roman" w:cs="Times New Roman"/>
                <w:bCs/>
                <w:sz w:val="20"/>
                <w:szCs w:val="20"/>
              </w:rPr>
              <w:t xml:space="preserve"> – </w:t>
            </w:r>
          </w:p>
          <w:p w14:paraId="5FE151CA"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exponenciální rovnice a nerovnice,</w:t>
            </w:r>
          </w:p>
          <w:p w14:paraId="620B9270" w14:textId="77777777" w:rsidR="00A2542E" w:rsidRPr="00A2542E" w:rsidRDefault="00A2542E">
            <w:pPr>
              <w:tabs>
                <w:tab w:val="left" w:pos="8640"/>
              </w:tabs>
              <w:autoSpaceDE w:val="0"/>
              <w:autoSpaceDN w:val="0"/>
              <w:adjustRightInd w:val="0"/>
              <w:rPr>
                <w:rFonts w:ascii="Times New Roman" w:hAnsi="Times New Roman" w:cs="Times New Roman"/>
                <w:b/>
                <w:bCs/>
                <w:sz w:val="20"/>
                <w:szCs w:val="20"/>
              </w:rPr>
            </w:pPr>
            <w:r w:rsidRPr="00A2542E">
              <w:rPr>
                <w:rFonts w:ascii="Times New Roman" w:hAnsi="Times New Roman" w:cs="Times New Roman"/>
                <w:bCs/>
                <w:sz w:val="20"/>
                <w:szCs w:val="20"/>
              </w:rPr>
              <w:t>logaritmické rovnice a nerovnice, užití exponenciálních rovnic v praxi</w:t>
            </w:r>
          </w:p>
        </w:tc>
        <w:tc>
          <w:tcPr>
            <w:tcW w:w="2453" w:type="dxa"/>
            <w:tcBorders>
              <w:top w:val="single" w:sz="4" w:space="0" w:color="auto"/>
              <w:left w:val="single" w:sz="4" w:space="0" w:color="auto"/>
              <w:bottom w:val="single" w:sz="4" w:space="0" w:color="auto"/>
              <w:right w:val="single" w:sz="4" w:space="0" w:color="auto"/>
            </w:tcBorders>
          </w:tcPr>
          <w:p w14:paraId="70FDCDA4"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tcPr>
          <w:p w14:paraId="53C70F8D" w14:textId="77777777" w:rsidR="00A2542E" w:rsidRPr="00A2542E" w:rsidRDefault="00A2542E">
            <w:pPr>
              <w:rPr>
                <w:rFonts w:ascii="Times New Roman" w:hAnsi="Times New Roman" w:cs="Times New Roman"/>
                <w:sz w:val="20"/>
                <w:szCs w:val="24"/>
              </w:rPr>
            </w:pPr>
          </w:p>
        </w:tc>
      </w:tr>
    </w:tbl>
    <w:p w14:paraId="72F28BDB" w14:textId="77777777" w:rsidR="00A2542E" w:rsidRDefault="00A2542E" w:rsidP="00A2542E">
      <w:pPr>
        <w:rPr>
          <w:rFonts w:ascii="Times New Roman" w:hAnsi="Times New Roman" w:cs="Times New Roman"/>
          <w:sz w:val="24"/>
          <w:szCs w:val="24"/>
        </w:rPr>
      </w:pPr>
    </w:p>
    <w:p w14:paraId="5DEC5302" w14:textId="77777777" w:rsidR="008563DD" w:rsidRDefault="008563DD" w:rsidP="00A2542E">
      <w:pPr>
        <w:rPr>
          <w:rFonts w:ascii="Times New Roman" w:hAnsi="Times New Roman" w:cs="Times New Roman"/>
          <w:sz w:val="24"/>
          <w:szCs w:val="24"/>
        </w:rPr>
      </w:pPr>
    </w:p>
    <w:p w14:paraId="4E3956B5" w14:textId="77777777" w:rsidR="008563DD" w:rsidRDefault="008563DD" w:rsidP="00A2542E">
      <w:pPr>
        <w:rPr>
          <w:rFonts w:ascii="Times New Roman" w:hAnsi="Times New Roman" w:cs="Times New Roman"/>
          <w:sz w:val="24"/>
          <w:szCs w:val="24"/>
        </w:rPr>
      </w:pPr>
    </w:p>
    <w:p w14:paraId="08C03593" w14:textId="77777777" w:rsidR="008563DD" w:rsidRDefault="008563DD" w:rsidP="00A2542E">
      <w:pPr>
        <w:rPr>
          <w:rFonts w:ascii="Times New Roman" w:hAnsi="Times New Roman" w:cs="Times New Roman"/>
          <w:sz w:val="24"/>
          <w:szCs w:val="24"/>
        </w:rPr>
      </w:pPr>
    </w:p>
    <w:p w14:paraId="50D3F762" w14:textId="77777777" w:rsidR="008563DD" w:rsidRPr="00A2542E" w:rsidRDefault="008563DD"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rsidRPr="00A2542E" w14:paraId="46989C18"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C6402B" w14:textId="77777777" w:rsidR="00A2542E" w:rsidRPr="00A2542E" w:rsidRDefault="00A2542E">
            <w:pPr>
              <w:rPr>
                <w:rFonts w:ascii="Times New Roman" w:hAnsi="Times New Roman" w:cs="Times New Roman"/>
                <w:b/>
                <w:sz w:val="28"/>
                <w:szCs w:val="24"/>
              </w:rPr>
            </w:pPr>
            <w:r w:rsidRPr="00A2542E">
              <w:rPr>
                <w:rFonts w:ascii="Times New Roman" w:hAnsi="Times New Roman" w:cs="Times New Roman"/>
                <w:b/>
                <w:sz w:val="28"/>
                <w:szCs w:val="24"/>
              </w:rPr>
              <w:t>Třetí ročník</w:t>
            </w:r>
          </w:p>
        </w:tc>
      </w:tr>
      <w:tr w:rsidR="00A2542E" w:rsidRPr="00A2542E" w14:paraId="02BB6BF8"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67A922E7"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Školní výstup</w:t>
            </w:r>
          </w:p>
          <w:p w14:paraId="5EACDE1E" w14:textId="77777777" w:rsidR="00A2542E" w:rsidRPr="00A2542E" w:rsidRDefault="00A2542E">
            <w:pPr>
              <w:rPr>
                <w:rFonts w:ascii="Times New Roman" w:hAnsi="Times New Roman" w:cs="Times New Roman"/>
                <w:i/>
                <w:sz w:val="24"/>
                <w:szCs w:val="24"/>
              </w:rPr>
            </w:pPr>
            <w:r w:rsidRPr="00A2542E">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28D21BD0"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1F81B828"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4E8295D8"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Mezipředmětové vztahy</w:t>
            </w:r>
          </w:p>
        </w:tc>
      </w:tr>
      <w:tr w:rsidR="00A2542E" w:rsidRPr="00A2542E" w14:paraId="31B955F3"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6B29BD2B"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 xml:space="preserve">Žák načrtne grafy goniometrických </w:t>
            </w:r>
            <w:proofErr w:type="spellStart"/>
            <w:r w:rsidRPr="00A2542E">
              <w:rPr>
                <w:rFonts w:ascii="Times New Roman" w:hAnsi="Times New Roman" w:cs="Times New Roman"/>
                <w:sz w:val="20"/>
                <w:szCs w:val="20"/>
              </w:rPr>
              <w:t>fcí</w:t>
            </w:r>
            <w:proofErr w:type="spellEnd"/>
            <w:r w:rsidRPr="00A2542E">
              <w:rPr>
                <w:rFonts w:ascii="Times New Roman" w:hAnsi="Times New Roman" w:cs="Times New Roman"/>
                <w:sz w:val="20"/>
                <w:szCs w:val="20"/>
              </w:rPr>
              <w:t>, určí podmínky při úpravách výrazů s </w:t>
            </w:r>
            <w:proofErr w:type="spellStart"/>
            <w:r w:rsidRPr="00A2542E">
              <w:rPr>
                <w:rFonts w:ascii="Times New Roman" w:hAnsi="Times New Roman" w:cs="Times New Roman"/>
                <w:sz w:val="20"/>
                <w:szCs w:val="20"/>
              </w:rPr>
              <w:t>gonio</w:t>
            </w:r>
            <w:proofErr w:type="spellEnd"/>
            <w:r w:rsidRPr="00A2542E">
              <w:rPr>
                <w:rFonts w:ascii="Times New Roman" w:hAnsi="Times New Roman" w:cs="Times New Roman"/>
                <w:sz w:val="20"/>
                <w:szCs w:val="20"/>
              </w:rPr>
              <w:t xml:space="preserve">-metrickými </w:t>
            </w:r>
            <w:proofErr w:type="spellStart"/>
            <w:r w:rsidRPr="00A2542E">
              <w:rPr>
                <w:rFonts w:ascii="Times New Roman" w:hAnsi="Times New Roman" w:cs="Times New Roman"/>
                <w:sz w:val="20"/>
                <w:szCs w:val="20"/>
              </w:rPr>
              <w:t>fcemi</w:t>
            </w:r>
            <w:proofErr w:type="spellEnd"/>
            <w:r w:rsidRPr="00A2542E">
              <w:rPr>
                <w:rFonts w:ascii="Times New Roman" w:hAnsi="Times New Roman" w:cs="Times New Roman"/>
                <w:sz w:val="20"/>
                <w:szCs w:val="20"/>
              </w:rPr>
              <w:t>.</w:t>
            </w:r>
          </w:p>
        </w:tc>
        <w:tc>
          <w:tcPr>
            <w:tcW w:w="2322" w:type="dxa"/>
            <w:tcBorders>
              <w:top w:val="single" w:sz="4" w:space="0" w:color="auto"/>
              <w:left w:val="single" w:sz="4" w:space="0" w:color="auto"/>
              <w:bottom w:val="single" w:sz="4" w:space="0" w:color="auto"/>
              <w:right w:val="single" w:sz="4" w:space="0" w:color="auto"/>
            </w:tcBorders>
            <w:hideMark/>
          </w:tcPr>
          <w:p w14:paraId="3B4AFDAE"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Goniometrické funkce</w:t>
            </w:r>
            <w:r w:rsidRPr="00A2542E">
              <w:rPr>
                <w:rFonts w:ascii="Times New Roman" w:hAnsi="Times New Roman" w:cs="Times New Roman"/>
                <w:bCs/>
                <w:sz w:val="20"/>
                <w:szCs w:val="20"/>
              </w:rPr>
              <w:t xml:space="preserve"> –</w:t>
            </w:r>
          </w:p>
          <w:p w14:paraId="46F2CBB6"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 xml:space="preserve">velikost úhlu v míře obloukové, jednotková kružnice, </w:t>
            </w:r>
            <w:proofErr w:type="spellStart"/>
            <w:r w:rsidRPr="00A2542E">
              <w:rPr>
                <w:rFonts w:ascii="Times New Roman" w:hAnsi="Times New Roman" w:cs="Times New Roman"/>
                <w:bCs/>
                <w:sz w:val="20"/>
                <w:szCs w:val="20"/>
              </w:rPr>
              <w:t>fce</w:t>
            </w:r>
            <w:proofErr w:type="spellEnd"/>
            <w:r w:rsidRPr="00A2542E">
              <w:rPr>
                <w:rFonts w:ascii="Times New Roman" w:hAnsi="Times New Roman" w:cs="Times New Roman"/>
                <w:bCs/>
                <w:sz w:val="20"/>
                <w:szCs w:val="20"/>
              </w:rPr>
              <w:t xml:space="preserve"> sinus, kosinus, tangens, kotangens, vlastnosti </w:t>
            </w:r>
            <w:proofErr w:type="spellStart"/>
            <w:r w:rsidRPr="00A2542E">
              <w:rPr>
                <w:rFonts w:ascii="Times New Roman" w:hAnsi="Times New Roman" w:cs="Times New Roman"/>
                <w:bCs/>
                <w:sz w:val="20"/>
                <w:szCs w:val="20"/>
              </w:rPr>
              <w:t>fcí</w:t>
            </w:r>
            <w:proofErr w:type="spellEnd"/>
            <w:r w:rsidRPr="00A2542E">
              <w:rPr>
                <w:rFonts w:ascii="Times New Roman" w:hAnsi="Times New Roman" w:cs="Times New Roman"/>
                <w:bCs/>
                <w:sz w:val="20"/>
                <w:szCs w:val="20"/>
              </w:rPr>
              <w:t xml:space="preserve">, vztahy mezi goniometrickými </w:t>
            </w:r>
            <w:proofErr w:type="spellStart"/>
            <w:r w:rsidRPr="00A2542E">
              <w:rPr>
                <w:rFonts w:ascii="Times New Roman" w:hAnsi="Times New Roman" w:cs="Times New Roman"/>
                <w:bCs/>
                <w:sz w:val="20"/>
                <w:szCs w:val="20"/>
              </w:rPr>
              <w:t>fcemi</w:t>
            </w:r>
            <w:proofErr w:type="spellEnd"/>
            <w:r w:rsidRPr="00A2542E">
              <w:rPr>
                <w:rFonts w:ascii="Times New Roman" w:hAnsi="Times New Roman" w:cs="Times New Roman"/>
                <w:bCs/>
                <w:sz w:val="20"/>
                <w:szCs w:val="20"/>
              </w:rPr>
              <w:t>, úpravy výrazů</w:t>
            </w:r>
          </w:p>
        </w:tc>
        <w:tc>
          <w:tcPr>
            <w:tcW w:w="2453" w:type="dxa"/>
            <w:tcBorders>
              <w:top w:val="single" w:sz="4" w:space="0" w:color="auto"/>
              <w:left w:val="single" w:sz="4" w:space="0" w:color="auto"/>
              <w:bottom w:val="single" w:sz="4" w:space="0" w:color="auto"/>
              <w:right w:val="single" w:sz="4" w:space="0" w:color="auto"/>
            </w:tcBorders>
          </w:tcPr>
          <w:p w14:paraId="6B7DD43D"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tcPr>
          <w:p w14:paraId="5544212B" w14:textId="77777777" w:rsidR="00A2542E" w:rsidRPr="00A2542E" w:rsidRDefault="00A2542E">
            <w:pPr>
              <w:rPr>
                <w:rFonts w:ascii="Times New Roman" w:hAnsi="Times New Roman" w:cs="Times New Roman"/>
                <w:sz w:val="20"/>
                <w:szCs w:val="24"/>
              </w:rPr>
            </w:pPr>
          </w:p>
        </w:tc>
      </w:tr>
      <w:tr w:rsidR="00A2542E" w:rsidRPr="00A2542E" w14:paraId="49B01792"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2E231143"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užívá grafů a jednotkové kružnice při řešení goniometrických rovnic.</w:t>
            </w:r>
          </w:p>
        </w:tc>
        <w:tc>
          <w:tcPr>
            <w:tcW w:w="2322" w:type="dxa"/>
            <w:tcBorders>
              <w:top w:val="single" w:sz="4" w:space="0" w:color="auto"/>
              <w:left w:val="single" w:sz="4" w:space="0" w:color="auto"/>
              <w:bottom w:val="single" w:sz="4" w:space="0" w:color="auto"/>
              <w:right w:val="single" w:sz="4" w:space="0" w:color="auto"/>
            </w:tcBorders>
            <w:hideMark/>
          </w:tcPr>
          <w:p w14:paraId="125A03D8" w14:textId="77777777" w:rsidR="00A2542E" w:rsidRPr="00A2542E" w:rsidRDefault="00A2542E">
            <w:pPr>
              <w:tabs>
                <w:tab w:val="left" w:pos="8640"/>
              </w:tabs>
              <w:autoSpaceDE w:val="0"/>
              <w:autoSpaceDN w:val="0"/>
              <w:adjustRightInd w:val="0"/>
              <w:rPr>
                <w:rFonts w:ascii="Times New Roman" w:hAnsi="Times New Roman" w:cs="Times New Roman"/>
                <w:b/>
                <w:bCs/>
                <w:sz w:val="20"/>
                <w:szCs w:val="20"/>
              </w:rPr>
            </w:pPr>
            <w:r w:rsidRPr="00A2542E">
              <w:rPr>
                <w:rFonts w:ascii="Times New Roman" w:hAnsi="Times New Roman" w:cs="Times New Roman"/>
                <w:b/>
                <w:bCs/>
                <w:sz w:val="20"/>
                <w:szCs w:val="20"/>
              </w:rPr>
              <w:t xml:space="preserve">Goniometrické rovnice </w:t>
            </w:r>
            <w:r w:rsidRPr="00A2542E">
              <w:rPr>
                <w:rFonts w:ascii="Times New Roman" w:hAnsi="Times New Roman" w:cs="Times New Roman"/>
                <w:bCs/>
                <w:sz w:val="20"/>
                <w:szCs w:val="20"/>
              </w:rPr>
              <w:t>–</w:t>
            </w:r>
          </w:p>
          <w:p w14:paraId="22523A68"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jednoduché goniometrické nerovnice</w:t>
            </w:r>
          </w:p>
        </w:tc>
        <w:tc>
          <w:tcPr>
            <w:tcW w:w="2453" w:type="dxa"/>
            <w:tcBorders>
              <w:top w:val="single" w:sz="4" w:space="0" w:color="auto"/>
              <w:left w:val="single" w:sz="4" w:space="0" w:color="auto"/>
              <w:bottom w:val="single" w:sz="4" w:space="0" w:color="auto"/>
              <w:right w:val="single" w:sz="4" w:space="0" w:color="auto"/>
            </w:tcBorders>
          </w:tcPr>
          <w:p w14:paraId="47975F74"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tcPr>
          <w:p w14:paraId="1535BD69" w14:textId="77777777" w:rsidR="00A2542E" w:rsidRPr="00A2542E" w:rsidRDefault="00A2542E">
            <w:pPr>
              <w:rPr>
                <w:rFonts w:ascii="Times New Roman" w:hAnsi="Times New Roman" w:cs="Times New Roman"/>
                <w:sz w:val="20"/>
                <w:szCs w:val="24"/>
              </w:rPr>
            </w:pPr>
          </w:p>
        </w:tc>
      </w:tr>
      <w:tr w:rsidR="00A2542E" w:rsidRPr="00A2542E" w14:paraId="2EC893A8" w14:textId="77777777" w:rsidTr="00A2542E">
        <w:tc>
          <w:tcPr>
            <w:tcW w:w="2349" w:type="dxa"/>
            <w:tcBorders>
              <w:top w:val="single" w:sz="4" w:space="0" w:color="auto"/>
              <w:left w:val="single" w:sz="4" w:space="0" w:color="auto"/>
              <w:bottom w:val="single" w:sz="4" w:space="0" w:color="auto"/>
              <w:right w:val="single" w:sz="4" w:space="0" w:color="auto"/>
            </w:tcBorders>
          </w:tcPr>
          <w:p w14:paraId="03851F40"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aplikuje trigonometrické věty při řešení trojúhelníků, řeší úlohy z reálného života.</w:t>
            </w:r>
          </w:p>
          <w:p w14:paraId="250C7A3F"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6ABA8BDD"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 xml:space="preserve">Trigonometrie </w:t>
            </w:r>
            <w:r w:rsidRPr="00A2542E">
              <w:rPr>
                <w:rFonts w:ascii="Times New Roman" w:hAnsi="Times New Roman" w:cs="Times New Roman"/>
                <w:bCs/>
                <w:sz w:val="20"/>
                <w:szCs w:val="20"/>
              </w:rPr>
              <w:t>–</w:t>
            </w:r>
          </w:p>
          <w:p w14:paraId="11949A58"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Sinová věta,</w:t>
            </w:r>
          </w:p>
          <w:p w14:paraId="0CF1DB84"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Kosinová věta,</w:t>
            </w:r>
          </w:p>
          <w:p w14:paraId="357F1D9D"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Trigonometrie pravoúhlého a obecného trojúhelníku</w:t>
            </w:r>
          </w:p>
        </w:tc>
        <w:tc>
          <w:tcPr>
            <w:tcW w:w="2453" w:type="dxa"/>
            <w:tcBorders>
              <w:top w:val="single" w:sz="4" w:space="0" w:color="auto"/>
              <w:left w:val="single" w:sz="4" w:space="0" w:color="auto"/>
              <w:bottom w:val="single" w:sz="4" w:space="0" w:color="auto"/>
              <w:right w:val="single" w:sz="4" w:space="0" w:color="auto"/>
            </w:tcBorders>
            <w:hideMark/>
          </w:tcPr>
          <w:p w14:paraId="689FCE86"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55C2D740"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INF</w:t>
            </w:r>
          </w:p>
        </w:tc>
      </w:tr>
      <w:tr w:rsidR="00A2542E" w:rsidRPr="00A2542E" w14:paraId="6B4DFD86"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5FD572F7"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využívá náčrtek při řešení prostorového problému, zobrazí ve volné rovnoběžné projekci základní tělesa,</w:t>
            </w:r>
          </w:p>
          <w:p w14:paraId="1AA84CE4"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používá geometrické pojmy, využívá vlastnosti geometrických útvarů v prostoru, řeší úlohy z reálných situací.</w:t>
            </w:r>
          </w:p>
        </w:tc>
        <w:tc>
          <w:tcPr>
            <w:tcW w:w="2322" w:type="dxa"/>
            <w:tcBorders>
              <w:top w:val="single" w:sz="4" w:space="0" w:color="auto"/>
              <w:left w:val="single" w:sz="4" w:space="0" w:color="auto"/>
              <w:bottom w:val="single" w:sz="4" w:space="0" w:color="auto"/>
              <w:right w:val="single" w:sz="4" w:space="0" w:color="auto"/>
            </w:tcBorders>
            <w:hideMark/>
          </w:tcPr>
          <w:p w14:paraId="459A9487"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
                <w:bCs/>
                <w:sz w:val="20"/>
                <w:szCs w:val="20"/>
              </w:rPr>
              <w:t>Geometrie v prostoru</w:t>
            </w:r>
            <w:r w:rsidRPr="00A2542E">
              <w:rPr>
                <w:rFonts w:ascii="Times New Roman" w:hAnsi="Times New Roman" w:cs="Times New Roman"/>
                <w:bCs/>
                <w:sz w:val="20"/>
                <w:szCs w:val="20"/>
              </w:rPr>
              <w:t xml:space="preserve"> –</w:t>
            </w:r>
          </w:p>
          <w:p w14:paraId="5640E6BE" w14:textId="77777777" w:rsidR="00A2542E" w:rsidRPr="00A2542E" w:rsidRDefault="00A2542E">
            <w:pPr>
              <w:tabs>
                <w:tab w:val="left" w:pos="8640"/>
              </w:tabs>
              <w:autoSpaceDE w:val="0"/>
              <w:autoSpaceDN w:val="0"/>
              <w:adjustRightInd w:val="0"/>
              <w:rPr>
                <w:rFonts w:ascii="Times New Roman" w:hAnsi="Times New Roman" w:cs="Times New Roman"/>
                <w:bCs/>
                <w:sz w:val="20"/>
                <w:szCs w:val="20"/>
              </w:rPr>
            </w:pPr>
            <w:r w:rsidRPr="00A2542E">
              <w:rPr>
                <w:rFonts w:ascii="Times New Roman" w:hAnsi="Times New Roman" w:cs="Times New Roman"/>
                <w:bCs/>
                <w:sz w:val="20"/>
                <w:szCs w:val="20"/>
              </w:rPr>
              <w:t>základní pojmy – bod, přímka, rovina; objemy a povrchy těles – krychle, kvádr, hranol, válec, kužel, jehlan, komolý kužel, komolý jehlan, koule</w:t>
            </w:r>
          </w:p>
        </w:tc>
        <w:tc>
          <w:tcPr>
            <w:tcW w:w="2453" w:type="dxa"/>
            <w:tcBorders>
              <w:top w:val="single" w:sz="4" w:space="0" w:color="auto"/>
              <w:left w:val="single" w:sz="4" w:space="0" w:color="auto"/>
              <w:bottom w:val="single" w:sz="4" w:space="0" w:color="auto"/>
              <w:right w:val="single" w:sz="4" w:space="0" w:color="auto"/>
            </w:tcBorders>
            <w:hideMark/>
          </w:tcPr>
          <w:p w14:paraId="12E0EFDA"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5A5E3617"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 ZEM, INF, BIO, DĚU</w:t>
            </w:r>
          </w:p>
        </w:tc>
      </w:tr>
      <w:tr w:rsidR="00A2542E" w:rsidRPr="00A2542E" w14:paraId="3F34D4A7"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2A03F079"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 xml:space="preserve">Žák užívá různé způsoby analytického vyjádření přímky v rovině (geometrický význam koeficientů), </w:t>
            </w:r>
          </w:p>
          <w:p w14:paraId="742D0FEB"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 xml:space="preserve">řeší analyticky polohové a metrické úlohy o lineárních útvarech v rovině, srovnává analytický a </w:t>
            </w:r>
            <w:proofErr w:type="spellStart"/>
            <w:r w:rsidRPr="00A2542E">
              <w:rPr>
                <w:rFonts w:ascii="Times New Roman" w:hAnsi="Times New Roman" w:cs="Times New Roman"/>
                <w:sz w:val="20"/>
                <w:szCs w:val="20"/>
              </w:rPr>
              <w:t>plani</w:t>
            </w:r>
            <w:proofErr w:type="spellEnd"/>
            <w:r w:rsidRPr="00A2542E">
              <w:rPr>
                <w:rFonts w:ascii="Times New Roman" w:hAnsi="Times New Roman" w:cs="Times New Roman"/>
                <w:sz w:val="20"/>
                <w:szCs w:val="20"/>
              </w:rPr>
              <w:t>-metrický způsob řešení úloh, využívá charakteristické vlastnosti kuželoseček k určení analytického vyjádření a naopak.</w:t>
            </w:r>
          </w:p>
        </w:tc>
        <w:tc>
          <w:tcPr>
            <w:tcW w:w="2322" w:type="dxa"/>
            <w:tcBorders>
              <w:top w:val="single" w:sz="4" w:space="0" w:color="auto"/>
              <w:left w:val="single" w:sz="4" w:space="0" w:color="auto"/>
              <w:bottom w:val="single" w:sz="4" w:space="0" w:color="auto"/>
              <w:right w:val="single" w:sz="4" w:space="0" w:color="auto"/>
            </w:tcBorders>
            <w:hideMark/>
          </w:tcPr>
          <w:p w14:paraId="7FC8B2E3"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b/>
                <w:sz w:val="20"/>
                <w:szCs w:val="20"/>
              </w:rPr>
              <w:t>Analytická geometrie v rovině</w:t>
            </w:r>
            <w:r w:rsidRPr="00A2542E">
              <w:rPr>
                <w:rFonts w:ascii="Times New Roman" w:hAnsi="Times New Roman" w:cs="Times New Roman"/>
                <w:sz w:val="20"/>
                <w:szCs w:val="20"/>
              </w:rPr>
              <w:t xml:space="preserve"> –</w:t>
            </w:r>
          </w:p>
          <w:p w14:paraId="5183ACDE"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souřadnice bodů, vzdálenost bodů,</w:t>
            </w:r>
          </w:p>
          <w:p w14:paraId="438BAAF9"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 xml:space="preserve">střed úsečky, orientovaná úsečka a vektor, souřadnice vektoru, </w:t>
            </w:r>
            <w:proofErr w:type="spellStart"/>
            <w:r w:rsidRPr="00A2542E">
              <w:rPr>
                <w:rFonts w:ascii="Times New Roman" w:hAnsi="Times New Roman" w:cs="Times New Roman"/>
                <w:sz w:val="20"/>
                <w:szCs w:val="20"/>
              </w:rPr>
              <w:t>znázor</w:t>
            </w:r>
            <w:proofErr w:type="spellEnd"/>
            <w:r w:rsidRPr="00A2542E">
              <w:rPr>
                <w:rFonts w:ascii="Times New Roman" w:hAnsi="Times New Roman" w:cs="Times New Roman"/>
                <w:sz w:val="20"/>
                <w:szCs w:val="20"/>
              </w:rPr>
              <w:t>. vektoru, velikost vektoru, součet a rozdíl vektorů, násobení vektoru reálným číslem, lin. kombinace vektorů, skalární součin vektorů a aplikace; přímka – analytické vyjádření přímky v rovině</w:t>
            </w:r>
          </w:p>
        </w:tc>
        <w:tc>
          <w:tcPr>
            <w:tcW w:w="2453" w:type="dxa"/>
            <w:tcBorders>
              <w:top w:val="single" w:sz="4" w:space="0" w:color="auto"/>
              <w:left w:val="single" w:sz="4" w:space="0" w:color="auto"/>
              <w:bottom w:val="single" w:sz="4" w:space="0" w:color="auto"/>
              <w:right w:val="single" w:sz="4" w:space="0" w:color="auto"/>
            </w:tcBorders>
          </w:tcPr>
          <w:p w14:paraId="602AE2A1"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684521F6"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FYZ</w:t>
            </w:r>
          </w:p>
        </w:tc>
      </w:tr>
    </w:tbl>
    <w:p w14:paraId="68CECEED" w14:textId="77777777" w:rsidR="00A2542E" w:rsidRDefault="00A2542E" w:rsidP="00A2542E">
      <w:pPr>
        <w:rPr>
          <w:rFonts w:ascii="Times New Roman" w:hAnsi="Times New Roman" w:cs="Times New Roman"/>
          <w:sz w:val="24"/>
          <w:szCs w:val="24"/>
        </w:rPr>
      </w:pPr>
    </w:p>
    <w:p w14:paraId="60E54624" w14:textId="77777777" w:rsidR="00A2542E" w:rsidRDefault="00A2542E" w:rsidP="00A2542E">
      <w:pPr>
        <w:rPr>
          <w:rFonts w:ascii="Times New Roman" w:hAnsi="Times New Roman" w:cs="Times New Roman"/>
          <w:sz w:val="24"/>
          <w:szCs w:val="24"/>
        </w:rPr>
      </w:pPr>
    </w:p>
    <w:p w14:paraId="56C0D06F" w14:textId="77777777" w:rsidR="008563DD" w:rsidRDefault="008563DD" w:rsidP="00A2542E">
      <w:pPr>
        <w:rPr>
          <w:rFonts w:ascii="Times New Roman" w:hAnsi="Times New Roman" w:cs="Times New Roman"/>
          <w:sz w:val="24"/>
          <w:szCs w:val="24"/>
        </w:rPr>
      </w:pPr>
    </w:p>
    <w:p w14:paraId="3E0907BE" w14:textId="77777777" w:rsidR="008563DD" w:rsidRDefault="008563DD" w:rsidP="00A2542E">
      <w:pPr>
        <w:rPr>
          <w:rFonts w:ascii="Times New Roman" w:hAnsi="Times New Roman" w:cs="Times New Roman"/>
          <w:sz w:val="24"/>
          <w:szCs w:val="24"/>
        </w:rPr>
      </w:pPr>
    </w:p>
    <w:p w14:paraId="7B7AE08E" w14:textId="77777777" w:rsidR="00A2542E" w:rsidRP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rsidRPr="00A2542E" w14:paraId="59E2CC9B"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05B44D" w14:textId="77777777" w:rsidR="00A2542E" w:rsidRPr="00A2542E" w:rsidRDefault="00A2542E">
            <w:pPr>
              <w:rPr>
                <w:rFonts w:ascii="Times New Roman" w:hAnsi="Times New Roman" w:cs="Times New Roman"/>
                <w:b/>
                <w:sz w:val="28"/>
                <w:szCs w:val="24"/>
              </w:rPr>
            </w:pPr>
            <w:r w:rsidRPr="00A2542E">
              <w:rPr>
                <w:rFonts w:ascii="Times New Roman" w:hAnsi="Times New Roman" w:cs="Times New Roman"/>
                <w:b/>
                <w:sz w:val="28"/>
                <w:szCs w:val="24"/>
              </w:rPr>
              <w:t>Čtvrtý ročník</w:t>
            </w:r>
          </w:p>
        </w:tc>
      </w:tr>
      <w:tr w:rsidR="00A2542E" w:rsidRPr="00A2542E" w14:paraId="0CDDE5A6"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6CD03FF4"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Školní výstup</w:t>
            </w:r>
          </w:p>
          <w:p w14:paraId="0C327831" w14:textId="77777777" w:rsidR="00A2542E" w:rsidRPr="00A2542E" w:rsidRDefault="00A2542E">
            <w:pPr>
              <w:rPr>
                <w:rFonts w:ascii="Times New Roman" w:hAnsi="Times New Roman" w:cs="Times New Roman"/>
                <w:i/>
                <w:sz w:val="24"/>
                <w:szCs w:val="24"/>
              </w:rPr>
            </w:pPr>
            <w:r w:rsidRPr="00A2542E">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0739AFB8"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4B16D6FF"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4642D478" w14:textId="77777777" w:rsidR="00A2542E" w:rsidRPr="00A2542E" w:rsidRDefault="00A2542E">
            <w:pPr>
              <w:jc w:val="center"/>
              <w:rPr>
                <w:rFonts w:ascii="Times New Roman" w:hAnsi="Times New Roman" w:cs="Times New Roman"/>
                <w:sz w:val="24"/>
                <w:szCs w:val="24"/>
              </w:rPr>
            </w:pPr>
            <w:r w:rsidRPr="00A2542E">
              <w:rPr>
                <w:rFonts w:ascii="Times New Roman" w:hAnsi="Times New Roman" w:cs="Times New Roman"/>
                <w:sz w:val="24"/>
                <w:szCs w:val="24"/>
              </w:rPr>
              <w:t>Mezipředmětové vztahy</w:t>
            </w:r>
          </w:p>
        </w:tc>
      </w:tr>
      <w:tr w:rsidR="00A2542E" w:rsidRPr="00A2542E" w14:paraId="475C1CC2"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37BFD3EB"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Žák řeší reálné problémy s kombinatorickým podtextem, upravuje výrazy s faktoriály a kombinačními čísly,</w:t>
            </w:r>
          </w:p>
          <w:p w14:paraId="5531A434"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využívá kombinatorické postupy při výpočtu pravděpodobnosti.</w:t>
            </w:r>
          </w:p>
        </w:tc>
        <w:tc>
          <w:tcPr>
            <w:tcW w:w="2322" w:type="dxa"/>
            <w:tcBorders>
              <w:top w:val="single" w:sz="4" w:space="0" w:color="auto"/>
              <w:left w:val="single" w:sz="4" w:space="0" w:color="auto"/>
              <w:bottom w:val="single" w:sz="4" w:space="0" w:color="auto"/>
              <w:right w:val="single" w:sz="4" w:space="0" w:color="auto"/>
            </w:tcBorders>
            <w:hideMark/>
          </w:tcPr>
          <w:p w14:paraId="6C7543D1"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
                <w:sz w:val="20"/>
                <w:szCs w:val="20"/>
              </w:rPr>
              <w:t xml:space="preserve">Kombinatorika </w:t>
            </w:r>
            <w:r w:rsidRPr="00A2542E">
              <w:rPr>
                <w:rFonts w:ascii="Times New Roman" w:hAnsi="Times New Roman" w:cs="Times New Roman"/>
                <w:sz w:val="20"/>
                <w:szCs w:val="20"/>
              </w:rPr>
              <w:t>– variace, permutace a kombinace,</w:t>
            </w:r>
          </w:p>
          <w:p w14:paraId="69B79C77"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sz w:val="20"/>
                <w:szCs w:val="20"/>
              </w:rPr>
              <w:t>Binomická věta, Pascalův trojúhelník;</w:t>
            </w:r>
          </w:p>
          <w:p w14:paraId="43FA5EAB"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
                <w:sz w:val="20"/>
                <w:szCs w:val="20"/>
              </w:rPr>
              <w:t>Pravděpodobnost</w:t>
            </w:r>
            <w:r w:rsidRPr="00A2542E">
              <w:rPr>
                <w:rFonts w:ascii="Times New Roman" w:hAnsi="Times New Roman" w:cs="Times New Roman"/>
                <w:sz w:val="20"/>
                <w:szCs w:val="20"/>
              </w:rPr>
              <w:t xml:space="preserve"> – náhodný jev a jeho pravděpodobnost, pravděpodobnost sjednocení a průniku jevů, nezávislost jevů</w:t>
            </w:r>
          </w:p>
        </w:tc>
        <w:tc>
          <w:tcPr>
            <w:tcW w:w="2453" w:type="dxa"/>
            <w:tcBorders>
              <w:top w:val="single" w:sz="4" w:space="0" w:color="auto"/>
              <w:left w:val="single" w:sz="4" w:space="0" w:color="auto"/>
              <w:bottom w:val="single" w:sz="4" w:space="0" w:color="auto"/>
              <w:right w:val="single" w:sz="4" w:space="0" w:color="auto"/>
            </w:tcBorders>
            <w:hideMark/>
          </w:tcPr>
          <w:p w14:paraId="770E8D00"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044432C3"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EKN, INF</w:t>
            </w:r>
          </w:p>
        </w:tc>
      </w:tr>
      <w:tr w:rsidR="00A2542E" w:rsidRPr="00A2542E" w14:paraId="1C689406"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33C827FA"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sz w:val="20"/>
                <w:szCs w:val="20"/>
              </w:rPr>
              <w:t xml:space="preserve">Žák diskutuje a kriticky hodnotí statistické informace a daná statistická sdělení, volí a užívá vhodné statistické metody k analýze a zpracování dat, využívá výpočetní techniku, reprezentuje graficky soubory dat, čte a interpretuje tabulky, diagramy, rozlišuje rozdíly v zobrazení obdobných souborů vzhledem k jejich odlišným </w:t>
            </w:r>
            <w:proofErr w:type="spellStart"/>
            <w:r w:rsidRPr="00A2542E">
              <w:rPr>
                <w:rFonts w:ascii="Times New Roman" w:hAnsi="Times New Roman" w:cs="Times New Roman"/>
                <w:sz w:val="20"/>
                <w:szCs w:val="20"/>
              </w:rPr>
              <w:t>charakterist</w:t>
            </w:r>
            <w:proofErr w:type="spellEnd"/>
            <w:r w:rsidRPr="00A2542E">
              <w:rPr>
                <w:rFonts w:ascii="Times New Roman" w:hAnsi="Times New Roman" w:cs="Times New Roman"/>
                <w:sz w:val="20"/>
                <w:szCs w:val="20"/>
              </w:rPr>
              <w:t>.</w:t>
            </w:r>
          </w:p>
        </w:tc>
        <w:tc>
          <w:tcPr>
            <w:tcW w:w="2322" w:type="dxa"/>
            <w:tcBorders>
              <w:top w:val="single" w:sz="4" w:space="0" w:color="auto"/>
              <w:left w:val="single" w:sz="4" w:space="0" w:color="auto"/>
              <w:bottom w:val="single" w:sz="4" w:space="0" w:color="auto"/>
              <w:right w:val="single" w:sz="4" w:space="0" w:color="auto"/>
            </w:tcBorders>
            <w:hideMark/>
          </w:tcPr>
          <w:p w14:paraId="20B27212" w14:textId="77777777" w:rsidR="00A2542E" w:rsidRPr="00A2542E" w:rsidRDefault="00A2542E">
            <w:pPr>
              <w:tabs>
                <w:tab w:val="left" w:pos="8640"/>
              </w:tabs>
              <w:autoSpaceDE w:val="0"/>
              <w:autoSpaceDN w:val="0"/>
              <w:adjustRightInd w:val="0"/>
              <w:rPr>
                <w:rFonts w:ascii="Times New Roman" w:hAnsi="Times New Roman" w:cs="Times New Roman"/>
                <w:sz w:val="20"/>
                <w:szCs w:val="20"/>
              </w:rPr>
            </w:pPr>
            <w:r w:rsidRPr="00A2542E">
              <w:rPr>
                <w:rFonts w:ascii="Times New Roman" w:hAnsi="Times New Roman" w:cs="Times New Roman"/>
                <w:b/>
                <w:sz w:val="20"/>
                <w:szCs w:val="20"/>
              </w:rPr>
              <w:t>Analýza a zpracování dat</w:t>
            </w:r>
            <w:r w:rsidRPr="00A2542E">
              <w:rPr>
                <w:rFonts w:ascii="Times New Roman" w:hAnsi="Times New Roman" w:cs="Times New Roman"/>
                <w:sz w:val="20"/>
                <w:szCs w:val="20"/>
              </w:rPr>
              <w:t xml:space="preserve"> v různých reprezentacích, statistický soubor, absolutní a relativní četnost, vážený aritmetický průměr, medián, modus, percentil, směrodatná odchylka, </w:t>
            </w:r>
          </w:p>
        </w:tc>
        <w:tc>
          <w:tcPr>
            <w:tcW w:w="2453" w:type="dxa"/>
            <w:tcBorders>
              <w:top w:val="single" w:sz="4" w:space="0" w:color="auto"/>
              <w:left w:val="single" w:sz="4" w:space="0" w:color="auto"/>
              <w:bottom w:val="single" w:sz="4" w:space="0" w:color="auto"/>
              <w:right w:val="single" w:sz="4" w:space="0" w:color="auto"/>
            </w:tcBorders>
            <w:hideMark/>
          </w:tcPr>
          <w:p w14:paraId="78CEE49E"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34257790"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INF, SOA</w:t>
            </w:r>
          </w:p>
        </w:tc>
      </w:tr>
      <w:tr w:rsidR="00A2542E" w:rsidRPr="00A2542E" w14:paraId="24957D2A"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7303734F"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sz w:val="20"/>
                <w:szCs w:val="20"/>
              </w:rPr>
              <w:t>Žák formuje a zdůvodňuje vlastnosti posloupností, řeší aplikační úlohy s využitím poznatků o posloupnostech, interpretuje složené úrokování ve finanční matematice.</w:t>
            </w:r>
          </w:p>
        </w:tc>
        <w:tc>
          <w:tcPr>
            <w:tcW w:w="2322" w:type="dxa"/>
            <w:tcBorders>
              <w:top w:val="single" w:sz="4" w:space="0" w:color="auto"/>
              <w:left w:val="single" w:sz="4" w:space="0" w:color="auto"/>
              <w:bottom w:val="single" w:sz="4" w:space="0" w:color="auto"/>
              <w:right w:val="single" w:sz="4" w:space="0" w:color="auto"/>
            </w:tcBorders>
            <w:hideMark/>
          </w:tcPr>
          <w:p w14:paraId="666B8253"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
                <w:sz w:val="20"/>
                <w:szCs w:val="20"/>
              </w:rPr>
              <w:t>Posloupnosti</w:t>
            </w:r>
            <w:r w:rsidRPr="00A2542E">
              <w:rPr>
                <w:rFonts w:ascii="Times New Roman" w:hAnsi="Times New Roman" w:cs="Times New Roman"/>
                <w:sz w:val="20"/>
                <w:szCs w:val="20"/>
              </w:rPr>
              <w:t xml:space="preserve"> – pojem, způsoby zadání,</w:t>
            </w:r>
          </w:p>
          <w:p w14:paraId="4573A842"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sz w:val="20"/>
                <w:szCs w:val="20"/>
              </w:rPr>
              <w:t>aritmetická posloupnost a její zadání,</w:t>
            </w:r>
          </w:p>
          <w:p w14:paraId="010ABA5B"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sz w:val="20"/>
                <w:szCs w:val="20"/>
              </w:rPr>
              <w:t>geometrická posloupnost a její užití, limita posloupnosti, nekonečná geometrická řada, úvod do finanční matematiky</w:t>
            </w:r>
          </w:p>
        </w:tc>
        <w:tc>
          <w:tcPr>
            <w:tcW w:w="2453" w:type="dxa"/>
            <w:tcBorders>
              <w:top w:val="single" w:sz="4" w:space="0" w:color="auto"/>
              <w:left w:val="single" w:sz="4" w:space="0" w:color="auto"/>
              <w:bottom w:val="single" w:sz="4" w:space="0" w:color="auto"/>
              <w:right w:val="single" w:sz="4" w:space="0" w:color="auto"/>
            </w:tcBorders>
          </w:tcPr>
          <w:p w14:paraId="139BE863"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hideMark/>
          </w:tcPr>
          <w:p w14:paraId="5F2EE1B3" w14:textId="77777777" w:rsidR="00A2542E" w:rsidRPr="00A2542E" w:rsidRDefault="00A2542E">
            <w:pPr>
              <w:rPr>
                <w:rFonts w:ascii="Times New Roman" w:hAnsi="Times New Roman" w:cs="Times New Roman"/>
                <w:sz w:val="20"/>
                <w:szCs w:val="24"/>
              </w:rPr>
            </w:pPr>
            <w:r w:rsidRPr="00A2542E">
              <w:rPr>
                <w:rFonts w:ascii="Times New Roman" w:hAnsi="Times New Roman" w:cs="Times New Roman"/>
                <w:sz w:val="20"/>
                <w:szCs w:val="24"/>
              </w:rPr>
              <w:t>INF, FYZ</w:t>
            </w:r>
          </w:p>
        </w:tc>
      </w:tr>
      <w:tr w:rsidR="00A2542E" w:rsidRPr="00A2542E" w14:paraId="1E7EB7A0"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15EF6A0F"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sz w:val="20"/>
                <w:szCs w:val="20"/>
              </w:rPr>
              <w:t>Žák samostatně analyzuje složitější úlohy a vybírá vhodné metody řešení. Využívá komplexnosti svých znalostí.</w:t>
            </w:r>
          </w:p>
        </w:tc>
        <w:tc>
          <w:tcPr>
            <w:tcW w:w="2322" w:type="dxa"/>
            <w:tcBorders>
              <w:top w:val="single" w:sz="4" w:space="0" w:color="auto"/>
              <w:left w:val="single" w:sz="4" w:space="0" w:color="auto"/>
              <w:bottom w:val="single" w:sz="4" w:space="0" w:color="auto"/>
              <w:right w:val="single" w:sz="4" w:space="0" w:color="auto"/>
            </w:tcBorders>
            <w:hideMark/>
          </w:tcPr>
          <w:p w14:paraId="1CC484F6" w14:textId="77777777" w:rsidR="00A2542E" w:rsidRPr="00A2542E" w:rsidRDefault="00A2542E">
            <w:pPr>
              <w:tabs>
                <w:tab w:val="left" w:pos="8640"/>
              </w:tabs>
              <w:rPr>
                <w:rFonts w:ascii="Times New Roman" w:hAnsi="Times New Roman" w:cs="Times New Roman"/>
                <w:sz w:val="20"/>
                <w:szCs w:val="20"/>
              </w:rPr>
            </w:pPr>
            <w:r w:rsidRPr="00A2542E">
              <w:rPr>
                <w:rFonts w:ascii="Times New Roman" w:hAnsi="Times New Roman" w:cs="Times New Roman"/>
                <w:b/>
                <w:sz w:val="20"/>
                <w:szCs w:val="20"/>
              </w:rPr>
              <w:t xml:space="preserve">Závěrečné opakování – </w:t>
            </w:r>
            <w:r w:rsidRPr="00A2542E">
              <w:rPr>
                <w:rFonts w:ascii="Times New Roman" w:hAnsi="Times New Roman" w:cs="Times New Roman"/>
                <w:sz w:val="20"/>
                <w:szCs w:val="20"/>
              </w:rPr>
              <w:t>shrnutí, propojení a upevnění získaných vědomostí</w:t>
            </w:r>
          </w:p>
        </w:tc>
        <w:tc>
          <w:tcPr>
            <w:tcW w:w="2453" w:type="dxa"/>
            <w:tcBorders>
              <w:top w:val="single" w:sz="4" w:space="0" w:color="auto"/>
              <w:left w:val="single" w:sz="4" w:space="0" w:color="auto"/>
              <w:bottom w:val="single" w:sz="4" w:space="0" w:color="auto"/>
              <w:right w:val="single" w:sz="4" w:space="0" w:color="auto"/>
            </w:tcBorders>
          </w:tcPr>
          <w:p w14:paraId="3A2D9E18" w14:textId="77777777" w:rsidR="00A2542E" w:rsidRPr="00A2542E" w:rsidRDefault="00A2542E">
            <w:pPr>
              <w:rPr>
                <w:rFonts w:ascii="Times New Roman" w:hAnsi="Times New Roman" w:cs="Times New Roman"/>
                <w:sz w:val="20"/>
                <w:szCs w:val="24"/>
              </w:rPr>
            </w:pPr>
          </w:p>
        </w:tc>
        <w:tc>
          <w:tcPr>
            <w:tcW w:w="2164" w:type="dxa"/>
            <w:tcBorders>
              <w:top w:val="single" w:sz="4" w:space="0" w:color="auto"/>
              <w:left w:val="single" w:sz="4" w:space="0" w:color="auto"/>
              <w:bottom w:val="single" w:sz="4" w:space="0" w:color="auto"/>
              <w:right w:val="single" w:sz="4" w:space="0" w:color="auto"/>
            </w:tcBorders>
          </w:tcPr>
          <w:p w14:paraId="0316D890" w14:textId="77777777" w:rsidR="00A2542E" w:rsidRPr="00A2542E" w:rsidRDefault="00A2542E">
            <w:pPr>
              <w:rPr>
                <w:rFonts w:ascii="Times New Roman" w:hAnsi="Times New Roman" w:cs="Times New Roman"/>
                <w:sz w:val="20"/>
                <w:szCs w:val="24"/>
              </w:rPr>
            </w:pPr>
          </w:p>
        </w:tc>
      </w:tr>
    </w:tbl>
    <w:p w14:paraId="7E572826" w14:textId="77777777" w:rsidR="00A2542E" w:rsidRDefault="00A2542E" w:rsidP="00A2542E">
      <w:pPr>
        <w:rPr>
          <w:rFonts w:ascii="Times New Roman" w:hAnsi="Times New Roman" w:cs="Times New Roman"/>
          <w:sz w:val="24"/>
          <w:szCs w:val="24"/>
        </w:rPr>
      </w:pPr>
    </w:p>
    <w:p w14:paraId="70AC4565" w14:textId="77777777" w:rsidR="00A2542E" w:rsidRDefault="00A2542E" w:rsidP="002D3D9F">
      <w:pPr>
        <w:rPr>
          <w:rFonts w:ascii="Times New Roman" w:hAnsi="Times New Roman" w:cs="Times New Roman"/>
          <w:sz w:val="24"/>
          <w:szCs w:val="24"/>
        </w:rPr>
      </w:pPr>
    </w:p>
    <w:p w14:paraId="1BEF1CD1" w14:textId="77777777" w:rsidR="00A2542E" w:rsidRDefault="00A2542E" w:rsidP="002D3D9F">
      <w:pPr>
        <w:rPr>
          <w:rFonts w:ascii="Times New Roman" w:hAnsi="Times New Roman" w:cs="Times New Roman"/>
          <w:sz w:val="24"/>
          <w:szCs w:val="24"/>
        </w:rPr>
      </w:pPr>
    </w:p>
    <w:p w14:paraId="3F3151C5" w14:textId="77777777" w:rsidR="00D20E03" w:rsidRDefault="00D20E03" w:rsidP="004166CD">
      <w:pPr>
        <w:rPr>
          <w:rFonts w:ascii="Times New Roman" w:hAnsi="Times New Roman" w:cs="Times New Roman"/>
          <w:b/>
          <w:sz w:val="28"/>
          <w:szCs w:val="24"/>
        </w:rPr>
      </w:pPr>
    </w:p>
    <w:p w14:paraId="621AD638" w14:textId="77777777" w:rsidR="00335486" w:rsidRDefault="00335486" w:rsidP="002D3D9F">
      <w:pPr>
        <w:rPr>
          <w:rFonts w:ascii="Times New Roman" w:hAnsi="Times New Roman" w:cs="Times New Roman"/>
          <w:sz w:val="24"/>
          <w:szCs w:val="24"/>
        </w:rPr>
      </w:pPr>
    </w:p>
    <w:p w14:paraId="3A991283" w14:textId="77777777" w:rsidR="00335486" w:rsidRDefault="00335486" w:rsidP="002D3D9F">
      <w:pPr>
        <w:rPr>
          <w:rFonts w:ascii="Times New Roman" w:hAnsi="Times New Roman" w:cs="Times New Roman"/>
          <w:sz w:val="24"/>
          <w:szCs w:val="24"/>
        </w:rPr>
      </w:pPr>
    </w:p>
    <w:p w14:paraId="1D680236" w14:textId="77777777" w:rsidR="00A2542E" w:rsidRDefault="00A2542E" w:rsidP="002D3D9F">
      <w:pPr>
        <w:rPr>
          <w:rFonts w:ascii="Times New Roman" w:hAnsi="Times New Roman" w:cs="Times New Roman"/>
          <w:sz w:val="24"/>
          <w:szCs w:val="24"/>
        </w:rPr>
      </w:pPr>
    </w:p>
    <w:p w14:paraId="3A298432" w14:textId="77777777" w:rsidR="00A2542E" w:rsidRDefault="00A2542E" w:rsidP="00A2542E">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Pr>
          <w:rFonts w:ascii="Times New Roman" w:hAnsi="Times New Roman" w:cs="Times New Roman"/>
          <w:b/>
          <w:i/>
          <w:sz w:val="28"/>
          <w:szCs w:val="24"/>
        </w:rPr>
        <w:t>F</w:t>
      </w:r>
      <w:r w:rsidR="009228B5">
        <w:rPr>
          <w:rFonts w:ascii="Times New Roman" w:hAnsi="Times New Roman" w:cs="Times New Roman"/>
          <w:b/>
          <w:i/>
          <w:sz w:val="28"/>
          <w:szCs w:val="24"/>
        </w:rPr>
        <w:t>yzika</w:t>
      </w:r>
    </w:p>
    <w:p w14:paraId="65C13CF1" w14:textId="77777777" w:rsidR="00A2542E" w:rsidRDefault="00A2542E" w:rsidP="00A2542E">
      <w:pPr>
        <w:spacing w:line="360" w:lineRule="auto"/>
        <w:jc w:val="both"/>
        <w:rPr>
          <w:rFonts w:ascii="Times New Roman" w:hAnsi="Times New Roman" w:cs="Times New Roman"/>
          <w:b/>
          <w:sz w:val="24"/>
          <w:szCs w:val="24"/>
        </w:rPr>
      </w:pPr>
      <w:r>
        <w:rPr>
          <w:rFonts w:ascii="Times New Roman" w:hAnsi="Times New Roman" w:cs="Times New Roman"/>
          <w:b/>
          <w:sz w:val="24"/>
          <w:szCs w:val="24"/>
        </w:rPr>
        <w:t>Obsahové a organizační vymezení předmětu:</w:t>
      </w:r>
    </w:p>
    <w:p w14:paraId="414BCE08" w14:textId="77777777" w:rsidR="00A2542E" w:rsidRDefault="00A2542E" w:rsidP="00A2542E">
      <w:pPr>
        <w:pStyle w:val="Normlnweb"/>
        <w:spacing w:line="360" w:lineRule="auto"/>
        <w:ind w:firstLine="709"/>
        <w:jc w:val="both"/>
      </w:pPr>
      <w:r>
        <w:t xml:space="preserve">Vyučovací předmět Fyzika je koncipován jako dvouletý, vyučovaný v 1. a 2. ročníku s dotací podle platného učebního plánu. Předmět fyzika je součástí vzdělávací oblasti </w:t>
      </w:r>
      <w:r>
        <w:rPr>
          <w:i/>
        </w:rPr>
        <w:t>Člověk a příroda</w:t>
      </w:r>
      <w:r>
        <w:t xml:space="preserve"> a vychází z RVP GV. Vzdělávací oblast předmětu se propojuje především s předměty </w:t>
      </w:r>
      <w:r>
        <w:rPr>
          <w:i/>
        </w:rPr>
        <w:t xml:space="preserve">matematika a informační a komunikační technologie, chemie, biologie a ekologie. </w:t>
      </w:r>
      <w:r>
        <w:t xml:space="preserve">Fyzika zahrnuje především průřezová témata: </w:t>
      </w:r>
      <w:proofErr w:type="spellStart"/>
      <w:r>
        <w:rPr>
          <w:i/>
        </w:rPr>
        <w:t>Envinmentální</w:t>
      </w:r>
      <w:proofErr w:type="spellEnd"/>
      <w:r>
        <w:rPr>
          <w:i/>
        </w:rPr>
        <w:t xml:space="preserve"> výchova </w:t>
      </w:r>
      <w:r>
        <w:t>a</w:t>
      </w:r>
      <w:r>
        <w:rPr>
          <w:i/>
        </w:rPr>
        <w:t xml:space="preserve"> Osobnostní a sociální výchova. </w:t>
      </w:r>
      <w:r>
        <w:t xml:space="preserve"> Při výuce se využívá frontální výuka, řízený rozhovor, referáty a pozorování. Součástí výuky je také astronomická přednáška. Používány jsou prezentace, výukové filmy, názorné ukázky.</w:t>
      </w:r>
    </w:p>
    <w:p w14:paraId="142BD2A4" w14:textId="77777777" w:rsidR="00A2542E" w:rsidRDefault="00A2542E" w:rsidP="00A2542E">
      <w:pPr>
        <w:pStyle w:val="Normlnweb"/>
        <w:spacing w:line="360" w:lineRule="auto"/>
        <w:ind w:firstLine="709"/>
        <w:jc w:val="both"/>
      </w:pPr>
      <w:r>
        <w:t xml:space="preserve">Předmět pomáhá žákovi uvědomovat si svou existenci coby součást přírody a vesmíru. Zprostředkovává mu zážitek mohutnosti přírodních sil a komplexní povahy bytí. Tím v něm probouzí schopnost úžasu, posiluje pocit harmonie a podněcuje touhu po hlubším poznání. Učí ho na rozmanitých úrovních vidět přírodní dění v kategoriích pohyb - interakce - struktura a připomíná mu potřebu klást otázky typu "proč" a "kolik". Nacházením odpovědí nabízí žákovi prožitek řádu a smyslu a zprostředkovává metafyzický zážitek schopnosti tento řád odhalovat. Žák si osvojuje schopnost objektivněji pozorovat, provést měření, ve vhodné míře abstrahovat, vytvořit jednoduchý model, nezaujatě formulovat hypotézu i poukazovat na její nedostatky. Předmět tak v žákovi pěstuje potřebu vnitřní pravdivosti v prostředí svobodné výměny názorů. Předmět vede žáky k tomu, aby sledovali různé přírodní jevy a snažili se najít jejich rozumné vysvětlení. </w:t>
      </w:r>
    </w:p>
    <w:p w14:paraId="703C86DC" w14:textId="77777777" w:rsidR="00A2542E" w:rsidRDefault="00A2542E" w:rsidP="00A2542E">
      <w:pPr>
        <w:pStyle w:val="Normlnweb"/>
        <w:spacing w:line="360" w:lineRule="auto"/>
        <w:ind w:firstLine="709"/>
        <w:jc w:val="both"/>
      </w:pPr>
    </w:p>
    <w:p w14:paraId="5D0EA958" w14:textId="77777777" w:rsidR="00A2542E" w:rsidRDefault="00A2542E" w:rsidP="00A2542E">
      <w:pPr>
        <w:spacing w:line="360" w:lineRule="auto"/>
        <w:rPr>
          <w:rFonts w:ascii="Times New Roman" w:hAnsi="Times New Roman" w:cs="Times New Roman"/>
          <w:b/>
          <w:sz w:val="24"/>
          <w:szCs w:val="24"/>
        </w:rPr>
      </w:pPr>
    </w:p>
    <w:p w14:paraId="168385E3" w14:textId="77777777" w:rsidR="00941F31" w:rsidRDefault="00941F31" w:rsidP="00A2542E">
      <w:pPr>
        <w:spacing w:line="360" w:lineRule="auto"/>
        <w:rPr>
          <w:rFonts w:ascii="Times New Roman" w:hAnsi="Times New Roman" w:cs="Times New Roman"/>
          <w:b/>
          <w:sz w:val="24"/>
          <w:szCs w:val="24"/>
        </w:rPr>
      </w:pPr>
    </w:p>
    <w:p w14:paraId="4EB4250A" w14:textId="77777777" w:rsidR="00941F31" w:rsidRDefault="00941F31" w:rsidP="00A2542E">
      <w:pPr>
        <w:spacing w:line="360" w:lineRule="auto"/>
        <w:rPr>
          <w:rFonts w:ascii="Times New Roman" w:hAnsi="Times New Roman" w:cs="Times New Roman"/>
          <w:b/>
          <w:sz w:val="24"/>
          <w:szCs w:val="24"/>
        </w:rPr>
      </w:pPr>
    </w:p>
    <w:p w14:paraId="6FFDC6B9" w14:textId="77777777" w:rsidR="00941F31" w:rsidRDefault="00941F31" w:rsidP="00A2542E">
      <w:pPr>
        <w:spacing w:line="360" w:lineRule="auto"/>
        <w:rPr>
          <w:rFonts w:ascii="Times New Roman" w:hAnsi="Times New Roman" w:cs="Times New Roman"/>
          <w:b/>
          <w:sz w:val="24"/>
          <w:szCs w:val="24"/>
        </w:rPr>
      </w:pPr>
    </w:p>
    <w:p w14:paraId="75BD9C18" w14:textId="77777777" w:rsidR="00941F31" w:rsidRDefault="00941F31" w:rsidP="00A2542E">
      <w:pPr>
        <w:spacing w:line="360" w:lineRule="auto"/>
        <w:rPr>
          <w:rFonts w:ascii="Times New Roman" w:hAnsi="Times New Roman" w:cs="Times New Roman"/>
          <w:b/>
          <w:sz w:val="24"/>
          <w:szCs w:val="24"/>
        </w:rPr>
      </w:pPr>
    </w:p>
    <w:p w14:paraId="061A2C59" w14:textId="77777777" w:rsidR="00941F31" w:rsidRDefault="00941F31" w:rsidP="00A2542E">
      <w:pPr>
        <w:spacing w:line="360" w:lineRule="auto"/>
        <w:rPr>
          <w:rFonts w:ascii="Times New Roman" w:hAnsi="Times New Roman" w:cs="Times New Roman"/>
          <w:b/>
          <w:sz w:val="24"/>
          <w:szCs w:val="24"/>
        </w:rPr>
      </w:pPr>
    </w:p>
    <w:p w14:paraId="35240DE7" w14:textId="77777777" w:rsidR="00A2542E" w:rsidRDefault="00A2542E" w:rsidP="00A2542E">
      <w:pPr>
        <w:spacing w:line="360" w:lineRule="auto"/>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433619E7" w14:textId="77777777" w:rsidR="00A2542E" w:rsidRDefault="00A2542E" w:rsidP="00A2542E">
      <w:pPr>
        <w:spacing w:line="360" w:lineRule="auto"/>
        <w:rPr>
          <w:rFonts w:ascii="Times New Roman" w:hAnsi="Times New Roman" w:cs="Times New Roman"/>
          <w:sz w:val="24"/>
          <w:szCs w:val="24"/>
        </w:rPr>
      </w:pPr>
      <w:r>
        <w:rPr>
          <w:rFonts w:ascii="Times New Roman" w:hAnsi="Times New Roman" w:cs="Times New Roman"/>
          <w:sz w:val="24"/>
          <w:szCs w:val="24"/>
        </w:rPr>
        <w:t>učitel:</w:t>
      </w:r>
    </w:p>
    <w:p w14:paraId="0D8C9B99" w14:textId="77777777" w:rsidR="00A2542E" w:rsidRDefault="00A2542E" w:rsidP="00A2542E">
      <w:pPr>
        <w:pStyle w:val="Normlnweb"/>
        <w:numPr>
          <w:ilvl w:val="0"/>
          <w:numId w:val="2"/>
        </w:numPr>
        <w:spacing w:line="360" w:lineRule="auto"/>
        <w:contextualSpacing/>
      </w:pPr>
      <w:r>
        <w:t xml:space="preserve">Vytváří situace, které žákům umožní využít zkušenosti z praktického života ve výuce a naopak aplikovat poznatky z běžného života do výuky </w:t>
      </w:r>
      <w:r>
        <w:rPr>
          <w:b/>
        </w:rPr>
        <w:t>(1)</w:t>
      </w:r>
    </w:p>
    <w:p w14:paraId="6639E68A" w14:textId="77777777" w:rsidR="00A2542E" w:rsidRDefault="00A2542E" w:rsidP="00A2542E">
      <w:pPr>
        <w:pStyle w:val="Normlnweb"/>
        <w:spacing w:line="360" w:lineRule="auto"/>
        <w:ind w:left="720"/>
        <w:contextualSpacing/>
      </w:pPr>
    </w:p>
    <w:p w14:paraId="564E318B" w14:textId="77777777" w:rsidR="00A2542E" w:rsidRDefault="00A2542E" w:rsidP="00A2542E">
      <w:pPr>
        <w:pStyle w:val="Normlnweb"/>
        <w:numPr>
          <w:ilvl w:val="0"/>
          <w:numId w:val="2"/>
        </w:numPr>
        <w:spacing w:line="360" w:lineRule="auto"/>
        <w:contextualSpacing/>
      </w:pPr>
      <w:r>
        <w:t xml:space="preserve">Vyžaduje, aby žáci řešili příklady správným a přehledným způsobem, vhodně používaly znaky, symboly a značky </w:t>
      </w:r>
      <w:r>
        <w:rPr>
          <w:b/>
        </w:rPr>
        <w:t>(1)</w:t>
      </w:r>
    </w:p>
    <w:p w14:paraId="10CF938A" w14:textId="77777777" w:rsidR="00A2542E" w:rsidRDefault="00A2542E" w:rsidP="00A2542E">
      <w:pPr>
        <w:pStyle w:val="Odstavecseseznamem"/>
      </w:pPr>
    </w:p>
    <w:p w14:paraId="065BDA25" w14:textId="77777777" w:rsidR="00A2542E" w:rsidRDefault="00A2542E" w:rsidP="00A2542E">
      <w:pPr>
        <w:pStyle w:val="Normlnweb"/>
        <w:numPr>
          <w:ilvl w:val="0"/>
          <w:numId w:val="2"/>
        </w:numPr>
        <w:spacing w:line="360" w:lineRule="auto"/>
        <w:contextualSpacing/>
      </w:pPr>
      <w:r>
        <w:t xml:space="preserve">Navozuje problémové situace, ve kterých se žák naučí rozpoznat a formulovat problém, navrhnout hypotézu řešení a tuto hypotézu správně ověřit, zhodnotit reálnost výsledku, rozpoznat chybu a korigovat ji </w:t>
      </w:r>
      <w:r>
        <w:rPr>
          <w:b/>
        </w:rPr>
        <w:t>(1, 2)</w:t>
      </w:r>
    </w:p>
    <w:p w14:paraId="0CCC7C16" w14:textId="77777777" w:rsidR="00A2542E" w:rsidRDefault="00A2542E" w:rsidP="00A2542E">
      <w:pPr>
        <w:pStyle w:val="Normlnweb"/>
        <w:spacing w:line="360" w:lineRule="auto"/>
      </w:pPr>
    </w:p>
    <w:p w14:paraId="1BC105C7" w14:textId="77777777" w:rsidR="00A2542E" w:rsidRDefault="00A2542E" w:rsidP="00A2542E">
      <w:pPr>
        <w:pStyle w:val="Odstavecseseznamem"/>
        <w:numPr>
          <w:ilvl w:val="0"/>
          <w:numId w:val="2"/>
        </w:numPr>
        <w:spacing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zadává motivační úlohy a úlohy z praxe, aby žáci používali fyziku jako nástroj pro řešení reálných situací </w:t>
      </w:r>
      <w:r>
        <w:rPr>
          <w:rFonts w:ascii="Times New Roman" w:eastAsia="Times New Roman" w:hAnsi="Times New Roman" w:cs="Times New Roman"/>
          <w:b/>
          <w:sz w:val="24"/>
          <w:szCs w:val="24"/>
          <w:lang w:eastAsia="cs-CZ"/>
        </w:rPr>
        <w:t>(1, 2)</w:t>
      </w:r>
    </w:p>
    <w:p w14:paraId="57075618" w14:textId="77777777" w:rsidR="00A2542E" w:rsidRDefault="00A2542E" w:rsidP="00A2542E">
      <w:pPr>
        <w:spacing w:line="360" w:lineRule="auto"/>
        <w:rPr>
          <w:rFonts w:ascii="Times New Roman" w:eastAsia="Times New Roman" w:hAnsi="Times New Roman" w:cs="Times New Roman"/>
          <w:sz w:val="24"/>
          <w:szCs w:val="24"/>
          <w:lang w:eastAsia="cs-CZ"/>
        </w:rPr>
      </w:pPr>
    </w:p>
    <w:p w14:paraId="4F7EB667" w14:textId="77777777" w:rsidR="00A2542E" w:rsidRDefault="00A2542E" w:rsidP="00A2542E">
      <w:pPr>
        <w:pStyle w:val="Odstavecseseznamem"/>
        <w:numPr>
          <w:ilvl w:val="0"/>
          <w:numId w:val="2"/>
        </w:numPr>
        <w:spacing w:line="360" w:lineRule="auto"/>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 xml:space="preserve">do výuky zařazuje různé metody práce – rozhovor, samostatná práce, řízená diskuse, referáty, přednášky tak, aby studenti pod jeho vedením dokázali řešení příkladu vysvětlit, porozuměli grafickému znázornění různých závislostí a srozumitelně je interpretovali, nebáli se vyslovit a obhájit vlastní názor, akceptovali omyly své i ostatních </w:t>
      </w:r>
      <w:r>
        <w:rPr>
          <w:rFonts w:ascii="Times New Roman" w:eastAsia="Times New Roman" w:hAnsi="Times New Roman" w:cs="Times New Roman"/>
          <w:b/>
          <w:sz w:val="24"/>
          <w:szCs w:val="24"/>
          <w:lang w:eastAsia="cs-CZ"/>
        </w:rPr>
        <w:t>(3, 4)</w:t>
      </w:r>
    </w:p>
    <w:p w14:paraId="4B286589" w14:textId="77777777" w:rsidR="00A2542E" w:rsidRDefault="00A2542E" w:rsidP="00A2542E">
      <w:pPr>
        <w:pStyle w:val="Odstavecseseznamem"/>
        <w:spacing w:line="360" w:lineRule="auto"/>
        <w:rPr>
          <w:rFonts w:ascii="Times New Roman" w:eastAsia="Times New Roman" w:hAnsi="Times New Roman" w:cs="Times New Roman"/>
          <w:b/>
          <w:sz w:val="24"/>
          <w:szCs w:val="24"/>
          <w:lang w:eastAsia="cs-CZ"/>
        </w:rPr>
      </w:pPr>
    </w:p>
    <w:p w14:paraId="67CC039F" w14:textId="77777777" w:rsidR="00A2542E" w:rsidRDefault="00A2542E" w:rsidP="00A2542E">
      <w:pPr>
        <w:pStyle w:val="Normlnweb"/>
        <w:numPr>
          <w:ilvl w:val="0"/>
          <w:numId w:val="2"/>
        </w:numPr>
        <w:spacing w:line="360" w:lineRule="auto"/>
        <w:contextualSpacing/>
      </w:pPr>
      <w:r>
        <w:t xml:space="preserve">vybízí studenty k aktivní diskusi, nutí je obhajovat svá stanoviska zamýšlet se nad tím, kde chybovali, zadává skupinové práce, v nichž studenti projevují svou individualitu, vyjadřují svůj názor a umí vyslechnout názor ostatních </w:t>
      </w:r>
      <w:r>
        <w:rPr>
          <w:b/>
        </w:rPr>
        <w:t>(3, 4)</w:t>
      </w:r>
    </w:p>
    <w:p w14:paraId="18B3D636" w14:textId="77777777" w:rsidR="00A2542E" w:rsidRDefault="00A2542E" w:rsidP="00A2542E">
      <w:pPr>
        <w:pStyle w:val="Normlnweb"/>
        <w:spacing w:line="360" w:lineRule="auto"/>
        <w:ind w:left="720"/>
        <w:contextualSpacing/>
      </w:pPr>
    </w:p>
    <w:p w14:paraId="462D9B3A" w14:textId="77777777" w:rsidR="00A2542E" w:rsidRDefault="00A2542E" w:rsidP="00A2542E">
      <w:pPr>
        <w:pStyle w:val="Normlnweb"/>
        <w:numPr>
          <w:ilvl w:val="0"/>
          <w:numId w:val="2"/>
        </w:numPr>
        <w:spacing w:line="360" w:lineRule="auto"/>
        <w:contextualSpacing/>
      </w:pPr>
      <w:r>
        <w:t xml:space="preserve">zadává příklady, na kterých ukazuje na uplatnění fyziky v různých oborech lidské činnosti </w:t>
      </w:r>
      <w:r>
        <w:rPr>
          <w:b/>
        </w:rPr>
        <w:t>(1, 2, 5)</w:t>
      </w:r>
    </w:p>
    <w:p w14:paraId="5EA8D018" w14:textId="77777777" w:rsidR="00A2542E" w:rsidRDefault="00A2542E" w:rsidP="00A2542E">
      <w:pPr>
        <w:pStyle w:val="Normlnweb"/>
        <w:spacing w:line="360" w:lineRule="auto"/>
        <w:ind w:left="720"/>
        <w:contextualSpacing/>
      </w:pPr>
    </w:p>
    <w:p w14:paraId="0D440243" w14:textId="77777777" w:rsidR="00A2542E" w:rsidRDefault="00A2542E" w:rsidP="00A2542E">
      <w:pPr>
        <w:pStyle w:val="Normlnweb"/>
        <w:numPr>
          <w:ilvl w:val="0"/>
          <w:numId w:val="2"/>
        </w:numPr>
        <w:spacing w:line="360" w:lineRule="auto"/>
        <w:contextualSpacing/>
      </w:pPr>
      <w:r>
        <w:t xml:space="preserve">pomáhá žáků vnímat nebezpečí ohrožení zdraví při různých činnostech, porozumět fyzikálním principům živelných pohrom </w:t>
      </w:r>
      <w:r>
        <w:rPr>
          <w:b/>
        </w:rPr>
        <w:t>(5)</w:t>
      </w:r>
    </w:p>
    <w:p w14:paraId="05177A24" w14:textId="77777777" w:rsidR="00A2542E" w:rsidRDefault="00A2542E" w:rsidP="00A2542E">
      <w:pPr>
        <w:pStyle w:val="Normlnweb"/>
        <w:spacing w:line="360" w:lineRule="auto"/>
      </w:pPr>
    </w:p>
    <w:p w14:paraId="70B57A96"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38BE90F8"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2CBF94" w14:textId="77777777" w:rsidR="00A2542E" w:rsidRDefault="00A2542E">
            <w:pPr>
              <w:contextualSpacing/>
              <w:rPr>
                <w:rFonts w:ascii="Times New Roman" w:hAnsi="Times New Roman" w:cs="Times New Roman"/>
                <w:b/>
                <w:sz w:val="28"/>
                <w:szCs w:val="24"/>
              </w:rPr>
            </w:pPr>
            <w:r>
              <w:rPr>
                <w:rFonts w:ascii="Times New Roman" w:hAnsi="Times New Roman" w:cs="Times New Roman"/>
                <w:b/>
                <w:sz w:val="28"/>
                <w:szCs w:val="24"/>
              </w:rPr>
              <w:t>První ročník</w:t>
            </w:r>
          </w:p>
        </w:tc>
      </w:tr>
      <w:tr w:rsidR="00A2542E" w14:paraId="03E7EFF5"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01CC4BD8" w14:textId="77777777" w:rsidR="00A2542E" w:rsidRDefault="00A2542E">
            <w:pPr>
              <w:contextualSpacing/>
              <w:jc w:val="center"/>
              <w:rPr>
                <w:rFonts w:ascii="Times New Roman" w:hAnsi="Times New Roman" w:cs="Times New Roman"/>
                <w:sz w:val="24"/>
                <w:szCs w:val="24"/>
              </w:rPr>
            </w:pPr>
            <w:r>
              <w:rPr>
                <w:rFonts w:ascii="Times New Roman" w:hAnsi="Times New Roman" w:cs="Times New Roman"/>
                <w:sz w:val="24"/>
                <w:szCs w:val="24"/>
              </w:rPr>
              <w:t>Školní výstup</w:t>
            </w:r>
          </w:p>
          <w:p w14:paraId="15865777" w14:textId="77777777" w:rsidR="00A2542E" w:rsidRDefault="00A2542E">
            <w:pPr>
              <w:contextualSpacing/>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5DD63A56" w14:textId="77777777" w:rsidR="00A2542E" w:rsidRDefault="00A2542E">
            <w:pPr>
              <w:contextualSpacing/>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7E88D85E" w14:textId="77777777" w:rsidR="00A2542E" w:rsidRDefault="00A2542E">
            <w:pPr>
              <w:contextualSpacing/>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62E19A43" w14:textId="77777777" w:rsidR="00A2542E" w:rsidRDefault="00A2542E">
            <w:pPr>
              <w:contextualSpacing/>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13692C16" w14:textId="77777777" w:rsidTr="00A2542E">
        <w:tc>
          <w:tcPr>
            <w:tcW w:w="2349" w:type="dxa"/>
            <w:tcBorders>
              <w:top w:val="single" w:sz="18" w:space="0" w:color="auto"/>
              <w:left w:val="single" w:sz="4" w:space="0" w:color="auto"/>
              <w:bottom w:val="single" w:sz="4" w:space="0" w:color="auto"/>
              <w:right w:val="single" w:sz="4" w:space="0" w:color="auto"/>
            </w:tcBorders>
          </w:tcPr>
          <w:p w14:paraId="73ED47E4"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měří vybrané fyzikální veličiny vhodnými metodami, při řešení fyzikálních problémů a úloh využívá správné veličiny a jednotky SI</w:t>
            </w:r>
          </w:p>
          <w:p w14:paraId="70EBF760" w14:textId="77777777" w:rsidR="00A2542E" w:rsidRDefault="00A2542E">
            <w:pPr>
              <w:tabs>
                <w:tab w:val="left" w:pos="8640"/>
              </w:tabs>
              <w:autoSpaceDE w:val="0"/>
              <w:autoSpaceDN w:val="0"/>
              <w:adjustRightInd w:val="0"/>
              <w:contextualSpacing/>
              <w:rPr>
                <w:sz w:val="20"/>
                <w:szCs w:val="20"/>
              </w:rPr>
            </w:pPr>
          </w:p>
        </w:tc>
        <w:tc>
          <w:tcPr>
            <w:tcW w:w="2322" w:type="dxa"/>
            <w:tcBorders>
              <w:top w:val="single" w:sz="18" w:space="0" w:color="auto"/>
              <w:left w:val="single" w:sz="4" w:space="0" w:color="auto"/>
              <w:bottom w:val="single" w:sz="4" w:space="0" w:color="auto"/>
              <w:right w:val="single" w:sz="4" w:space="0" w:color="auto"/>
            </w:tcBorders>
          </w:tcPr>
          <w:p w14:paraId="277E2054" w14:textId="77777777" w:rsidR="00A2542E" w:rsidRDefault="00A2542E">
            <w:pPr>
              <w:tabs>
                <w:tab w:val="left" w:pos="8640"/>
              </w:tabs>
              <w:autoSpaceDE w:val="0"/>
              <w:autoSpaceDN w:val="0"/>
              <w:adjustRightInd w:val="0"/>
              <w:contextualSpacing/>
              <w:rPr>
                <w:rFonts w:ascii="Times New Roman" w:hAnsi="Times New Roman" w:cs="Times New Roman"/>
                <w:bCs/>
              </w:rPr>
            </w:pPr>
            <w:r>
              <w:rPr>
                <w:rFonts w:ascii="Times New Roman" w:hAnsi="Times New Roman" w:cs="Times New Roman"/>
                <w:b/>
                <w:bCs/>
              </w:rPr>
              <w:t>Fyzikální veličiny a jejich měření</w:t>
            </w:r>
            <w:r>
              <w:rPr>
                <w:rFonts w:ascii="Times New Roman" w:hAnsi="Times New Roman" w:cs="Times New Roman"/>
                <w:bCs/>
              </w:rPr>
              <w:t xml:space="preserve"> </w:t>
            </w:r>
          </w:p>
          <w:p w14:paraId="2CAAF322" w14:textId="77777777" w:rsidR="00A2542E" w:rsidRDefault="00A2542E">
            <w:pPr>
              <w:tabs>
                <w:tab w:val="left" w:pos="8640"/>
              </w:tabs>
              <w:autoSpaceDE w:val="0"/>
              <w:autoSpaceDN w:val="0"/>
              <w:adjustRightInd w:val="0"/>
              <w:contextualSpacing/>
              <w:rPr>
                <w:rFonts w:ascii="Times New Roman" w:hAnsi="Times New Roman" w:cs="Times New Roman"/>
                <w:bCs/>
              </w:rPr>
            </w:pPr>
            <w:r>
              <w:rPr>
                <w:rFonts w:ascii="Times New Roman" w:hAnsi="Times New Roman" w:cs="Times New Roman"/>
                <w:bCs/>
              </w:rPr>
              <w:t>Mezinárodní soustava jednotek SI</w:t>
            </w:r>
          </w:p>
          <w:p w14:paraId="353E372B" w14:textId="77777777" w:rsidR="00A2542E" w:rsidRDefault="00A2542E">
            <w:pPr>
              <w:tabs>
                <w:tab w:val="left" w:pos="8640"/>
              </w:tabs>
              <w:autoSpaceDE w:val="0"/>
              <w:autoSpaceDN w:val="0"/>
              <w:adjustRightInd w:val="0"/>
              <w:contextualSpacing/>
              <w:rPr>
                <w:bCs/>
                <w:sz w:val="20"/>
                <w:szCs w:val="20"/>
              </w:rPr>
            </w:pPr>
          </w:p>
        </w:tc>
        <w:tc>
          <w:tcPr>
            <w:tcW w:w="2453" w:type="dxa"/>
            <w:tcBorders>
              <w:top w:val="single" w:sz="18" w:space="0" w:color="auto"/>
              <w:left w:val="single" w:sz="4" w:space="0" w:color="auto"/>
              <w:bottom w:val="single" w:sz="4" w:space="0" w:color="auto"/>
              <w:right w:val="single" w:sz="4" w:space="0" w:color="auto"/>
            </w:tcBorders>
            <w:hideMark/>
          </w:tcPr>
          <w:p w14:paraId="2ED741F7" w14:textId="77777777" w:rsidR="00A2542E" w:rsidRDefault="00A2542E">
            <w:pPr>
              <w:contextualSpacing/>
              <w:rPr>
                <w:rFonts w:ascii="Times New Roman" w:hAnsi="Times New Roman" w:cs="Times New Roman"/>
                <w:sz w:val="20"/>
                <w:szCs w:val="24"/>
              </w:rPr>
            </w:pPr>
            <w:r>
              <w:rPr>
                <w:rFonts w:ascii="Times New Roman" w:hAnsi="Times New Roman" w:cs="Times New Roman"/>
                <w:sz w:val="20"/>
                <w:szCs w:val="24"/>
              </w:rPr>
              <w:t>OSV</w:t>
            </w:r>
          </w:p>
        </w:tc>
        <w:tc>
          <w:tcPr>
            <w:tcW w:w="2164" w:type="dxa"/>
            <w:tcBorders>
              <w:top w:val="single" w:sz="18" w:space="0" w:color="auto"/>
              <w:left w:val="single" w:sz="4" w:space="0" w:color="auto"/>
              <w:bottom w:val="single" w:sz="4" w:space="0" w:color="auto"/>
              <w:right w:val="single" w:sz="4" w:space="0" w:color="auto"/>
            </w:tcBorders>
            <w:hideMark/>
          </w:tcPr>
          <w:p w14:paraId="130A764D" w14:textId="77777777" w:rsidR="00A2542E" w:rsidRDefault="00A2542E">
            <w:pPr>
              <w:contextualSpacing/>
              <w:rPr>
                <w:rFonts w:ascii="Times New Roman" w:hAnsi="Times New Roman" w:cs="Times New Roman"/>
                <w:sz w:val="20"/>
                <w:szCs w:val="24"/>
              </w:rPr>
            </w:pPr>
            <w:r>
              <w:rPr>
                <w:rFonts w:ascii="Times New Roman" w:hAnsi="Times New Roman" w:cs="Times New Roman"/>
                <w:sz w:val="20"/>
                <w:szCs w:val="24"/>
              </w:rPr>
              <w:t xml:space="preserve">MAT, CHEM, ZEM, EKO, INF </w:t>
            </w:r>
          </w:p>
        </w:tc>
      </w:tr>
      <w:tr w:rsidR="00A2542E" w14:paraId="1A21C8C5"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44CCFFBD"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využívá základní kinematické vztahy při řešení úloh o rovnoměrném a rovnoměrně zrychleném a zpomaleném pohybu, určí síly působící na těleso a na základě toho předvídá pohyb tělesa, chápe a používá Newtonovy pohybové zákony</w:t>
            </w:r>
          </w:p>
        </w:tc>
        <w:tc>
          <w:tcPr>
            <w:tcW w:w="2322" w:type="dxa"/>
            <w:tcBorders>
              <w:top w:val="single" w:sz="4" w:space="0" w:color="auto"/>
              <w:left w:val="single" w:sz="4" w:space="0" w:color="auto"/>
              <w:bottom w:val="single" w:sz="4" w:space="0" w:color="auto"/>
              <w:right w:val="single" w:sz="4" w:space="0" w:color="auto"/>
            </w:tcBorders>
            <w:hideMark/>
          </w:tcPr>
          <w:p w14:paraId="077BD4E6" w14:textId="77777777" w:rsidR="00A2542E" w:rsidRDefault="00A2542E">
            <w:pPr>
              <w:tabs>
                <w:tab w:val="left" w:pos="8640"/>
              </w:tabs>
              <w:contextualSpacing/>
              <w:rPr>
                <w:rFonts w:ascii="Times New Roman" w:hAnsi="Times New Roman" w:cs="Times New Roman"/>
                <w:b/>
              </w:rPr>
            </w:pPr>
            <w:r>
              <w:rPr>
                <w:rFonts w:ascii="Times New Roman" w:hAnsi="Times New Roman" w:cs="Times New Roman"/>
                <w:b/>
              </w:rPr>
              <w:t>Pohyb těles a jejich vzájemné působení</w:t>
            </w:r>
          </w:p>
          <w:p w14:paraId="34A329DD" w14:textId="77777777" w:rsidR="00A2542E" w:rsidRDefault="00A2542E">
            <w:pPr>
              <w:tabs>
                <w:tab w:val="left" w:pos="8640"/>
              </w:tabs>
              <w:contextualSpacing/>
              <w:rPr>
                <w:rFonts w:ascii="Times New Roman" w:hAnsi="Times New Roman" w:cs="Times New Roman"/>
              </w:rPr>
            </w:pPr>
            <w:r>
              <w:rPr>
                <w:rFonts w:ascii="Times New Roman" w:hAnsi="Times New Roman" w:cs="Times New Roman"/>
              </w:rPr>
              <w:t>Kinematika pohybu, dynamika pohybu, mechanické kmitání a vlnění</w:t>
            </w:r>
          </w:p>
        </w:tc>
        <w:tc>
          <w:tcPr>
            <w:tcW w:w="2453" w:type="dxa"/>
            <w:tcBorders>
              <w:top w:val="single" w:sz="4" w:space="0" w:color="auto"/>
              <w:left w:val="single" w:sz="4" w:space="0" w:color="auto"/>
              <w:bottom w:val="single" w:sz="4" w:space="0" w:color="auto"/>
              <w:right w:val="single" w:sz="4" w:space="0" w:color="auto"/>
            </w:tcBorders>
            <w:hideMark/>
          </w:tcPr>
          <w:p w14:paraId="7289C080" w14:textId="77777777" w:rsidR="00A2542E" w:rsidRDefault="00A2542E">
            <w:pPr>
              <w:contextualSpacing/>
              <w:rPr>
                <w:rFonts w:ascii="Times New Roman" w:hAnsi="Times New Roman" w:cs="Times New Roman"/>
                <w:sz w:val="20"/>
                <w:szCs w:val="24"/>
              </w:rPr>
            </w:pPr>
            <w:r>
              <w:rPr>
                <w:rFonts w:ascii="Times New Roman" w:hAnsi="Times New Roman" w:cs="Times New Roman"/>
                <w:sz w:val="20"/>
                <w:szCs w:val="24"/>
              </w:rPr>
              <w:t>OSV</w:t>
            </w:r>
          </w:p>
        </w:tc>
        <w:tc>
          <w:tcPr>
            <w:tcW w:w="2164" w:type="dxa"/>
            <w:tcBorders>
              <w:top w:val="single" w:sz="4" w:space="0" w:color="auto"/>
              <w:left w:val="single" w:sz="4" w:space="0" w:color="auto"/>
              <w:bottom w:val="single" w:sz="4" w:space="0" w:color="auto"/>
              <w:right w:val="single" w:sz="4" w:space="0" w:color="auto"/>
            </w:tcBorders>
            <w:hideMark/>
          </w:tcPr>
          <w:p w14:paraId="29AAD7B3" w14:textId="77777777" w:rsidR="00A2542E" w:rsidRDefault="00A2542E">
            <w:pPr>
              <w:contextualSpacing/>
              <w:rPr>
                <w:rFonts w:ascii="Times New Roman" w:hAnsi="Times New Roman" w:cs="Times New Roman"/>
                <w:sz w:val="20"/>
                <w:szCs w:val="24"/>
              </w:rPr>
            </w:pPr>
            <w:r>
              <w:rPr>
                <w:rFonts w:ascii="Times New Roman" w:hAnsi="Times New Roman" w:cs="Times New Roman"/>
                <w:sz w:val="20"/>
                <w:szCs w:val="24"/>
              </w:rPr>
              <w:t>MAT, POG</w:t>
            </w:r>
          </w:p>
        </w:tc>
      </w:tr>
      <w:tr w:rsidR="00A2542E" w14:paraId="21494B2A"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1D1FDFC5"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zná obecné názory na vývoj Vesmíru, orientuje se v pojmech – hvězda, hvězdokupa, souhvězdí, sluneční mlhovina, Slunce, </w:t>
            </w:r>
          </w:p>
          <w:p w14:paraId="6AD856DD"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parsek, planeta, Sluneční soustava a Galaxie. </w:t>
            </w:r>
          </w:p>
          <w:p w14:paraId="0889555F"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Podrobně popíše naší </w:t>
            </w:r>
          </w:p>
          <w:p w14:paraId="179CE55F"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Sluneční soustavu – </w:t>
            </w:r>
          </w:p>
          <w:p w14:paraId="79182867"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planety a Slunce, jejich </w:t>
            </w:r>
          </w:p>
          <w:p w14:paraId="2ED2EEC8"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základní vlastnosti, </w:t>
            </w:r>
          </w:p>
          <w:p w14:paraId="6D1F2FC4"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parametry a základní </w:t>
            </w:r>
          </w:p>
          <w:p w14:paraId="60786C7C"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důvody, proč vznikl život </w:t>
            </w:r>
          </w:p>
          <w:p w14:paraId="06E6BBAC" w14:textId="77777777" w:rsidR="00A2542E" w:rsidRDefault="00A2542E">
            <w:pPr>
              <w:tabs>
                <w:tab w:val="left" w:pos="8640"/>
              </w:tabs>
              <w:autoSpaceDE w:val="0"/>
              <w:autoSpaceDN w:val="0"/>
              <w:adjustRightInd w:val="0"/>
              <w:contextualSpacing/>
              <w:rPr>
                <w:rFonts w:ascii="Times New Roman" w:hAnsi="Times New Roman" w:cs="Times New Roman"/>
              </w:rPr>
            </w:pPr>
            <w:r>
              <w:rPr>
                <w:rFonts w:ascii="Times New Roman" w:hAnsi="Times New Roman" w:cs="Times New Roman"/>
              </w:rPr>
              <w:t xml:space="preserve">na Zemi. </w:t>
            </w:r>
          </w:p>
          <w:p w14:paraId="5CBA7B2B" w14:textId="77777777" w:rsidR="00A2542E" w:rsidRDefault="00A2542E">
            <w:pPr>
              <w:tabs>
                <w:tab w:val="left" w:pos="8640"/>
              </w:tabs>
              <w:autoSpaceDE w:val="0"/>
              <w:autoSpaceDN w:val="0"/>
              <w:adjustRightInd w:val="0"/>
              <w:contextualSpacing/>
              <w:rPr>
                <w:b/>
                <w:sz w:val="20"/>
                <w:szCs w:val="20"/>
              </w:rPr>
            </w:pPr>
            <w:r>
              <w:rPr>
                <w:sz w:val="20"/>
                <w:szCs w:val="20"/>
              </w:rPr>
              <w:t>.</w:t>
            </w:r>
          </w:p>
        </w:tc>
        <w:tc>
          <w:tcPr>
            <w:tcW w:w="2322" w:type="dxa"/>
            <w:tcBorders>
              <w:top w:val="single" w:sz="4" w:space="0" w:color="auto"/>
              <w:left w:val="single" w:sz="4" w:space="0" w:color="auto"/>
              <w:bottom w:val="single" w:sz="4" w:space="0" w:color="auto"/>
              <w:right w:val="single" w:sz="4" w:space="0" w:color="auto"/>
            </w:tcBorders>
          </w:tcPr>
          <w:p w14:paraId="7913F79C" w14:textId="77777777" w:rsidR="00A2542E" w:rsidRDefault="00A2542E">
            <w:pPr>
              <w:spacing w:before="100" w:beforeAutospacing="1" w:after="100" w:afterAutospacing="1"/>
              <w:contextualSpacing/>
              <w:rPr>
                <w:rFonts w:ascii="Times New Roman" w:eastAsia="Times New Roman" w:hAnsi="Times New Roman" w:cs="Times New Roman"/>
                <w:lang w:eastAsia="cs-CZ"/>
              </w:rPr>
            </w:pPr>
            <w:r>
              <w:rPr>
                <w:rFonts w:ascii="Times New Roman" w:eastAsia="Times New Roman" w:hAnsi="Times New Roman" w:cs="Times New Roman"/>
                <w:b/>
                <w:lang w:eastAsia="cs-CZ"/>
              </w:rPr>
              <w:t>Evoluce Vesmíru</w:t>
            </w:r>
            <w:r>
              <w:rPr>
                <w:rFonts w:ascii="Times New Roman" w:eastAsia="Times New Roman" w:hAnsi="Times New Roman" w:cs="Times New Roman"/>
                <w:lang w:eastAsia="cs-CZ"/>
              </w:rPr>
              <w:t xml:space="preserve"> Astronomie: etapy ve vývoji Vesmíru., vznik hvězd a jejich vlastnosti, význam. Vznik planet, Sluneční soustavy a Galaxie. Naše galaxie, Mléčná dráha. Naše Sluneční soustava. </w:t>
            </w:r>
          </w:p>
          <w:p w14:paraId="0E0F1775" w14:textId="77777777" w:rsidR="00A2542E" w:rsidRDefault="00A2542E">
            <w:pPr>
              <w:tabs>
                <w:tab w:val="left" w:pos="8640"/>
              </w:tabs>
              <w:autoSpaceDE w:val="0"/>
              <w:autoSpaceDN w:val="0"/>
              <w:adjustRightInd w:val="0"/>
              <w:contextualSpacing/>
              <w:rPr>
                <w:b/>
                <w:bCs/>
                <w:sz w:val="20"/>
                <w:szCs w:val="20"/>
              </w:rPr>
            </w:pPr>
          </w:p>
        </w:tc>
        <w:tc>
          <w:tcPr>
            <w:tcW w:w="2453" w:type="dxa"/>
            <w:tcBorders>
              <w:top w:val="single" w:sz="4" w:space="0" w:color="auto"/>
              <w:left w:val="single" w:sz="4" w:space="0" w:color="auto"/>
              <w:bottom w:val="single" w:sz="4" w:space="0" w:color="auto"/>
              <w:right w:val="single" w:sz="4" w:space="0" w:color="auto"/>
            </w:tcBorders>
            <w:hideMark/>
          </w:tcPr>
          <w:p w14:paraId="740399AD" w14:textId="77777777" w:rsidR="00A2542E" w:rsidRDefault="00A2542E">
            <w:pPr>
              <w:contextualSpacing/>
              <w:rPr>
                <w:rFonts w:ascii="Times New Roman" w:hAnsi="Times New Roman" w:cs="Times New Roman"/>
                <w:sz w:val="20"/>
                <w:szCs w:val="24"/>
              </w:rPr>
            </w:pPr>
            <w:r>
              <w:rPr>
                <w:rFonts w:ascii="Times New Roman" w:hAnsi="Times New Roman" w:cs="Times New Roman"/>
                <w:sz w:val="20"/>
                <w:szCs w:val="24"/>
              </w:rPr>
              <w:t>OSV, ENV, VMEGS</w:t>
            </w:r>
          </w:p>
        </w:tc>
        <w:tc>
          <w:tcPr>
            <w:tcW w:w="2164" w:type="dxa"/>
            <w:tcBorders>
              <w:top w:val="single" w:sz="4" w:space="0" w:color="auto"/>
              <w:left w:val="single" w:sz="4" w:space="0" w:color="auto"/>
              <w:bottom w:val="single" w:sz="4" w:space="0" w:color="auto"/>
              <w:right w:val="single" w:sz="4" w:space="0" w:color="auto"/>
            </w:tcBorders>
            <w:hideMark/>
          </w:tcPr>
          <w:p w14:paraId="492B6833" w14:textId="77777777" w:rsidR="00A2542E" w:rsidRDefault="00A2542E">
            <w:pPr>
              <w:contextualSpacing/>
              <w:rPr>
                <w:rFonts w:ascii="Times New Roman" w:hAnsi="Times New Roman" w:cs="Times New Roman"/>
                <w:sz w:val="20"/>
                <w:szCs w:val="24"/>
              </w:rPr>
            </w:pPr>
            <w:r>
              <w:rPr>
                <w:rFonts w:ascii="Times New Roman" w:hAnsi="Times New Roman" w:cs="Times New Roman"/>
                <w:sz w:val="20"/>
                <w:szCs w:val="24"/>
              </w:rPr>
              <w:t>MAT, FIL</w:t>
            </w:r>
          </w:p>
        </w:tc>
      </w:tr>
    </w:tbl>
    <w:p w14:paraId="13D54D8C" w14:textId="77777777" w:rsidR="00A2542E" w:rsidRDefault="00A2542E" w:rsidP="00A2542E">
      <w:pPr>
        <w:rPr>
          <w:rFonts w:ascii="Times New Roman" w:hAnsi="Times New Roman" w:cs="Times New Roman"/>
          <w:sz w:val="24"/>
          <w:szCs w:val="24"/>
        </w:rPr>
      </w:pPr>
    </w:p>
    <w:p w14:paraId="790CABAE" w14:textId="77777777" w:rsidR="009228B5" w:rsidRDefault="009228B5" w:rsidP="00A2542E">
      <w:pPr>
        <w:rPr>
          <w:rFonts w:ascii="Times New Roman" w:hAnsi="Times New Roman" w:cs="Times New Roman"/>
          <w:sz w:val="24"/>
          <w:szCs w:val="24"/>
        </w:rPr>
      </w:pPr>
    </w:p>
    <w:p w14:paraId="76231869" w14:textId="77777777" w:rsidR="00A2542E" w:rsidRDefault="00A2542E" w:rsidP="00A2542E">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A2542E" w14:paraId="4953DC1D" w14:textId="77777777" w:rsidTr="00A2542E">
        <w:tc>
          <w:tcPr>
            <w:tcW w:w="92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B6C6B0E" w14:textId="77777777" w:rsidR="00A2542E" w:rsidRDefault="00A2542E">
            <w:pPr>
              <w:rPr>
                <w:rFonts w:ascii="Times New Roman" w:hAnsi="Times New Roman" w:cs="Times New Roman"/>
                <w:b/>
                <w:sz w:val="28"/>
                <w:szCs w:val="24"/>
              </w:rPr>
            </w:pPr>
            <w:r>
              <w:rPr>
                <w:rFonts w:ascii="Times New Roman" w:hAnsi="Times New Roman" w:cs="Times New Roman"/>
                <w:b/>
                <w:sz w:val="28"/>
                <w:szCs w:val="24"/>
              </w:rPr>
              <w:t>Druhý ročník</w:t>
            </w:r>
          </w:p>
        </w:tc>
      </w:tr>
      <w:tr w:rsidR="00A2542E" w14:paraId="3EBA2D66" w14:textId="77777777" w:rsidTr="00A2542E">
        <w:tc>
          <w:tcPr>
            <w:tcW w:w="2349" w:type="dxa"/>
            <w:tcBorders>
              <w:top w:val="single" w:sz="4" w:space="0" w:color="auto"/>
              <w:left w:val="single" w:sz="4" w:space="0" w:color="auto"/>
              <w:bottom w:val="single" w:sz="18" w:space="0" w:color="auto"/>
              <w:right w:val="single" w:sz="4" w:space="0" w:color="auto"/>
            </w:tcBorders>
            <w:hideMark/>
          </w:tcPr>
          <w:p w14:paraId="3130312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Školní výstup</w:t>
            </w:r>
          </w:p>
          <w:p w14:paraId="20DB9A17" w14:textId="77777777" w:rsidR="00A2542E" w:rsidRDefault="00A2542E">
            <w:pPr>
              <w:rPr>
                <w:rFonts w:ascii="Times New Roman" w:hAnsi="Times New Roman" w:cs="Times New Roman"/>
                <w:i/>
                <w:sz w:val="24"/>
                <w:szCs w:val="24"/>
              </w:rPr>
            </w:pPr>
            <w:r>
              <w:rPr>
                <w:rFonts w:ascii="Times New Roman" w:hAnsi="Times New Roman" w:cs="Times New Roman"/>
                <w:i/>
                <w:sz w:val="24"/>
                <w:szCs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23B318C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28CB765F"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2088E4B1" w14:textId="77777777" w:rsidR="00A2542E" w:rsidRDefault="00A2542E">
            <w:pPr>
              <w:jc w:val="center"/>
              <w:rPr>
                <w:rFonts w:ascii="Times New Roman" w:hAnsi="Times New Roman" w:cs="Times New Roman"/>
                <w:sz w:val="24"/>
                <w:szCs w:val="24"/>
              </w:rPr>
            </w:pPr>
            <w:r>
              <w:rPr>
                <w:rFonts w:ascii="Times New Roman" w:hAnsi="Times New Roman" w:cs="Times New Roman"/>
                <w:sz w:val="24"/>
                <w:szCs w:val="24"/>
              </w:rPr>
              <w:t>Mezipředmětové vztahy</w:t>
            </w:r>
          </w:p>
        </w:tc>
      </w:tr>
      <w:tr w:rsidR="00A2542E" w14:paraId="68FF2542"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076C6665" w14:textId="77777777" w:rsidR="00A2542E" w:rsidRDefault="00A2542E">
            <w:pPr>
              <w:pStyle w:val="Normlnweb"/>
              <w:rPr>
                <w:sz w:val="22"/>
                <w:szCs w:val="22"/>
                <w:lang w:eastAsia="en-US"/>
              </w:rPr>
            </w:pPr>
            <w:r>
              <w:rPr>
                <w:sz w:val="22"/>
                <w:szCs w:val="22"/>
                <w:lang w:eastAsia="en-US"/>
              </w:rPr>
              <w:t>chápe světlo jako vlnění, popíše šíření světla v různých prostředích, řeší úlohy na odraz a lom světla. Vysvětlí optickou funkci oka.</w:t>
            </w:r>
          </w:p>
          <w:p w14:paraId="64A0D6FA" w14:textId="77777777" w:rsidR="00A2542E" w:rsidRDefault="00A2542E">
            <w:pPr>
              <w:pStyle w:val="Normlnweb"/>
              <w:rPr>
                <w:sz w:val="22"/>
                <w:szCs w:val="22"/>
                <w:lang w:eastAsia="en-US"/>
              </w:rPr>
            </w:pPr>
            <w:r>
              <w:rPr>
                <w:sz w:val="22"/>
                <w:szCs w:val="22"/>
                <w:lang w:eastAsia="en-US"/>
              </w:rPr>
              <w:t>Porovnává účinky elektrického pole na vodič a izolant, aplikuje poznatky vedení proudu</w:t>
            </w:r>
          </w:p>
        </w:tc>
        <w:tc>
          <w:tcPr>
            <w:tcW w:w="2322" w:type="dxa"/>
            <w:tcBorders>
              <w:top w:val="single" w:sz="4" w:space="0" w:color="auto"/>
              <w:left w:val="single" w:sz="4" w:space="0" w:color="auto"/>
              <w:bottom w:val="single" w:sz="4" w:space="0" w:color="auto"/>
              <w:right w:val="single" w:sz="4" w:space="0" w:color="auto"/>
            </w:tcBorders>
            <w:hideMark/>
          </w:tcPr>
          <w:p w14:paraId="09642E0F" w14:textId="77777777" w:rsidR="00A2542E" w:rsidRDefault="00A2542E">
            <w:pPr>
              <w:pStyle w:val="Normlnweb"/>
              <w:rPr>
                <w:b/>
                <w:sz w:val="22"/>
                <w:szCs w:val="22"/>
                <w:lang w:eastAsia="en-US"/>
              </w:rPr>
            </w:pPr>
            <w:r>
              <w:rPr>
                <w:b/>
                <w:sz w:val="22"/>
                <w:szCs w:val="22"/>
                <w:lang w:eastAsia="en-US"/>
              </w:rPr>
              <w:t>Elektromagnetické jevy a světlo</w:t>
            </w:r>
          </w:p>
          <w:p w14:paraId="6347A4E1" w14:textId="77777777" w:rsidR="00A2542E" w:rsidRDefault="00A2542E">
            <w:pPr>
              <w:pStyle w:val="Normlnweb"/>
              <w:rPr>
                <w:sz w:val="22"/>
                <w:szCs w:val="22"/>
                <w:lang w:eastAsia="en-US"/>
              </w:rPr>
            </w:pPr>
            <w:r>
              <w:rPr>
                <w:sz w:val="22"/>
                <w:szCs w:val="22"/>
                <w:lang w:eastAsia="en-US"/>
              </w:rPr>
              <w:t xml:space="preserve">Optika: světlo a jeho vlastnosti, lom světla a šíření, význam., oko a vidění., laser., elektromagnetické vlnění a barevné spektrum a terapie, optické přístroje. </w:t>
            </w:r>
          </w:p>
          <w:p w14:paraId="4E8D24C1" w14:textId="77777777" w:rsidR="00A2542E" w:rsidRDefault="00A2542E">
            <w:pPr>
              <w:pStyle w:val="Normlnweb"/>
              <w:rPr>
                <w:sz w:val="22"/>
                <w:szCs w:val="22"/>
                <w:lang w:eastAsia="en-US"/>
              </w:rPr>
            </w:pPr>
            <w:r>
              <w:rPr>
                <w:sz w:val="22"/>
                <w:szCs w:val="22"/>
                <w:lang w:eastAsia="en-US"/>
              </w:rPr>
              <w:t>Elektromagnetismus: elektrický náboj a elektrické pole, elektrický proud, odpor, stejnosměrný a střídavý proud, magnetické pole</w:t>
            </w:r>
          </w:p>
        </w:tc>
        <w:tc>
          <w:tcPr>
            <w:tcW w:w="2453" w:type="dxa"/>
            <w:tcBorders>
              <w:top w:val="single" w:sz="4" w:space="0" w:color="auto"/>
              <w:left w:val="single" w:sz="4" w:space="0" w:color="auto"/>
              <w:bottom w:val="single" w:sz="4" w:space="0" w:color="auto"/>
              <w:right w:val="single" w:sz="4" w:space="0" w:color="auto"/>
            </w:tcBorders>
            <w:hideMark/>
          </w:tcPr>
          <w:p w14:paraId="17C7D1DD" w14:textId="77777777" w:rsidR="00A2542E" w:rsidRDefault="00A2542E">
            <w:pPr>
              <w:rPr>
                <w:rFonts w:ascii="Times New Roman" w:hAnsi="Times New Roman" w:cs="Times New Roman"/>
                <w:sz w:val="20"/>
                <w:szCs w:val="24"/>
              </w:rPr>
            </w:pPr>
            <w:r>
              <w:rPr>
                <w:rFonts w:ascii="Times New Roman" w:hAnsi="Times New Roman" w:cs="Times New Roman"/>
                <w:sz w:val="20"/>
                <w:szCs w:val="24"/>
              </w:rPr>
              <w:t>ENV</w:t>
            </w:r>
          </w:p>
        </w:tc>
        <w:tc>
          <w:tcPr>
            <w:tcW w:w="2164" w:type="dxa"/>
            <w:tcBorders>
              <w:top w:val="single" w:sz="4" w:space="0" w:color="auto"/>
              <w:left w:val="single" w:sz="4" w:space="0" w:color="auto"/>
              <w:bottom w:val="single" w:sz="4" w:space="0" w:color="auto"/>
              <w:right w:val="single" w:sz="4" w:space="0" w:color="auto"/>
            </w:tcBorders>
            <w:hideMark/>
          </w:tcPr>
          <w:p w14:paraId="67CAC547" w14:textId="77777777" w:rsidR="00A2542E" w:rsidRDefault="00A2542E">
            <w:pPr>
              <w:rPr>
                <w:rFonts w:ascii="Times New Roman" w:hAnsi="Times New Roman" w:cs="Times New Roman"/>
                <w:sz w:val="20"/>
                <w:szCs w:val="24"/>
              </w:rPr>
            </w:pPr>
            <w:r>
              <w:rPr>
                <w:rFonts w:ascii="Times New Roman" w:hAnsi="Times New Roman" w:cs="Times New Roman"/>
                <w:sz w:val="20"/>
                <w:szCs w:val="24"/>
              </w:rPr>
              <w:t>MAT, DĚU, BIO, TEV</w:t>
            </w:r>
          </w:p>
        </w:tc>
      </w:tr>
      <w:tr w:rsidR="00A2542E" w14:paraId="5CFA66BA"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1F454778" w14:textId="77777777" w:rsidR="00A2542E" w:rsidRDefault="00A2542E">
            <w:pPr>
              <w:pStyle w:val="Normlnweb"/>
              <w:rPr>
                <w:sz w:val="22"/>
                <w:szCs w:val="22"/>
                <w:lang w:eastAsia="en-US"/>
              </w:rPr>
            </w:pPr>
            <w:r>
              <w:rPr>
                <w:sz w:val="22"/>
                <w:szCs w:val="22"/>
                <w:lang w:eastAsia="en-US"/>
              </w:rPr>
              <w:t xml:space="preserve">charakterizuje základní vlastnosti zvuku, negativní vliv hluku a způsoby ochrany sluchu. </w:t>
            </w:r>
          </w:p>
        </w:tc>
        <w:tc>
          <w:tcPr>
            <w:tcW w:w="2322" w:type="dxa"/>
            <w:tcBorders>
              <w:top w:val="single" w:sz="4" w:space="0" w:color="auto"/>
              <w:left w:val="single" w:sz="4" w:space="0" w:color="auto"/>
              <w:bottom w:val="single" w:sz="4" w:space="0" w:color="auto"/>
              <w:right w:val="single" w:sz="4" w:space="0" w:color="auto"/>
            </w:tcBorders>
            <w:hideMark/>
          </w:tcPr>
          <w:p w14:paraId="3FD38F0D" w14:textId="77777777" w:rsidR="00A2542E" w:rsidRDefault="00A2542E">
            <w:pPr>
              <w:pStyle w:val="Normlnweb"/>
              <w:rPr>
                <w:sz w:val="22"/>
                <w:szCs w:val="22"/>
                <w:lang w:eastAsia="en-US"/>
              </w:rPr>
            </w:pPr>
            <w:r>
              <w:rPr>
                <w:b/>
                <w:sz w:val="22"/>
                <w:szCs w:val="22"/>
                <w:lang w:eastAsia="en-US"/>
              </w:rPr>
              <w:t>Akustika</w:t>
            </w:r>
            <w:r>
              <w:rPr>
                <w:sz w:val="22"/>
                <w:szCs w:val="22"/>
                <w:lang w:eastAsia="en-US"/>
              </w:rPr>
              <w:t xml:space="preserve">: zvuk, vlastnosti a šíření zvuku, ucho a sluch, význam., infrazvuk, ultrazvuk, hluk, hudba (muzikoterapie). </w:t>
            </w:r>
          </w:p>
        </w:tc>
        <w:tc>
          <w:tcPr>
            <w:tcW w:w="2453" w:type="dxa"/>
            <w:tcBorders>
              <w:top w:val="single" w:sz="4" w:space="0" w:color="auto"/>
              <w:left w:val="single" w:sz="4" w:space="0" w:color="auto"/>
              <w:bottom w:val="single" w:sz="4" w:space="0" w:color="auto"/>
              <w:right w:val="single" w:sz="4" w:space="0" w:color="auto"/>
            </w:tcBorders>
            <w:hideMark/>
          </w:tcPr>
          <w:p w14:paraId="3223B200" w14:textId="77777777" w:rsidR="00A2542E" w:rsidRDefault="00A2542E">
            <w:pPr>
              <w:rPr>
                <w:rFonts w:ascii="Times New Roman" w:hAnsi="Times New Roman" w:cs="Times New Roman"/>
              </w:rPr>
            </w:pPr>
            <w:r>
              <w:rPr>
                <w:rFonts w:ascii="Times New Roman" w:hAnsi="Times New Roman" w:cs="Times New Roman"/>
              </w:rPr>
              <w:t>OSV, ENV</w:t>
            </w:r>
          </w:p>
        </w:tc>
        <w:tc>
          <w:tcPr>
            <w:tcW w:w="2164" w:type="dxa"/>
            <w:tcBorders>
              <w:top w:val="single" w:sz="4" w:space="0" w:color="auto"/>
              <w:left w:val="single" w:sz="4" w:space="0" w:color="auto"/>
              <w:bottom w:val="single" w:sz="4" w:space="0" w:color="auto"/>
              <w:right w:val="single" w:sz="4" w:space="0" w:color="auto"/>
            </w:tcBorders>
            <w:hideMark/>
          </w:tcPr>
          <w:p w14:paraId="1E708065" w14:textId="77777777" w:rsidR="00A2542E" w:rsidRDefault="00A2542E">
            <w:pPr>
              <w:rPr>
                <w:rFonts w:ascii="Times New Roman" w:hAnsi="Times New Roman" w:cs="Times New Roman"/>
                <w:sz w:val="20"/>
                <w:szCs w:val="24"/>
              </w:rPr>
            </w:pPr>
            <w:r>
              <w:rPr>
                <w:rFonts w:ascii="Times New Roman" w:hAnsi="Times New Roman" w:cs="Times New Roman"/>
                <w:sz w:val="20"/>
                <w:szCs w:val="24"/>
              </w:rPr>
              <w:t>MAT, BIO</w:t>
            </w:r>
          </w:p>
        </w:tc>
      </w:tr>
      <w:tr w:rsidR="00A2542E" w14:paraId="58F57628"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0D43C4B7" w14:textId="77777777" w:rsidR="00A2542E" w:rsidRDefault="00A2542E">
            <w:pPr>
              <w:tabs>
                <w:tab w:val="left" w:pos="8640"/>
              </w:tabs>
              <w:autoSpaceDE w:val="0"/>
              <w:autoSpaceDN w:val="0"/>
              <w:adjustRightInd w:val="0"/>
              <w:rPr>
                <w:rFonts w:ascii="Times New Roman" w:hAnsi="Times New Roman" w:cs="Times New Roman"/>
              </w:rPr>
            </w:pPr>
            <w:r>
              <w:rPr>
                <w:rFonts w:ascii="Times New Roman" w:hAnsi="Times New Roman" w:cs="Times New Roman"/>
              </w:rPr>
              <w:t xml:space="preserve">určí souvislost, mezi vlastnostmi látek různých skupenství a jejich vnitřní strukturou, Vysvětlí význam teplotní </w:t>
            </w:r>
          </w:p>
          <w:p w14:paraId="7BDE5D78" w14:textId="77777777" w:rsidR="00A2542E" w:rsidRDefault="00A2542E">
            <w:pPr>
              <w:tabs>
                <w:tab w:val="left" w:pos="8640"/>
              </w:tabs>
              <w:autoSpaceDE w:val="0"/>
              <w:autoSpaceDN w:val="0"/>
              <w:adjustRightInd w:val="0"/>
              <w:rPr>
                <w:rFonts w:ascii="Times New Roman" w:hAnsi="Times New Roman" w:cs="Times New Roman"/>
              </w:rPr>
            </w:pPr>
            <w:r>
              <w:rPr>
                <w:rFonts w:ascii="Times New Roman" w:hAnsi="Times New Roman" w:cs="Times New Roman"/>
              </w:rPr>
              <w:t>roztažnosti látek a využije ji k řešení praktických problémů</w:t>
            </w:r>
          </w:p>
        </w:tc>
        <w:tc>
          <w:tcPr>
            <w:tcW w:w="2322" w:type="dxa"/>
            <w:tcBorders>
              <w:top w:val="single" w:sz="4" w:space="0" w:color="auto"/>
              <w:left w:val="single" w:sz="4" w:space="0" w:color="auto"/>
              <w:bottom w:val="single" w:sz="4" w:space="0" w:color="auto"/>
              <w:right w:val="single" w:sz="4" w:space="0" w:color="auto"/>
            </w:tcBorders>
          </w:tcPr>
          <w:p w14:paraId="1CB4BF41" w14:textId="77777777" w:rsidR="00A2542E" w:rsidRDefault="00A2542E">
            <w:pPr>
              <w:pStyle w:val="Normlnweb"/>
              <w:rPr>
                <w:b/>
                <w:sz w:val="22"/>
                <w:szCs w:val="22"/>
                <w:lang w:eastAsia="en-US"/>
              </w:rPr>
            </w:pPr>
            <w:r>
              <w:rPr>
                <w:b/>
                <w:sz w:val="22"/>
                <w:szCs w:val="22"/>
                <w:lang w:eastAsia="en-US"/>
              </w:rPr>
              <w:t>Stavba a vlastnosti látek</w:t>
            </w:r>
          </w:p>
          <w:p w14:paraId="5D19E16D" w14:textId="77777777" w:rsidR="00A2542E" w:rsidRDefault="00A2542E">
            <w:pPr>
              <w:pStyle w:val="Normlnweb"/>
              <w:rPr>
                <w:b/>
                <w:sz w:val="22"/>
                <w:szCs w:val="22"/>
                <w:lang w:eastAsia="en-US"/>
              </w:rPr>
            </w:pPr>
            <w:r>
              <w:rPr>
                <w:sz w:val="22"/>
                <w:szCs w:val="22"/>
                <w:lang w:eastAsia="en-US"/>
              </w:rPr>
              <w:t xml:space="preserve">Termika a termodynamika: teplo a teplota, vlastnosti a šíření, význam., zákon zachování energie a hmoty., tepelná kapacita a výhřevnost. </w:t>
            </w:r>
          </w:p>
          <w:p w14:paraId="44E9F102" w14:textId="77777777" w:rsidR="00A2542E" w:rsidRDefault="00A2542E">
            <w:pPr>
              <w:tabs>
                <w:tab w:val="left" w:pos="8640"/>
              </w:tabs>
              <w:autoSpaceDE w:val="0"/>
              <w:autoSpaceDN w:val="0"/>
              <w:adjustRightInd w:val="0"/>
              <w:rPr>
                <w:rFonts w:ascii="Times New Roman" w:hAnsi="Times New Roman" w:cs="Times New Roman"/>
                <w:b/>
                <w:bCs/>
              </w:rPr>
            </w:pPr>
          </w:p>
        </w:tc>
        <w:tc>
          <w:tcPr>
            <w:tcW w:w="2453" w:type="dxa"/>
            <w:tcBorders>
              <w:top w:val="single" w:sz="4" w:space="0" w:color="auto"/>
              <w:left w:val="single" w:sz="4" w:space="0" w:color="auto"/>
              <w:bottom w:val="single" w:sz="4" w:space="0" w:color="auto"/>
              <w:right w:val="single" w:sz="4" w:space="0" w:color="auto"/>
            </w:tcBorders>
            <w:hideMark/>
          </w:tcPr>
          <w:p w14:paraId="5DCFAE78" w14:textId="77777777" w:rsidR="00A2542E" w:rsidRDefault="00A2542E">
            <w:pPr>
              <w:rPr>
                <w:rFonts w:ascii="Times New Roman" w:hAnsi="Times New Roman" w:cs="Times New Roman"/>
              </w:rPr>
            </w:pPr>
            <w:r>
              <w:rPr>
                <w:rFonts w:ascii="Times New Roman" w:hAnsi="Times New Roman" w:cs="Times New Roman"/>
              </w:rPr>
              <w:t>OSV, ENV</w:t>
            </w:r>
          </w:p>
        </w:tc>
        <w:tc>
          <w:tcPr>
            <w:tcW w:w="2164" w:type="dxa"/>
            <w:tcBorders>
              <w:top w:val="single" w:sz="4" w:space="0" w:color="auto"/>
              <w:left w:val="single" w:sz="4" w:space="0" w:color="auto"/>
              <w:bottom w:val="single" w:sz="4" w:space="0" w:color="auto"/>
              <w:right w:val="single" w:sz="4" w:space="0" w:color="auto"/>
            </w:tcBorders>
            <w:hideMark/>
          </w:tcPr>
          <w:p w14:paraId="03651C25" w14:textId="77777777" w:rsidR="00A2542E" w:rsidRDefault="00A2542E">
            <w:pPr>
              <w:rPr>
                <w:rFonts w:ascii="Times New Roman" w:hAnsi="Times New Roman" w:cs="Times New Roman"/>
                <w:sz w:val="20"/>
                <w:szCs w:val="24"/>
              </w:rPr>
            </w:pPr>
            <w:r>
              <w:rPr>
                <w:rFonts w:ascii="Times New Roman" w:hAnsi="Times New Roman" w:cs="Times New Roman"/>
                <w:sz w:val="20"/>
                <w:szCs w:val="24"/>
              </w:rPr>
              <w:t>MAT, BIO, CHEM</w:t>
            </w:r>
          </w:p>
        </w:tc>
      </w:tr>
      <w:tr w:rsidR="00A2542E" w14:paraId="30E9005D" w14:textId="77777777" w:rsidTr="00A2542E">
        <w:tc>
          <w:tcPr>
            <w:tcW w:w="2349" w:type="dxa"/>
            <w:tcBorders>
              <w:top w:val="single" w:sz="4" w:space="0" w:color="auto"/>
              <w:left w:val="single" w:sz="4" w:space="0" w:color="auto"/>
              <w:bottom w:val="single" w:sz="4" w:space="0" w:color="auto"/>
              <w:right w:val="single" w:sz="4" w:space="0" w:color="auto"/>
            </w:tcBorders>
            <w:hideMark/>
          </w:tcPr>
          <w:p w14:paraId="5BC2B7A5" w14:textId="77777777" w:rsidR="00A2542E" w:rsidRDefault="00A2542E">
            <w:pPr>
              <w:tabs>
                <w:tab w:val="left" w:pos="8640"/>
              </w:tabs>
              <w:autoSpaceDE w:val="0"/>
              <w:autoSpaceDN w:val="0"/>
              <w:adjustRightInd w:val="0"/>
              <w:rPr>
                <w:rFonts w:ascii="Times New Roman" w:hAnsi="Times New Roman" w:cs="Times New Roman"/>
              </w:rPr>
            </w:pPr>
            <w:r>
              <w:rPr>
                <w:rFonts w:ascii="Times New Roman" w:hAnsi="Times New Roman" w:cs="Times New Roman"/>
              </w:rPr>
              <w:t>orientuje se v základech kvantové energie, chápe pojem mikročástice, popíše jadernou přeměnu, přiřadí správné způsoby ochrany před nebezpečnými druhy záření</w:t>
            </w:r>
          </w:p>
        </w:tc>
        <w:tc>
          <w:tcPr>
            <w:tcW w:w="2322" w:type="dxa"/>
            <w:tcBorders>
              <w:top w:val="single" w:sz="4" w:space="0" w:color="auto"/>
              <w:left w:val="single" w:sz="4" w:space="0" w:color="auto"/>
              <w:bottom w:val="single" w:sz="4" w:space="0" w:color="auto"/>
              <w:right w:val="single" w:sz="4" w:space="0" w:color="auto"/>
            </w:tcBorders>
            <w:hideMark/>
          </w:tcPr>
          <w:p w14:paraId="580C09FC" w14:textId="77777777" w:rsidR="00A2542E" w:rsidRDefault="00A2542E">
            <w:pPr>
              <w:pStyle w:val="Normlnweb"/>
              <w:rPr>
                <w:b/>
                <w:sz w:val="22"/>
                <w:szCs w:val="22"/>
                <w:lang w:eastAsia="en-US"/>
              </w:rPr>
            </w:pPr>
            <w:r>
              <w:rPr>
                <w:b/>
                <w:sz w:val="22"/>
                <w:szCs w:val="22"/>
                <w:lang w:eastAsia="en-US"/>
              </w:rPr>
              <w:t>Mikrosvět</w:t>
            </w:r>
          </w:p>
          <w:p w14:paraId="60E7E89A" w14:textId="77777777" w:rsidR="00A2542E" w:rsidRDefault="00A2542E">
            <w:pPr>
              <w:pStyle w:val="Normlnweb"/>
              <w:rPr>
                <w:sz w:val="22"/>
                <w:szCs w:val="22"/>
                <w:lang w:eastAsia="en-US"/>
              </w:rPr>
            </w:pPr>
            <w:r>
              <w:rPr>
                <w:sz w:val="22"/>
                <w:szCs w:val="22"/>
                <w:lang w:eastAsia="en-US"/>
              </w:rPr>
              <w:t>Atomy, kvanta a vlny</w:t>
            </w:r>
          </w:p>
        </w:tc>
        <w:tc>
          <w:tcPr>
            <w:tcW w:w="2453" w:type="dxa"/>
            <w:tcBorders>
              <w:top w:val="single" w:sz="4" w:space="0" w:color="auto"/>
              <w:left w:val="single" w:sz="4" w:space="0" w:color="auto"/>
              <w:bottom w:val="single" w:sz="4" w:space="0" w:color="auto"/>
              <w:right w:val="single" w:sz="4" w:space="0" w:color="auto"/>
            </w:tcBorders>
            <w:hideMark/>
          </w:tcPr>
          <w:p w14:paraId="3BD356E7" w14:textId="77777777" w:rsidR="00A2542E" w:rsidRDefault="00A2542E">
            <w:pPr>
              <w:rPr>
                <w:rFonts w:ascii="Times New Roman" w:hAnsi="Times New Roman" w:cs="Times New Roman"/>
              </w:rPr>
            </w:pPr>
            <w:r>
              <w:rPr>
                <w:rFonts w:ascii="Times New Roman" w:hAnsi="Times New Roman" w:cs="Times New Roman"/>
              </w:rPr>
              <w:t>VMEGS, ENV</w:t>
            </w:r>
          </w:p>
        </w:tc>
        <w:tc>
          <w:tcPr>
            <w:tcW w:w="2164" w:type="dxa"/>
            <w:tcBorders>
              <w:top w:val="single" w:sz="4" w:space="0" w:color="auto"/>
              <w:left w:val="single" w:sz="4" w:space="0" w:color="auto"/>
              <w:bottom w:val="single" w:sz="4" w:space="0" w:color="auto"/>
              <w:right w:val="single" w:sz="4" w:space="0" w:color="auto"/>
            </w:tcBorders>
            <w:hideMark/>
          </w:tcPr>
          <w:p w14:paraId="35B9B888" w14:textId="77777777" w:rsidR="00A2542E" w:rsidRDefault="00A2542E">
            <w:pPr>
              <w:rPr>
                <w:rFonts w:ascii="Times New Roman" w:hAnsi="Times New Roman" w:cs="Times New Roman"/>
                <w:sz w:val="20"/>
                <w:szCs w:val="24"/>
              </w:rPr>
            </w:pPr>
            <w:r>
              <w:rPr>
                <w:rFonts w:ascii="Times New Roman" w:hAnsi="Times New Roman" w:cs="Times New Roman"/>
                <w:sz w:val="20"/>
                <w:szCs w:val="24"/>
              </w:rPr>
              <w:t>MAT, BIO, POL</w:t>
            </w:r>
          </w:p>
        </w:tc>
      </w:tr>
    </w:tbl>
    <w:p w14:paraId="75BFCA25" w14:textId="77777777" w:rsidR="00FE1816" w:rsidRDefault="00FE1816" w:rsidP="00A2542E">
      <w:pPr>
        <w:rPr>
          <w:rFonts w:ascii="Times New Roman" w:hAnsi="Times New Roman" w:cs="Times New Roman"/>
          <w:sz w:val="24"/>
          <w:szCs w:val="24"/>
        </w:rPr>
      </w:pPr>
    </w:p>
    <w:p w14:paraId="59BAEFE4" w14:textId="77777777" w:rsidR="00FE1816" w:rsidRDefault="00FE1816" w:rsidP="00A2542E">
      <w:pPr>
        <w:rPr>
          <w:rFonts w:ascii="Times New Roman" w:hAnsi="Times New Roman" w:cs="Times New Roman"/>
          <w:sz w:val="24"/>
          <w:szCs w:val="24"/>
        </w:rPr>
      </w:pPr>
    </w:p>
    <w:p w14:paraId="7391E0CE" w14:textId="77777777" w:rsidR="00A2542E" w:rsidRDefault="00A2542E" w:rsidP="00A2542E">
      <w:pPr>
        <w:rPr>
          <w:rFonts w:ascii="Times New Roman" w:hAnsi="Times New Roman" w:cs="Times New Roman"/>
          <w:sz w:val="24"/>
          <w:szCs w:val="24"/>
        </w:rPr>
      </w:pPr>
    </w:p>
    <w:p w14:paraId="3E6A3D04" w14:textId="77777777" w:rsidR="00A2542E" w:rsidRPr="00FE1816" w:rsidRDefault="00A2542E" w:rsidP="00A2542E">
      <w:pPr>
        <w:jc w:val="center"/>
        <w:rPr>
          <w:rFonts w:ascii="Times New Roman" w:hAnsi="Times New Roman" w:cs="Times New Roman"/>
          <w:sz w:val="28"/>
          <w:szCs w:val="24"/>
        </w:rPr>
      </w:pPr>
      <w:r>
        <w:rPr>
          <w:rFonts w:ascii="Times New Roman" w:hAnsi="Times New Roman" w:cs="Times New Roman"/>
          <w:b/>
          <w:sz w:val="28"/>
          <w:szCs w:val="24"/>
        </w:rPr>
        <w:t xml:space="preserve">Charakteristika vyučovacího předmětu </w:t>
      </w:r>
      <w:r w:rsidR="00FE1816">
        <w:rPr>
          <w:rFonts w:ascii="Times New Roman" w:hAnsi="Times New Roman" w:cs="Times New Roman"/>
          <w:b/>
          <w:i/>
          <w:sz w:val="28"/>
          <w:szCs w:val="24"/>
        </w:rPr>
        <w:t>Chemie</w:t>
      </w:r>
    </w:p>
    <w:p w14:paraId="0CB397CD" w14:textId="77777777" w:rsidR="00A2542E" w:rsidRDefault="00A2542E" w:rsidP="00A2542E">
      <w:pPr>
        <w:rPr>
          <w:rFonts w:ascii="Times New Roman" w:hAnsi="Times New Roman" w:cs="Times New Roman"/>
          <w:sz w:val="24"/>
          <w:szCs w:val="24"/>
        </w:rPr>
      </w:pPr>
    </w:p>
    <w:p w14:paraId="60D342AD" w14:textId="77777777" w:rsidR="00A2542E" w:rsidRPr="00A2542E" w:rsidRDefault="00A2542E" w:rsidP="00A2542E">
      <w:pPr>
        <w:tabs>
          <w:tab w:val="left" w:pos="8640"/>
        </w:tabs>
        <w:spacing w:line="360" w:lineRule="auto"/>
        <w:jc w:val="both"/>
        <w:rPr>
          <w:rFonts w:ascii="Times New Roman" w:hAnsi="Times New Roman" w:cs="Times New Roman"/>
          <w:b/>
          <w:bCs/>
          <w:i/>
          <w:sz w:val="24"/>
        </w:rPr>
      </w:pPr>
      <w:r w:rsidRPr="00A2542E">
        <w:rPr>
          <w:rFonts w:ascii="Times New Roman" w:hAnsi="Times New Roman" w:cs="Times New Roman"/>
          <w:b/>
          <w:bCs/>
          <w:sz w:val="24"/>
        </w:rPr>
        <w:t xml:space="preserve">1. Charakteristika vyučovacího předmětu </w:t>
      </w:r>
      <w:r w:rsidRPr="00A2542E">
        <w:rPr>
          <w:rFonts w:ascii="Times New Roman" w:hAnsi="Times New Roman" w:cs="Times New Roman"/>
          <w:b/>
          <w:bCs/>
          <w:i/>
          <w:sz w:val="24"/>
        </w:rPr>
        <w:t>Chemie</w:t>
      </w:r>
    </w:p>
    <w:p w14:paraId="23B1D153" w14:textId="77777777" w:rsidR="00A2542E" w:rsidRPr="00A2542E" w:rsidRDefault="00A2542E" w:rsidP="00A2542E">
      <w:pPr>
        <w:tabs>
          <w:tab w:val="left" w:pos="8640"/>
        </w:tabs>
        <w:spacing w:line="360" w:lineRule="auto"/>
        <w:jc w:val="both"/>
        <w:rPr>
          <w:rFonts w:ascii="Times New Roman" w:hAnsi="Times New Roman" w:cs="Times New Roman"/>
          <w:bCs/>
          <w:sz w:val="24"/>
          <w:szCs w:val="24"/>
        </w:rPr>
      </w:pPr>
      <w:r w:rsidRPr="00A2542E">
        <w:rPr>
          <w:rFonts w:ascii="Times New Roman" w:hAnsi="Times New Roman" w:cs="Times New Roman"/>
          <w:b/>
          <w:bCs/>
          <w:sz w:val="24"/>
          <w:szCs w:val="24"/>
        </w:rPr>
        <w:t xml:space="preserve">             </w:t>
      </w:r>
      <w:r w:rsidRPr="00A2542E">
        <w:rPr>
          <w:rFonts w:ascii="Times New Roman" w:hAnsi="Times New Roman" w:cs="Times New Roman"/>
          <w:bCs/>
          <w:sz w:val="24"/>
          <w:szCs w:val="24"/>
        </w:rPr>
        <w:t xml:space="preserve">Vyučovací předmět </w:t>
      </w:r>
      <w:r w:rsidRPr="00A2542E">
        <w:rPr>
          <w:rFonts w:ascii="Times New Roman" w:hAnsi="Times New Roman" w:cs="Times New Roman"/>
          <w:bCs/>
          <w:i/>
          <w:sz w:val="24"/>
          <w:szCs w:val="24"/>
        </w:rPr>
        <w:t>Chemie</w:t>
      </w:r>
      <w:r w:rsidRPr="00A2542E">
        <w:rPr>
          <w:rFonts w:ascii="Times New Roman" w:hAnsi="Times New Roman" w:cs="Times New Roman"/>
          <w:bCs/>
          <w:sz w:val="24"/>
          <w:szCs w:val="24"/>
        </w:rPr>
        <w:t xml:space="preserve"> je koncipován jako tříletý</w:t>
      </w:r>
      <w:r w:rsidRPr="00A2542E">
        <w:rPr>
          <w:rFonts w:ascii="Times New Roman" w:hAnsi="Times New Roman" w:cs="Times New Roman"/>
          <w:color w:val="000000"/>
          <w:sz w:val="24"/>
          <w:szCs w:val="24"/>
        </w:rPr>
        <w:t xml:space="preserve">, vyučovaný v každém ročníku s dotací podle platného učebního plánu a vychází z RVP GV. </w:t>
      </w:r>
      <w:r w:rsidRPr="00A2542E">
        <w:rPr>
          <w:rFonts w:ascii="Times New Roman" w:hAnsi="Times New Roman" w:cs="Times New Roman"/>
          <w:bCs/>
          <w:sz w:val="24"/>
          <w:szCs w:val="24"/>
        </w:rPr>
        <w:t xml:space="preserve">Chemie je jedním z předmětů vzdělávací oblasti </w:t>
      </w:r>
      <w:r w:rsidRPr="00A2542E">
        <w:rPr>
          <w:rFonts w:ascii="Times New Roman" w:hAnsi="Times New Roman" w:cs="Times New Roman"/>
          <w:bCs/>
          <w:i/>
          <w:sz w:val="24"/>
          <w:szCs w:val="24"/>
        </w:rPr>
        <w:t>Člověk a příroda</w:t>
      </w:r>
      <w:r w:rsidRPr="00A2542E">
        <w:rPr>
          <w:rFonts w:ascii="Times New Roman" w:hAnsi="Times New Roman" w:cs="Times New Roman"/>
          <w:bCs/>
          <w:sz w:val="24"/>
          <w:szCs w:val="24"/>
        </w:rPr>
        <w:t>. Umožňuje žákům poznávat přírodu jako systém, ukazuje aplikace přírodovědných  poznatků v praxi. Žák je veden k tomu, aby nacházel souvislosti s ostatními přírodovědnými předměty, při řešení chemických výpočtů žák aktivně využívá matematických dovedností. Důraz je kladen na pochopení základních poznatků o chemických prvcích a jejich slo</w:t>
      </w:r>
      <w:r w:rsidR="00DE649E">
        <w:rPr>
          <w:rFonts w:ascii="Times New Roman" w:hAnsi="Times New Roman" w:cs="Times New Roman"/>
          <w:bCs/>
          <w:sz w:val="24"/>
          <w:szCs w:val="24"/>
        </w:rPr>
        <w:t>u</w:t>
      </w:r>
      <w:r w:rsidRPr="00A2542E">
        <w:rPr>
          <w:rFonts w:ascii="Times New Roman" w:hAnsi="Times New Roman" w:cs="Times New Roman"/>
          <w:bCs/>
          <w:sz w:val="24"/>
          <w:szCs w:val="24"/>
        </w:rPr>
        <w:t>čeninách, o podmíněnosti vlastností chemických látek jejich složením a </w:t>
      </w:r>
      <w:proofErr w:type="spellStart"/>
      <w:r w:rsidRPr="00A2542E">
        <w:rPr>
          <w:rFonts w:ascii="Times New Roman" w:hAnsi="Times New Roman" w:cs="Times New Roman"/>
          <w:bCs/>
          <w:sz w:val="24"/>
          <w:szCs w:val="24"/>
        </w:rPr>
        <w:t>stukturou</w:t>
      </w:r>
      <w:proofErr w:type="spellEnd"/>
      <w:r w:rsidRPr="00A2542E">
        <w:rPr>
          <w:rFonts w:ascii="Times New Roman" w:hAnsi="Times New Roman" w:cs="Times New Roman"/>
          <w:bCs/>
          <w:sz w:val="24"/>
          <w:szCs w:val="24"/>
        </w:rPr>
        <w:t>, o zákonitostech průběhu chemických reakcí. Žák je veden k tomu, aby na základě experimentu formuloval závěry a dokázal je písemně nebo ústně interpretovat. Chemie je úzce spojena s environmentální výchovou, vede ke globálnímu myšlení, zejména v oblastech využívání přírodních zdrojů nebo řešení ekologických problémů. Během studia si žáci uvědomují, že chemie nachází uplatnění v nejrůznějších oborech lidské činnosti, a že s chemickými procesy se setkávají stále při objevování zákonitostí živé i neživé přírody.</w:t>
      </w:r>
    </w:p>
    <w:p w14:paraId="77B814E5" w14:textId="77777777" w:rsidR="00A2542E" w:rsidRPr="00A2542E" w:rsidRDefault="00A2542E" w:rsidP="00A2542E">
      <w:pPr>
        <w:tabs>
          <w:tab w:val="left" w:pos="8640"/>
        </w:tabs>
        <w:spacing w:line="360" w:lineRule="auto"/>
        <w:jc w:val="both"/>
        <w:rPr>
          <w:rFonts w:ascii="Times New Roman" w:hAnsi="Times New Roman" w:cs="Times New Roman"/>
          <w:bCs/>
          <w:sz w:val="24"/>
          <w:szCs w:val="24"/>
        </w:rPr>
      </w:pPr>
      <w:r w:rsidRPr="00A2542E">
        <w:rPr>
          <w:rFonts w:ascii="Times New Roman" w:hAnsi="Times New Roman" w:cs="Times New Roman"/>
          <w:sz w:val="24"/>
          <w:szCs w:val="24"/>
        </w:rPr>
        <w:t xml:space="preserve">             </w:t>
      </w:r>
      <w:r w:rsidRPr="00A2542E">
        <w:rPr>
          <w:rFonts w:ascii="Times New Roman" w:hAnsi="Times New Roman" w:cs="Times New Roman"/>
          <w:bCs/>
          <w:sz w:val="24"/>
          <w:szCs w:val="24"/>
        </w:rPr>
        <w:t xml:space="preserve">Vzdělávací obsah vyučovacího předmětu </w:t>
      </w:r>
      <w:r w:rsidRPr="00A2542E">
        <w:rPr>
          <w:rFonts w:ascii="Times New Roman" w:hAnsi="Times New Roman" w:cs="Times New Roman"/>
          <w:bCs/>
          <w:i/>
          <w:sz w:val="24"/>
          <w:szCs w:val="24"/>
        </w:rPr>
        <w:t>Chemie</w:t>
      </w:r>
      <w:r w:rsidRPr="00A2542E">
        <w:rPr>
          <w:rFonts w:ascii="Times New Roman" w:hAnsi="Times New Roman" w:cs="Times New Roman"/>
          <w:bCs/>
          <w:sz w:val="24"/>
          <w:szCs w:val="24"/>
        </w:rPr>
        <w:t xml:space="preserve"> je členěn do pěti bloků:</w:t>
      </w:r>
      <w:r w:rsidRPr="00A2542E">
        <w:rPr>
          <w:rFonts w:ascii="Times New Roman" w:hAnsi="Times New Roman" w:cs="Times New Roman"/>
          <w:b/>
          <w:sz w:val="24"/>
          <w:szCs w:val="24"/>
        </w:rPr>
        <w:t xml:space="preserve"> </w:t>
      </w:r>
      <w:r w:rsidRPr="00A2542E">
        <w:rPr>
          <w:rFonts w:ascii="Times New Roman" w:hAnsi="Times New Roman" w:cs="Times New Roman"/>
          <w:i/>
          <w:sz w:val="24"/>
          <w:szCs w:val="24"/>
        </w:rPr>
        <w:t>Obecná chemie</w:t>
      </w:r>
      <w:r w:rsidRPr="00A2542E">
        <w:rPr>
          <w:rFonts w:ascii="Times New Roman" w:hAnsi="Times New Roman" w:cs="Times New Roman"/>
          <w:sz w:val="24"/>
          <w:szCs w:val="24"/>
        </w:rPr>
        <w:t xml:space="preserve">, </w:t>
      </w:r>
      <w:r w:rsidRPr="00A2542E">
        <w:rPr>
          <w:rFonts w:ascii="Times New Roman" w:hAnsi="Times New Roman" w:cs="Times New Roman"/>
          <w:i/>
          <w:sz w:val="24"/>
          <w:szCs w:val="24"/>
        </w:rPr>
        <w:t>Anorganická chemie</w:t>
      </w:r>
      <w:r w:rsidRPr="00A2542E">
        <w:rPr>
          <w:rFonts w:ascii="Times New Roman" w:hAnsi="Times New Roman" w:cs="Times New Roman"/>
          <w:sz w:val="24"/>
          <w:szCs w:val="24"/>
        </w:rPr>
        <w:t xml:space="preserve">,  </w:t>
      </w:r>
      <w:r w:rsidRPr="00A2542E">
        <w:rPr>
          <w:rFonts w:ascii="Times New Roman" w:hAnsi="Times New Roman" w:cs="Times New Roman"/>
          <w:i/>
          <w:sz w:val="24"/>
          <w:szCs w:val="24"/>
        </w:rPr>
        <w:t>Organická chemie</w:t>
      </w:r>
      <w:r w:rsidRPr="00A2542E">
        <w:rPr>
          <w:rFonts w:ascii="Times New Roman" w:hAnsi="Times New Roman" w:cs="Times New Roman"/>
          <w:sz w:val="24"/>
          <w:szCs w:val="24"/>
        </w:rPr>
        <w:t xml:space="preserve">, </w:t>
      </w:r>
      <w:r w:rsidRPr="00A2542E">
        <w:rPr>
          <w:rFonts w:ascii="Times New Roman" w:hAnsi="Times New Roman" w:cs="Times New Roman"/>
          <w:i/>
          <w:sz w:val="24"/>
          <w:szCs w:val="24"/>
        </w:rPr>
        <w:t>Biochemie a Analytická chemie</w:t>
      </w:r>
      <w:r w:rsidRPr="00A2542E">
        <w:rPr>
          <w:rFonts w:ascii="Times New Roman" w:hAnsi="Times New Roman" w:cs="Times New Roman"/>
          <w:sz w:val="24"/>
          <w:szCs w:val="24"/>
        </w:rPr>
        <w:t>. Skutečnost, že na škole není k dispozici odborná učebna pro výuku chemie (laboratoř), je do jisté míry kompenzována předváděním jednoduchých experimentů a demonstrací a dále zapojením do projektu Step by step – v rámci kterého probíhají každoročně Hodiny moderní chemie (demonstrační pokusy prezentované pracovníky VŠCHT doprovázené odborným výkladem).</w:t>
      </w:r>
      <w:r w:rsidRPr="00A2542E">
        <w:rPr>
          <w:rFonts w:ascii="Times New Roman" w:hAnsi="Times New Roman" w:cs="Times New Roman"/>
          <w:b/>
          <w:bCs/>
          <w:sz w:val="24"/>
          <w:szCs w:val="24"/>
        </w:rPr>
        <w:t xml:space="preserve"> </w:t>
      </w:r>
      <w:r w:rsidRPr="00A2542E">
        <w:rPr>
          <w:rFonts w:ascii="Times New Roman" w:hAnsi="Times New Roman" w:cs="Times New Roman"/>
          <w:color w:val="000000"/>
          <w:sz w:val="24"/>
          <w:szCs w:val="24"/>
        </w:rPr>
        <w:t xml:space="preserve">Vzdělávací obsah předmětu se propojuje především s předměty: </w:t>
      </w:r>
      <w:r w:rsidRPr="00A2542E">
        <w:rPr>
          <w:rFonts w:ascii="Times New Roman" w:hAnsi="Times New Roman" w:cs="Times New Roman"/>
          <w:i/>
          <w:color w:val="000000"/>
          <w:sz w:val="24"/>
          <w:szCs w:val="24"/>
        </w:rPr>
        <w:t>Biologie, Fyzika, Matematika</w:t>
      </w:r>
      <w:r w:rsidRPr="00A2542E">
        <w:rPr>
          <w:rFonts w:ascii="Times New Roman" w:hAnsi="Times New Roman" w:cs="Times New Roman"/>
          <w:color w:val="000000"/>
          <w:sz w:val="24"/>
          <w:szCs w:val="24"/>
        </w:rPr>
        <w:t xml:space="preserve">. Výuka chemie zahrnuje průřezové téma </w:t>
      </w:r>
      <w:r w:rsidRPr="00A2542E">
        <w:rPr>
          <w:rFonts w:ascii="Times New Roman" w:hAnsi="Times New Roman" w:cs="Times New Roman"/>
          <w:i/>
          <w:sz w:val="24"/>
          <w:szCs w:val="24"/>
        </w:rPr>
        <w:t>Environmentální výchova.</w:t>
      </w:r>
    </w:p>
    <w:p w14:paraId="6C069AC9" w14:textId="77777777" w:rsidR="00A2542E" w:rsidRPr="00A2542E" w:rsidRDefault="00A2542E" w:rsidP="00A2542E">
      <w:pPr>
        <w:tabs>
          <w:tab w:val="left" w:pos="8640"/>
        </w:tabs>
        <w:spacing w:line="360" w:lineRule="auto"/>
        <w:jc w:val="both"/>
        <w:rPr>
          <w:rFonts w:ascii="Times New Roman" w:hAnsi="Times New Roman" w:cs="Times New Roman"/>
          <w:sz w:val="24"/>
          <w:szCs w:val="24"/>
        </w:rPr>
      </w:pPr>
      <w:r w:rsidRPr="00A2542E">
        <w:rPr>
          <w:rFonts w:ascii="Times New Roman" w:hAnsi="Times New Roman" w:cs="Times New Roman"/>
          <w:sz w:val="24"/>
          <w:szCs w:val="24"/>
        </w:rPr>
        <w:t xml:space="preserve">            </w:t>
      </w:r>
      <w:r w:rsidRPr="00A2542E">
        <w:rPr>
          <w:rFonts w:ascii="Times New Roman" w:hAnsi="Times New Roman" w:cs="Times New Roman"/>
          <w:color w:val="000000"/>
          <w:sz w:val="24"/>
          <w:szCs w:val="24"/>
        </w:rPr>
        <w:t xml:space="preserve">Výuka předmětu probíhá v kmenových třídách a při výuce jsou používány periodické tabulky, prezentace, </w:t>
      </w:r>
      <w:proofErr w:type="spellStart"/>
      <w:r w:rsidRPr="00A2542E">
        <w:rPr>
          <w:rFonts w:ascii="Times New Roman" w:hAnsi="Times New Roman" w:cs="Times New Roman"/>
          <w:color w:val="000000"/>
          <w:sz w:val="24"/>
          <w:szCs w:val="24"/>
        </w:rPr>
        <w:t>dvd</w:t>
      </w:r>
      <w:proofErr w:type="spellEnd"/>
      <w:r w:rsidRPr="00A2542E">
        <w:rPr>
          <w:rFonts w:ascii="Times New Roman" w:hAnsi="Times New Roman" w:cs="Times New Roman"/>
          <w:color w:val="000000"/>
          <w:sz w:val="24"/>
          <w:szCs w:val="24"/>
        </w:rPr>
        <w:t>, videonahrávky chemických experimentů, pracovní listy, jednoduché laboratorní pomůcky a další doplňkové vzdělávací materiály.</w:t>
      </w:r>
    </w:p>
    <w:p w14:paraId="546D0C20" w14:textId="77777777" w:rsidR="00A2542E" w:rsidRPr="00A2542E" w:rsidRDefault="00A2542E" w:rsidP="00A2542E">
      <w:pPr>
        <w:tabs>
          <w:tab w:val="left" w:pos="8640"/>
        </w:tabs>
        <w:spacing w:line="360" w:lineRule="auto"/>
        <w:jc w:val="both"/>
        <w:rPr>
          <w:rFonts w:ascii="Times New Roman" w:hAnsi="Times New Roman" w:cs="Times New Roman"/>
          <w:sz w:val="24"/>
          <w:szCs w:val="24"/>
        </w:rPr>
      </w:pPr>
    </w:p>
    <w:p w14:paraId="7677123F" w14:textId="77777777" w:rsidR="00A2542E" w:rsidRPr="00A2542E" w:rsidRDefault="00A2542E" w:rsidP="00A2542E">
      <w:pPr>
        <w:pStyle w:val="nocentr"/>
        <w:tabs>
          <w:tab w:val="left" w:pos="8640"/>
        </w:tabs>
        <w:spacing w:line="360" w:lineRule="auto"/>
        <w:rPr>
          <w:b/>
          <w:bCs/>
        </w:rPr>
      </w:pPr>
      <w:r w:rsidRPr="00A2542E">
        <w:rPr>
          <w:b/>
          <w:bCs/>
        </w:rPr>
        <w:br w:type="page"/>
        <w:t>2. Výchovné a vzdělávací strategie</w:t>
      </w:r>
    </w:p>
    <w:p w14:paraId="5103E6EF" w14:textId="77777777" w:rsidR="00A2542E" w:rsidRPr="00A2542E" w:rsidRDefault="00A2542E" w:rsidP="00A2542E">
      <w:pPr>
        <w:pStyle w:val="nocentr"/>
        <w:tabs>
          <w:tab w:val="left" w:pos="8640"/>
        </w:tabs>
        <w:spacing w:line="360" w:lineRule="auto"/>
        <w:rPr>
          <w:bCs/>
        </w:rPr>
      </w:pPr>
      <w:r w:rsidRPr="00A2542E">
        <w:rPr>
          <w:bCs/>
        </w:rPr>
        <w:t>Učitel:</w:t>
      </w:r>
    </w:p>
    <w:p w14:paraId="1DBF35F8" w14:textId="77777777" w:rsidR="00A2542E" w:rsidRPr="00A2542E" w:rsidRDefault="00A2542E" w:rsidP="00A2542E">
      <w:pPr>
        <w:pStyle w:val="nocentr"/>
        <w:numPr>
          <w:ilvl w:val="0"/>
          <w:numId w:val="5"/>
        </w:numPr>
        <w:tabs>
          <w:tab w:val="left" w:pos="709"/>
        </w:tabs>
        <w:spacing w:line="360" w:lineRule="auto"/>
        <w:rPr>
          <w:bCs/>
        </w:rPr>
      </w:pPr>
      <w:r w:rsidRPr="00A2542E">
        <w:rPr>
          <w:bCs/>
        </w:rPr>
        <w:t xml:space="preserve">rozvíjí u žáků zájem o přírodní vědy  a jejich význam v každodenním životě </w:t>
      </w:r>
      <w:r w:rsidRPr="00A2542E">
        <w:rPr>
          <w:b/>
          <w:bCs/>
        </w:rPr>
        <w:t>(1,2)</w:t>
      </w:r>
    </w:p>
    <w:p w14:paraId="4B862816" w14:textId="77777777" w:rsidR="00A2542E" w:rsidRPr="00A2542E" w:rsidRDefault="00A2542E" w:rsidP="00A2542E">
      <w:pPr>
        <w:pStyle w:val="nocentr"/>
        <w:tabs>
          <w:tab w:val="left" w:pos="709"/>
        </w:tabs>
        <w:spacing w:line="360" w:lineRule="auto"/>
        <w:ind w:left="720"/>
        <w:rPr>
          <w:bCs/>
        </w:rPr>
      </w:pPr>
    </w:p>
    <w:p w14:paraId="74BCA849" w14:textId="77777777" w:rsidR="00A2542E" w:rsidRPr="00A2542E" w:rsidRDefault="00A2542E" w:rsidP="00A2542E">
      <w:pPr>
        <w:pStyle w:val="nocentr"/>
        <w:numPr>
          <w:ilvl w:val="0"/>
          <w:numId w:val="5"/>
        </w:numPr>
        <w:tabs>
          <w:tab w:val="left" w:pos="709"/>
        </w:tabs>
        <w:spacing w:line="360" w:lineRule="auto"/>
        <w:rPr>
          <w:bCs/>
        </w:rPr>
      </w:pPr>
      <w:r w:rsidRPr="00A2542E">
        <w:rPr>
          <w:bCs/>
        </w:rPr>
        <w:t xml:space="preserve">vede k žáky k pochopení základních chemických zákonitostí </w:t>
      </w:r>
      <w:r w:rsidRPr="00A2542E">
        <w:rPr>
          <w:b/>
          <w:bCs/>
        </w:rPr>
        <w:t>(1,2)</w:t>
      </w:r>
    </w:p>
    <w:p w14:paraId="0490DFA0" w14:textId="77777777" w:rsidR="00A2542E" w:rsidRPr="00A2542E" w:rsidRDefault="00A2542E" w:rsidP="00A2542E">
      <w:pPr>
        <w:pStyle w:val="nocentr"/>
        <w:tabs>
          <w:tab w:val="left" w:pos="709"/>
        </w:tabs>
        <w:spacing w:line="360" w:lineRule="auto"/>
        <w:ind w:left="720"/>
        <w:rPr>
          <w:bCs/>
        </w:rPr>
      </w:pPr>
    </w:p>
    <w:p w14:paraId="44DFAE34" w14:textId="77777777" w:rsidR="00A2542E" w:rsidRPr="00A2542E" w:rsidRDefault="00A2542E" w:rsidP="00A2542E">
      <w:pPr>
        <w:pStyle w:val="nocentr"/>
        <w:numPr>
          <w:ilvl w:val="0"/>
          <w:numId w:val="5"/>
        </w:numPr>
        <w:tabs>
          <w:tab w:val="left" w:pos="709"/>
        </w:tabs>
        <w:spacing w:line="360" w:lineRule="auto"/>
        <w:rPr>
          <w:bCs/>
        </w:rPr>
      </w:pPr>
      <w:r w:rsidRPr="00A2542E">
        <w:rPr>
          <w:bCs/>
        </w:rPr>
        <w:t xml:space="preserve">pomáhá žákům získat globální náhled na využití chemických procesů, produktů a biochemických pochodů v každodenním životě </w:t>
      </w:r>
      <w:r w:rsidRPr="00A2542E">
        <w:rPr>
          <w:b/>
          <w:bCs/>
        </w:rPr>
        <w:t>(1, 2, 5)</w:t>
      </w:r>
    </w:p>
    <w:p w14:paraId="542AD9C1" w14:textId="77777777" w:rsidR="00A2542E" w:rsidRPr="00A2542E" w:rsidRDefault="00A2542E" w:rsidP="00A2542E">
      <w:pPr>
        <w:pStyle w:val="nocentr"/>
        <w:tabs>
          <w:tab w:val="left" w:pos="709"/>
        </w:tabs>
        <w:spacing w:line="360" w:lineRule="auto"/>
        <w:ind w:left="720"/>
        <w:rPr>
          <w:bCs/>
        </w:rPr>
      </w:pPr>
    </w:p>
    <w:p w14:paraId="0AF0AB4A" w14:textId="77777777" w:rsidR="00A2542E" w:rsidRPr="00A2542E" w:rsidRDefault="00A2542E" w:rsidP="00A2542E">
      <w:pPr>
        <w:pStyle w:val="nocentr"/>
        <w:numPr>
          <w:ilvl w:val="0"/>
          <w:numId w:val="5"/>
        </w:numPr>
        <w:tabs>
          <w:tab w:val="left" w:pos="709"/>
        </w:tabs>
        <w:spacing w:line="360" w:lineRule="auto"/>
        <w:rPr>
          <w:bCs/>
        </w:rPr>
      </w:pPr>
      <w:r w:rsidRPr="00A2542E">
        <w:rPr>
          <w:bCs/>
        </w:rPr>
        <w:t xml:space="preserve">vede žáky k tomu, aby na základě obecných zákonitostí (např. periodického systému) či dle výsledků experimentu formulovali závěry </w:t>
      </w:r>
      <w:r w:rsidRPr="00A2542E">
        <w:rPr>
          <w:b/>
          <w:bCs/>
        </w:rPr>
        <w:t>(1, 2, 3)</w:t>
      </w:r>
    </w:p>
    <w:p w14:paraId="4DE7F81E" w14:textId="77777777" w:rsidR="00A2542E" w:rsidRPr="00A2542E" w:rsidRDefault="00A2542E" w:rsidP="00A2542E">
      <w:pPr>
        <w:pStyle w:val="nocentr"/>
        <w:tabs>
          <w:tab w:val="left" w:pos="709"/>
        </w:tabs>
        <w:spacing w:line="360" w:lineRule="auto"/>
        <w:ind w:left="720"/>
        <w:rPr>
          <w:bCs/>
        </w:rPr>
      </w:pPr>
    </w:p>
    <w:p w14:paraId="5726869E" w14:textId="77777777" w:rsidR="00A2542E" w:rsidRPr="00A2542E" w:rsidRDefault="00A2542E" w:rsidP="00A2542E">
      <w:pPr>
        <w:pStyle w:val="nocentr"/>
        <w:numPr>
          <w:ilvl w:val="0"/>
          <w:numId w:val="5"/>
        </w:numPr>
        <w:tabs>
          <w:tab w:val="left" w:pos="709"/>
        </w:tabs>
        <w:spacing w:line="360" w:lineRule="auto"/>
        <w:rPr>
          <w:bCs/>
        </w:rPr>
      </w:pPr>
      <w:r w:rsidRPr="00A2542E">
        <w:rPr>
          <w:bCs/>
        </w:rPr>
        <w:t>pomáhá žákům orientovat se v enviromentální problematice, zejména v otázkách využívání přírodních zdrojů, vlivu chemického průmyslu a vůbec lidské činnosti na zhoršování kvality životního prostředí a hledání řešení ekologických problémů </w:t>
      </w:r>
      <w:r w:rsidRPr="00A2542E">
        <w:rPr>
          <w:b/>
          <w:bCs/>
        </w:rPr>
        <w:t>(1, 2, 3, 4, 5)</w:t>
      </w:r>
    </w:p>
    <w:p w14:paraId="7C072E91" w14:textId="77777777" w:rsidR="00A2542E" w:rsidRPr="00A2542E" w:rsidRDefault="00A2542E" w:rsidP="002D3D9F">
      <w:pPr>
        <w:rPr>
          <w:rFonts w:ascii="Times New Roman" w:hAnsi="Times New Roman" w:cs="Times New Roman"/>
          <w:sz w:val="24"/>
          <w:szCs w:val="24"/>
        </w:rPr>
      </w:pPr>
    </w:p>
    <w:p w14:paraId="3A926258" w14:textId="77777777" w:rsidR="00A2542E" w:rsidRDefault="00A2542E">
      <w:pPr>
        <w:rPr>
          <w:rFonts w:ascii="Times New Roman" w:hAnsi="Times New Roman" w:cs="Times New Roman"/>
          <w:sz w:val="24"/>
          <w:szCs w:val="24"/>
        </w:rPr>
      </w:pPr>
    </w:p>
    <w:p w14:paraId="1CD39294" w14:textId="77777777" w:rsidR="00120231" w:rsidRDefault="00120231">
      <w:pPr>
        <w:rPr>
          <w:rFonts w:ascii="Times New Roman" w:hAnsi="Times New Roman" w:cs="Times New Roman"/>
          <w:sz w:val="24"/>
          <w:szCs w:val="24"/>
        </w:rPr>
      </w:pPr>
    </w:p>
    <w:p w14:paraId="7BAAEB9D" w14:textId="77777777" w:rsidR="00120231" w:rsidRDefault="00120231">
      <w:pPr>
        <w:rPr>
          <w:rFonts w:ascii="Times New Roman" w:hAnsi="Times New Roman" w:cs="Times New Roman"/>
          <w:sz w:val="24"/>
          <w:szCs w:val="24"/>
        </w:rPr>
      </w:pPr>
    </w:p>
    <w:p w14:paraId="671DDA8C" w14:textId="77777777" w:rsidR="00120231" w:rsidRDefault="00120231">
      <w:pPr>
        <w:rPr>
          <w:rFonts w:ascii="Times New Roman" w:hAnsi="Times New Roman" w:cs="Times New Roman"/>
          <w:sz w:val="24"/>
          <w:szCs w:val="24"/>
        </w:rPr>
      </w:pPr>
    </w:p>
    <w:p w14:paraId="7F561814" w14:textId="77777777" w:rsidR="00120231" w:rsidRDefault="00120231">
      <w:pPr>
        <w:rPr>
          <w:rFonts w:ascii="Times New Roman" w:hAnsi="Times New Roman" w:cs="Times New Roman"/>
          <w:sz w:val="24"/>
          <w:szCs w:val="24"/>
        </w:rPr>
      </w:pPr>
    </w:p>
    <w:p w14:paraId="24E6B4B3" w14:textId="77777777" w:rsidR="00120231" w:rsidRDefault="00120231">
      <w:pPr>
        <w:rPr>
          <w:rFonts w:ascii="Times New Roman" w:hAnsi="Times New Roman" w:cs="Times New Roman"/>
          <w:sz w:val="24"/>
          <w:szCs w:val="24"/>
        </w:rPr>
      </w:pPr>
    </w:p>
    <w:p w14:paraId="41AEED33" w14:textId="77777777" w:rsidR="00120231" w:rsidRDefault="00120231">
      <w:pPr>
        <w:rPr>
          <w:rFonts w:ascii="Times New Roman" w:hAnsi="Times New Roman" w:cs="Times New Roman"/>
          <w:sz w:val="24"/>
          <w:szCs w:val="24"/>
        </w:rPr>
      </w:pPr>
    </w:p>
    <w:p w14:paraId="6ECEA3E0" w14:textId="77777777" w:rsidR="00120231" w:rsidRDefault="00120231">
      <w:pPr>
        <w:rPr>
          <w:rFonts w:ascii="Times New Roman" w:hAnsi="Times New Roman" w:cs="Times New Roman"/>
          <w:sz w:val="24"/>
          <w:szCs w:val="24"/>
        </w:rPr>
      </w:pPr>
    </w:p>
    <w:p w14:paraId="0871CD3A" w14:textId="77777777" w:rsidR="00120231" w:rsidRDefault="00120231">
      <w:pPr>
        <w:rPr>
          <w:rFonts w:ascii="Times New Roman" w:hAnsi="Times New Roman" w:cs="Times New Roman"/>
          <w:sz w:val="24"/>
          <w:szCs w:val="24"/>
        </w:rPr>
      </w:pPr>
    </w:p>
    <w:p w14:paraId="10DADF7F" w14:textId="77777777" w:rsidR="00120231" w:rsidRDefault="00120231">
      <w:pPr>
        <w:rPr>
          <w:rFonts w:ascii="Times New Roman" w:hAnsi="Times New Roman" w:cs="Times New Roman"/>
          <w:sz w:val="24"/>
          <w:szCs w:val="24"/>
        </w:rPr>
      </w:pPr>
    </w:p>
    <w:p w14:paraId="37BCD22B" w14:textId="77777777" w:rsidR="00120231" w:rsidRDefault="00120231">
      <w:pPr>
        <w:rPr>
          <w:rFonts w:ascii="Times New Roman" w:hAnsi="Times New Roman" w:cs="Times New Roman"/>
          <w:sz w:val="24"/>
          <w:szCs w:val="24"/>
        </w:rPr>
      </w:pPr>
    </w:p>
    <w:p w14:paraId="61D79CF4" w14:textId="77777777" w:rsidR="00120231" w:rsidRDefault="00120231">
      <w:pPr>
        <w:rPr>
          <w:rFonts w:ascii="Times New Roman" w:hAnsi="Times New Roman" w:cs="Times New Roman"/>
          <w:sz w:val="24"/>
          <w:szCs w:val="24"/>
        </w:rPr>
      </w:pPr>
    </w:p>
    <w:p w14:paraId="27AD149C" w14:textId="77777777" w:rsidR="00120231" w:rsidRPr="00AC5983" w:rsidRDefault="00120231" w:rsidP="00DE649E">
      <w:pPr>
        <w:pStyle w:val="nocentr"/>
        <w:tabs>
          <w:tab w:val="left" w:pos="709"/>
        </w:tabs>
        <w:spacing w:line="360" w:lineRule="auto"/>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2552"/>
        <w:gridCol w:w="1950"/>
      </w:tblGrid>
      <w:tr w:rsidR="00120231" w:rsidRPr="00120231" w14:paraId="2E38AB2F" w14:textId="77777777" w:rsidTr="009F4D0F">
        <w:tc>
          <w:tcPr>
            <w:tcW w:w="9288" w:type="dxa"/>
            <w:gridSpan w:val="4"/>
            <w:tcBorders>
              <w:bottom w:val="single" w:sz="4" w:space="0" w:color="auto"/>
            </w:tcBorders>
            <w:shd w:val="clear" w:color="auto" w:fill="DBE5F1"/>
          </w:tcPr>
          <w:p w14:paraId="35FC6197" w14:textId="77777777" w:rsidR="00120231" w:rsidRPr="00120231" w:rsidRDefault="00120231" w:rsidP="009F4D0F">
            <w:pPr>
              <w:spacing w:line="360" w:lineRule="auto"/>
              <w:jc w:val="both"/>
              <w:rPr>
                <w:rFonts w:ascii="Times New Roman" w:hAnsi="Times New Roman" w:cs="Times New Roman"/>
                <w:b/>
                <w:sz w:val="28"/>
              </w:rPr>
            </w:pPr>
            <w:r w:rsidRPr="00120231">
              <w:rPr>
                <w:rFonts w:ascii="Times New Roman" w:hAnsi="Times New Roman" w:cs="Times New Roman"/>
                <w:b/>
                <w:sz w:val="28"/>
              </w:rPr>
              <w:t>První ročník</w:t>
            </w:r>
          </w:p>
        </w:tc>
      </w:tr>
      <w:tr w:rsidR="00120231" w:rsidRPr="00120231" w14:paraId="418E3ED6" w14:textId="77777777" w:rsidTr="00120231">
        <w:trPr>
          <w:trHeight w:val="1008"/>
        </w:trPr>
        <w:tc>
          <w:tcPr>
            <w:tcW w:w="2660" w:type="dxa"/>
            <w:tcBorders>
              <w:bottom w:val="single" w:sz="18" w:space="0" w:color="auto"/>
            </w:tcBorders>
          </w:tcPr>
          <w:p w14:paraId="4F0BEEEF"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Školní výstup</w:t>
            </w:r>
          </w:p>
          <w:p w14:paraId="17DA1DE5" w14:textId="77777777" w:rsidR="00120231" w:rsidRPr="00120231" w:rsidRDefault="00120231" w:rsidP="009F4D0F">
            <w:pPr>
              <w:spacing w:line="360" w:lineRule="auto"/>
              <w:jc w:val="both"/>
              <w:rPr>
                <w:rFonts w:ascii="Times New Roman" w:hAnsi="Times New Roman" w:cs="Times New Roman"/>
                <w:i/>
              </w:rPr>
            </w:pPr>
            <w:r w:rsidRPr="00120231">
              <w:rPr>
                <w:rFonts w:ascii="Times New Roman" w:hAnsi="Times New Roman" w:cs="Times New Roman"/>
                <w:i/>
              </w:rPr>
              <w:t>Žák:</w:t>
            </w:r>
          </w:p>
        </w:tc>
        <w:tc>
          <w:tcPr>
            <w:tcW w:w="2126" w:type="dxa"/>
            <w:tcBorders>
              <w:bottom w:val="single" w:sz="18" w:space="0" w:color="auto"/>
            </w:tcBorders>
          </w:tcPr>
          <w:p w14:paraId="25B99037"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Učivo</w:t>
            </w:r>
          </w:p>
        </w:tc>
        <w:tc>
          <w:tcPr>
            <w:tcW w:w="2552" w:type="dxa"/>
            <w:tcBorders>
              <w:bottom w:val="single" w:sz="18" w:space="0" w:color="auto"/>
            </w:tcBorders>
          </w:tcPr>
          <w:p w14:paraId="5ADE6665"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Průřezová témata, přesahy, poznámky</w:t>
            </w:r>
          </w:p>
        </w:tc>
        <w:tc>
          <w:tcPr>
            <w:tcW w:w="1950" w:type="dxa"/>
            <w:tcBorders>
              <w:bottom w:val="single" w:sz="18" w:space="0" w:color="auto"/>
            </w:tcBorders>
          </w:tcPr>
          <w:p w14:paraId="210B176C"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Mezipředmětové vztahy</w:t>
            </w:r>
          </w:p>
        </w:tc>
      </w:tr>
      <w:tr w:rsidR="00120231" w:rsidRPr="00120231" w14:paraId="329403C6" w14:textId="77777777" w:rsidTr="009F4D0F">
        <w:tc>
          <w:tcPr>
            <w:tcW w:w="2660" w:type="dxa"/>
            <w:tcBorders>
              <w:top w:val="single" w:sz="18" w:space="0" w:color="auto"/>
            </w:tcBorders>
          </w:tcPr>
          <w:p w14:paraId="090D5EDA" w14:textId="77777777" w:rsidR="00120231" w:rsidRPr="00120231" w:rsidRDefault="00120231" w:rsidP="009F4D0F">
            <w:pPr>
              <w:pStyle w:val="Zkladntext"/>
              <w:tabs>
                <w:tab w:val="left" w:pos="8640"/>
              </w:tabs>
              <w:spacing w:line="360" w:lineRule="auto"/>
              <w:rPr>
                <w:rFonts w:ascii="Times New Roman" w:hAnsi="Times New Roman" w:cs="Times New Roman"/>
                <w:sz w:val="20"/>
                <w:szCs w:val="20"/>
              </w:rPr>
            </w:pPr>
            <w:r w:rsidRPr="00120231">
              <w:rPr>
                <w:rFonts w:ascii="Times New Roman" w:hAnsi="Times New Roman" w:cs="Times New Roman"/>
                <w:bCs/>
                <w:sz w:val="20"/>
                <w:szCs w:val="20"/>
              </w:rPr>
              <w:t>- používá</w:t>
            </w:r>
            <w:r w:rsidRPr="00120231">
              <w:rPr>
                <w:rFonts w:ascii="Times New Roman" w:hAnsi="Times New Roman" w:cs="Times New Roman"/>
                <w:sz w:val="20"/>
                <w:szCs w:val="20"/>
              </w:rPr>
              <w:t xml:space="preserve"> odbornou terminologii při popisu látek a vysvětlování chemických dějů, provádí chemické výpočty a uplatňuje je při řešení praktických problémů, předvídá vlastnosti prvků a jejich chování v chemických procesech na základě poznatků o periodické soustavě prvků. </w:t>
            </w:r>
          </w:p>
          <w:p w14:paraId="60FC9321"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využívá znalosti o částicové struktuře látek a chemických vazbách k předvídání některých  fyzikálně-chemických vlastností látek a jejich chování v chemických reakcích.</w:t>
            </w:r>
          </w:p>
        </w:tc>
        <w:tc>
          <w:tcPr>
            <w:tcW w:w="2126" w:type="dxa"/>
            <w:tcBorders>
              <w:top w:val="single" w:sz="18" w:space="0" w:color="auto"/>
            </w:tcBorders>
          </w:tcPr>
          <w:p w14:paraId="54A55332"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Obecná chemie</w:t>
            </w:r>
          </w:p>
          <w:p w14:paraId="657588D1"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chemie a její význam</w:t>
            </w:r>
          </w:p>
          <w:p w14:paraId="690EAA17"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soustava látek a jejich složení, směsi a </w:t>
            </w:r>
            <w:proofErr w:type="spellStart"/>
            <w:r w:rsidRPr="00120231">
              <w:rPr>
                <w:rFonts w:ascii="Times New Roman" w:hAnsi="Times New Roman" w:cs="Times New Roman"/>
                <w:sz w:val="20"/>
                <w:szCs w:val="20"/>
              </w:rPr>
              <w:t>separeční</w:t>
            </w:r>
            <w:proofErr w:type="spellEnd"/>
            <w:r w:rsidRPr="00120231">
              <w:rPr>
                <w:rFonts w:ascii="Times New Roman" w:hAnsi="Times New Roman" w:cs="Times New Roman"/>
                <w:sz w:val="20"/>
                <w:szCs w:val="20"/>
              </w:rPr>
              <w:t xml:space="preserve"> metody</w:t>
            </w:r>
          </w:p>
          <w:p w14:paraId="72A03155"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chemické názvosloví</w:t>
            </w:r>
          </w:p>
          <w:p w14:paraId="06918930"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veličiny a výpočty v chemii</w:t>
            </w:r>
          </w:p>
          <w:p w14:paraId="18489AEE"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stavba atomu</w:t>
            </w:r>
          </w:p>
          <w:p w14:paraId="346C618C"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periodická soustava prvků</w:t>
            </w:r>
          </w:p>
          <w:p w14:paraId="3CE6FD78"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chemická vazba a vlastnosti látek</w:t>
            </w:r>
          </w:p>
          <w:p w14:paraId="0496B49F"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w:t>
            </w:r>
          </w:p>
          <w:p w14:paraId="249BEAF1" w14:textId="77777777" w:rsidR="00120231" w:rsidRPr="00120231" w:rsidRDefault="00120231" w:rsidP="009F4D0F">
            <w:pPr>
              <w:tabs>
                <w:tab w:val="left" w:pos="8640"/>
              </w:tabs>
              <w:spacing w:line="360" w:lineRule="auto"/>
              <w:rPr>
                <w:rFonts w:ascii="Times New Roman" w:hAnsi="Times New Roman" w:cs="Times New Roman"/>
                <w:sz w:val="20"/>
                <w:szCs w:val="20"/>
              </w:rPr>
            </w:pPr>
          </w:p>
        </w:tc>
        <w:tc>
          <w:tcPr>
            <w:tcW w:w="2552" w:type="dxa"/>
            <w:tcBorders>
              <w:top w:val="single" w:sz="18" w:space="0" w:color="auto"/>
            </w:tcBorders>
          </w:tcPr>
          <w:p w14:paraId="0C90D55A"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Environmentální výchova</w:t>
            </w:r>
          </w:p>
          <w:p w14:paraId="2B55A135"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nástěnná periodická soustava prvků</w:t>
            </w:r>
          </w:p>
          <w:p w14:paraId="0F163AFC"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jednoduché pomůcky k demonstraci využití separačních metod v každodenním </w:t>
            </w:r>
            <w:proofErr w:type="spellStart"/>
            <w:r w:rsidRPr="00120231">
              <w:rPr>
                <w:rFonts w:ascii="Times New Roman" w:hAnsi="Times New Roman" w:cs="Times New Roman"/>
                <w:sz w:val="20"/>
                <w:szCs w:val="20"/>
              </w:rPr>
              <w:t>zivotě</w:t>
            </w:r>
            <w:proofErr w:type="spellEnd"/>
          </w:p>
          <w:p w14:paraId="62E18905"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chemické laboratorní sady</w:t>
            </w:r>
          </w:p>
          <w:p w14:paraId="01527CDB"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demonstrační pokusy</w:t>
            </w:r>
          </w:p>
          <w:p w14:paraId="548C9095"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videa a prezentace</w:t>
            </w:r>
          </w:p>
          <w:p w14:paraId="2F9398B8"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pracovní listy k procvičení znalostí o stavbě atomu , zákonitostech vyplývajících z umístění prvku v  periodické soustavě, typech vazeb v anorganických sloučeninách</w:t>
            </w:r>
          </w:p>
        </w:tc>
        <w:tc>
          <w:tcPr>
            <w:tcW w:w="1950" w:type="dxa"/>
            <w:tcBorders>
              <w:top w:val="single" w:sz="18" w:space="0" w:color="auto"/>
            </w:tcBorders>
          </w:tcPr>
          <w:p w14:paraId="4C56A20F" w14:textId="77777777" w:rsidR="00120231" w:rsidRPr="00120231" w:rsidRDefault="00120231" w:rsidP="009F4D0F">
            <w:pPr>
              <w:spacing w:line="360" w:lineRule="auto"/>
              <w:rPr>
                <w:rFonts w:ascii="Times New Roman" w:hAnsi="Times New Roman" w:cs="Times New Roman"/>
                <w:sz w:val="20"/>
              </w:rPr>
            </w:pPr>
            <w:r w:rsidRPr="00120231">
              <w:rPr>
                <w:rFonts w:ascii="Times New Roman" w:hAnsi="Times New Roman" w:cs="Times New Roman"/>
                <w:sz w:val="20"/>
              </w:rPr>
              <w:t>MAT, FYZ</w:t>
            </w:r>
          </w:p>
        </w:tc>
      </w:tr>
      <w:tr w:rsidR="00120231" w:rsidRPr="00120231" w14:paraId="50C0296E" w14:textId="77777777" w:rsidTr="009F4D0F">
        <w:tc>
          <w:tcPr>
            <w:tcW w:w="2660" w:type="dxa"/>
          </w:tcPr>
          <w:p w14:paraId="7361931A"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rozlišuje endotermické a exotermické reakce na základě tepelných změn v průběhu chemické reakce. </w:t>
            </w:r>
            <w:r w:rsidRPr="00120231">
              <w:rPr>
                <w:rFonts w:ascii="Times New Roman" w:hAnsi="Times New Roman" w:cs="Times New Roman"/>
                <w:sz w:val="20"/>
                <w:szCs w:val="20"/>
              </w:rPr>
              <w:br/>
              <w:t xml:space="preserve">- chápe význam katalyzátorů,  inhibitorů a dalších faktorů ovlivňujících průběh chemických dějů. </w:t>
            </w:r>
            <w:r w:rsidRPr="00120231">
              <w:rPr>
                <w:rFonts w:ascii="Times New Roman" w:hAnsi="Times New Roman" w:cs="Times New Roman"/>
                <w:sz w:val="20"/>
                <w:szCs w:val="20"/>
              </w:rPr>
              <w:br/>
              <w:t>- rozlišuje základní typy chemických reakcí, zná praktický význam a využití kyselin a  zásad, neutralizačních a srážecích reakcí.</w:t>
            </w:r>
          </w:p>
          <w:p w14:paraId="015533ED"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126" w:type="dxa"/>
          </w:tcPr>
          <w:p w14:paraId="3CB5B8BB"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Obecná chemie</w:t>
            </w:r>
          </w:p>
          <w:p w14:paraId="227CA92A"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tepelné změny při chemických reakcích</w:t>
            </w:r>
          </w:p>
          <w:p w14:paraId="23727D49"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rychlost chemických reakcí a chemická rovnováha</w:t>
            </w:r>
          </w:p>
          <w:p w14:paraId="7A3D28DE"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typy chemických reakcí</w:t>
            </w:r>
          </w:p>
          <w:p w14:paraId="1755B434"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vyčíslování chemických rovnic</w:t>
            </w:r>
          </w:p>
          <w:p w14:paraId="4DEEE391" w14:textId="77777777" w:rsidR="00120231" w:rsidRPr="00120231" w:rsidRDefault="00120231" w:rsidP="00120231">
            <w:pPr>
              <w:tabs>
                <w:tab w:val="left" w:pos="8640"/>
              </w:tabs>
              <w:spacing w:line="360" w:lineRule="auto"/>
              <w:rPr>
                <w:rFonts w:ascii="Times New Roman" w:hAnsi="Times New Roman" w:cs="Times New Roman"/>
                <w:b/>
                <w:sz w:val="20"/>
                <w:szCs w:val="20"/>
              </w:rPr>
            </w:pPr>
          </w:p>
          <w:p w14:paraId="609CFFC0"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Anorganická chemie</w:t>
            </w:r>
          </w:p>
          <w:p w14:paraId="020C4CE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třídění chemických prvků</w:t>
            </w:r>
          </w:p>
          <w:p w14:paraId="2CF01AA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vodík, kyslík  a jejich sloučeniny</w:t>
            </w:r>
          </w:p>
          <w:p w14:paraId="123C6559"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552" w:type="dxa"/>
          </w:tcPr>
          <w:p w14:paraId="3208D389"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Environmentální výchova</w:t>
            </w:r>
          </w:p>
          <w:p w14:paraId="17A7FE32"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jednoduché experimenty a demonstrace (např. chromatografie, filtrace, krystalizace, ...)</w:t>
            </w:r>
          </w:p>
          <w:p w14:paraId="22CF8C52"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 projekt Step by step – H</w:t>
            </w:r>
          </w:p>
          <w:p w14:paraId="0F46FC8F" w14:textId="77777777" w:rsidR="00120231" w:rsidRPr="00120231" w:rsidRDefault="00120231" w:rsidP="00120231">
            <w:pPr>
              <w:tabs>
                <w:tab w:val="left" w:pos="8640"/>
              </w:tabs>
              <w:spacing w:line="360" w:lineRule="auto"/>
              <w:rPr>
                <w:rFonts w:ascii="Times New Roman" w:hAnsi="Times New Roman" w:cs="Times New Roman"/>
                <w:sz w:val="20"/>
                <w:szCs w:val="20"/>
              </w:rPr>
            </w:pPr>
            <w:proofErr w:type="spellStart"/>
            <w:r w:rsidRPr="00120231">
              <w:rPr>
                <w:rFonts w:ascii="Times New Roman" w:hAnsi="Times New Roman" w:cs="Times New Roman"/>
                <w:sz w:val="20"/>
                <w:szCs w:val="20"/>
              </w:rPr>
              <w:t>odiny</w:t>
            </w:r>
            <w:proofErr w:type="spellEnd"/>
            <w:r w:rsidRPr="00120231">
              <w:rPr>
                <w:rFonts w:ascii="Times New Roman" w:hAnsi="Times New Roman" w:cs="Times New Roman"/>
                <w:sz w:val="20"/>
                <w:szCs w:val="20"/>
              </w:rPr>
              <w:t xml:space="preserve"> moderní chemie (demonstrační pokusy prezentované pracovníky VŠCHT doprovázené odborným výkladem)</w:t>
            </w:r>
          </w:p>
          <w:p w14:paraId="3153BA7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w:t>
            </w:r>
            <w:proofErr w:type="spellStart"/>
            <w:r w:rsidRPr="00120231">
              <w:rPr>
                <w:rFonts w:ascii="Times New Roman" w:hAnsi="Times New Roman" w:cs="Times New Roman"/>
                <w:sz w:val="20"/>
                <w:szCs w:val="20"/>
              </w:rPr>
              <w:t>dvd</w:t>
            </w:r>
            <w:proofErr w:type="spellEnd"/>
            <w:r w:rsidRPr="00120231">
              <w:rPr>
                <w:rFonts w:ascii="Times New Roman" w:hAnsi="Times New Roman" w:cs="Times New Roman"/>
                <w:sz w:val="20"/>
                <w:szCs w:val="20"/>
              </w:rPr>
              <w:t xml:space="preserve"> s problematikou energie</w:t>
            </w:r>
          </w:p>
        </w:tc>
        <w:tc>
          <w:tcPr>
            <w:tcW w:w="1950" w:type="dxa"/>
          </w:tcPr>
          <w:p w14:paraId="742529C4" w14:textId="77777777" w:rsidR="00120231" w:rsidRPr="00120231" w:rsidRDefault="00120231" w:rsidP="00120231">
            <w:pPr>
              <w:spacing w:line="360" w:lineRule="auto"/>
              <w:rPr>
                <w:rFonts w:ascii="Times New Roman" w:hAnsi="Times New Roman" w:cs="Times New Roman"/>
                <w:sz w:val="20"/>
              </w:rPr>
            </w:pPr>
            <w:r w:rsidRPr="00120231">
              <w:rPr>
                <w:rFonts w:ascii="Times New Roman" w:hAnsi="Times New Roman" w:cs="Times New Roman"/>
                <w:sz w:val="20"/>
              </w:rPr>
              <w:t>MAT, FYZ</w:t>
            </w:r>
          </w:p>
        </w:tc>
      </w:tr>
    </w:tbl>
    <w:p w14:paraId="77024A15" w14:textId="77777777" w:rsidR="00120231" w:rsidRDefault="00120231" w:rsidP="00120231">
      <w:pPr>
        <w:spacing w:line="360" w:lineRule="auto"/>
        <w:rPr>
          <w:rFonts w:ascii="Times New Roman" w:hAnsi="Times New Roman" w:cs="Times New Roman"/>
        </w:rPr>
      </w:pPr>
    </w:p>
    <w:p w14:paraId="2DE101C3" w14:textId="77777777" w:rsidR="00DE649E" w:rsidRDefault="00DE649E" w:rsidP="00120231">
      <w:pPr>
        <w:spacing w:line="360" w:lineRule="auto"/>
        <w:rPr>
          <w:rFonts w:ascii="Times New Roman" w:hAnsi="Times New Roman" w:cs="Times New Roman"/>
        </w:rPr>
      </w:pPr>
    </w:p>
    <w:p w14:paraId="2C0D72AD" w14:textId="77777777" w:rsidR="00DE649E" w:rsidRDefault="00DE649E" w:rsidP="00120231">
      <w:pPr>
        <w:spacing w:line="360" w:lineRule="auto"/>
        <w:rPr>
          <w:rFonts w:ascii="Times New Roman" w:hAnsi="Times New Roman" w:cs="Times New Roman"/>
        </w:rPr>
      </w:pPr>
    </w:p>
    <w:p w14:paraId="1AF532B6" w14:textId="77777777" w:rsidR="00DE649E" w:rsidRDefault="00DE649E" w:rsidP="00120231">
      <w:pPr>
        <w:spacing w:line="360" w:lineRule="auto"/>
        <w:rPr>
          <w:rFonts w:ascii="Times New Roman" w:hAnsi="Times New Roman" w:cs="Times New Roman"/>
        </w:rPr>
      </w:pPr>
    </w:p>
    <w:p w14:paraId="4BA73E1E" w14:textId="77777777" w:rsidR="00DE649E" w:rsidRDefault="00DE649E" w:rsidP="00120231">
      <w:pPr>
        <w:spacing w:line="360" w:lineRule="auto"/>
        <w:rPr>
          <w:rFonts w:ascii="Times New Roman" w:hAnsi="Times New Roman" w:cs="Times New Roman"/>
        </w:rPr>
      </w:pPr>
    </w:p>
    <w:p w14:paraId="6A06E21B" w14:textId="77777777" w:rsidR="00DE649E" w:rsidRDefault="00DE649E" w:rsidP="00120231">
      <w:pPr>
        <w:spacing w:line="360" w:lineRule="auto"/>
        <w:rPr>
          <w:rFonts w:ascii="Times New Roman" w:hAnsi="Times New Roman" w:cs="Times New Roman"/>
        </w:rPr>
      </w:pPr>
    </w:p>
    <w:p w14:paraId="251D2484" w14:textId="77777777" w:rsidR="00DE649E" w:rsidRDefault="00DE649E" w:rsidP="00120231">
      <w:pPr>
        <w:spacing w:line="360" w:lineRule="auto"/>
        <w:rPr>
          <w:rFonts w:ascii="Times New Roman" w:hAnsi="Times New Roman" w:cs="Times New Roman"/>
        </w:rPr>
      </w:pPr>
    </w:p>
    <w:p w14:paraId="6A0E9559" w14:textId="77777777" w:rsidR="00DE649E" w:rsidRDefault="00DE649E" w:rsidP="00120231">
      <w:pPr>
        <w:spacing w:line="360" w:lineRule="auto"/>
        <w:rPr>
          <w:rFonts w:ascii="Times New Roman" w:hAnsi="Times New Roman" w:cs="Times New Roman"/>
        </w:rPr>
      </w:pPr>
    </w:p>
    <w:p w14:paraId="4C84566A" w14:textId="77777777" w:rsidR="00DE649E" w:rsidRDefault="00DE649E" w:rsidP="00120231">
      <w:pPr>
        <w:spacing w:line="360" w:lineRule="auto"/>
        <w:rPr>
          <w:rFonts w:ascii="Times New Roman" w:hAnsi="Times New Roman" w:cs="Times New Roman"/>
        </w:rPr>
      </w:pPr>
    </w:p>
    <w:p w14:paraId="0BF40D9B" w14:textId="77777777" w:rsidR="00DE649E" w:rsidRDefault="00DE649E" w:rsidP="00120231">
      <w:pPr>
        <w:spacing w:line="360" w:lineRule="auto"/>
        <w:rPr>
          <w:rFonts w:ascii="Times New Roman" w:hAnsi="Times New Roman" w:cs="Times New Roman"/>
        </w:rPr>
      </w:pPr>
    </w:p>
    <w:p w14:paraId="2CBAB8C5" w14:textId="77777777" w:rsidR="00DE649E" w:rsidRDefault="00DE649E" w:rsidP="00120231">
      <w:pPr>
        <w:spacing w:line="360" w:lineRule="auto"/>
        <w:rPr>
          <w:rFonts w:ascii="Times New Roman" w:hAnsi="Times New Roman" w:cs="Times New Roman"/>
        </w:rPr>
      </w:pPr>
    </w:p>
    <w:p w14:paraId="124F1FA8" w14:textId="77777777" w:rsidR="00DE649E" w:rsidRDefault="00DE649E" w:rsidP="00120231">
      <w:pPr>
        <w:spacing w:line="360" w:lineRule="auto"/>
        <w:rPr>
          <w:rFonts w:ascii="Times New Roman" w:hAnsi="Times New Roman" w:cs="Times New Roman"/>
        </w:rPr>
      </w:pPr>
    </w:p>
    <w:p w14:paraId="007E2B74" w14:textId="77777777" w:rsidR="00DE649E" w:rsidRDefault="00DE649E" w:rsidP="00120231">
      <w:pPr>
        <w:spacing w:line="360" w:lineRule="auto"/>
        <w:rPr>
          <w:rFonts w:ascii="Times New Roman" w:hAnsi="Times New Roman" w:cs="Times New Roman"/>
        </w:rPr>
      </w:pPr>
    </w:p>
    <w:p w14:paraId="0355B632" w14:textId="77777777" w:rsidR="00DE649E" w:rsidRDefault="00DE649E" w:rsidP="00120231">
      <w:pPr>
        <w:spacing w:line="360" w:lineRule="auto"/>
        <w:rPr>
          <w:rFonts w:ascii="Times New Roman" w:hAnsi="Times New Roman" w:cs="Times New Roman"/>
        </w:rPr>
      </w:pPr>
    </w:p>
    <w:p w14:paraId="0A3B405C" w14:textId="77777777" w:rsidR="00DE649E" w:rsidRDefault="00DE649E" w:rsidP="00120231">
      <w:pPr>
        <w:spacing w:line="360" w:lineRule="auto"/>
        <w:rPr>
          <w:rFonts w:ascii="Times New Roman" w:hAnsi="Times New Roman" w:cs="Times New Roman"/>
        </w:rPr>
      </w:pPr>
    </w:p>
    <w:p w14:paraId="1E20BE22" w14:textId="77777777" w:rsidR="00DE649E" w:rsidRDefault="00DE649E" w:rsidP="00120231">
      <w:pPr>
        <w:spacing w:line="360" w:lineRule="auto"/>
        <w:rPr>
          <w:rFonts w:ascii="Times New Roman" w:hAnsi="Times New Roman" w:cs="Times New Roman"/>
        </w:rPr>
      </w:pPr>
    </w:p>
    <w:p w14:paraId="692AD51A" w14:textId="77777777" w:rsidR="00DE649E" w:rsidRDefault="00DE649E" w:rsidP="00120231">
      <w:pPr>
        <w:spacing w:line="360" w:lineRule="auto"/>
        <w:rPr>
          <w:rFonts w:ascii="Times New Roman" w:hAnsi="Times New Roman" w:cs="Times New Roman"/>
        </w:rPr>
      </w:pPr>
    </w:p>
    <w:p w14:paraId="2B3E460D" w14:textId="77777777" w:rsidR="00DE649E" w:rsidRPr="00120231" w:rsidRDefault="00DE649E" w:rsidP="00120231">
      <w:pPr>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2322"/>
        <w:gridCol w:w="2453"/>
        <w:gridCol w:w="2164"/>
      </w:tblGrid>
      <w:tr w:rsidR="00120231" w:rsidRPr="00120231" w14:paraId="45894416" w14:textId="77777777" w:rsidTr="009F4D0F">
        <w:tc>
          <w:tcPr>
            <w:tcW w:w="9288" w:type="dxa"/>
            <w:gridSpan w:val="4"/>
            <w:shd w:val="clear" w:color="auto" w:fill="DBE5F1"/>
          </w:tcPr>
          <w:p w14:paraId="0F122104" w14:textId="77777777" w:rsidR="00120231" w:rsidRPr="00120231" w:rsidRDefault="00120231" w:rsidP="009F4D0F">
            <w:pPr>
              <w:spacing w:line="360" w:lineRule="auto"/>
              <w:jc w:val="both"/>
              <w:rPr>
                <w:rFonts w:ascii="Times New Roman" w:hAnsi="Times New Roman" w:cs="Times New Roman"/>
                <w:b/>
                <w:sz w:val="28"/>
              </w:rPr>
            </w:pPr>
            <w:r w:rsidRPr="00120231">
              <w:rPr>
                <w:rFonts w:ascii="Times New Roman" w:hAnsi="Times New Roman" w:cs="Times New Roman"/>
                <w:b/>
                <w:sz w:val="28"/>
              </w:rPr>
              <w:t>Druhý ročník</w:t>
            </w:r>
          </w:p>
        </w:tc>
      </w:tr>
      <w:tr w:rsidR="00120231" w:rsidRPr="00120231" w14:paraId="6F2CE838" w14:textId="77777777" w:rsidTr="009F4D0F">
        <w:tc>
          <w:tcPr>
            <w:tcW w:w="2349" w:type="dxa"/>
            <w:tcBorders>
              <w:bottom w:val="single" w:sz="18" w:space="0" w:color="auto"/>
            </w:tcBorders>
          </w:tcPr>
          <w:p w14:paraId="3E05CB38"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Školní výstup</w:t>
            </w:r>
          </w:p>
          <w:p w14:paraId="7F520B44" w14:textId="77777777" w:rsidR="00120231" w:rsidRPr="00120231" w:rsidRDefault="00120231" w:rsidP="009F4D0F">
            <w:pPr>
              <w:spacing w:line="360" w:lineRule="auto"/>
              <w:jc w:val="both"/>
              <w:rPr>
                <w:rFonts w:ascii="Times New Roman" w:hAnsi="Times New Roman" w:cs="Times New Roman"/>
                <w:i/>
              </w:rPr>
            </w:pPr>
            <w:r w:rsidRPr="00120231">
              <w:rPr>
                <w:rFonts w:ascii="Times New Roman" w:hAnsi="Times New Roman" w:cs="Times New Roman"/>
                <w:i/>
              </w:rPr>
              <w:t>Žák:</w:t>
            </w:r>
          </w:p>
        </w:tc>
        <w:tc>
          <w:tcPr>
            <w:tcW w:w="2322" w:type="dxa"/>
            <w:tcBorders>
              <w:bottom w:val="single" w:sz="18" w:space="0" w:color="auto"/>
            </w:tcBorders>
          </w:tcPr>
          <w:p w14:paraId="09872D70"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Učivo</w:t>
            </w:r>
          </w:p>
        </w:tc>
        <w:tc>
          <w:tcPr>
            <w:tcW w:w="2453" w:type="dxa"/>
            <w:tcBorders>
              <w:bottom w:val="single" w:sz="18" w:space="0" w:color="auto"/>
            </w:tcBorders>
          </w:tcPr>
          <w:p w14:paraId="21E6CD5F"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Průřezová témata, přesahy, poznámky</w:t>
            </w:r>
          </w:p>
        </w:tc>
        <w:tc>
          <w:tcPr>
            <w:tcW w:w="2164" w:type="dxa"/>
            <w:tcBorders>
              <w:bottom w:val="single" w:sz="18" w:space="0" w:color="auto"/>
            </w:tcBorders>
          </w:tcPr>
          <w:p w14:paraId="2E618B62"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Mezipředmětové vztahy</w:t>
            </w:r>
          </w:p>
        </w:tc>
      </w:tr>
      <w:tr w:rsidR="00120231" w:rsidRPr="00120231" w14:paraId="2D5209B1" w14:textId="77777777" w:rsidTr="009F4D0F">
        <w:tc>
          <w:tcPr>
            <w:tcW w:w="2349" w:type="dxa"/>
          </w:tcPr>
          <w:p w14:paraId="28D5A056"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využívá názvosloví anorganické chemie při popisu sloučenin, charakterizuje zástupce </w:t>
            </w:r>
            <w:r w:rsidRPr="00120231">
              <w:rPr>
                <w:rFonts w:ascii="Times New Roman" w:hAnsi="Times New Roman" w:cs="Times New Roman"/>
                <w:sz w:val="20"/>
                <w:szCs w:val="20"/>
              </w:rPr>
              <w:br/>
              <w:t>s-, p-, d- a f-prvků a jejich sloučeniny, zhodnotí jejich surovinové zdroje, využití v praxi a vliv na životní prostředí.</w:t>
            </w:r>
          </w:p>
          <w:p w14:paraId="2674BD9D"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předvídá průběh typických </w:t>
            </w:r>
            <w:r w:rsidR="00DE649E">
              <w:rPr>
                <w:rFonts w:ascii="Times New Roman" w:hAnsi="Times New Roman" w:cs="Times New Roman"/>
                <w:sz w:val="20"/>
                <w:szCs w:val="20"/>
              </w:rPr>
              <w:t>reakcí anorganických sloučenin.</w:t>
            </w:r>
          </w:p>
        </w:tc>
        <w:tc>
          <w:tcPr>
            <w:tcW w:w="2322" w:type="dxa"/>
          </w:tcPr>
          <w:p w14:paraId="679AF69E"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Anorganická chemie</w:t>
            </w:r>
          </w:p>
          <w:p w14:paraId="3EF3E949"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s-prvky a jejich sloučeniny</w:t>
            </w:r>
          </w:p>
          <w:p w14:paraId="2E495FDA"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p-prvky a jejich sloučeniny</w:t>
            </w:r>
          </w:p>
          <w:p w14:paraId="4FEEE8DD"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d- a f-prvky a jejich sloučeniny</w:t>
            </w:r>
          </w:p>
          <w:p w14:paraId="1B6848BE" w14:textId="77777777" w:rsidR="00120231" w:rsidRPr="00120231" w:rsidRDefault="00120231" w:rsidP="009F4D0F">
            <w:pPr>
              <w:tabs>
                <w:tab w:val="left" w:pos="8640"/>
              </w:tabs>
              <w:spacing w:line="360" w:lineRule="auto"/>
              <w:rPr>
                <w:rFonts w:ascii="Times New Roman" w:hAnsi="Times New Roman" w:cs="Times New Roman"/>
                <w:sz w:val="20"/>
                <w:szCs w:val="20"/>
              </w:rPr>
            </w:pPr>
          </w:p>
          <w:p w14:paraId="0ABB6E6E" w14:textId="77777777" w:rsidR="00120231" w:rsidRPr="00120231" w:rsidRDefault="00120231" w:rsidP="009F4D0F">
            <w:pPr>
              <w:tabs>
                <w:tab w:val="left" w:pos="8640"/>
              </w:tabs>
              <w:spacing w:line="360" w:lineRule="auto"/>
              <w:rPr>
                <w:rFonts w:ascii="Times New Roman" w:hAnsi="Times New Roman" w:cs="Times New Roman"/>
                <w:b/>
                <w:sz w:val="20"/>
                <w:szCs w:val="20"/>
              </w:rPr>
            </w:pPr>
          </w:p>
        </w:tc>
        <w:tc>
          <w:tcPr>
            <w:tcW w:w="2453" w:type="dxa"/>
          </w:tcPr>
          <w:p w14:paraId="5388176D"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Environmentální výchova</w:t>
            </w:r>
          </w:p>
          <w:p w14:paraId="26F7838C"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prezentace týkající se probíraného učiva</w:t>
            </w:r>
          </w:p>
          <w:p w14:paraId="007E4843"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videonahrávky chemických reakcí</w:t>
            </w:r>
          </w:p>
          <w:p w14:paraId="07A6E0E0"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výukové materiály týkající se skleníkového efektu, ozónové díry, kyselých dešťů a dalších ekologických problémů</w:t>
            </w:r>
          </w:p>
        </w:tc>
        <w:tc>
          <w:tcPr>
            <w:tcW w:w="2164" w:type="dxa"/>
          </w:tcPr>
          <w:p w14:paraId="280D9D23" w14:textId="77777777" w:rsidR="00120231" w:rsidRPr="00120231" w:rsidRDefault="00120231" w:rsidP="009F4D0F">
            <w:pPr>
              <w:spacing w:line="360" w:lineRule="auto"/>
              <w:rPr>
                <w:rFonts w:ascii="Times New Roman" w:hAnsi="Times New Roman" w:cs="Times New Roman"/>
                <w:sz w:val="20"/>
              </w:rPr>
            </w:pPr>
            <w:r w:rsidRPr="00120231">
              <w:rPr>
                <w:rFonts w:ascii="Times New Roman" w:hAnsi="Times New Roman" w:cs="Times New Roman"/>
                <w:sz w:val="20"/>
              </w:rPr>
              <w:t>MAT, FYZ, BIO</w:t>
            </w:r>
          </w:p>
        </w:tc>
      </w:tr>
      <w:tr w:rsidR="00120231" w:rsidRPr="00120231" w14:paraId="6F2D9F68" w14:textId="77777777" w:rsidTr="009F4D0F">
        <w:tc>
          <w:tcPr>
            <w:tcW w:w="2349" w:type="dxa"/>
          </w:tcPr>
          <w:p w14:paraId="3F4A8F73"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bCs/>
                <w:sz w:val="20"/>
                <w:szCs w:val="20"/>
              </w:rPr>
              <w:t>-</w:t>
            </w:r>
            <w:r w:rsidRPr="00120231">
              <w:rPr>
                <w:rFonts w:ascii="Times New Roman" w:hAnsi="Times New Roman" w:cs="Times New Roman"/>
                <w:sz w:val="20"/>
                <w:szCs w:val="20"/>
              </w:rPr>
              <w:t xml:space="preserve"> zhodnotí vlastnosti uhlíku významné pro strukturu organických sloučenin, aplikuje pravidla systematického názvosloví organické chemie při popisu sloučenin s možností využití triviálních názvů, charakterizuje základní skupiny organických sloučenin a jejich významné zástupce, zhodnotí jejich surovinové zdroje, využití v praxi a vliv na životní prostředí. </w:t>
            </w:r>
          </w:p>
          <w:p w14:paraId="2A6DFD31"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aplikuje znalosti o průběhu organických reakcí na konkrétních příkladech</w:t>
            </w:r>
            <w:r w:rsidR="00DE649E">
              <w:rPr>
                <w:rFonts w:ascii="Times New Roman" w:hAnsi="Times New Roman" w:cs="Times New Roman"/>
                <w:sz w:val="20"/>
                <w:szCs w:val="20"/>
              </w:rPr>
              <w:t>.</w:t>
            </w:r>
          </w:p>
        </w:tc>
        <w:tc>
          <w:tcPr>
            <w:tcW w:w="2322" w:type="dxa"/>
          </w:tcPr>
          <w:p w14:paraId="58970AD4"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Organická chemie</w:t>
            </w:r>
          </w:p>
          <w:p w14:paraId="3587528A"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-složení a vlastnosti organických látek</w:t>
            </w:r>
          </w:p>
          <w:p w14:paraId="237644B6"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-klasifikace organických látek, názvosloví organických sloučenin</w:t>
            </w:r>
          </w:p>
          <w:p w14:paraId="0B36C606"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-vazby v molekulách organických sloučenin</w:t>
            </w:r>
          </w:p>
          <w:p w14:paraId="4F5787BB"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-typy vzorců, konstituce, izomerie</w:t>
            </w:r>
          </w:p>
          <w:p w14:paraId="6BFEE992"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-reakce organických sloučenin</w:t>
            </w:r>
          </w:p>
          <w:p w14:paraId="2D5381AC"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-uhlovodíky a jejich klasifikace</w:t>
            </w:r>
          </w:p>
          <w:p w14:paraId="77A2723B" w14:textId="77777777" w:rsidR="00120231" w:rsidRPr="00120231" w:rsidRDefault="00120231" w:rsidP="009F4D0F">
            <w:pPr>
              <w:tabs>
                <w:tab w:val="left" w:pos="8640"/>
              </w:tabs>
              <w:spacing w:line="360" w:lineRule="auto"/>
              <w:rPr>
                <w:rFonts w:ascii="Times New Roman" w:hAnsi="Times New Roman" w:cs="Times New Roman"/>
                <w:b/>
                <w:sz w:val="20"/>
                <w:szCs w:val="20"/>
              </w:rPr>
            </w:pPr>
          </w:p>
        </w:tc>
        <w:tc>
          <w:tcPr>
            <w:tcW w:w="2453" w:type="dxa"/>
          </w:tcPr>
          <w:p w14:paraId="2E053DF7"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Environmentální výchova</w:t>
            </w:r>
          </w:p>
          <w:p w14:paraId="1A270260"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vytváření jednoduchých modelů organických sloučenin</w:t>
            </w:r>
          </w:p>
          <w:p w14:paraId="6592E7F4"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pracovní listy na procvičování organického názvosloví</w:t>
            </w:r>
          </w:p>
          <w:p w14:paraId="4FD955A1"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referáty a prezentace vlastností a použití nejvýznamnějších organických sloučenin</w:t>
            </w:r>
          </w:p>
          <w:p w14:paraId="5FB6E118" w14:textId="77777777" w:rsidR="00120231" w:rsidRPr="00120231" w:rsidRDefault="00120231" w:rsidP="009F4D0F">
            <w:pPr>
              <w:tabs>
                <w:tab w:val="left" w:pos="8640"/>
              </w:tabs>
              <w:spacing w:line="360" w:lineRule="auto"/>
              <w:rPr>
                <w:rFonts w:ascii="Times New Roman" w:hAnsi="Times New Roman" w:cs="Times New Roman"/>
                <w:sz w:val="20"/>
                <w:szCs w:val="20"/>
              </w:rPr>
            </w:pPr>
          </w:p>
        </w:tc>
        <w:tc>
          <w:tcPr>
            <w:tcW w:w="2164" w:type="dxa"/>
          </w:tcPr>
          <w:p w14:paraId="05E64D3C" w14:textId="77777777" w:rsidR="00120231" w:rsidRPr="00120231" w:rsidRDefault="00120231" w:rsidP="009F4D0F">
            <w:pPr>
              <w:spacing w:line="360" w:lineRule="auto"/>
              <w:rPr>
                <w:rFonts w:ascii="Times New Roman" w:hAnsi="Times New Roman" w:cs="Times New Roman"/>
                <w:sz w:val="20"/>
              </w:rPr>
            </w:pPr>
            <w:r w:rsidRPr="00120231">
              <w:rPr>
                <w:rFonts w:ascii="Times New Roman" w:hAnsi="Times New Roman" w:cs="Times New Roman"/>
                <w:sz w:val="20"/>
              </w:rPr>
              <w:t>MAT, FYZ, BIO</w:t>
            </w:r>
          </w:p>
        </w:tc>
      </w:tr>
    </w:tbl>
    <w:p w14:paraId="444943DB" w14:textId="77777777" w:rsidR="00120231" w:rsidRPr="00120231" w:rsidRDefault="00120231" w:rsidP="00120231">
      <w:pPr>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2322"/>
        <w:gridCol w:w="2453"/>
        <w:gridCol w:w="2164"/>
      </w:tblGrid>
      <w:tr w:rsidR="00120231" w:rsidRPr="00120231" w14:paraId="7093B16F" w14:textId="77777777" w:rsidTr="009F4D0F">
        <w:tc>
          <w:tcPr>
            <w:tcW w:w="9288" w:type="dxa"/>
            <w:gridSpan w:val="4"/>
            <w:shd w:val="clear" w:color="auto" w:fill="DBE5F1"/>
          </w:tcPr>
          <w:p w14:paraId="49BCF1C3" w14:textId="77777777" w:rsidR="00120231" w:rsidRPr="00120231" w:rsidRDefault="00120231" w:rsidP="009F4D0F">
            <w:pPr>
              <w:spacing w:line="360" w:lineRule="auto"/>
              <w:jc w:val="both"/>
              <w:rPr>
                <w:rFonts w:ascii="Times New Roman" w:hAnsi="Times New Roman" w:cs="Times New Roman"/>
                <w:b/>
                <w:sz w:val="28"/>
              </w:rPr>
            </w:pPr>
            <w:r w:rsidRPr="00120231">
              <w:rPr>
                <w:rFonts w:ascii="Times New Roman" w:hAnsi="Times New Roman" w:cs="Times New Roman"/>
                <w:b/>
                <w:sz w:val="28"/>
              </w:rPr>
              <w:t>Třetí ročník</w:t>
            </w:r>
          </w:p>
        </w:tc>
      </w:tr>
      <w:tr w:rsidR="00120231" w:rsidRPr="00120231" w14:paraId="35840C6B" w14:textId="77777777" w:rsidTr="009F4D0F">
        <w:tc>
          <w:tcPr>
            <w:tcW w:w="2349" w:type="dxa"/>
            <w:tcBorders>
              <w:bottom w:val="single" w:sz="18" w:space="0" w:color="auto"/>
            </w:tcBorders>
          </w:tcPr>
          <w:p w14:paraId="6D0AE93B"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Školní výstup</w:t>
            </w:r>
          </w:p>
          <w:p w14:paraId="56A26AA7" w14:textId="77777777" w:rsidR="00120231" w:rsidRPr="00120231" w:rsidRDefault="00120231" w:rsidP="009F4D0F">
            <w:pPr>
              <w:spacing w:line="360" w:lineRule="auto"/>
              <w:jc w:val="both"/>
              <w:rPr>
                <w:rFonts w:ascii="Times New Roman" w:hAnsi="Times New Roman" w:cs="Times New Roman"/>
                <w:i/>
              </w:rPr>
            </w:pPr>
            <w:r w:rsidRPr="00120231">
              <w:rPr>
                <w:rFonts w:ascii="Times New Roman" w:hAnsi="Times New Roman" w:cs="Times New Roman"/>
                <w:i/>
              </w:rPr>
              <w:t>Žák:</w:t>
            </w:r>
          </w:p>
        </w:tc>
        <w:tc>
          <w:tcPr>
            <w:tcW w:w="2322" w:type="dxa"/>
            <w:tcBorders>
              <w:bottom w:val="single" w:sz="18" w:space="0" w:color="auto"/>
            </w:tcBorders>
          </w:tcPr>
          <w:p w14:paraId="2FE26A00"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Učivo</w:t>
            </w:r>
          </w:p>
        </w:tc>
        <w:tc>
          <w:tcPr>
            <w:tcW w:w="2453" w:type="dxa"/>
            <w:tcBorders>
              <w:bottom w:val="single" w:sz="18" w:space="0" w:color="auto"/>
            </w:tcBorders>
          </w:tcPr>
          <w:p w14:paraId="1C0959F8"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Průřezová témata, přesahy, poznámky</w:t>
            </w:r>
          </w:p>
        </w:tc>
        <w:tc>
          <w:tcPr>
            <w:tcW w:w="2164" w:type="dxa"/>
            <w:tcBorders>
              <w:bottom w:val="single" w:sz="18" w:space="0" w:color="auto"/>
            </w:tcBorders>
          </w:tcPr>
          <w:p w14:paraId="2DCD3C03" w14:textId="77777777" w:rsidR="00120231" w:rsidRPr="00120231" w:rsidRDefault="00120231" w:rsidP="009F4D0F">
            <w:pPr>
              <w:spacing w:line="360" w:lineRule="auto"/>
              <w:jc w:val="center"/>
              <w:rPr>
                <w:rFonts w:ascii="Times New Roman" w:hAnsi="Times New Roman" w:cs="Times New Roman"/>
              </w:rPr>
            </w:pPr>
            <w:r w:rsidRPr="00120231">
              <w:rPr>
                <w:rFonts w:ascii="Times New Roman" w:hAnsi="Times New Roman" w:cs="Times New Roman"/>
              </w:rPr>
              <w:t>Mezipředmětové vztahy</w:t>
            </w:r>
          </w:p>
        </w:tc>
      </w:tr>
      <w:tr w:rsidR="00120231" w:rsidRPr="00120231" w14:paraId="5C997F9D" w14:textId="77777777" w:rsidTr="009F4D0F">
        <w:tc>
          <w:tcPr>
            <w:tcW w:w="2349" w:type="dxa"/>
          </w:tcPr>
          <w:p w14:paraId="25DD29BB"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bCs/>
                <w:sz w:val="20"/>
                <w:szCs w:val="20"/>
              </w:rPr>
              <w:t>-</w:t>
            </w:r>
            <w:r w:rsidRPr="00120231">
              <w:rPr>
                <w:rFonts w:ascii="Times New Roman" w:hAnsi="Times New Roman" w:cs="Times New Roman"/>
                <w:sz w:val="20"/>
                <w:szCs w:val="20"/>
              </w:rPr>
              <w:t xml:space="preserve"> klasifikuje deriváty organických sloučenin do jednotlivých skupin, popisuje </w:t>
            </w:r>
            <w:proofErr w:type="spellStart"/>
            <w:r w:rsidRPr="00120231">
              <w:rPr>
                <w:rFonts w:ascii="Times New Roman" w:hAnsi="Times New Roman" w:cs="Times New Roman"/>
                <w:sz w:val="20"/>
                <w:szCs w:val="20"/>
              </w:rPr>
              <w:t>jeich</w:t>
            </w:r>
            <w:proofErr w:type="spellEnd"/>
            <w:r w:rsidRPr="00120231">
              <w:rPr>
                <w:rFonts w:ascii="Times New Roman" w:hAnsi="Times New Roman" w:cs="Times New Roman"/>
                <w:sz w:val="20"/>
                <w:szCs w:val="20"/>
              </w:rPr>
              <w:t xml:space="preserve"> vlastnosti, interpretuje praktické využití nejvýznamnějších sloučenin každé skupiny derivátů organických </w:t>
            </w:r>
          </w:p>
          <w:p w14:paraId="3096C200"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sloučenin. </w:t>
            </w:r>
          </w:p>
          <w:p w14:paraId="229D5664"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objasňuje význam léčiv, pesticidů, barviv, detergentů a syntetických makromolekulárních látek.</w:t>
            </w:r>
          </w:p>
          <w:p w14:paraId="0907EC62" w14:textId="77777777" w:rsidR="00120231" w:rsidRPr="00120231" w:rsidRDefault="00120231" w:rsidP="009F4D0F">
            <w:pPr>
              <w:tabs>
                <w:tab w:val="left" w:pos="8640"/>
              </w:tabs>
              <w:spacing w:line="360" w:lineRule="auto"/>
              <w:rPr>
                <w:rFonts w:ascii="Times New Roman" w:hAnsi="Times New Roman" w:cs="Times New Roman"/>
                <w:sz w:val="20"/>
                <w:szCs w:val="20"/>
              </w:rPr>
            </w:pPr>
          </w:p>
          <w:p w14:paraId="10042BF8" w14:textId="77777777" w:rsidR="00120231" w:rsidRPr="00120231" w:rsidRDefault="00120231" w:rsidP="009F4D0F">
            <w:pPr>
              <w:spacing w:line="360" w:lineRule="auto"/>
              <w:rPr>
                <w:rFonts w:ascii="Times New Roman" w:hAnsi="Times New Roman" w:cs="Times New Roman"/>
                <w:sz w:val="20"/>
                <w:szCs w:val="20"/>
              </w:rPr>
            </w:pPr>
          </w:p>
          <w:p w14:paraId="0B177DB2" w14:textId="77777777" w:rsidR="00120231" w:rsidRPr="00120231" w:rsidRDefault="00120231" w:rsidP="009F4D0F">
            <w:pPr>
              <w:spacing w:line="360" w:lineRule="auto"/>
              <w:rPr>
                <w:rFonts w:ascii="Times New Roman" w:hAnsi="Times New Roman" w:cs="Times New Roman"/>
                <w:sz w:val="20"/>
                <w:szCs w:val="20"/>
              </w:rPr>
            </w:pPr>
          </w:p>
        </w:tc>
        <w:tc>
          <w:tcPr>
            <w:tcW w:w="2322" w:type="dxa"/>
          </w:tcPr>
          <w:p w14:paraId="1F3DDCC6"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Organická chemie</w:t>
            </w:r>
          </w:p>
          <w:p w14:paraId="234B59DE"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deriváty uhlovodíků a jejich klasifikace</w:t>
            </w:r>
          </w:p>
          <w:p w14:paraId="1CC36D7F"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heterocyklické sloučeniny, alkaloidy</w:t>
            </w:r>
          </w:p>
          <w:p w14:paraId="104C5E6E"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syntetické makromolekulární látky</w:t>
            </w:r>
          </w:p>
          <w:p w14:paraId="5CCF6BC4"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léčiva, pesticidy, barviva a detergenty</w:t>
            </w:r>
          </w:p>
          <w:p w14:paraId="1C6614D3" w14:textId="77777777" w:rsidR="00120231" w:rsidRPr="00120231" w:rsidRDefault="00120231" w:rsidP="009F4D0F">
            <w:pPr>
              <w:tabs>
                <w:tab w:val="left" w:pos="8640"/>
              </w:tabs>
              <w:spacing w:line="360" w:lineRule="auto"/>
              <w:rPr>
                <w:rFonts w:ascii="Times New Roman" w:hAnsi="Times New Roman" w:cs="Times New Roman"/>
                <w:b/>
                <w:sz w:val="20"/>
                <w:szCs w:val="20"/>
              </w:rPr>
            </w:pPr>
          </w:p>
        </w:tc>
        <w:tc>
          <w:tcPr>
            <w:tcW w:w="2453" w:type="dxa"/>
          </w:tcPr>
          <w:p w14:paraId="1339953B"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Environmentální výchova</w:t>
            </w:r>
          </w:p>
          <w:p w14:paraId="231EC337"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doplňkové vzdělávací materiály na téma alkaloidy a léčiva</w:t>
            </w:r>
          </w:p>
          <w:p w14:paraId="6E33D318"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exkurze (technologie výroby, zpracování plastů)</w:t>
            </w:r>
          </w:p>
          <w:p w14:paraId="55362FCF"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referáty a prezentace týkající se významu pesticidů, barviv a detergentů</w:t>
            </w:r>
          </w:p>
          <w:p w14:paraId="1AD50E37" w14:textId="77777777" w:rsidR="00120231" w:rsidRPr="00120231" w:rsidRDefault="00120231" w:rsidP="009F4D0F">
            <w:pPr>
              <w:tabs>
                <w:tab w:val="left" w:pos="8640"/>
              </w:tabs>
              <w:spacing w:line="360" w:lineRule="auto"/>
              <w:rPr>
                <w:rFonts w:ascii="Times New Roman" w:hAnsi="Times New Roman" w:cs="Times New Roman"/>
                <w:sz w:val="20"/>
                <w:szCs w:val="20"/>
              </w:rPr>
            </w:pPr>
          </w:p>
        </w:tc>
        <w:tc>
          <w:tcPr>
            <w:tcW w:w="2164" w:type="dxa"/>
          </w:tcPr>
          <w:p w14:paraId="7A8F0AAD" w14:textId="77777777" w:rsidR="00120231" w:rsidRPr="00120231" w:rsidRDefault="00120231" w:rsidP="009F4D0F">
            <w:pPr>
              <w:rPr>
                <w:rFonts w:ascii="Times New Roman" w:hAnsi="Times New Roman" w:cs="Times New Roman"/>
              </w:rPr>
            </w:pPr>
            <w:r w:rsidRPr="00120231">
              <w:rPr>
                <w:rFonts w:ascii="Times New Roman" w:hAnsi="Times New Roman" w:cs="Times New Roman"/>
                <w:sz w:val="20"/>
              </w:rPr>
              <w:t>MAT, FYZ, BIO</w:t>
            </w:r>
          </w:p>
        </w:tc>
      </w:tr>
      <w:tr w:rsidR="00120231" w:rsidRPr="00120231" w14:paraId="252816A3" w14:textId="77777777" w:rsidTr="009F4D0F">
        <w:tc>
          <w:tcPr>
            <w:tcW w:w="2349" w:type="dxa"/>
          </w:tcPr>
          <w:p w14:paraId="07C1921D"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bCs/>
                <w:sz w:val="20"/>
                <w:szCs w:val="20"/>
              </w:rPr>
              <w:t>-</w:t>
            </w:r>
            <w:r w:rsidRPr="00120231">
              <w:rPr>
                <w:rFonts w:ascii="Times New Roman" w:hAnsi="Times New Roman" w:cs="Times New Roman"/>
                <w:sz w:val="20"/>
                <w:szCs w:val="20"/>
              </w:rPr>
              <w:t> objasní strukturu a funkci sloučenin nezbytných pro důležité chemické procesy probíhající v organismech, charakterizuje základní metabolické procesy a jejich význam.</w:t>
            </w:r>
          </w:p>
          <w:p w14:paraId="280F217A"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využívá znalosti základů kvalitativní a kvantitativní analýzy k pochopení jejich praktického významu v nejrůznějších oblastech lidské činnosti.</w:t>
            </w:r>
          </w:p>
        </w:tc>
        <w:tc>
          <w:tcPr>
            <w:tcW w:w="2322" w:type="dxa"/>
          </w:tcPr>
          <w:p w14:paraId="67840EF9"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Biochemie</w:t>
            </w:r>
          </w:p>
          <w:p w14:paraId="503F5580"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lipidy</w:t>
            </w:r>
          </w:p>
          <w:p w14:paraId="28BFF0AF"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sacharidy</w:t>
            </w:r>
          </w:p>
          <w:p w14:paraId="6681339A"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proteiny</w:t>
            </w:r>
          </w:p>
          <w:p w14:paraId="05A58679"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nukleové kyseliny</w:t>
            </w:r>
          </w:p>
          <w:p w14:paraId="3A24762C"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enzymy, vitaminy a hormony</w:t>
            </w:r>
          </w:p>
          <w:p w14:paraId="23D641E4"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Analytická chemie</w:t>
            </w:r>
          </w:p>
          <w:p w14:paraId="6DAA7B60"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analytická chemie a její význam</w:t>
            </w:r>
          </w:p>
          <w:p w14:paraId="404C10E1"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sz w:val="20"/>
                <w:szCs w:val="20"/>
              </w:rPr>
              <w:t>- metody kvantitativní a kvalitativní analýzy</w:t>
            </w:r>
          </w:p>
          <w:p w14:paraId="41305D15" w14:textId="77777777" w:rsidR="00120231" w:rsidRPr="00120231" w:rsidRDefault="00120231" w:rsidP="009F4D0F">
            <w:pPr>
              <w:tabs>
                <w:tab w:val="left" w:pos="8640"/>
              </w:tabs>
              <w:spacing w:line="360" w:lineRule="auto"/>
              <w:rPr>
                <w:rFonts w:ascii="Times New Roman" w:hAnsi="Times New Roman" w:cs="Times New Roman"/>
                <w:b/>
                <w:sz w:val="20"/>
                <w:szCs w:val="20"/>
              </w:rPr>
            </w:pPr>
          </w:p>
        </w:tc>
        <w:tc>
          <w:tcPr>
            <w:tcW w:w="2453" w:type="dxa"/>
          </w:tcPr>
          <w:p w14:paraId="776FC432" w14:textId="77777777" w:rsidR="00120231" w:rsidRPr="00120231" w:rsidRDefault="00120231" w:rsidP="009F4D0F">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Environmentální výchova</w:t>
            </w:r>
          </w:p>
          <w:p w14:paraId="15C69CA4"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seminární práce a referáty o biochemicky nejvýznamnějších organických látkách</w:t>
            </w:r>
          </w:p>
          <w:p w14:paraId="7F73F765"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výukové prezentace, </w:t>
            </w:r>
            <w:proofErr w:type="spellStart"/>
            <w:r w:rsidRPr="00120231">
              <w:rPr>
                <w:rFonts w:ascii="Times New Roman" w:hAnsi="Times New Roman" w:cs="Times New Roman"/>
                <w:sz w:val="20"/>
                <w:szCs w:val="20"/>
              </w:rPr>
              <w:t>dvd</w:t>
            </w:r>
            <w:proofErr w:type="spellEnd"/>
            <w:r w:rsidRPr="00120231">
              <w:rPr>
                <w:rFonts w:ascii="Times New Roman" w:hAnsi="Times New Roman" w:cs="Times New Roman"/>
                <w:sz w:val="20"/>
                <w:szCs w:val="20"/>
              </w:rPr>
              <w:t xml:space="preserve"> a videa</w:t>
            </w:r>
          </w:p>
          <w:p w14:paraId="1EE6EA42" w14:textId="77777777" w:rsidR="00120231" w:rsidRPr="00120231" w:rsidRDefault="00120231" w:rsidP="009F4D0F">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schémata nejvýznamnějších metabolických drah</w:t>
            </w:r>
          </w:p>
        </w:tc>
        <w:tc>
          <w:tcPr>
            <w:tcW w:w="2164" w:type="dxa"/>
          </w:tcPr>
          <w:p w14:paraId="1BB5B687" w14:textId="77777777" w:rsidR="00120231" w:rsidRPr="00120231" w:rsidRDefault="00120231" w:rsidP="009F4D0F">
            <w:pPr>
              <w:rPr>
                <w:rFonts w:ascii="Times New Roman" w:hAnsi="Times New Roman" w:cs="Times New Roman"/>
              </w:rPr>
            </w:pPr>
            <w:r w:rsidRPr="00120231">
              <w:rPr>
                <w:rFonts w:ascii="Times New Roman" w:hAnsi="Times New Roman" w:cs="Times New Roman"/>
                <w:sz w:val="20"/>
              </w:rPr>
              <w:t>MAT, FYZ, BIO</w:t>
            </w:r>
          </w:p>
        </w:tc>
      </w:tr>
    </w:tbl>
    <w:p w14:paraId="0DF92A88" w14:textId="77777777" w:rsidR="00120231" w:rsidRPr="00AC5983" w:rsidRDefault="00120231" w:rsidP="00120231">
      <w:pPr>
        <w:spacing w:line="360" w:lineRule="auto"/>
      </w:pPr>
    </w:p>
    <w:p w14:paraId="2AE1698A" w14:textId="77777777" w:rsidR="00120231" w:rsidRDefault="00120231">
      <w:pPr>
        <w:rPr>
          <w:rFonts w:ascii="Times New Roman" w:hAnsi="Times New Roman" w:cs="Times New Roman"/>
          <w:sz w:val="24"/>
          <w:szCs w:val="24"/>
        </w:rPr>
      </w:pPr>
    </w:p>
    <w:p w14:paraId="249AAD93" w14:textId="77777777" w:rsidR="00120231" w:rsidRDefault="00120231">
      <w:pPr>
        <w:rPr>
          <w:rFonts w:ascii="Times New Roman" w:hAnsi="Times New Roman" w:cs="Times New Roman"/>
          <w:sz w:val="24"/>
          <w:szCs w:val="24"/>
        </w:rPr>
      </w:pPr>
    </w:p>
    <w:p w14:paraId="5D019D18" w14:textId="77777777" w:rsidR="00120231" w:rsidRDefault="00120231">
      <w:pPr>
        <w:rPr>
          <w:rFonts w:ascii="Times New Roman" w:hAnsi="Times New Roman" w:cs="Times New Roman"/>
          <w:sz w:val="24"/>
          <w:szCs w:val="24"/>
        </w:rPr>
      </w:pPr>
    </w:p>
    <w:p w14:paraId="21F48081" w14:textId="77777777" w:rsidR="00120231" w:rsidRDefault="00120231">
      <w:pPr>
        <w:rPr>
          <w:rFonts w:ascii="Times New Roman" w:hAnsi="Times New Roman" w:cs="Times New Roman"/>
          <w:sz w:val="24"/>
          <w:szCs w:val="24"/>
        </w:rPr>
      </w:pPr>
    </w:p>
    <w:p w14:paraId="3BF2A616" w14:textId="77777777" w:rsidR="00120231" w:rsidRDefault="00120231">
      <w:pPr>
        <w:rPr>
          <w:rFonts w:ascii="Times New Roman" w:hAnsi="Times New Roman" w:cs="Times New Roman"/>
          <w:sz w:val="24"/>
          <w:szCs w:val="24"/>
        </w:rPr>
      </w:pPr>
    </w:p>
    <w:p w14:paraId="66DA6FEF" w14:textId="77777777" w:rsidR="00120231" w:rsidRDefault="00120231">
      <w:pPr>
        <w:rPr>
          <w:rFonts w:ascii="Times New Roman" w:hAnsi="Times New Roman" w:cs="Times New Roman"/>
          <w:sz w:val="24"/>
          <w:szCs w:val="24"/>
        </w:rPr>
      </w:pPr>
    </w:p>
    <w:p w14:paraId="65050AC6" w14:textId="77777777" w:rsidR="00DE649E" w:rsidRDefault="00DE649E">
      <w:pPr>
        <w:rPr>
          <w:rFonts w:ascii="Times New Roman" w:hAnsi="Times New Roman" w:cs="Times New Roman"/>
          <w:sz w:val="24"/>
          <w:szCs w:val="24"/>
        </w:rPr>
      </w:pPr>
    </w:p>
    <w:p w14:paraId="0D7B3DCD" w14:textId="77777777" w:rsidR="00DE649E" w:rsidRDefault="00DE649E">
      <w:pPr>
        <w:rPr>
          <w:rFonts w:ascii="Times New Roman" w:hAnsi="Times New Roman" w:cs="Times New Roman"/>
          <w:sz w:val="24"/>
          <w:szCs w:val="24"/>
        </w:rPr>
      </w:pPr>
    </w:p>
    <w:p w14:paraId="4BFE9C37" w14:textId="77777777" w:rsidR="00DE649E" w:rsidRDefault="00DE649E">
      <w:pPr>
        <w:rPr>
          <w:rFonts w:ascii="Times New Roman" w:hAnsi="Times New Roman" w:cs="Times New Roman"/>
          <w:sz w:val="24"/>
          <w:szCs w:val="24"/>
        </w:rPr>
      </w:pPr>
    </w:p>
    <w:p w14:paraId="01BBD369" w14:textId="77777777" w:rsidR="00DE649E" w:rsidRDefault="00DE649E">
      <w:pPr>
        <w:rPr>
          <w:rFonts w:ascii="Times New Roman" w:hAnsi="Times New Roman" w:cs="Times New Roman"/>
          <w:sz w:val="24"/>
          <w:szCs w:val="24"/>
        </w:rPr>
      </w:pPr>
    </w:p>
    <w:p w14:paraId="1DAA0610" w14:textId="77777777" w:rsidR="00DE649E" w:rsidRDefault="00DE649E">
      <w:pPr>
        <w:rPr>
          <w:rFonts w:ascii="Times New Roman" w:hAnsi="Times New Roman" w:cs="Times New Roman"/>
          <w:sz w:val="24"/>
          <w:szCs w:val="24"/>
        </w:rPr>
      </w:pPr>
    </w:p>
    <w:p w14:paraId="1EB76005" w14:textId="77777777" w:rsidR="00DE649E" w:rsidRDefault="00DE649E">
      <w:pPr>
        <w:rPr>
          <w:rFonts w:ascii="Times New Roman" w:hAnsi="Times New Roman" w:cs="Times New Roman"/>
          <w:sz w:val="24"/>
          <w:szCs w:val="24"/>
        </w:rPr>
      </w:pPr>
    </w:p>
    <w:p w14:paraId="7BEB5FE0" w14:textId="77777777" w:rsidR="00DE649E" w:rsidRDefault="00DE649E">
      <w:pPr>
        <w:rPr>
          <w:rFonts w:ascii="Times New Roman" w:hAnsi="Times New Roman" w:cs="Times New Roman"/>
          <w:sz w:val="24"/>
          <w:szCs w:val="24"/>
        </w:rPr>
      </w:pPr>
    </w:p>
    <w:p w14:paraId="0FCA2032" w14:textId="77777777" w:rsidR="00DE649E" w:rsidRDefault="00DE649E">
      <w:pPr>
        <w:rPr>
          <w:rFonts w:ascii="Times New Roman" w:hAnsi="Times New Roman" w:cs="Times New Roman"/>
          <w:sz w:val="24"/>
          <w:szCs w:val="24"/>
        </w:rPr>
      </w:pPr>
    </w:p>
    <w:p w14:paraId="5841CF8A" w14:textId="77777777" w:rsidR="00DE649E" w:rsidRDefault="00DE649E">
      <w:pPr>
        <w:rPr>
          <w:rFonts w:ascii="Times New Roman" w:hAnsi="Times New Roman" w:cs="Times New Roman"/>
          <w:sz w:val="24"/>
          <w:szCs w:val="24"/>
        </w:rPr>
      </w:pPr>
    </w:p>
    <w:p w14:paraId="6FC3D5DE" w14:textId="77777777" w:rsidR="00DE649E" w:rsidRDefault="00DE649E">
      <w:pPr>
        <w:rPr>
          <w:rFonts w:ascii="Times New Roman" w:hAnsi="Times New Roman" w:cs="Times New Roman"/>
          <w:sz w:val="24"/>
          <w:szCs w:val="24"/>
        </w:rPr>
      </w:pPr>
    </w:p>
    <w:p w14:paraId="46F0A5B3" w14:textId="77777777" w:rsidR="00120231" w:rsidRDefault="00120231">
      <w:pPr>
        <w:rPr>
          <w:rFonts w:ascii="Times New Roman" w:hAnsi="Times New Roman" w:cs="Times New Roman"/>
          <w:sz w:val="24"/>
          <w:szCs w:val="24"/>
        </w:rPr>
      </w:pPr>
    </w:p>
    <w:p w14:paraId="1911AE34" w14:textId="77777777" w:rsidR="00120231" w:rsidRDefault="00120231">
      <w:pPr>
        <w:rPr>
          <w:rFonts w:ascii="Times New Roman" w:hAnsi="Times New Roman" w:cs="Times New Roman"/>
          <w:sz w:val="24"/>
          <w:szCs w:val="24"/>
        </w:rPr>
      </w:pPr>
    </w:p>
    <w:p w14:paraId="5654C320" w14:textId="77777777" w:rsidR="00120231" w:rsidRDefault="00120231">
      <w:pPr>
        <w:rPr>
          <w:rFonts w:ascii="Times New Roman" w:hAnsi="Times New Roman" w:cs="Times New Roman"/>
          <w:sz w:val="24"/>
          <w:szCs w:val="24"/>
        </w:rPr>
      </w:pPr>
    </w:p>
    <w:p w14:paraId="0CCE9259" w14:textId="77777777" w:rsidR="00120231" w:rsidRDefault="00120231">
      <w:pPr>
        <w:rPr>
          <w:rFonts w:ascii="Times New Roman" w:hAnsi="Times New Roman" w:cs="Times New Roman"/>
          <w:sz w:val="24"/>
          <w:szCs w:val="24"/>
        </w:rPr>
      </w:pPr>
    </w:p>
    <w:p w14:paraId="6BD10D23" w14:textId="77777777" w:rsidR="00120231" w:rsidRDefault="00120231">
      <w:pPr>
        <w:rPr>
          <w:rFonts w:ascii="Times New Roman" w:hAnsi="Times New Roman" w:cs="Times New Roman"/>
          <w:sz w:val="24"/>
          <w:szCs w:val="24"/>
        </w:rPr>
      </w:pPr>
    </w:p>
    <w:p w14:paraId="4DF1E961" w14:textId="77777777" w:rsidR="00120231" w:rsidRDefault="00120231" w:rsidP="00120231">
      <w:pPr>
        <w:jc w:val="center"/>
        <w:rPr>
          <w:rFonts w:ascii="Times New Roman" w:hAnsi="Times New Roman" w:cs="Times New Roman"/>
          <w:b/>
          <w:i/>
          <w:sz w:val="28"/>
          <w:szCs w:val="24"/>
        </w:rPr>
      </w:pPr>
      <w:r>
        <w:rPr>
          <w:rFonts w:ascii="Times New Roman" w:hAnsi="Times New Roman" w:cs="Times New Roman"/>
          <w:b/>
          <w:sz w:val="28"/>
          <w:szCs w:val="24"/>
        </w:rPr>
        <w:t xml:space="preserve">Charakteristika vyučovacího předmětu </w:t>
      </w:r>
      <w:r w:rsidR="00FE1816">
        <w:rPr>
          <w:rFonts w:ascii="Times New Roman" w:hAnsi="Times New Roman" w:cs="Times New Roman"/>
          <w:b/>
          <w:i/>
          <w:sz w:val="28"/>
          <w:szCs w:val="24"/>
        </w:rPr>
        <w:t>Biologie</w:t>
      </w:r>
    </w:p>
    <w:p w14:paraId="54931D35" w14:textId="77777777" w:rsidR="00120231" w:rsidRDefault="00120231">
      <w:pPr>
        <w:rPr>
          <w:rFonts w:ascii="Times New Roman" w:hAnsi="Times New Roman" w:cs="Times New Roman"/>
          <w:sz w:val="24"/>
          <w:szCs w:val="24"/>
        </w:rPr>
      </w:pPr>
    </w:p>
    <w:p w14:paraId="2AD45478" w14:textId="77777777" w:rsidR="00120231" w:rsidRPr="00120231" w:rsidRDefault="00120231" w:rsidP="00120231">
      <w:pPr>
        <w:tabs>
          <w:tab w:val="left" w:pos="8640"/>
        </w:tabs>
        <w:spacing w:line="360" w:lineRule="auto"/>
        <w:jc w:val="both"/>
        <w:rPr>
          <w:rFonts w:ascii="Times New Roman" w:hAnsi="Times New Roman" w:cs="Times New Roman"/>
          <w:b/>
          <w:bCs/>
          <w:i/>
          <w:sz w:val="24"/>
          <w:szCs w:val="24"/>
        </w:rPr>
      </w:pPr>
      <w:r w:rsidRPr="00120231">
        <w:rPr>
          <w:rFonts w:ascii="Times New Roman" w:hAnsi="Times New Roman" w:cs="Times New Roman"/>
          <w:b/>
          <w:bCs/>
          <w:sz w:val="24"/>
          <w:szCs w:val="24"/>
        </w:rPr>
        <w:t xml:space="preserve">1. Charakteristika vyučovacího předmětu </w:t>
      </w:r>
      <w:r w:rsidRPr="00120231">
        <w:rPr>
          <w:rFonts w:ascii="Times New Roman" w:hAnsi="Times New Roman" w:cs="Times New Roman"/>
          <w:b/>
          <w:bCs/>
          <w:i/>
          <w:sz w:val="24"/>
          <w:szCs w:val="24"/>
        </w:rPr>
        <w:t>Biologie</w:t>
      </w:r>
    </w:p>
    <w:p w14:paraId="2EB94DBF" w14:textId="77777777" w:rsidR="00120231" w:rsidRPr="00120231" w:rsidRDefault="00120231" w:rsidP="00120231">
      <w:pPr>
        <w:tabs>
          <w:tab w:val="left" w:pos="8640"/>
        </w:tabs>
        <w:spacing w:after="0" w:line="360" w:lineRule="auto"/>
        <w:jc w:val="both"/>
        <w:rPr>
          <w:rFonts w:ascii="Times New Roman" w:hAnsi="Times New Roman" w:cs="Times New Roman"/>
          <w:bCs/>
          <w:sz w:val="24"/>
          <w:szCs w:val="24"/>
        </w:rPr>
      </w:pPr>
      <w:r w:rsidRPr="00120231">
        <w:rPr>
          <w:rFonts w:ascii="Times New Roman" w:hAnsi="Times New Roman" w:cs="Times New Roman"/>
          <w:b/>
          <w:bCs/>
          <w:sz w:val="24"/>
          <w:szCs w:val="24"/>
        </w:rPr>
        <w:t xml:space="preserve">             </w:t>
      </w:r>
      <w:r w:rsidRPr="00120231">
        <w:rPr>
          <w:rFonts w:ascii="Times New Roman" w:hAnsi="Times New Roman" w:cs="Times New Roman"/>
          <w:bCs/>
          <w:sz w:val="24"/>
          <w:szCs w:val="24"/>
        </w:rPr>
        <w:t xml:space="preserve">Vyučovací předmět </w:t>
      </w:r>
      <w:r w:rsidRPr="00120231">
        <w:rPr>
          <w:rFonts w:ascii="Times New Roman" w:hAnsi="Times New Roman" w:cs="Times New Roman"/>
          <w:bCs/>
          <w:i/>
          <w:sz w:val="24"/>
          <w:szCs w:val="24"/>
        </w:rPr>
        <w:t>Biologie</w:t>
      </w:r>
      <w:r w:rsidRPr="00120231">
        <w:rPr>
          <w:rFonts w:ascii="Times New Roman" w:hAnsi="Times New Roman" w:cs="Times New Roman"/>
          <w:bCs/>
          <w:sz w:val="24"/>
          <w:szCs w:val="24"/>
        </w:rPr>
        <w:t xml:space="preserve"> je koncipován jako tříletý</w:t>
      </w:r>
      <w:r w:rsidR="00273A4C">
        <w:rPr>
          <w:rFonts w:ascii="Times New Roman" w:hAnsi="Times New Roman" w:cs="Times New Roman"/>
          <w:color w:val="000000"/>
          <w:sz w:val="24"/>
          <w:szCs w:val="24"/>
        </w:rPr>
        <w:t>, vyučovaný v 1.-3.</w:t>
      </w:r>
      <w:r w:rsidRPr="00120231">
        <w:rPr>
          <w:rFonts w:ascii="Times New Roman" w:hAnsi="Times New Roman" w:cs="Times New Roman"/>
          <w:color w:val="000000"/>
          <w:sz w:val="24"/>
          <w:szCs w:val="24"/>
        </w:rPr>
        <w:t xml:space="preserve"> ročníku </w:t>
      </w:r>
      <w:r w:rsidR="00273A4C">
        <w:rPr>
          <w:rFonts w:ascii="Times New Roman" w:hAnsi="Times New Roman" w:cs="Times New Roman"/>
          <w:color w:val="000000"/>
          <w:sz w:val="24"/>
          <w:szCs w:val="24"/>
        </w:rPr>
        <w:t xml:space="preserve">     </w:t>
      </w:r>
      <w:r w:rsidRPr="00120231">
        <w:rPr>
          <w:rFonts w:ascii="Times New Roman" w:hAnsi="Times New Roman" w:cs="Times New Roman"/>
          <w:color w:val="000000"/>
          <w:sz w:val="24"/>
          <w:szCs w:val="24"/>
        </w:rPr>
        <w:t>s dotací podle platného učebního plánu a vychází z RVP GV</w:t>
      </w:r>
      <w:r w:rsidRPr="00120231">
        <w:rPr>
          <w:rFonts w:ascii="Times New Roman" w:hAnsi="Times New Roman" w:cs="Times New Roman"/>
          <w:bCs/>
          <w:sz w:val="24"/>
          <w:szCs w:val="24"/>
        </w:rPr>
        <w:t xml:space="preserve">. </w:t>
      </w:r>
      <w:r w:rsidRPr="00120231">
        <w:rPr>
          <w:rFonts w:ascii="Times New Roman" w:hAnsi="Times New Roman" w:cs="Times New Roman"/>
          <w:bCs/>
          <w:i/>
          <w:sz w:val="24"/>
          <w:szCs w:val="24"/>
        </w:rPr>
        <w:t>Biologie</w:t>
      </w:r>
      <w:r w:rsidRPr="00120231">
        <w:rPr>
          <w:rFonts w:ascii="Times New Roman" w:hAnsi="Times New Roman" w:cs="Times New Roman"/>
          <w:bCs/>
          <w:sz w:val="24"/>
          <w:szCs w:val="24"/>
        </w:rPr>
        <w:t xml:space="preserve"> je jedním z předmětů vzdělávací oblasti </w:t>
      </w:r>
      <w:r w:rsidRPr="00120231">
        <w:rPr>
          <w:rFonts w:ascii="Times New Roman" w:hAnsi="Times New Roman" w:cs="Times New Roman"/>
          <w:bCs/>
          <w:i/>
          <w:sz w:val="24"/>
          <w:szCs w:val="24"/>
        </w:rPr>
        <w:t>Člověk a příroda</w:t>
      </w:r>
      <w:r w:rsidRPr="00120231">
        <w:rPr>
          <w:rFonts w:ascii="Times New Roman" w:hAnsi="Times New Roman" w:cs="Times New Roman"/>
          <w:bCs/>
          <w:sz w:val="24"/>
          <w:szCs w:val="24"/>
        </w:rPr>
        <w:t xml:space="preserve">. Umožňuje žákům poznávat přírodu jako systém, ukazuje aplikace přírodovědných  poznatků v praxi. Důraz je kladen na souvislosti s ostatními přírodovědnými předměty – především </w:t>
      </w:r>
      <w:r w:rsidRPr="00120231">
        <w:rPr>
          <w:rFonts w:ascii="Times New Roman" w:hAnsi="Times New Roman" w:cs="Times New Roman"/>
          <w:bCs/>
          <w:i/>
          <w:sz w:val="24"/>
          <w:szCs w:val="24"/>
        </w:rPr>
        <w:t>Chemií</w:t>
      </w:r>
      <w:r w:rsidRPr="00120231">
        <w:rPr>
          <w:rFonts w:ascii="Times New Roman" w:hAnsi="Times New Roman" w:cs="Times New Roman"/>
          <w:bCs/>
          <w:sz w:val="24"/>
          <w:szCs w:val="24"/>
        </w:rPr>
        <w:t xml:space="preserve">, ale i  </w:t>
      </w:r>
      <w:r w:rsidRPr="00120231">
        <w:rPr>
          <w:rFonts w:ascii="Times New Roman" w:hAnsi="Times New Roman" w:cs="Times New Roman"/>
          <w:bCs/>
          <w:i/>
          <w:sz w:val="24"/>
          <w:szCs w:val="24"/>
        </w:rPr>
        <w:t xml:space="preserve">Fyzikou, Matematikou </w:t>
      </w:r>
      <w:r w:rsidRPr="00120231">
        <w:rPr>
          <w:rFonts w:ascii="Times New Roman" w:hAnsi="Times New Roman" w:cs="Times New Roman"/>
          <w:bCs/>
          <w:sz w:val="24"/>
          <w:szCs w:val="24"/>
        </w:rPr>
        <w:t>a</w:t>
      </w:r>
      <w:r w:rsidRPr="00120231">
        <w:rPr>
          <w:rFonts w:ascii="Times New Roman" w:hAnsi="Times New Roman" w:cs="Times New Roman"/>
          <w:bCs/>
          <w:i/>
          <w:sz w:val="24"/>
          <w:szCs w:val="24"/>
        </w:rPr>
        <w:t xml:space="preserve"> Zeměpisem</w:t>
      </w:r>
      <w:r w:rsidRPr="00120231">
        <w:rPr>
          <w:rFonts w:ascii="Times New Roman" w:hAnsi="Times New Roman" w:cs="Times New Roman"/>
          <w:bCs/>
          <w:sz w:val="24"/>
          <w:szCs w:val="24"/>
        </w:rPr>
        <w:t>.</w:t>
      </w:r>
      <w:r w:rsidRPr="00120231">
        <w:rPr>
          <w:rFonts w:ascii="Times New Roman" w:hAnsi="Times New Roman" w:cs="Times New Roman"/>
          <w:color w:val="000000"/>
          <w:sz w:val="24"/>
          <w:szCs w:val="24"/>
        </w:rPr>
        <w:t xml:space="preserve"> Výuka biologie zahrnuje průřezové téma </w:t>
      </w:r>
      <w:r w:rsidRPr="00120231">
        <w:rPr>
          <w:rFonts w:ascii="Times New Roman" w:hAnsi="Times New Roman" w:cs="Times New Roman"/>
          <w:i/>
          <w:sz w:val="24"/>
          <w:szCs w:val="24"/>
        </w:rPr>
        <w:t>Environmentální výchova</w:t>
      </w:r>
      <w:r w:rsidRPr="00120231">
        <w:rPr>
          <w:rFonts w:ascii="Times New Roman" w:hAnsi="Times New Roman" w:cs="Times New Roman"/>
          <w:bCs/>
          <w:sz w:val="24"/>
          <w:szCs w:val="24"/>
        </w:rPr>
        <w:t xml:space="preserve"> .</w:t>
      </w:r>
    </w:p>
    <w:p w14:paraId="15E85D2C" w14:textId="77777777" w:rsidR="00120231" w:rsidRPr="00120231" w:rsidRDefault="00120231" w:rsidP="00120231">
      <w:pPr>
        <w:tabs>
          <w:tab w:val="left" w:pos="8640"/>
        </w:tabs>
        <w:spacing w:after="0" w:line="360" w:lineRule="auto"/>
        <w:jc w:val="both"/>
        <w:rPr>
          <w:rFonts w:ascii="Times New Roman" w:hAnsi="Times New Roman" w:cs="Times New Roman"/>
          <w:sz w:val="24"/>
          <w:szCs w:val="24"/>
        </w:rPr>
      </w:pPr>
      <w:r w:rsidRPr="00120231">
        <w:rPr>
          <w:rFonts w:ascii="Times New Roman" w:hAnsi="Times New Roman" w:cs="Times New Roman"/>
          <w:b/>
          <w:bCs/>
          <w:sz w:val="24"/>
          <w:szCs w:val="24"/>
        </w:rPr>
        <w:t xml:space="preserve">            </w:t>
      </w:r>
      <w:r w:rsidRPr="00120231">
        <w:rPr>
          <w:rFonts w:ascii="Times New Roman" w:hAnsi="Times New Roman" w:cs="Times New Roman"/>
          <w:bCs/>
          <w:sz w:val="24"/>
          <w:szCs w:val="24"/>
        </w:rPr>
        <w:t xml:space="preserve">Ve vyučování biologie získávají žáci představu o podstatě života, o jeho rozmanitosti, seznamují se </w:t>
      </w:r>
      <w:r w:rsidR="00273A4C">
        <w:rPr>
          <w:rFonts w:ascii="Times New Roman" w:hAnsi="Times New Roman" w:cs="Times New Roman"/>
          <w:bCs/>
          <w:sz w:val="24"/>
          <w:szCs w:val="24"/>
        </w:rPr>
        <w:t>se základy evoluce a</w:t>
      </w:r>
      <w:r w:rsidRPr="00120231">
        <w:rPr>
          <w:rFonts w:ascii="Times New Roman" w:hAnsi="Times New Roman" w:cs="Times New Roman"/>
          <w:bCs/>
          <w:sz w:val="24"/>
          <w:szCs w:val="24"/>
        </w:rPr>
        <w:t xml:space="preserve"> biologického systému. Žáci jsou  vedeni k tomu, aby prokázali schopnost specifikovat základní formy živé a neživé přírody, seznámili se se zástupci důležitých skupin botanického i zoologického systému, znali stavbu a funkci jednotlivých orgánových soustav lidského těla, orientovali se v základních aspektech ekologie a chápali naléhavost ochrany životního prostředí.</w:t>
      </w:r>
      <w:r w:rsidRPr="00120231">
        <w:rPr>
          <w:rFonts w:ascii="Times New Roman" w:hAnsi="Times New Roman" w:cs="Times New Roman"/>
          <w:sz w:val="24"/>
          <w:szCs w:val="24"/>
        </w:rPr>
        <w:t xml:space="preserve"> </w:t>
      </w:r>
    </w:p>
    <w:p w14:paraId="0E4B3116" w14:textId="77777777" w:rsidR="00120231" w:rsidRPr="00120231" w:rsidRDefault="00120231" w:rsidP="00120231">
      <w:pPr>
        <w:pStyle w:val="nocentr"/>
        <w:tabs>
          <w:tab w:val="left" w:pos="8640"/>
        </w:tabs>
        <w:spacing w:line="360" w:lineRule="auto"/>
      </w:pPr>
      <w:r w:rsidRPr="00120231">
        <w:t xml:space="preserve">             Vzdělávací obsah vyučovacího předmětu </w:t>
      </w:r>
      <w:r w:rsidRPr="00120231">
        <w:rPr>
          <w:i/>
        </w:rPr>
        <w:t>Biologie</w:t>
      </w:r>
      <w:r w:rsidRPr="00120231">
        <w:t xml:space="preserve"> je členěn do šesti bloků:</w:t>
      </w:r>
      <w:r w:rsidRPr="00120231">
        <w:rPr>
          <w:i/>
        </w:rPr>
        <w:t xml:space="preserve"> Obecná biologie, Botanika, Zoologie, Ekologie, Antropologie, Genetika</w:t>
      </w:r>
      <w:r w:rsidRPr="00120231">
        <w:t xml:space="preserve"> .</w:t>
      </w:r>
    </w:p>
    <w:p w14:paraId="75A6D322" w14:textId="77777777" w:rsidR="00120231" w:rsidRPr="00120231" w:rsidRDefault="00120231" w:rsidP="00120231">
      <w:pPr>
        <w:tabs>
          <w:tab w:val="left" w:pos="8640"/>
        </w:tabs>
        <w:spacing w:after="0" w:line="360" w:lineRule="auto"/>
        <w:jc w:val="both"/>
        <w:rPr>
          <w:rFonts w:ascii="Times New Roman" w:hAnsi="Times New Roman" w:cs="Times New Roman"/>
          <w:bCs/>
          <w:sz w:val="24"/>
          <w:szCs w:val="24"/>
        </w:rPr>
      </w:pPr>
      <w:r w:rsidRPr="00120231">
        <w:rPr>
          <w:rFonts w:ascii="Times New Roman" w:hAnsi="Times New Roman" w:cs="Times New Roman"/>
          <w:sz w:val="24"/>
          <w:szCs w:val="24"/>
        </w:rPr>
        <w:t xml:space="preserve"> Skutečnost, že na škole není k dispozici odborná učebna pro výuku biologie, je do jisté míry kompenzována exkurzemi a terénními cvičeními, která </w:t>
      </w:r>
      <w:r w:rsidR="00273A4C">
        <w:rPr>
          <w:rFonts w:ascii="Times New Roman" w:hAnsi="Times New Roman" w:cs="Times New Roman"/>
          <w:bCs/>
          <w:sz w:val="24"/>
          <w:szCs w:val="24"/>
        </w:rPr>
        <w:t>vyžadují účinnou spolupráci</w:t>
      </w:r>
      <w:r w:rsidRPr="00120231">
        <w:rPr>
          <w:rFonts w:ascii="Times New Roman" w:hAnsi="Times New Roman" w:cs="Times New Roman"/>
          <w:bCs/>
          <w:sz w:val="24"/>
          <w:szCs w:val="24"/>
        </w:rPr>
        <w:t xml:space="preserve"> žáků ve skupině.  Žáci jsou vedeni k tomu, aby na základě experimentu formulovali závěry a dokázali je písemně nebo ústně interpretovat.</w:t>
      </w:r>
    </w:p>
    <w:p w14:paraId="1BFEBDC2" w14:textId="77777777" w:rsidR="00120231" w:rsidRPr="00120231" w:rsidRDefault="00120231" w:rsidP="00120231">
      <w:pPr>
        <w:tabs>
          <w:tab w:val="left" w:pos="851"/>
        </w:tabs>
        <w:spacing w:after="0" w:line="360" w:lineRule="auto"/>
        <w:jc w:val="both"/>
        <w:rPr>
          <w:rFonts w:ascii="Times New Roman" w:hAnsi="Times New Roman" w:cs="Times New Roman"/>
          <w:bCs/>
          <w:sz w:val="24"/>
          <w:szCs w:val="24"/>
        </w:rPr>
      </w:pPr>
      <w:r w:rsidRPr="00120231">
        <w:rPr>
          <w:rFonts w:ascii="Times New Roman" w:hAnsi="Times New Roman" w:cs="Times New Roman"/>
          <w:color w:val="000000"/>
          <w:sz w:val="24"/>
          <w:szCs w:val="24"/>
        </w:rPr>
        <w:tab/>
        <w:t xml:space="preserve">Výuka předmětu probíhá v kmenových třídách a při výuce jsou používány ukázky přírodnin, prezentace, atlasy fauny a flory, určovací klíče, obrazové encyklopedie člověka, knihy, časopisy a články s přírodovědnou tématikou, </w:t>
      </w:r>
      <w:proofErr w:type="spellStart"/>
      <w:r w:rsidRPr="00120231">
        <w:rPr>
          <w:rFonts w:ascii="Times New Roman" w:hAnsi="Times New Roman" w:cs="Times New Roman"/>
          <w:color w:val="000000"/>
          <w:sz w:val="24"/>
          <w:szCs w:val="24"/>
        </w:rPr>
        <w:t>dvd</w:t>
      </w:r>
      <w:proofErr w:type="spellEnd"/>
      <w:r w:rsidRPr="00120231">
        <w:rPr>
          <w:rFonts w:ascii="Times New Roman" w:hAnsi="Times New Roman" w:cs="Times New Roman"/>
          <w:color w:val="000000"/>
          <w:sz w:val="24"/>
          <w:szCs w:val="24"/>
        </w:rPr>
        <w:t>, videonahrávky, nástěnné obrazy a další doplňkové vzdělávací materiály. Naše škola je také zapojena do projektů Planeta Země 3000 a Svět kolem nás.</w:t>
      </w:r>
    </w:p>
    <w:p w14:paraId="16C27F70" w14:textId="77777777" w:rsidR="00120231" w:rsidRDefault="00120231" w:rsidP="00120231">
      <w:pPr>
        <w:tabs>
          <w:tab w:val="left" w:pos="8640"/>
        </w:tabs>
        <w:spacing w:line="360" w:lineRule="auto"/>
        <w:jc w:val="both"/>
        <w:rPr>
          <w:bCs/>
        </w:rPr>
      </w:pPr>
      <w:r>
        <w:rPr>
          <w:bCs/>
        </w:rPr>
        <w:t xml:space="preserve"> </w:t>
      </w:r>
    </w:p>
    <w:p w14:paraId="3E9FBBDC" w14:textId="77777777" w:rsidR="00120231" w:rsidRDefault="00120231" w:rsidP="00120231">
      <w:pPr>
        <w:pStyle w:val="nocentr"/>
        <w:tabs>
          <w:tab w:val="left" w:pos="8640"/>
        </w:tabs>
        <w:spacing w:line="360" w:lineRule="auto"/>
        <w:rPr>
          <w:b/>
          <w:bCs/>
        </w:rPr>
      </w:pPr>
    </w:p>
    <w:p w14:paraId="10F6CE67" w14:textId="77777777" w:rsidR="00120231" w:rsidRDefault="00120231" w:rsidP="00120231">
      <w:pPr>
        <w:pStyle w:val="nocentr"/>
        <w:tabs>
          <w:tab w:val="left" w:pos="8640"/>
        </w:tabs>
        <w:spacing w:line="360" w:lineRule="auto"/>
        <w:rPr>
          <w:b/>
          <w:bCs/>
        </w:rPr>
      </w:pPr>
    </w:p>
    <w:p w14:paraId="6758F2F9" w14:textId="77777777" w:rsidR="00120231" w:rsidRDefault="00120231" w:rsidP="00120231">
      <w:pPr>
        <w:pStyle w:val="nocentr"/>
        <w:tabs>
          <w:tab w:val="left" w:pos="8640"/>
        </w:tabs>
        <w:spacing w:line="360" w:lineRule="auto"/>
        <w:rPr>
          <w:b/>
          <w:bCs/>
        </w:rPr>
      </w:pPr>
      <w:r>
        <w:rPr>
          <w:b/>
          <w:bCs/>
        </w:rPr>
        <w:br w:type="page"/>
        <w:t>2. Výchovné a vzdělávací strategie</w:t>
      </w:r>
      <w:r>
        <w:rPr>
          <w:bCs/>
        </w:rPr>
        <w:t xml:space="preserve"> </w:t>
      </w:r>
    </w:p>
    <w:p w14:paraId="5A6E2514" w14:textId="77777777" w:rsidR="00120231" w:rsidRDefault="00120231" w:rsidP="00120231">
      <w:pPr>
        <w:pStyle w:val="nocentr"/>
        <w:tabs>
          <w:tab w:val="left" w:pos="8640"/>
        </w:tabs>
        <w:spacing w:line="360" w:lineRule="auto"/>
        <w:rPr>
          <w:bCs/>
        </w:rPr>
      </w:pPr>
      <w:r>
        <w:rPr>
          <w:bCs/>
        </w:rPr>
        <w:t>Učitel:</w:t>
      </w:r>
    </w:p>
    <w:p w14:paraId="4E915C50" w14:textId="77777777" w:rsidR="00120231" w:rsidRDefault="00120231" w:rsidP="00120231">
      <w:pPr>
        <w:pStyle w:val="nocentr"/>
        <w:numPr>
          <w:ilvl w:val="0"/>
          <w:numId w:val="6"/>
        </w:numPr>
        <w:tabs>
          <w:tab w:val="left" w:pos="8640"/>
        </w:tabs>
        <w:spacing w:after="240" w:line="360" w:lineRule="auto"/>
        <w:rPr>
          <w:bCs/>
        </w:rPr>
      </w:pPr>
      <w:r>
        <w:rPr>
          <w:bCs/>
        </w:rPr>
        <w:t xml:space="preserve">rozvíjí u žáků zájem o přírodní vědy a jejich význam v každodenním životě </w:t>
      </w:r>
      <w:r w:rsidRPr="00120231">
        <w:rPr>
          <w:b/>
          <w:bCs/>
        </w:rPr>
        <w:t>(1,2)</w:t>
      </w:r>
    </w:p>
    <w:p w14:paraId="398F400E" w14:textId="77777777" w:rsidR="00120231" w:rsidRDefault="00120231" w:rsidP="00120231">
      <w:pPr>
        <w:pStyle w:val="nocentr"/>
        <w:numPr>
          <w:ilvl w:val="0"/>
          <w:numId w:val="6"/>
        </w:numPr>
        <w:tabs>
          <w:tab w:val="left" w:pos="8640"/>
        </w:tabs>
        <w:spacing w:after="240" w:line="360" w:lineRule="auto"/>
        <w:rPr>
          <w:bCs/>
        </w:rPr>
      </w:pPr>
      <w:r>
        <w:rPr>
          <w:bCs/>
        </w:rPr>
        <w:t xml:space="preserve">vede k žáky k pochopení základních principů stavby a funkce buněk, pletiv/tkání a orgánových soustav živých organismů </w:t>
      </w:r>
      <w:r w:rsidRPr="00120231">
        <w:rPr>
          <w:b/>
          <w:bCs/>
        </w:rPr>
        <w:t>(1,2)</w:t>
      </w:r>
    </w:p>
    <w:p w14:paraId="47992E81" w14:textId="77777777" w:rsidR="00120231" w:rsidRDefault="00120231" w:rsidP="00120231">
      <w:pPr>
        <w:pStyle w:val="nocentr"/>
        <w:numPr>
          <w:ilvl w:val="0"/>
          <w:numId w:val="6"/>
        </w:numPr>
        <w:tabs>
          <w:tab w:val="left" w:pos="8640"/>
        </w:tabs>
        <w:spacing w:after="240" w:line="360" w:lineRule="auto"/>
        <w:rPr>
          <w:bCs/>
        </w:rPr>
      </w:pPr>
      <w:r>
        <w:rPr>
          <w:bCs/>
        </w:rPr>
        <w:t xml:space="preserve">pomáhá žákům získat globální náhled na celistvost přírody a ekologické vazby s důrazem na zkušenosti žáků z každodenního života </w:t>
      </w:r>
      <w:r w:rsidRPr="00120231">
        <w:rPr>
          <w:b/>
          <w:bCs/>
        </w:rPr>
        <w:t>(1, 2, 5)</w:t>
      </w:r>
    </w:p>
    <w:p w14:paraId="5A99E766" w14:textId="77777777" w:rsidR="00120231" w:rsidRDefault="00120231" w:rsidP="00120231">
      <w:pPr>
        <w:pStyle w:val="nocentr"/>
        <w:numPr>
          <w:ilvl w:val="0"/>
          <w:numId w:val="6"/>
        </w:numPr>
        <w:tabs>
          <w:tab w:val="left" w:pos="8640"/>
        </w:tabs>
        <w:spacing w:after="240" w:line="360" w:lineRule="auto"/>
        <w:rPr>
          <w:bCs/>
        </w:rPr>
      </w:pPr>
      <w:r>
        <w:rPr>
          <w:bCs/>
        </w:rPr>
        <w:t xml:space="preserve">vede žáky k tomu, aby na základě svých znalostí a zkušeností dokázali charakterizovat základní taxonomické skupiny rostlin a živočichů, uvést a popsat některé zástupce a zhodnotit jejich ekologický význam </w:t>
      </w:r>
      <w:r w:rsidRPr="00120231">
        <w:rPr>
          <w:b/>
          <w:bCs/>
        </w:rPr>
        <w:t>(1, 2, 3,4)</w:t>
      </w:r>
    </w:p>
    <w:p w14:paraId="5D4F1A68" w14:textId="77777777" w:rsidR="00120231" w:rsidRDefault="00120231" w:rsidP="00120231">
      <w:pPr>
        <w:pStyle w:val="nocentr"/>
        <w:numPr>
          <w:ilvl w:val="0"/>
          <w:numId w:val="6"/>
        </w:numPr>
        <w:tabs>
          <w:tab w:val="left" w:pos="8640"/>
        </w:tabs>
        <w:spacing w:after="240" w:line="360" w:lineRule="auto"/>
        <w:rPr>
          <w:bCs/>
        </w:rPr>
      </w:pPr>
      <w:r>
        <w:rPr>
          <w:bCs/>
        </w:rPr>
        <w:t xml:space="preserve">pomáhá žákům orientovat se v environmentální problematice, zejména v otázkách kvality životního prostředí a jejího vlivu na zdraví lidí i ostatních organismů a hledání řešení ekologických problémů, vede žáky ke správné interpretaci těchto lokálních i globálních problémů </w:t>
      </w:r>
      <w:r w:rsidRPr="00120231">
        <w:rPr>
          <w:b/>
          <w:bCs/>
        </w:rPr>
        <w:t>(1, 2, 3, 4, 5)</w:t>
      </w:r>
    </w:p>
    <w:p w14:paraId="3EB4E644" w14:textId="77777777" w:rsidR="00120231" w:rsidRDefault="00120231" w:rsidP="00120231">
      <w:pPr>
        <w:pStyle w:val="nocentr"/>
        <w:numPr>
          <w:ilvl w:val="0"/>
          <w:numId w:val="6"/>
        </w:numPr>
        <w:tabs>
          <w:tab w:val="left" w:pos="8640"/>
        </w:tabs>
        <w:spacing w:after="240" w:line="360" w:lineRule="auto"/>
        <w:rPr>
          <w:bCs/>
        </w:rPr>
      </w:pPr>
      <w:r>
        <w:rPr>
          <w:bCs/>
        </w:rPr>
        <w:t xml:space="preserve">motivuje žáky k zájmu o porozumění stavbě, funkci a vývoji lidského organismu, specifikaci onemocnění jednotlivých orgánových soustav a formulaci zásad péče o vlastní zdraví </w:t>
      </w:r>
      <w:r w:rsidRPr="00120231">
        <w:rPr>
          <w:b/>
          <w:bCs/>
        </w:rPr>
        <w:t>(1, 2, 3, 4, 5)</w:t>
      </w:r>
    </w:p>
    <w:p w14:paraId="3CF29A6A" w14:textId="77777777" w:rsidR="00120231" w:rsidRDefault="00120231" w:rsidP="00120231">
      <w:pPr>
        <w:pStyle w:val="nocentr"/>
        <w:numPr>
          <w:ilvl w:val="0"/>
          <w:numId w:val="6"/>
        </w:numPr>
        <w:tabs>
          <w:tab w:val="left" w:pos="8640"/>
        </w:tabs>
        <w:spacing w:after="240" w:line="360" w:lineRule="auto"/>
        <w:rPr>
          <w:bCs/>
        </w:rPr>
      </w:pPr>
      <w:r>
        <w:rPr>
          <w:bCs/>
        </w:rPr>
        <w:t xml:space="preserve">vede žáky k porozumění základním genetickým zákonitostem a jejich důsledkům v běžném životě </w:t>
      </w:r>
      <w:r w:rsidRPr="00120231">
        <w:rPr>
          <w:b/>
          <w:bCs/>
        </w:rPr>
        <w:t>(1, 2, 4,5)</w:t>
      </w:r>
    </w:p>
    <w:p w14:paraId="421ABAEF" w14:textId="77777777" w:rsidR="00120231" w:rsidRDefault="00120231" w:rsidP="00120231">
      <w:pPr>
        <w:pStyle w:val="nocentr"/>
        <w:tabs>
          <w:tab w:val="left" w:pos="8640"/>
        </w:tabs>
        <w:spacing w:line="360" w:lineRule="auto"/>
        <w:rPr>
          <w:b/>
          <w:bCs/>
        </w:rPr>
      </w:pPr>
    </w:p>
    <w:p w14:paraId="16824848" w14:textId="77777777" w:rsidR="00120231" w:rsidRDefault="00120231" w:rsidP="00120231">
      <w:pPr>
        <w:tabs>
          <w:tab w:val="left" w:pos="8640"/>
        </w:tabs>
        <w:spacing w:line="360" w:lineRule="auto"/>
        <w:jc w:val="both"/>
        <w:rPr>
          <w:b/>
          <w:bCs/>
        </w:rPr>
      </w:pPr>
    </w:p>
    <w:p w14:paraId="1F1BA363" w14:textId="77777777" w:rsidR="00120231" w:rsidRDefault="00120231" w:rsidP="00120231">
      <w:pPr>
        <w:tabs>
          <w:tab w:val="left" w:pos="8640"/>
        </w:tabs>
        <w:spacing w:line="360" w:lineRule="auto"/>
        <w:jc w:val="both"/>
        <w:rPr>
          <w:b/>
          <w:bCs/>
        </w:rPr>
      </w:pPr>
    </w:p>
    <w:p w14:paraId="0257CD68" w14:textId="77777777" w:rsidR="00120231" w:rsidRDefault="00120231" w:rsidP="00120231">
      <w:pPr>
        <w:tabs>
          <w:tab w:val="left" w:pos="8640"/>
        </w:tabs>
        <w:spacing w:line="360" w:lineRule="auto"/>
        <w:jc w:val="both"/>
        <w:rPr>
          <w:b/>
          <w:bCs/>
        </w:rPr>
      </w:pPr>
    </w:p>
    <w:p w14:paraId="7D6FCA59" w14:textId="77777777" w:rsidR="00120231" w:rsidRDefault="00120231" w:rsidP="00120231">
      <w:pPr>
        <w:tabs>
          <w:tab w:val="left" w:pos="8640"/>
        </w:tabs>
        <w:spacing w:line="360" w:lineRule="auto"/>
        <w:jc w:val="both"/>
        <w:rPr>
          <w:b/>
          <w:bCs/>
        </w:rPr>
      </w:pPr>
    </w:p>
    <w:p w14:paraId="44B2A1AF" w14:textId="77777777" w:rsidR="00273A4C" w:rsidRDefault="00273A4C" w:rsidP="00120231">
      <w:pPr>
        <w:tabs>
          <w:tab w:val="left" w:pos="8640"/>
        </w:tabs>
        <w:spacing w:line="360" w:lineRule="auto"/>
        <w:jc w:val="both"/>
        <w:rPr>
          <w:b/>
          <w:bCs/>
        </w:rPr>
      </w:pPr>
    </w:p>
    <w:p w14:paraId="13F18FF7" w14:textId="77777777" w:rsidR="00273A4C" w:rsidRDefault="00273A4C" w:rsidP="00120231">
      <w:pPr>
        <w:tabs>
          <w:tab w:val="left" w:pos="8640"/>
        </w:tabs>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342"/>
        <w:gridCol w:w="2410"/>
        <w:gridCol w:w="1950"/>
      </w:tblGrid>
      <w:tr w:rsidR="00120231" w14:paraId="118CB6C2" w14:textId="77777777" w:rsidTr="00120231">
        <w:tc>
          <w:tcPr>
            <w:tcW w:w="9288" w:type="dxa"/>
            <w:gridSpan w:val="4"/>
            <w:tcBorders>
              <w:top w:val="single" w:sz="4" w:space="0" w:color="auto"/>
              <w:left w:val="single" w:sz="4" w:space="0" w:color="auto"/>
              <w:bottom w:val="single" w:sz="4" w:space="0" w:color="auto"/>
              <w:right w:val="single" w:sz="4" w:space="0" w:color="auto"/>
            </w:tcBorders>
            <w:shd w:val="clear" w:color="auto" w:fill="DBE5F1"/>
            <w:hideMark/>
          </w:tcPr>
          <w:p w14:paraId="352CC4F5" w14:textId="77777777" w:rsidR="00120231" w:rsidRPr="00120231" w:rsidRDefault="00120231">
            <w:pPr>
              <w:spacing w:line="360" w:lineRule="auto"/>
              <w:jc w:val="both"/>
              <w:rPr>
                <w:rFonts w:ascii="Times New Roman" w:hAnsi="Times New Roman" w:cs="Times New Roman"/>
                <w:b/>
                <w:sz w:val="28"/>
                <w:szCs w:val="24"/>
              </w:rPr>
            </w:pPr>
            <w:r w:rsidRPr="00120231">
              <w:rPr>
                <w:rFonts w:ascii="Times New Roman" w:hAnsi="Times New Roman" w:cs="Times New Roman"/>
                <w:b/>
                <w:sz w:val="28"/>
              </w:rPr>
              <w:t>První ročník</w:t>
            </w:r>
          </w:p>
        </w:tc>
      </w:tr>
      <w:tr w:rsidR="00120231" w14:paraId="437CA44E" w14:textId="77777777" w:rsidTr="00120231">
        <w:tc>
          <w:tcPr>
            <w:tcW w:w="2586" w:type="dxa"/>
            <w:tcBorders>
              <w:top w:val="single" w:sz="4" w:space="0" w:color="auto"/>
              <w:left w:val="single" w:sz="4" w:space="0" w:color="auto"/>
              <w:bottom w:val="single" w:sz="18" w:space="0" w:color="auto"/>
              <w:right w:val="single" w:sz="4" w:space="0" w:color="auto"/>
            </w:tcBorders>
            <w:hideMark/>
          </w:tcPr>
          <w:p w14:paraId="5E4BFC74" w14:textId="77777777" w:rsidR="00120231" w:rsidRPr="00273A4C" w:rsidRDefault="00120231">
            <w:pPr>
              <w:spacing w:line="360" w:lineRule="auto"/>
              <w:jc w:val="center"/>
              <w:rPr>
                <w:rFonts w:ascii="Times New Roman" w:hAnsi="Times New Roman" w:cs="Times New Roman"/>
                <w:sz w:val="24"/>
                <w:szCs w:val="24"/>
              </w:rPr>
            </w:pPr>
            <w:r w:rsidRPr="00273A4C">
              <w:rPr>
                <w:rFonts w:ascii="Times New Roman" w:hAnsi="Times New Roman" w:cs="Times New Roman"/>
              </w:rPr>
              <w:t>Školní výstup</w:t>
            </w:r>
          </w:p>
          <w:p w14:paraId="2420CF06" w14:textId="77777777" w:rsidR="00120231" w:rsidRPr="00273A4C" w:rsidRDefault="00120231">
            <w:pPr>
              <w:spacing w:line="360" w:lineRule="auto"/>
              <w:jc w:val="both"/>
              <w:rPr>
                <w:rFonts w:ascii="Times New Roman" w:hAnsi="Times New Roman" w:cs="Times New Roman"/>
                <w:i/>
                <w:sz w:val="24"/>
                <w:szCs w:val="24"/>
              </w:rPr>
            </w:pPr>
            <w:r w:rsidRPr="00273A4C">
              <w:rPr>
                <w:rFonts w:ascii="Times New Roman" w:hAnsi="Times New Roman" w:cs="Times New Roman"/>
                <w:i/>
              </w:rPr>
              <w:t>Žák:</w:t>
            </w:r>
          </w:p>
        </w:tc>
        <w:tc>
          <w:tcPr>
            <w:tcW w:w="2342" w:type="dxa"/>
            <w:tcBorders>
              <w:top w:val="single" w:sz="4" w:space="0" w:color="auto"/>
              <w:left w:val="single" w:sz="4" w:space="0" w:color="auto"/>
              <w:bottom w:val="single" w:sz="18" w:space="0" w:color="auto"/>
              <w:right w:val="single" w:sz="4" w:space="0" w:color="auto"/>
            </w:tcBorders>
            <w:hideMark/>
          </w:tcPr>
          <w:p w14:paraId="19B2EDB4" w14:textId="77777777" w:rsidR="00120231" w:rsidRPr="00273A4C" w:rsidRDefault="00120231">
            <w:pPr>
              <w:spacing w:line="360" w:lineRule="auto"/>
              <w:jc w:val="center"/>
              <w:rPr>
                <w:rFonts w:ascii="Times New Roman" w:hAnsi="Times New Roman" w:cs="Times New Roman"/>
                <w:sz w:val="24"/>
                <w:szCs w:val="24"/>
              </w:rPr>
            </w:pPr>
            <w:r w:rsidRPr="00273A4C">
              <w:rPr>
                <w:rFonts w:ascii="Times New Roman" w:hAnsi="Times New Roman" w:cs="Times New Roman"/>
              </w:rPr>
              <w:t>Učivo</w:t>
            </w:r>
          </w:p>
        </w:tc>
        <w:tc>
          <w:tcPr>
            <w:tcW w:w="2410" w:type="dxa"/>
            <w:tcBorders>
              <w:top w:val="single" w:sz="4" w:space="0" w:color="auto"/>
              <w:left w:val="single" w:sz="4" w:space="0" w:color="auto"/>
              <w:bottom w:val="single" w:sz="18" w:space="0" w:color="auto"/>
              <w:right w:val="single" w:sz="4" w:space="0" w:color="auto"/>
            </w:tcBorders>
            <w:hideMark/>
          </w:tcPr>
          <w:p w14:paraId="0055C1AD" w14:textId="77777777" w:rsidR="00120231" w:rsidRPr="00273A4C" w:rsidRDefault="00120231">
            <w:pPr>
              <w:spacing w:line="360" w:lineRule="auto"/>
              <w:jc w:val="center"/>
              <w:rPr>
                <w:rFonts w:ascii="Times New Roman" w:hAnsi="Times New Roman" w:cs="Times New Roman"/>
                <w:sz w:val="24"/>
                <w:szCs w:val="24"/>
              </w:rPr>
            </w:pPr>
            <w:r w:rsidRPr="00273A4C">
              <w:rPr>
                <w:rFonts w:ascii="Times New Roman" w:hAnsi="Times New Roman" w:cs="Times New Roman"/>
              </w:rPr>
              <w:t>Průřezová témata, přesahy, poznámky</w:t>
            </w:r>
          </w:p>
        </w:tc>
        <w:tc>
          <w:tcPr>
            <w:tcW w:w="1950" w:type="dxa"/>
            <w:tcBorders>
              <w:top w:val="single" w:sz="4" w:space="0" w:color="auto"/>
              <w:left w:val="single" w:sz="4" w:space="0" w:color="auto"/>
              <w:bottom w:val="single" w:sz="18" w:space="0" w:color="auto"/>
              <w:right w:val="single" w:sz="4" w:space="0" w:color="auto"/>
            </w:tcBorders>
            <w:hideMark/>
          </w:tcPr>
          <w:p w14:paraId="74F3AE8F" w14:textId="77777777" w:rsidR="00120231" w:rsidRPr="00273A4C" w:rsidRDefault="00120231">
            <w:pPr>
              <w:spacing w:line="360" w:lineRule="auto"/>
              <w:jc w:val="center"/>
              <w:rPr>
                <w:rFonts w:ascii="Times New Roman" w:hAnsi="Times New Roman" w:cs="Times New Roman"/>
                <w:sz w:val="24"/>
                <w:szCs w:val="24"/>
              </w:rPr>
            </w:pPr>
            <w:r w:rsidRPr="00273A4C">
              <w:rPr>
                <w:rFonts w:ascii="Times New Roman" w:hAnsi="Times New Roman" w:cs="Times New Roman"/>
              </w:rPr>
              <w:t>Mezipředmětové vztahy</w:t>
            </w:r>
          </w:p>
        </w:tc>
      </w:tr>
      <w:tr w:rsidR="00120231" w:rsidRPr="00120231" w14:paraId="47B62BB9" w14:textId="77777777" w:rsidTr="00120231">
        <w:tc>
          <w:tcPr>
            <w:tcW w:w="2586" w:type="dxa"/>
            <w:tcBorders>
              <w:top w:val="single" w:sz="18" w:space="0" w:color="auto"/>
              <w:left w:val="single" w:sz="4" w:space="0" w:color="auto"/>
              <w:bottom w:val="single" w:sz="4" w:space="0" w:color="auto"/>
              <w:right w:val="single" w:sz="4" w:space="0" w:color="auto"/>
            </w:tcBorders>
          </w:tcPr>
          <w:p w14:paraId="1FB80C0B"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odliší živé soustavy od neživých na základě jejich charakteristických vlastností, porovná významné hypotézy o vzniku a evoluci živých soustav na Zemi, objasní stavbu a funkci strukturních složek a životní projevy prokaryotních a eukaryotních buněk, vysvětlí význam diferenciace a specializace buněk pro mnohobuněčné organismy, odvodí hierarchii recentních organismů ze znalosti o jejich evoluci. </w:t>
            </w:r>
          </w:p>
          <w:p w14:paraId="72B2D550"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charakterizuje viry jako nebuněčné soustavy, zhodnotí způsoby ochrany proti vir. onemocněním a metody jejich léčby, zhodnotí pozitivní a negativní význam virů. </w:t>
            </w:r>
          </w:p>
          <w:p w14:paraId="51AE5DAA"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charakterizuje bakterie z ekologického, zdrav. a hospodářského hlediska, zhodnotí způsoby ochrany proti </w:t>
            </w:r>
            <w:proofErr w:type="spellStart"/>
            <w:r w:rsidRPr="00120231">
              <w:rPr>
                <w:rFonts w:ascii="Times New Roman" w:hAnsi="Times New Roman" w:cs="Times New Roman"/>
                <w:sz w:val="20"/>
                <w:szCs w:val="20"/>
              </w:rPr>
              <w:t>bakt</w:t>
            </w:r>
            <w:proofErr w:type="spellEnd"/>
            <w:r w:rsidRPr="00120231">
              <w:rPr>
                <w:rFonts w:ascii="Times New Roman" w:hAnsi="Times New Roman" w:cs="Times New Roman"/>
                <w:sz w:val="20"/>
                <w:szCs w:val="20"/>
              </w:rPr>
              <w:t xml:space="preserve">. onemocněním a metody jejich léčby. </w:t>
            </w:r>
          </w:p>
          <w:p w14:paraId="294C297C"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popíše stavbu těl rostlin, stavbu a funkci rostlinných orgánů, objasní princip životních dějů a způsoby rozmnožování rostlin.</w:t>
            </w:r>
          </w:p>
          <w:p w14:paraId="69E05502"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p>
          <w:p w14:paraId="5E2A1B32"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p>
        </w:tc>
        <w:tc>
          <w:tcPr>
            <w:tcW w:w="2342" w:type="dxa"/>
            <w:tcBorders>
              <w:top w:val="single" w:sz="18" w:space="0" w:color="auto"/>
              <w:left w:val="single" w:sz="4" w:space="0" w:color="auto"/>
              <w:bottom w:val="single" w:sz="4" w:space="0" w:color="auto"/>
              <w:right w:val="single" w:sz="4" w:space="0" w:color="auto"/>
            </w:tcBorders>
          </w:tcPr>
          <w:p w14:paraId="10623578"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Obecná biologie</w:t>
            </w:r>
          </w:p>
          <w:p w14:paraId="22A9EA14"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vznik, vývoj  a základní znaky živých soustav</w:t>
            </w:r>
          </w:p>
          <w:p w14:paraId="6B85BE8E"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buňka – její stavba a funkce, prokaryotická a eukaryotická buňka</w:t>
            </w:r>
          </w:p>
          <w:p w14:paraId="04EC3DC2"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stavba a funkce virů</w:t>
            </w:r>
          </w:p>
          <w:p w14:paraId="7609EBCD"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stavba a funkce bakterií</w:t>
            </w:r>
          </w:p>
          <w:p w14:paraId="75A81DBE"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sz w:val="20"/>
                <w:szCs w:val="20"/>
              </w:rPr>
              <w:t xml:space="preserve"> </w:t>
            </w:r>
            <w:r w:rsidRPr="00120231">
              <w:rPr>
                <w:rFonts w:ascii="Times New Roman" w:hAnsi="Times New Roman" w:cs="Times New Roman"/>
                <w:b/>
                <w:sz w:val="20"/>
                <w:szCs w:val="20"/>
              </w:rPr>
              <w:t>Botanika (biologie rostlin)</w:t>
            </w:r>
          </w:p>
          <w:p w14:paraId="4D89EF0B"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rostlinná buňka</w:t>
            </w:r>
          </w:p>
          <w:p w14:paraId="3FA45DED"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rostlinná pletiva</w:t>
            </w:r>
          </w:p>
          <w:p w14:paraId="1FB41A4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vegetativní orgány rostlin</w:t>
            </w:r>
          </w:p>
          <w:p w14:paraId="5B60CCB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vodní režim, fotosyntéza, dýchání a výživa rostlin</w:t>
            </w:r>
          </w:p>
          <w:p w14:paraId="2B9A67CA"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410" w:type="dxa"/>
            <w:tcBorders>
              <w:top w:val="single" w:sz="18" w:space="0" w:color="auto"/>
              <w:left w:val="single" w:sz="4" w:space="0" w:color="auto"/>
              <w:bottom w:val="single" w:sz="4" w:space="0" w:color="auto"/>
              <w:right w:val="single" w:sz="4" w:space="0" w:color="auto"/>
            </w:tcBorders>
            <w:hideMark/>
          </w:tcPr>
          <w:p w14:paraId="5D8C8C05"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w:t>
            </w:r>
            <w:r>
              <w:rPr>
                <w:rFonts w:ascii="Times New Roman" w:hAnsi="Times New Roman" w:cs="Times New Roman"/>
                <w:b/>
                <w:sz w:val="20"/>
                <w:szCs w:val="20"/>
              </w:rPr>
              <w:t>on</w:t>
            </w:r>
            <w:r w:rsidRPr="00120231">
              <w:rPr>
                <w:rFonts w:ascii="Times New Roman" w:hAnsi="Times New Roman" w:cs="Times New Roman"/>
                <w:b/>
                <w:sz w:val="20"/>
                <w:szCs w:val="20"/>
              </w:rPr>
              <w:t>mentální výchova</w:t>
            </w:r>
          </w:p>
          <w:p w14:paraId="73E47B46"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biologické preparáty</w:t>
            </w:r>
          </w:p>
          <w:p w14:paraId="1F5A1602"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práce </w:t>
            </w:r>
            <w:proofErr w:type="spellStart"/>
            <w:r w:rsidRPr="00120231">
              <w:rPr>
                <w:rFonts w:ascii="Times New Roman" w:hAnsi="Times New Roman" w:cs="Times New Roman"/>
                <w:sz w:val="20"/>
                <w:szCs w:val="20"/>
              </w:rPr>
              <w:t>sodbornou</w:t>
            </w:r>
            <w:proofErr w:type="spellEnd"/>
            <w:r w:rsidRPr="00120231">
              <w:rPr>
                <w:rFonts w:ascii="Times New Roman" w:hAnsi="Times New Roman" w:cs="Times New Roman"/>
                <w:sz w:val="20"/>
                <w:szCs w:val="20"/>
              </w:rPr>
              <w:t xml:space="preserve"> literaturou</w:t>
            </w:r>
          </w:p>
          <w:p w14:paraId="5E0AFBA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videa a výukové  prezentace </w:t>
            </w:r>
          </w:p>
          <w:p w14:paraId="666526F5"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pracovní listy k procvičení znalostí z probíraného učiva</w:t>
            </w:r>
          </w:p>
        </w:tc>
        <w:tc>
          <w:tcPr>
            <w:tcW w:w="1950" w:type="dxa"/>
            <w:tcBorders>
              <w:top w:val="single" w:sz="18" w:space="0" w:color="auto"/>
              <w:left w:val="single" w:sz="4" w:space="0" w:color="auto"/>
              <w:bottom w:val="single" w:sz="4" w:space="0" w:color="auto"/>
              <w:right w:val="single" w:sz="4" w:space="0" w:color="auto"/>
            </w:tcBorders>
            <w:hideMark/>
          </w:tcPr>
          <w:p w14:paraId="5194776B" w14:textId="77777777" w:rsidR="00120231" w:rsidRPr="00120231" w:rsidRDefault="00120231" w:rsidP="00120231">
            <w:pPr>
              <w:spacing w:line="360" w:lineRule="auto"/>
              <w:rPr>
                <w:rFonts w:ascii="Times New Roman" w:hAnsi="Times New Roman" w:cs="Times New Roman"/>
                <w:sz w:val="20"/>
                <w:szCs w:val="24"/>
              </w:rPr>
            </w:pPr>
            <w:r>
              <w:rPr>
                <w:rFonts w:ascii="Times New Roman" w:hAnsi="Times New Roman" w:cs="Times New Roman"/>
                <w:sz w:val="20"/>
              </w:rPr>
              <w:t>CHE, FYZ</w:t>
            </w:r>
          </w:p>
        </w:tc>
      </w:tr>
      <w:tr w:rsidR="00120231" w:rsidRPr="00120231" w14:paraId="13D389BA" w14:textId="77777777" w:rsidTr="00120231">
        <w:tc>
          <w:tcPr>
            <w:tcW w:w="2586" w:type="dxa"/>
            <w:tcBorders>
              <w:top w:val="single" w:sz="4" w:space="0" w:color="auto"/>
              <w:left w:val="single" w:sz="4" w:space="0" w:color="auto"/>
              <w:bottom w:val="single" w:sz="4" w:space="0" w:color="auto"/>
              <w:right w:val="single" w:sz="4" w:space="0" w:color="auto"/>
            </w:tcBorders>
          </w:tcPr>
          <w:p w14:paraId="32B8289B"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porovná společné a rozdílné vlastnosti stélkatých a cévnatých rostlin, pozná a pojmenuje (s možným využitím různých informačních zdrojů) významné rostlinné druhy a uvede jejich ekologické nároky, zhodnotí rostliny jako primární producenty biomasy a možnosti využití rostlin v různých odvětvích lidské činnosti, posoudí vliv životních podmínek na stavbu a funkci rostlinného těla, zhodnotí problematiku ohrožených rostlinných druhů a možnosti jejich ochrany.</w:t>
            </w:r>
          </w:p>
          <w:p w14:paraId="5DFA9853"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pozná a pojmenuje (s možným využitím různých informačních zdrojů) významné zástupce hub a lišejníků, posoudí ekologický, zdravotnický a hospodářský význam hub a lišejníků.</w:t>
            </w:r>
          </w:p>
          <w:p w14:paraId="71B29612" w14:textId="77777777" w:rsidR="00120231" w:rsidRPr="00120231" w:rsidRDefault="00120231" w:rsidP="00120231">
            <w:pPr>
              <w:pStyle w:val="Zkladntext"/>
              <w:tabs>
                <w:tab w:val="left" w:pos="8640"/>
              </w:tabs>
              <w:spacing w:line="360" w:lineRule="auto"/>
              <w:rPr>
                <w:rFonts w:ascii="Times New Roman" w:hAnsi="Times New Roman" w:cs="Times New Roman"/>
                <w:sz w:val="20"/>
                <w:szCs w:val="20"/>
              </w:rPr>
            </w:pPr>
          </w:p>
          <w:p w14:paraId="6B341C49"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342" w:type="dxa"/>
            <w:tcBorders>
              <w:top w:val="single" w:sz="4" w:space="0" w:color="auto"/>
              <w:left w:val="single" w:sz="4" w:space="0" w:color="auto"/>
              <w:bottom w:val="single" w:sz="4" w:space="0" w:color="auto"/>
              <w:right w:val="single" w:sz="4" w:space="0" w:color="auto"/>
            </w:tcBorders>
          </w:tcPr>
          <w:p w14:paraId="492DFE2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morfologie, systém a význam řas</w:t>
            </w:r>
          </w:p>
          <w:p w14:paraId="047BEBB9"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morfologie, systém a význam mechorostů</w:t>
            </w:r>
          </w:p>
          <w:p w14:paraId="210ECB9C"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morfologie, systém a význam kapraďorostů</w:t>
            </w:r>
          </w:p>
          <w:p w14:paraId="4FA5EA60"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morfologie, systém a význam nahosemenných rostlin</w:t>
            </w:r>
          </w:p>
          <w:p w14:paraId="2B1D4263"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morfologie, systém a význam krytosemenných rostlin</w:t>
            </w:r>
          </w:p>
          <w:p w14:paraId="1C889DD1"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stavba a funkce hub a lišejníků</w:t>
            </w:r>
          </w:p>
          <w:p w14:paraId="401B2A33"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rostliny a prostředí</w:t>
            </w:r>
          </w:p>
          <w:p w14:paraId="6D2EC71C"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w:t>
            </w:r>
          </w:p>
          <w:p w14:paraId="36995C2F"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347236D7"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w:t>
            </w:r>
            <w:r>
              <w:rPr>
                <w:rFonts w:ascii="Times New Roman" w:hAnsi="Times New Roman" w:cs="Times New Roman"/>
                <w:b/>
                <w:sz w:val="20"/>
                <w:szCs w:val="20"/>
              </w:rPr>
              <w:t>n</w:t>
            </w:r>
            <w:r w:rsidRPr="00120231">
              <w:rPr>
                <w:rFonts w:ascii="Times New Roman" w:hAnsi="Times New Roman" w:cs="Times New Roman"/>
                <w:b/>
                <w:sz w:val="20"/>
                <w:szCs w:val="20"/>
              </w:rPr>
              <w:t>mentální výchova</w:t>
            </w:r>
          </w:p>
          <w:p w14:paraId="1CAE9FB0"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nástěnné obrazy</w:t>
            </w:r>
          </w:p>
          <w:p w14:paraId="7230E4A6"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ukázky přírodnin</w:t>
            </w:r>
          </w:p>
          <w:p w14:paraId="58C0999B"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rostlinné preparáty</w:t>
            </w:r>
          </w:p>
          <w:p w14:paraId="6FD1BF53"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atlasy rostlin a klíče k určování </w:t>
            </w:r>
            <w:proofErr w:type="spellStart"/>
            <w:r w:rsidRPr="00120231">
              <w:rPr>
                <w:rFonts w:ascii="Times New Roman" w:hAnsi="Times New Roman" w:cs="Times New Roman"/>
                <w:sz w:val="20"/>
                <w:szCs w:val="20"/>
              </w:rPr>
              <w:t>roslin</w:t>
            </w:r>
            <w:proofErr w:type="spellEnd"/>
          </w:p>
          <w:p w14:paraId="5CA5C232"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w:t>
            </w:r>
            <w:proofErr w:type="spellStart"/>
            <w:r w:rsidRPr="00120231">
              <w:rPr>
                <w:rFonts w:ascii="Times New Roman" w:hAnsi="Times New Roman" w:cs="Times New Roman"/>
                <w:sz w:val="20"/>
                <w:szCs w:val="20"/>
              </w:rPr>
              <w:t>dvd</w:t>
            </w:r>
            <w:proofErr w:type="spellEnd"/>
            <w:r w:rsidRPr="00120231">
              <w:rPr>
                <w:rFonts w:ascii="Times New Roman" w:hAnsi="Times New Roman" w:cs="Times New Roman"/>
                <w:sz w:val="20"/>
                <w:szCs w:val="20"/>
              </w:rPr>
              <w:t xml:space="preserve">, referáty a prezentace </w:t>
            </w:r>
          </w:p>
          <w:p w14:paraId="5E17D97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určování rostlin v přírodě, vytváření herbářových položek</w:t>
            </w:r>
          </w:p>
        </w:tc>
        <w:tc>
          <w:tcPr>
            <w:tcW w:w="1950" w:type="dxa"/>
            <w:tcBorders>
              <w:top w:val="single" w:sz="4" w:space="0" w:color="auto"/>
              <w:left w:val="single" w:sz="4" w:space="0" w:color="auto"/>
              <w:bottom w:val="single" w:sz="4" w:space="0" w:color="auto"/>
              <w:right w:val="single" w:sz="4" w:space="0" w:color="auto"/>
            </w:tcBorders>
            <w:hideMark/>
          </w:tcPr>
          <w:p w14:paraId="53FFB51A" w14:textId="77777777" w:rsidR="00120231" w:rsidRPr="00120231" w:rsidRDefault="00120231" w:rsidP="00120231">
            <w:pPr>
              <w:spacing w:line="360" w:lineRule="auto"/>
              <w:rPr>
                <w:rFonts w:ascii="Times New Roman" w:hAnsi="Times New Roman" w:cs="Times New Roman"/>
                <w:sz w:val="20"/>
                <w:szCs w:val="24"/>
              </w:rPr>
            </w:pPr>
            <w:r>
              <w:rPr>
                <w:rFonts w:ascii="Times New Roman" w:hAnsi="Times New Roman" w:cs="Times New Roman"/>
                <w:sz w:val="20"/>
              </w:rPr>
              <w:t>CHE, FYZ, ZEM</w:t>
            </w:r>
          </w:p>
        </w:tc>
      </w:tr>
    </w:tbl>
    <w:p w14:paraId="355771E6" w14:textId="77777777" w:rsidR="00120231" w:rsidRDefault="00120231" w:rsidP="00120231">
      <w:pPr>
        <w:spacing w:line="360" w:lineRule="auto"/>
      </w:pPr>
    </w:p>
    <w:p w14:paraId="76B94969" w14:textId="77777777" w:rsidR="00120231" w:rsidRDefault="00120231" w:rsidP="00120231">
      <w:pPr>
        <w:spacing w:line="36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22"/>
        <w:gridCol w:w="2453"/>
        <w:gridCol w:w="2164"/>
      </w:tblGrid>
      <w:tr w:rsidR="00120231" w14:paraId="316769F1" w14:textId="77777777" w:rsidTr="00120231">
        <w:tc>
          <w:tcPr>
            <w:tcW w:w="9288" w:type="dxa"/>
            <w:gridSpan w:val="4"/>
            <w:tcBorders>
              <w:top w:val="single" w:sz="4" w:space="0" w:color="auto"/>
              <w:left w:val="single" w:sz="4" w:space="0" w:color="auto"/>
              <w:bottom w:val="single" w:sz="4" w:space="0" w:color="auto"/>
              <w:right w:val="single" w:sz="4" w:space="0" w:color="auto"/>
            </w:tcBorders>
            <w:shd w:val="clear" w:color="auto" w:fill="DBE5F1"/>
            <w:hideMark/>
          </w:tcPr>
          <w:p w14:paraId="3D423E93" w14:textId="77777777" w:rsidR="00120231" w:rsidRDefault="00120231">
            <w:pPr>
              <w:spacing w:line="360" w:lineRule="auto"/>
              <w:jc w:val="both"/>
              <w:rPr>
                <w:b/>
                <w:sz w:val="28"/>
                <w:szCs w:val="24"/>
              </w:rPr>
            </w:pPr>
            <w:r>
              <w:rPr>
                <w:b/>
                <w:sz w:val="28"/>
              </w:rPr>
              <w:t>Druhý ročník</w:t>
            </w:r>
          </w:p>
        </w:tc>
      </w:tr>
      <w:tr w:rsidR="00120231" w:rsidRPr="00120231" w14:paraId="5CEF82DC" w14:textId="77777777" w:rsidTr="00120231">
        <w:tc>
          <w:tcPr>
            <w:tcW w:w="2349" w:type="dxa"/>
            <w:tcBorders>
              <w:top w:val="single" w:sz="4" w:space="0" w:color="auto"/>
              <w:left w:val="single" w:sz="4" w:space="0" w:color="auto"/>
              <w:bottom w:val="single" w:sz="18" w:space="0" w:color="auto"/>
              <w:right w:val="single" w:sz="4" w:space="0" w:color="auto"/>
            </w:tcBorders>
            <w:hideMark/>
          </w:tcPr>
          <w:p w14:paraId="6758028A" w14:textId="77777777" w:rsidR="00120231" w:rsidRPr="00120231" w:rsidRDefault="00120231">
            <w:pPr>
              <w:spacing w:line="360" w:lineRule="auto"/>
              <w:jc w:val="center"/>
              <w:rPr>
                <w:rFonts w:ascii="Times New Roman" w:hAnsi="Times New Roman" w:cs="Times New Roman"/>
                <w:sz w:val="24"/>
                <w:szCs w:val="24"/>
              </w:rPr>
            </w:pPr>
            <w:r w:rsidRPr="00120231">
              <w:rPr>
                <w:rFonts w:ascii="Times New Roman" w:hAnsi="Times New Roman" w:cs="Times New Roman"/>
                <w:sz w:val="24"/>
              </w:rPr>
              <w:t>Školní výstup</w:t>
            </w:r>
          </w:p>
          <w:p w14:paraId="3666469E" w14:textId="77777777" w:rsidR="00120231" w:rsidRPr="00120231" w:rsidRDefault="00120231">
            <w:pPr>
              <w:spacing w:line="360" w:lineRule="auto"/>
              <w:jc w:val="both"/>
              <w:rPr>
                <w:rFonts w:ascii="Times New Roman" w:hAnsi="Times New Roman" w:cs="Times New Roman"/>
                <w:i/>
                <w:sz w:val="24"/>
                <w:szCs w:val="24"/>
              </w:rPr>
            </w:pPr>
            <w:r w:rsidRPr="00120231">
              <w:rPr>
                <w:rFonts w:ascii="Times New Roman" w:hAnsi="Times New Roman" w:cs="Times New Roman"/>
                <w:i/>
                <w:sz w:val="24"/>
              </w:rPr>
              <w:t>Žák:</w:t>
            </w:r>
          </w:p>
        </w:tc>
        <w:tc>
          <w:tcPr>
            <w:tcW w:w="2322" w:type="dxa"/>
            <w:tcBorders>
              <w:top w:val="single" w:sz="4" w:space="0" w:color="auto"/>
              <w:left w:val="single" w:sz="4" w:space="0" w:color="auto"/>
              <w:bottom w:val="single" w:sz="18" w:space="0" w:color="auto"/>
              <w:right w:val="single" w:sz="4" w:space="0" w:color="auto"/>
            </w:tcBorders>
            <w:hideMark/>
          </w:tcPr>
          <w:p w14:paraId="0CAFF71D" w14:textId="77777777" w:rsidR="00120231" w:rsidRPr="00120231" w:rsidRDefault="00120231">
            <w:pPr>
              <w:spacing w:line="360" w:lineRule="auto"/>
              <w:jc w:val="center"/>
              <w:rPr>
                <w:rFonts w:ascii="Times New Roman" w:hAnsi="Times New Roman" w:cs="Times New Roman"/>
                <w:sz w:val="24"/>
                <w:szCs w:val="24"/>
              </w:rPr>
            </w:pPr>
            <w:r w:rsidRPr="00120231">
              <w:rPr>
                <w:rFonts w:ascii="Times New Roman" w:hAnsi="Times New Roman" w:cs="Times New Roman"/>
                <w:sz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55A7D399" w14:textId="77777777" w:rsidR="00120231" w:rsidRPr="00120231" w:rsidRDefault="00120231">
            <w:pPr>
              <w:spacing w:line="360" w:lineRule="auto"/>
              <w:jc w:val="center"/>
              <w:rPr>
                <w:rFonts w:ascii="Times New Roman" w:hAnsi="Times New Roman" w:cs="Times New Roman"/>
                <w:sz w:val="24"/>
                <w:szCs w:val="24"/>
              </w:rPr>
            </w:pPr>
            <w:r w:rsidRPr="00120231">
              <w:rPr>
                <w:rFonts w:ascii="Times New Roman" w:hAnsi="Times New Roman" w:cs="Times New Roman"/>
                <w:sz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226D7A09" w14:textId="77777777" w:rsidR="00120231" w:rsidRPr="00120231" w:rsidRDefault="00120231">
            <w:pPr>
              <w:spacing w:line="360" w:lineRule="auto"/>
              <w:jc w:val="center"/>
              <w:rPr>
                <w:rFonts w:ascii="Times New Roman" w:hAnsi="Times New Roman" w:cs="Times New Roman"/>
                <w:sz w:val="24"/>
                <w:szCs w:val="24"/>
              </w:rPr>
            </w:pPr>
            <w:r w:rsidRPr="00120231">
              <w:rPr>
                <w:rFonts w:ascii="Times New Roman" w:hAnsi="Times New Roman" w:cs="Times New Roman"/>
                <w:sz w:val="24"/>
              </w:rPr>
              <w:t>Mezipředmětové vztahy</w:t>
            </w:r>
          </w:p>
        </w:tc>
      </w:tr>
      <w:tr w:rsidR="00120231" w:rsidRPr="00120231" w14:paraId="4B4E634F" w14:textId="77777777" w:rsidTr="00120231">
        <w:tc>
          <w:tcPr>
            <w:tcW w:w="2349" w:type="dxa"/>
            <w:tcBorders>
              <w:top w:val="single" w:sz="4" w:space="0" w:color="auto"/>
              <w:left w:val="single" w:sz="4" w:space="0" w:color="auto"/>
              <w:bottom w:val="single" w:sz="4" w:space="0" w:color="auto"/>
              <w:right w:val="single" w:sz="4" w:space="0" w:color="auto"/>
            </w:tcBorders>
          </w:tcPr>
          <w:p w14:paraId="6B7C18B9"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charakterizuje hlavní taxonomické jednotky živočichů a jejich významné zástupce, popíše evoluci a adaptaci jednotlivých orgánových soustav, objasní principy základních způsobů rozmnožování a vývoj živočichů.</w:t>
            </w:r>
          </w:p>
          <w:p w14:paraId="12CD5324"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charakterizuje protista z </w:t>
            </w:r>
            <w:proofErr w:type="spellStart"/>
            <w:r w:rsidRPr="00120231">
              <w:rPr>
                <w:rFonts w:ascii="Times New Roman" w:hAnsi="Times New Roman" w:cs="Times New Roman"/>
                <w:sz w:val="20"/>
                <w:szCs w:val="20"/>
              </w:rPr>
              <w:t>ekol</w:t>
            </w:r>
            <w:proofErr w:type="spellEnd"/>
            <w:r w:rsidRPr="00120231">
              <w:rPr>
                <w:rFonts w:ascii="Times New Roman" w:hAnsi="Times New Roman" w:cs="Times New Roman"/>
                <w:sz w:val="20"/>
                <w:szCs w:val="20"/>
              </w:rPr>
              <w:t>., zdrav. a hospodářského hlediska,  pozná a pojmenuje (s možným využitím různých informačních zdrojů) významné živočišné druhy a uvede jejich ekologické nároky.</w:t>
            </w:r>
          </w:p>
          <w:p w14:paraId="69FB4F23"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tcPr>
          <w:p w14:paraId="6917E15B"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Zoologie (biologie živočichů)</w:t>
            </w:r>
          </w:p>
          <w:p w14:paraId="542D529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rostlinná buňka, funkce jednotlivých organel</w:t>
            </w:r>
          </w:p>
          <w:p w14:paraId="69C7938C"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stavba, zástupci a význam prvoků</w:t>
            </w:r>
          </w:p>
          <w:p w14:paraId="28745061"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morfologie a anatomie,</w:t>
            </w:r>
          </w:p>
          <w:p w14:paraId="113C7002"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fyziologie živočichů</w:t>
            </w:r>
          </w:p>
          <w:p w14:paraId="56A1BD3D"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a evoluce živočichů</w:t>
            </w:r>
          </w:p>
          <w:p w14:paraId="15E5B610"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systém bezobratlých živočichů</w:t>
            </w:r>
          </w:p>
          <w:p w14:paraId="288642AE" w14:textId="77777777" w:rsidR="00120231" w:rsidRPr="00120231" w:rsidRDefault="00120231" w:rsidP="00120231">
            <w:pPr>
              <w:tabs>
                <w:tab w:val="left" w:pos="8640"/>
              </w:tabs>
              <w:spacing w:line="360" w:lineRule="auto"/>
              <w:rPr>
                <w:rFonts w:ascii="Times New Roman" w:hAnsi="Times New Roman" w:cs="Times New Roman"/>
                <w:sz w:val="20"/>
                <w:szCs w:val="20"/>
              </w:rPr>
            </w:pPr>
          </w:p>
          <w:p w14:paraId="41B8CFE6"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w:t>
            </w:r>
          </w:p>
        </w:tc>
        <w:tc>
          <w:tcPr>
            <w:tcW w:w="2453" w:type="dxa"/>
            <w:tcBorders>
              <w:top w:val="single" w:sz="4" w:space="0" w:color="auto"/>
              <w:left w:val="single" w:sz="4" w:space="0" w:color="auto"/>
              <w:bottom w:val="single" w:sz="4" w:space="0" w:color="auto"/>
              <w:right w:val="single" w:sz="4" w:space="0" w:color="auto"/>
            </w:tcBorders>
          </w:tcPr>
          <w:p w14:paraId="6A0C775B"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Environmentální výchova</w:t>
            </w:r>
          </w:p>
          <w:p w14:paraId="7B4BBEDD"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práce s internetem, přírodovědnými časopisy a odbornou zoologickou literaturou</w:t>
            </w:r>
          </w:p>
          <w:p w14:paraId="23E61834"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terénní cvičení</w:t>
            </w:r>
          </w:p>
          <w:p w14:paraId="4D3B365E"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obrazové encyklopedie a  atlasy české i světové fauny</w:t>
            </w:r>
          </w:p>
          <w:p w14:paraId="73A185D1"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 výukové prezentace, </w:t>
            </w:r>
            <w:proofErr w:type="spellStart"/>
            <w:r w:rsidRPr="00120231">
              <w:rPr>
                <w:rFonts w:ascii="Times New Roman" w:hAnsi="Times New Roman" w:cs="Times New Roman"/>
                <w:sz w:val="20"/>
                <w:szCs w:val="20"/>
              </w:rPr>
              <w:t>dvd</w:t>
            </w:r>
            <w:proofErr w:type="spellEnd"/>
            <w:r w:rsidRPr="00120231">
              <w:rPr>
                <w:rFonts w:ascii="Times New Roman" w:hAnsi="Times New Roman" w:cs="Times New Roman"/>
                <w:sz w:val="20"/>
                <w:szCs w:val="20"/>
              </w:rPr>
              <w:t>, seminární práce</w:t>
            </w:r>
          </w:p>
          <w:p w14:paraId="1697A2AE"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hideMark/>
          </w:tcPr>
          <w:p w14:paraId="5248BB83" w14:textId="77777777" w:rsidR="00120231" w:rsidRPr="00120231" w:rsidRDefault="00120231" w:rsidP="00120231">
            <w:pPr>
              <w:spacing w:line="360" w:lineRule="auto"/>
              <w:rPr>
                <w:rFonts w:ascii="Times New Roman" w:hAnsi="Times New Roman" w:cs="Times New Roman"/>
                <w:sz w:val="20"/>
                <w:szCs w:val="24"/>
              </w:rPr>
            </w:pPr>
            <w:r w:rsidRPr="00120231">
              <w:rPr>
                <w:rFonts w:ascii="Times New Roman" w:hAnsi="Times New Roman" w:cs="Times New Roman"/>
                <w:sz w:val="20"/>
              </w:rPr>
              <w:t>CHE, FYZ, ZEM</w:t>
            </w:r>
          </w:p>
        </w:tc>
      </w:tr>
      <w:tr w:rsidR="00120231" w:rsidRPr="00120231" w14:paraId="5870D159" w14:textId="77777777" w:rsidTr="00120231">
        <w:tc>
          <w:tcPr>
            <w:tcW w:w="2349" w:type="dxa"/>
            <w:tcBorders>
              <w:top w:val="single" w:sz="4" w:space="0" w:color="auto"/>
              <w:left w:val="single" w:sz="4" w:space="0" w:color="auto"/>
              <w:bottom w:val="single" w:sz="4" w:space="0" w:color="auto"/>
              <w:right w:val="single" w:sz="4" w:space="0" w:color="auto"/>
            </w:tcBorders>
          </w:tcPr>
          <w:p w14:paraId="1944BBEC"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posoudí význam živočichů v přírodě a v různých odvětvích lidské činnosti, charakterizuje pozitivní a negativní působení živočišných druhů na lidskou populaci, charakterizuje základní typy chování živočichů, zhodnotí problematiku ohrožených živočišných druhů a možnosti jejich ochrany.</w:t>
            </w:r>
          </w:p>
          <w:p w14:paraId="7CEA07A0"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tcPr>
          <w:p w14:paraId="39337C7D"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systém  obratlovců</w:t>
            </w:r>
          </w:p>
          <w:p w14:paraId="073B888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etologie</w:t>
            </w:r>
          </w:p>
          <w:p w14:paraId="11F1509A"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živočichové a prostředí</w:t>
            </w:r>
          </w:p>
          <w:p w14:paraId="71ADE834"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Ekologie</w:t>
            </w:r>
          </w:p>
          <w:p w14:paraId="37B1FEF0"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základní ekologické pojmy</w:t>
            </w:r>
          </w:p>
          <w:p w14:paraId="428E1454"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podmínky života</w:t>
            </w:r>
          </w:p>
          <w:p w14:paraId="5FAEBDDE"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biosféra a její členění</w:t>
            </w:r>
          </w:p>
          <w:p w14:paraId="4DB6E84E"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453" w:type="dxa"/>
            <w:tcBorders>
              <w:top w:val="single" w:sz="4" w:space="0" w:color="auto"/>
              <w:left w:val="single" w:sz="4" w:space="0" w:color="auto"/>
              <w:bottom w:val="single" w:sz="4" w:space="0" w:color="auto"/>
              <w:right w:val="single" w:sz="4" w:space="0" w:color="auto"/>
            </w:tcBorders>
          </w:tcPr>
          <w:p w14:paraId="7CFADF6F"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Enviromentální výchova</w:t>
            </w:r>
          </w:p>
          <w:p w14:paraId="3F5AA321"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dokumenty týkající se globálních ekologických problémů</w:t>
            </w:r>
          </w:p>
          <w:p w14:paraId="133101EE"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exkurze </w:t>
            </w:r>
          </w:p>
          <w:p w14:paraId="5A23D23D"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terénní cvičení</w:t>
            </w:r>
          </w:p>
          <w:p w14:paraId="2B4552A4"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hideMark/>
          </w:tcPr>
          <w:p w14:paraId="1D80274F" w14:textId="77777777" w:rsidR="00120231" w:rsidRPr="00120231" w:rsidRDefault="00120231" w:rsidP="00120231">
            <w:pPr>
              <w:spacing w:line="360" w:lineRule="auto"/>
              <w:rPr>
                <w:rFonts w:ascii="Times New Roman" w:hAnsi="Times New Roman" w:cs="Times New Roman"/>
                <w:sz w:val="20"/>
                <w:szCs w:val="24"/>
              </w:rPr>
            </w:pPr>
            <w:r w:rsidRPr="00120231">
              <w:rPr>
                <w:rFonts w:ascii="Times New Roman" w:hAnsi="Times New Roman" w:cs="Times New Roman"/>
                <w:sz w:val="20"/>
              </w:rPr>
              <w:t>CHE, BIO, ZEM</w:t>
            </w:r>
          </w:p>
        </w:tc>
      </w:tr>
    </w:tbl>
    <w:p w14:paraId="7B1C2064" w14:textId="77777777" w:rsidR="00120231" w:rsidRDefault="00120231" w:rsidP="00120231">
      <w:pPr>
        <w:spacing w:line="36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22"/>
        <w:gridCol w:w="2453"/>
        <w:gridCol w:w="2164"/>
      </w:tblGrid>
      <w:tr w:rsidR="00120231" w14:paraId="6618B9CB" w14:textId="77777777" w:rsidTr="00120231">
        <w:tc>
          <w:tcPr>
            <w:tcW w:w="9288" w:type="dxa"/>
            <w:gridSpan w:val="4"/>
            <w:tcBorders>
              <w:top w:val="single" w:sz="4" w:space="0" w:color="auto"/>
              <w:left w:val="single" w:sz="4" w:space="0" w:color="auto"/>
              <w:bottom w:val="single" w:sz="4" w:space="0" w:color="auto"/>
              <w:right w:val="single" w:sz="4" w:space="0" w:color="auto"/>
            </w:tcBorders>
            <w:shd w:val="clear" w:color="auto" w:fill="DBE5F1"/>
            <w:hideMark/>
          </w:tcPr>
          <w:p w14:paraId="01138D19" w14:textId="77777777" w:rsidR="00120231" w:rsidRPr="00120231" w:rsidRDefault="00120231" w:rsidP="00120231">
            <w:pPr>
              <w:spacing w:line="360" w:lineRule="auto"/>
              <w:rPr>
                <w:rFonts w:ascii="Times New Roman" w:hAnsi="Times New Roman" w:cs="Times New Roman"/>
                <w:b/>
                <w:sz w:val="28"/>
                <w:szCs w:val="24"/>
              </w:rPr>
            </w:pPr>
            <w:r w:rsidRPr="00120231">
              <w:rPr>
                <w:rFonts w:ascii="Times New Roman" w:hAnsi="Times New Roman" w:cs="Times New Roman"/>
                <w:b/>
                <w:sz w:val="28"/>
              </w:rPr>
              <w:t>Třetí ročník</w:t>
            </w:r>
          </w:p>
        </w:tc>
      </w:tr>
      <w:tr w:rsidR="00120231" w:rsidRPr="00120231" w14:paraId="14724E04" w14:textId="77777777" w:rsidTr="00120231">
        <w:tc>
          <w:tcPr>
            <w:tcW w:w="2349" w:type="dxa"/>
            <w:tcBorders>
              <w:top w:val="single" w:sz="4" w:space="0" w:color="auto"/>
              <w:left w:val="single" w:sz="4" w:space="0" w:color="auto"/>
              <w:bottom w:val="single" w:sz="18" w:space="0" w:color="auto"/>
              <w:right w:val="single" w:sz="4" w:space="0" w:color="auto"/>
            </w:tcBorders>
            <w:hideMark/>
          </w:tcPr>
          <w:p w14:paraId="5D9C860D" w14:textId="77777777" w:rsidR="00120231" w:rsidRPr="00120231" w:rsidRDefault="00120231" w:rsidP="00120231">
            <w:pPr>
              <w:spacing w:line="360" w:lineRule="auto"/>
              <w:rPr>
                <w:rFonts w:ascii="Times New Roman" w:hAnsi="Times New Roman" w:cs="Times New Roman"/>
                <w:sz w:val="24"/>
                <w:szCs w:val="24"/>
              </w:rPr>
            </w:pPr>
            <w:r w:rsidRPr="00120231">
              <w:rPr>
                <w:rFonts w:ascii="Times New Roman" w:hAnsi="Times New Roman" w:cs="Times New Roman"/>
              </w:rPr>
              <w:t>Školní výstup</w:t>
            </w:r>
          </w:p>
          <w:p w14:paraId="58CF75D7" w14:textId="77777777" w:rsidR="00120231" w:rsidRPr="00120231" w:rsidRDefault="00120231" w:rsidP="00120231">
            <w:pPr>
              <w:spacing w:line="360" w:lineRule="auto"/>
              <w:rPr>
                <w:rFonts w:ascii="Times New Roman" w:hAnsi="Times New Roman" w:cs="Times New Roman"/>
                <w:i/>
                <w:sz w:val="24"/>
                <w:szCs w:val="24"/>
              </w:rPr>
            </w:pPr>
            <w:r w:rsidRPr="00120231">
              <w:rPr>
                <w:rFonts w:ascii="Times New Roman" w:hAnsi="Times New Roman" w:cs="Times New Roman"/>
                <w:i/>
              </w:rPr>
              <w:t>Žák:</w:t>
            </w:r>
          </w:p>
        </w:tc>
        <w:tc>
          <w:tcPr>
            <w:tcW w:w="2322" w:type="dxa"/>
            <w:tcBorders>
              <w:top w:val="single" w:sz="4" w:space="0" w:color="auto"/>
              <w:left w:val="single" w:sz="4" w:space="0" w:color="auto"/>
              <w:bottom w:val="single" w:sz="18" w:space="0" w:color="auto"/>
              <w:right w:val="single" w:sz="4" w:space="0" w:color="auto"/>
            </w:tcBorders>
            <w:hideMark/>
          </w:tcPr>
          <w:p w14:paraId="29E8A022" w14:textId="77777777" w:rsidR="00120231" w:rsidRPr="00120231" w:rsidRDefault="00120231" w:rsidP="00120231">
            <w:pPr>
              <w:spacing w:line="360" w:lineRule="auto"/>
              <w:rPr>
                <w:rFonts w:ascii="Times New Roman" w:hAnsi="Times New Roman" w:cs="Times New Roman"/>
                <w:sz w:val="24"/>
                <w:szCs w:val="24"/>
              </w:rPr>
            </w:pPr>
            <w:r w:rsidRPr="00120231">
              <w:rPr>
                <w:rFonts w:ascii="Times New Roman" w:hAnsi="Times New Roman" w:cs="Times New Roman"/>
              </w:rPr>
              <w:t>Učivo</w:t>
            </w:r>
          </w:p>
        </w:tc>
        <w:tc>
          <w:tcPr>
            <w:tcW w:w="2453" w:type="dxa"/>
            <w:tcBorders>
              <w:top w:val="single" w:sz="4" w:space="0" w:color="auto"/>
              <w:left w:val="single" w:sz="4" w:space="0" w:color="auto"/>
              <w:bottom w:val="single" w:sz="18" w:space="0" w:color="auto"/>
              <w:right w:val="single" w:sz="4" w:space="0" w:color="auto"/>
            </w:tcBorders>
            <w:hideMark/>
          </w:tcPr>
          <w:p w14:paraId="5C5408D3" w14:textId="77777777" w:rsidR="00120231" w:rsidRPr="00120231" w:rsidRDefault="00120231" w:rsidP="00120231">
            <w:pPr>
              <w:spacing w:line="360" w:lineRule="auto"/>
              <w:rPr>
                <w:rFonts w:ascii="Times New Roman" w:hAnsi="Times New Roman" w:cs="Times New Roman"/>
                <w:sz w:val="24"/>
                <w:szCs w:val="24"/>
              </w:rPr>
            </w:pPr>
            <w:r w:rsidRPr="00120231">
              <w:rPr>
                <w:rFonts w:ascii="Times New Roman" w:hAnsi="Times New Roman" w:cs="Times New Roman"/>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1EE363A4" w14:textId="77777777" w:rsidR="00120231" w:rsidRPr="00120231" w:rsidRDefault="00120231" w:rsidP="00120231">
            <w:pPr>
              <w:spacing w:line="360" w:lineRule="auto"/>
              <w:rPr>
                <w:rFonts w:ascii="Times New Roman" w:hAnsi="Times New Roman" w:cs="Times New Roman"/>
                <w:sz w:val="24"/>
                <w:szCs w:val="24"/>
              </w:rPr>
            </w:pPr>
            <w:r w:rsidRPr="00120231">
              <w:rPr>
                <w:rFonts w:ascii="Times New Roman" w:hAnsi="Times New Roman" w:cs="Times New Roman"/>
              </w:rPr>
              <w:t>Mezipředmětové vztahy</w:t>
            </w:r>
          </w:p>
        </w:tc>
      </w:tr>
      <w:tr w:rsidR="00120231" w:rsidRPr="00120231" w14:paraId="0F722FF4" w14:textId="77777777" w:rsidTr="00120231">
        <w:tc>
          <w:tcPr>
            <w:tcW w:w="2349" w:type="dxa"/>
            <w:tcBorders>
              <w:top w:val="single" w:sz="4" w:space="0" w:color="auto"/>
              <w:left w:val="single" w:sz="4" w:space="0" w:color="auto"/>
              <w:bottom w:val="single" w:sz="4" w:space="0" w:color="auto"/>
              <w:right w:val="single" w:sz="4" w:space="0" w:color="auto"/>
            </w:tcBorders>
            <w:hideMark/>
          </w:tcPr>
          <w:p w14:paraId="0027B53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podle předloženého schématu popíše a vysvětlí evoluci člověka, využívá znalosti o orgánových soustavách pro pochopení vztahů mezi procesy probíhajícími v lidském těle. </w:t>
            </w:r>
          </w:p>
          <w:p w14:paraId="0E5FB695"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charakterizuje individuální vývoj člověka a posoudí faktory ovlivňující jej v pozitivním a negativním směru.</w:t>
            </w:r>
          </w:p>
        </w:tc>
        <w:tc>
          <w:tcPr>
            <w:tcW w:w="2322" w:type="dxa"/>
            <w:tcBorders>
              <w:top w:val="single" w:sz="4" w:space="0" w:color="auto"/>
              <w:left w:val="single" w:sz="4" w:space="0" w:color="auto"/>
              <w:bottom w:val="single" w:sz="4" w:space="0" w:color="auto"/>
              <w:right w:val="single" w:sz="4" w:space="0" w:color="auto"/>
            </w:tcBorders>
          </w:tcPr>
          <w:p w14:paraId="08EC1D11"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Biologie člověka</w:t>
            </w:r>
          </w:p>
          <w:p w14:paraId="6523DA17"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opěrná a pohybová soustava</w:t>
            </w:r>
          </w:p>
          <w:p w14:paraId="2B728A3E"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tělní tekutiny</w:t>
            </w:r>
          </w:p>
          <w:p w14:paraId="642E2910"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oběhová soustava</w:t>
            </w:r>
          </w:p>
          <w:p w14:paraId="59EA4206"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dýchací soustava</w:t>
            </w:r>
          </w:p>
          <w:p w14:paraId="0AF3B9A6"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trávicí soustava</w:t>
            </w:r>
          </w:p>
          <w:p w14:paraId="4325C423"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přeměna látek</w:t>
            </w:r>
          </w:p>
          <w:p w14:paraId="1AE23A59"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vylučovací soustava</w:t>
            </w:r>
          </w:p>
          <w:p w14:paraId="73E534AE"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kůže</w:t>
            </w:r>
          </w:p>
          <w:p w14:paraId="3B22FAE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nervová soustava</w:t>
            </w:r>
          </w:p>
          <w:p w14:paraId="48018940"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453" w:type="dxa"/>
            <w:tcBorders>
              <w:top w:val="single" w:sz="4" w:space="0" w:color="auto"/>
              <w:left w:val="single" w:sz="4" w:space="0" w:color="auto"/>
              <w:bottom w:val="single" w:sz="4" w:space="0" w:color="auto"/>
              <w:right w:val="single" w:sz="4" w:space="0" w:color="auto"/>
            </w:tcBorders>
            <w:hideMark/>
          </w:tcPr>
          <w:p w14:paraId="7DFB41B3"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w:t>
            </w:r>
            <w:r>
              <w:rPr>
                <w:rFonts w:ascii="Times New Roman" w:hAnsi="Times New Roman" w:cs="Times New Roman"/>
                <w:b/>
                <w:sz w:val="20"/>
                <w:szCs w:val="20"/>
              </w:rPr>
              <w:t>n</w:t>
            </w:r>
            <w:r w:rsidRPr="00120231">
              <w:rPr>
                <w:rFonts w:ascii="Times New Roman" w:hAnsi="Times New Roman" w:cs="Times New Roman"/>
                <w:b/>
                <w:sz w:val="20"/>
                <w:szCs w:val="20"/>
              </w:rPr>
              <w:t>mentální výchova</w:t>
            </w:r>
          </w:p>
          <w:p w14:paraId="2B146DFC"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výukové prezentace, </w:t>
            </w:r>
            <w:proofErr w:type="spellStart"/>
            <w:r w:rsidRPr="00120231">
              <w:rPr>
                <w:rFonts w:ascii="Times New Roman" w:hAnsi="Times New Roman" w:cs="Times New Roman"/>
                <w:sz w:val="20"/>
                <w:szCs w:val="20"/>
              </w:rPr>
              <w:t>dvd</w:t>
            </w:r>
            <w:proofErr w:type="spellEnd"/>
            <w:r w:rsidRPr="00120231">
              <w:rPr>
                <w:rFonts w:ascii="Times New Roman" w:hAnsi="Times New Roman" w:cs="Times New Roman"/>
                <w:sz w:val="20"/>
                <w:szCs w:val="20"/>
              </w:rPr>
              <w:t>, videa</w:t>
            </w:r>
          </w:p>
          <w:p w14:paraId="49CC1D0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práce s anatomickými atlasy a další odbornou literaturou</w:t>
            </w:r>
          </w:p>
          <w:p w14:paraId="3683B15A"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referáty s tématikou onemocnění jednotlivých orgánových soustav, doplňující materiály týkající se metod léčby</w:t>
            </w:r>
          </w:p>
          <w:p w14:paraId="7537888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nástěnné obrazy</w:t>
            </w:r>
          </w:p>
        </w:tc>
        <w:tc>
          <w:tcPr>
            <w:tcW w:w="2164" w:type="dxa"/>
            <w:tcBorders>
              <w:top w:val="single" w:sz="4" w:space="0" w:color="auto"/>
              <w:left w:val="single" w:sz="4" w:space="0" w:color="auto"/>
              <w:bottom w:val="single" w:sz="4" w:space="0" w:color="auto"/>
              <w:right w:val="single" w:sz="4" w:space="0" w:color="auto"/>
            </w:tcBorders>
            <w:hideMark/>
          </w:tcPr>
          <w:p w14:paraId="6E7EBEFF" w14:textId="77777777" w:rsidR="00120231" w:rsidRPr="00120231" w:rsidRDefault="00120231" w:rsidP="00120231">
            <w:pPr>
              <w:spacing w:line="360" w:lineRule="auto"/>
              <w:rPr>
                <w:rFonts w:ascii="Times New Roman" w:hAnsi="Times New Roman" w:cs="Times New Roman"/>
                <w:sz w:val="20"/>
                <w:szCs w:val="24"/>
              </w:rPr>
            </w:pPr>
            <w:r>
              <w:rPr>
                <w:rFonts w:ascii="Times New Roman" w:hAnsi="Times New Roman" w:cs="Times New Roman"/>
                <w:sz w:val="20"/>
              </w:rPr>
              <w:t>CHE, ZEM, FYZ</w:t>
            </w:r>
          </w:p>
        </w:tc>
      </w:tr>
      <w:tr w:rsidR="00120231" w:rsidRPr="00120231" w14:paraId="3DFFDF76" w14:textId="77777777" w:rsidTr="00120231">
        <w:tc>
          <w:tcPr>
            <w:tcW w:w="2349" w:type="dxa"/>
            <w:tcBorders>
              <w:top w:val="single" w:sz="4" w:space="0" w:color="auto"/>
              <w:left w:val="single" w:sz="4" w:space="0" w:color="auto"/>
              <w:bottom w:val="single" w:sz="4" w:space="0" w:color="auto"/>
              <w:right w:val="single" w:sz="4" w:space="0" w:color="auto"/>
            </w:tcBorders>
          </w:tcPr>
          <w:p w14:paraId="2AA66C19"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využívá znalosti o genetických zákonitostech pro pochopení rozmanitosti organismů, analyzuje možnosti využití znalostí z oblasti genetiky v běžném životě.</w:t>
            </w:r>
          </w:p>
          <w:p w14:paraId="4D8DC75C"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322" w:type="dxa"/>
            <w:tcBorders>
              <w:top w:val="single" w:sz="4" w:space="0" w:color="auto"/>
              <w:left w:val="single" w:sz="4" w:space="0" w:color="auto"/>
              <w:bottom w:val="single" w:sz="4" w:space="0" w:color="auto"/>
              <w:right w:val="single" w:sz="4" w:space="0" w:color="auto"/>
            </w:tcBorders>
            <w:hideMark/>
          </w:tcPr>
          <w:p w14:paraId="5325EAD0"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Biologie člověka</w:t>
            </w:r>
          </w:p>
          <w:p w14:paraId="70AE17F5"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soustava žláz s vnitřní sekrecí</w:t>
            </w:r>
          </w:p>
          <w:p w14:paraId="61DA0F82"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smyslová soustava</w:t>
            </w:r>
          </w:p>
          <w:p w14:paraId="0591D1A9"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xml:space="preserve">- pohlavní </w:t>
            </w:r>
            <w:proofErr w:type="spellStart"/>
            <w:r w:rsidRPr="00120231">
              <w:rPr>
                <w:rFonts w:ascii="Times New Roman" w:hAnsi="Times New Roman" w:cs="Times New Roman"/>
                <w:sz w:val="20"/>
                <w:szCs w:val="20"/>
              </w:rPr>
              <w:t>soustavaa</w:t>
            </w:r>
            <w:proofErr w:type="spellEnd"/>
            <w:r w:rsidRPr="00120231">
              <w:rPr>
                <w:rFonts w:ascii="Times New Roman" w:hAnsi="Times New Roman" w:cs="Times New Roman"/>
                <w:sz w:val="20"/>
                <w:szCs w:val="20"/>
              </w:rPr>
              <w:t xml:space="preserve">  rozmnožování</w:t>
            </w:r>
          </w:p>
          <w:p w14:paraId="4624F54B"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ontogenetický vývoj člověka</w:t>
            </w:r>
          </w:p>
          <w:p w14:paraId="12E3213B"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zdraví člověka</w:t>
            </w:r>
          </w:p>
          <w:p w14:paraId="2E7E85E3"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Genetika</w:t>
            </w:r>
          </w:p>
          <w:p w14:paraId="46E32ACF"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molekulární a buněčné základy dědičnosti</w:t>
            </w:r>
          </w:p>
          <w:p w14:paraId="13EE1CC5"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dědičnost a proměnlivost</w:t>
            </w:r>
          </w:p>
          <w:p w14:paraId="30D275AD"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genetika člověka</w:t>
            </w:r>
          </w:p>
          <w:p w14:paraId="14F94BF6"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genetika populací</w:t>
            </w:r>
          </w:p>
        </w:tc>
        <w:tc>
          <w:tcPr>
            <w:tcW w:w="2453" w:type="dxa"/>
            <w:tcBorders>
              <w:top w:val="single" w:sz="4" w:space="0" w:color="auto"/>
              <w:left w:val="single" w:sz="4" w:space="0" w:color="auto"/>
              <w:bottom w:val="single" w:sz="4" w:space="0" w:color="auto"/>
              <w:right w:val="single" w:sz="4" w:space="0" w:color="auto"/>
            </w:tcBorders>
          </w:tcPr>
          <w:p w14:paraId="3AE3D53D" w14:textId="77777777" w:rsidR="00120231" w:rsidRPr="00120231" w:rsidRDefault="00120231" w:rsidP="00120231">
            <w:pPr>
              <w:tabs>
                <w:tab w:val="left" w:pos="8640"/>
              </w:tabs>
              <w:spacing w:line="360" w:lineRule="auto"/>
              <w:rPr>
                <w:rFonts w:ascii="Times New Roman" w:hAnsi="Times New Roman" w:cs="Times New Roman"/>
                <w:b/>
                <w:sz w:val="20"/>
                <w:szCs w:val="20"/>
              </w:rPr>
            </w:pPr>
            <w:r w:rsidRPr="00120231">
              <w:rPr>
                <w:rFonts w:ascii="Times New Roman" w:hAnsi="Times New Roman" w:cs="Times New Roman"/>
                <w:b/>
                <w:sz w:val="20"/>
                <w:szCs w:val="20"/>
              </w:rPr>
              <w:t>Enviromentální výchova</w:t>
            </w:r>
          </w:p>
          <w:p w14:paraId="517859D4"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seminární práce</w:t>
            </w:r>
          </w:p>
          <w:p w14:paraId="111AFD99" w14:textId="77777777" w:rsidR="00120231" w:rsidRPr="00120231" w:rsidRDefault="00120231" w:rsidP="00120231">
            <w:pPr>
              <w:tabs>
                <w:tab w:val="left" w:pos="8640"/>
              </w:tabs>
              <w:spacing w:line="360" w:lineRule="auto"/>
              <w:rPr>
                <w:rFonts w:ascii="Times New Roman" w:hAnsi="Times New Roman" w:cs="Times New Roman"/>
                <w:sz w:val="20"/>
                <w:szCs w:val="20"/>
              </w:rPr>
            </w:pPr>
            <w:r w:rsidRPr="00120231">
              <w:rPr>
                <w:rFonts w:ascii="Times New Roman" w:hAnsi="Times New Roman" w:cs="Times New Roman"/>
                <w:sz w:val="20"/>
                <w:szCs w:val="20"/>
              </w:rPr>
              <w:t>- práce s internetem</w:t>
            </w:r>
          </w:p>
          <w:p w14:paraId="537F996B" w14:textId="77777777" w:rsidR="00120231" w:rsidRPr="00120231" w:rsidRDefault="00120231" w:rsidP="00120231">
            <w:pPr>
              <w:tabs>
                <w:tab w:val="left" w:pos="8640"/>
              </w:tabs>
              <w:spacing w:line="360" w:lineRule="auto"/>
              <w:rPr>
                <w:rFonts w:ascii="Times New Roman" w:hAnsi="Times New Roman" w:cs="Times New Roman"/>
                <w:sz w:val="20"/>
                <w:szCs w:val="20"/>
              </w:rPr>
            </w:pPr>
          </w:p>
          <w:p w14:paraId="612D789C" w14:textId="77777777" w:rsidR="00120231" w:rsidRPr="00120231" w:rsidRDefault="00120231" w:rsidP="00120231">
            <w:pPr>
              <w:tabs>
                <w:tab w:val="left" w:pos="8640"/>
              </w:tabs>
              <w:spacing w:line="360" w:lineRule="auto"/>
              <w:rPr>
                <w:rFonts w:ascii="Times New Roman" w:hAnsi="Times New Roman" w:cs="Times New Roman"/>
                <w:sz w:val="20"/>
                <w:szCs w:val="20"/>
              </w:rPr>
            </w:pPr>
          </w:p>
        </w:tc>
        <w:tc>
          <w:tcPr>
            <w:tcW w:w="2164" w:type="dxa"/>
            <w:tcBorders>
              <w:top w:val="single" w:sz="4" w:space="0" w:color="auto"/>
              <w:left w:val="single" w:sz="4" w:space="0" w:color="auto"/>
              <w:bottom w:val="single" w:sz="4" w:space="0" w:color="auto"/>
              <w:right w:val="single" w:sz="4" w:space="0" w:color="auto"/>
            </w:tcBorders>
            <w:hideMark/>
          </w:tcPr>
          <w:p w14:paraId="2878D13D" w14:textId="77777777" w:rsidR="00120231" w:rsidRPr="00120231" w:rsidRDefault="00F74F29" w:rsidP="00120231">
            <w:pPr>
              <w:spacing w:line="360" w:lineRule="auto"/>
              <w:rPr>
                <w:rFonts w:ascii="Times New Roman" w:hAnsi="Times New Roman" w:cs="Times New Roman"/>
                <w:sz w:val="20"/>
                <w:szCs w:val="24"/>
              </w:rPr>
            </w:pPr>
            <w:r>
              <w:rPr>
                <w:rFonts w:ascii="Times New Roman" w:hAnsi="Times New Roman" w:cs="Times New Roman"/>
                <w:sz w:val="20"/>
              </w:rPr>
              <w:t>CHE, ZEM, PSY</w:t>
            </w:r>
          </w:p>
        </w:tc>
      </w:tr>
    </w:tbl>
    <w:p w14:paraId="1C2C8497" w14:textId="77777777" w:rsidR="00120231" w:rsidRDefault="00120231" w:rsidP="00120231">
      <w:pPr>
        <w:tabs>
          <w:tab w:val="left" w:pos="8640"/>
        </w:tabs>
        <w:spacing w:line="360" w:lineRule="auto"/>
        <w:jc w:val="both"/>
        <w:rPr>
          <w:b/>
          <w:u w:val="single"/>
        </w:rPr>
      </w:pPr>
    </w:p>
    <w:p w14:paraId="72E75CB5" w14:textId="77777777" w:rsidR="00120231" w:rsidRDefault="00120231" w:rsidP="00120231">
      <w:pPr>
        <w:spacing w:line="360" w:lineRule="auto"/>
      </w:pPr>
    </w:p>
    <w:p w14:paraId="30DC9360" w14:textId="77777777" w:rsidR="00120231" w:rsidRDefault="00120231">
      <w:pPr>
        <w:rPr>
          <w:rFonts w:ascii="Times New Roman" w:hAnsi="Times New Roman" w:cs="Times New Roman"/>
          <w:sz w:val="24"/>
          <w:szCs w:val="24"/>
        </w:rPr>
      </w:pPr>
    </w:p>
    <w:p w14:paraId="190E9B06" w14:textId="77777777" w:rsidR="00120231" w:rsidRDefault="00120231">
      <w:pPr>
        <w:rPr>
          <w:rFonts w:ascii="Times New Roman" w:hAnsi="Times New Roman" w:cs="Times New Roman"/>
          <w:sz w:val="24"/>
          <w:szCs w:val="24"/>
        </w:rPr>
      </w:pPr>
    </w:p>
    <w:p w14:paraId="605E0427" w14:textId="77777777" w:rsidR="00120231" w:rsidRDefault="00120231">
      <w:pPr>
        <w:rPr>
          <w:rFonts w:ascii="Times New Roman" w:hAnsi="Times New Roman" w:cs="Times New Roman"/>
          <w:sz w:val="24"/>
          <w:szCs w:val="24"/>
        </w:rPr>
      </w:pPr>
    </w:p>
    <w:p w14:paraId="11D2373E" w14:textId="77777777" w:rsidR="00120231" w:rsidRDefault="00120231">
      <w:pPr>
        <w:rPr>
          <w:rFonts w:ascii="Times New Roman" w:hAnsi="Times New Roman" w:cs="Times New Roman"/>
          <w:sz w:val="24"/>
          <w:szCs w:val="24"/>
        </w:rPr>
      </w:pPr>
    </w:p>
    <w:p w14:paraId="489E0EA7" w14:textId="77777777" w:rsidR="009F4D0F" w:rsidRDefault="009F4D0F">
      <w:pPr>
        <w:rPr>
          <w:rFonts w:ascii="Times New Roman" w:hAnsi="Times New Roman" w:cs="Times New Roman"/>
          <w:sz w:val="24"/>
          <w:szCs w:val="24"/>
        </w:rPr>
      </w:pPr>
    </w:p>
    <w:p w14:paraId="72A5014B" w14:textId="77777777" w:rsidR="009F4D0F" w:rsidRDefault="009F4D0F">
      <w:pPr>
        <w:rPr>
          <w:rFonts w:ascii="Times New Roman" w:hAnsi="Times New Roman" w:cs="Times New Roman"/>
          <w:sz w:val="24"/>
          <w:szCs w:val="24"/>
        </w:rPr>
      </w:pPr>
    </w:p>
    <w:p w14:paraId="3F2F9847" w14:textId="77777777" w:rsidR="009F4D0F" w:rsidRDefault="009F4D0F">
      <w:pPr>
        <w:rPr>
          <w:rFonts w:ascii="Times New Roman" w:hAnsi="Times New Roman" w:cs="Times New Roman"/>
          <w:sz w:val="24"/>
          <w:szCs w:val="24"/>
        </w:rPr>
      </w:pPr>
    </w:p>
    <w:p w14:paraId="1FF1A35A" w14:textId="77777777" w:rsidR="009F4D0F" w:rsidRDefault="009F4D0F">
      <w:pPr>
        <w:rPr>
          <w:rFonts w:ascii="Times New Roman" w:hAnsi="Times New Roman" w:cs="Times New Roman"/>
          <w:sz w:val="24"/>
          <w:szCs w:val="24"/>
        </w:rPr>
      </w:pPr>
    </w:p>
    <w:p w14:paraId="14147915" w14:textId="77777777" w:rsidR="009F4D0F" w:rsidRDefault="009F4D0F">
      <w:pPr>
        <w:rPr>
          <w:rFonts w:ascii="Times New Roman" w:hAnsi="Times New Roman" w:cs="Times New Roman"/>
          <w:sz w:val="24"/>
          <w:szCs w:val="24"/>
        </w:rPr>
      </w:pPr>
    </w:p>
    <w:p w14:paraId="7075D5BF" w14:textId="77777777" w:rsidR="009F4D0F" w:rsidRDefault="009F4D0F">
      <w:pPr>
        <w:rPr>
          <w:rFonts w:ascii="Times New Roman" w:hAnsi="Times New Roman" w:cs="Times New Roman"/>
          <w:sz w:val="24"/>
          <w:szCs w:val="24"/>
        </w:rPr>
      </w:pPr>
    </w:p>
    <w:p w14:paraId="7395E649" w14:textId="77777777" w:rsidR="009F4D0F" w:rsidRDefault="009F4D0F">
      <w:pPr>
        <w:rPr>
          <w:rFonts w:ascii="Times New Roman" w:hAnsi="Times New Roman" w:cs="Times New Roman"/>
          <w:sz w:val="24"/>
          <w:szCs w:val="24"/>
        </w:rPr>
      </w:pPr>
    </w:p>
    <w:p w14:paraId="58B07FEB" w14:textId="77777777" w:rsidR="009F4D0F" w:rsidRDefault="009F4D0F">
      <w:pPr>
        <w:rPr>
          <w:rFonts w:ascii="Times New Roman" w:hAnsi="Times New Roman" w:cs="Times New Roman"/>
          <w:sz w:val="24"/>
          <w:szCs w:val="24"/>
        </w:rPr>
      </w:pPr>
    </w:p>
    <w:p w14:paraId="06284EE3" w14:textId="77777777" w:rsidR="009F4D0F" w:rsidRDefault="009F4D0F">
      <w:pPr>
        <w:rPr>
          <w:rFonts w:ascii="Times New Roman" w:hAnsi="Times New Roman" w:cs="Times New Roman"/>
          <w:sz w:val="24"/>
          <w:szCs w:val="24"/>
        </w:rPr>
      </w:pPr>
    </w:p>
    <w:p w14:paraId="53671F40" w14:textId="77777777" w:rsidR="009F4D0F" w:rsidRDefault="009F4D0F">
      <w:pPr>
        <w:rPr>
          <w:rFonts w:ascii="Times New Roman" w:hAnsi="Times New Roman" w:cs="Times New Roman"/>
          <w:sz w:val="24"/>
          <w:szCs w:val="24"/>
        </w:rPr>
      </w:pPr>
    </w:p>
    <w:p w14:paraId="3626AA59" w14:textId="77777777" w:rsidR="009F4D0F" w:rsidRDefault="009F4D0F">
      <w:pPr>
        <w:rPr>
          <w:rFonts w:ascii="Times New Roman" w:hAnsi="Times New Roman" w:cs="Times New Roman"/>
          <w:sz w:val="24"/>
          <w:szCs w:val="24"/>
        </w:rPr>
      </w:pPr>
    </w:p>
    <w:p w14:paraId="0461F8D8" w14:textId="77777777" w:rsidR="009F4D0F" w:rsidRDefault="009F4D0F">
      <w:pPr>
        <w:rPr>
          <w:rFonts w:ascii="Times New Roman" w:hAnsi="Times New Roman" w:cs="Times New Roman"/>
          <w:sz w:val="24"/>
          <w:szCs w:val="24"/>
        </w:rPr>
      </w:pPr>
    </w:p>
    <w:p w14:paraId="3D942826" w14:textId="77777777" w:rsidR="009F4D0F" w:rsidRDefault="009F4D0F">
      <w:pPr>
        <w:rPr>
          <w:rFonts w:ascii="Times New Roman" w:hAnsi="Times New Roman" w:cs="Times New Roman"/>
          <w:sz w:val="24"/>
          <w:szCs w:val="24"/>
        </w:rPr>
      </w:pPr>
    </w:p>
    <w:p w14:paraId="77D4FDB0" w14:textId="77777777" w:rsidR="00273A4C" w:rsidRDefault="00273A4C">
      <w:pPr>
        <w:rPr>
          <w:rFonts w:ascii="Times New Roman" w:hAnsi="Times New Roman" w:cs="Times New Roman"/>
          <w:sz w:val="24"/>
          <w:szCs w:val="24"/>
        </w:rPr>
      </w:pPr>
    </w:p>
    <w:p w14:paraId="41153882" w14:textId="77777777" w:rsidR="009F4D0F" w:rsidRDefault="009F4D0F">
      <w:pPr>
        <w:rPr>
          <w:rFonts w:ascii="Times New Roman" w:hAnsi="Times New Roman" w:cs="Times New Roman"/>
          <w:sz w:val="24"/>
          <w:szCs w:val="24"/>
        </w:rPr>
      </w:pPr>
    </w:p>
    <w:p w14:paraId="66259889" w14:textId="77777777" w:rsidR="009F4D0F" w:rsidRDefault="009F4D0F">
      <w:pPr>
        <w:rPr>
          <w:rFonts w:ascii="Times New Roman" w:hAnsi="Times New Roman" w:cs="Times New Roman"/>
          <w:sz w:val="24"/>
          <w:szCs w:val="24"/>
        </w:rPr>
      </w:pPr>
    </w:p>
    <w:p w14:paraId="4B599A48" w14:textId="77777777" w:rsidR="009F4D0F" w:rsidRPr="005115E5" w:rsidRDefault="009F4D0F" w:rsidP="009F4D0F">
      <w:pPr>
        <w:jc w:val="center"/>
        <w:rPr>
          <w:rFonts w:ascii="Times New Roman" w:hAnsi="Times New Roman" w:cs="Times New Roman"/>
          <w:b/>
          <w:i/>
          <w:sz w:val="28"/>
          <w:szCs w:val="24"/>
        </w:rPr>
      </w:pPr>
      <w:r w:rsidRPr="005115E5">
        <w:rPr>
          <w:rFonts w:ascii="Times New Roman" w:hAnsi="Times New Roman" w:cs="Times New Roman"/>
          <w:b/>
          <w:sz w:val="28"/>
          <w:szCs w:val="24"/>
        </w:rPr>
        <w:t xml:space="preserve">Charakteristika vyučovacího předmětu </w:t>
      </w:r>
      <w:r>
        <w:rPr>
          <w:rFonts w:ascii="Times New Roman" w:hAnsi="Times New Roman" w:cs="Times New Roman"/>
          <w:b/>
          <w:i/>
          <w:sz w:val="28"/>
          <w:szCs w:val="24"/>
        </w:rPr>
        <w:t>Tělesná výchova</w:t>
      </w:r>
    </w:p>
    <w:p w14:paraId="4780A62E" w14:textId="77777777" w:rsidR="009F4D0F" w:rsidRPr="00B9166C" w:rsidRDefault="009F4D0F" w:rsidP="009F4D0F">
      <w:pPr>
        <w:rPr>
          <w:rFonts w:ascii="Times New Roman" w:hAnsi="Times New Roman" w:cs="Times New Roman"/>
          <w:b/>
          <w:sz w:val="24"/>
          <w:szCs w:val="24"/>
        </w:rPr>
      </w:pPr>
      <w:r w:rsidRPr="00B9166C">
        <w:rPr>
          <w:rFonts w:ascii="Times New Roman" w:hAnsi="Times New Roman" w:cs="Times New Roman"/>
          <w:b/>
          <w:sz w:val="24"/>
          <w:szCs w:val="24"/>
        </w:rPr>
        <w:t>Obsahové a organizační vymezení předmětu:</w:t>
      </w:r>
    </w:p>
    <w:p w14:paraId="2D740D60" w14:textId="77777777" w:rsidR="009F4D0F" w:rsidRDefault="00F774A1" w:rsidP="009F4D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Předmět T</w:t>
      </w:r>
      <w:r w:rsidR="009F4D0F">
        <w:rPr>
          <w:rFonts w:ascii="Times New Roman" w:hAnsi="Times New Roman" w:cs="Times New Roman"/>
          <w:sz w:val="24"/>
          <w:szCs w:val="24"/>
        </w:rPr>
        <w:t xml:space="preserve">ělesná výchova je zařazen v každém ročníku gymnázia s hodinovou dotací podle platného učebního plánu. V rámci předmětu je integrována část vzdělávací oblasti Výchova ke zdraví, jejíž druhá část byla dána do předmětu biologie/ekologie. Tělesná výchova má za úkol rozvíjet v žácích vztah k jejich tělu, rozvíjet pohybové kompetence </w:t>
      </w:r>
      <w:r>
        <w:rPr>
          <w:rFonts w:ascii="Times New Roman" w:hAnsi="Times New Roman" w:cs="Times New Roman"/>
          <w:sz w:val="24"/>
          <w:szCs w:val="24"/>
        </w:rPr>
        <w:t xml:space="preserve">         </w:t>
      </w:r>
      <w:r w:rsidR="009F4D0F">
        <w:rPr>
          <w:rFonts w:ascii="Times New Roman" w:hAnsi="Times New Roman" w:cs="Times New Roman"/>
          <w:sz w:val="24"/>
          <w:szCs w:val="24"/>
        </w:rPr>
        <w:t xml:space="preserve">a naučit žáky ovládat různé gymnastické, atletické a herní dovednosti. V rámci předmětu se žáci učí základním dovednostem v oblasti první pomoci. Žáci mohou během studia absolvovat turistický, vodácký popřípadě lyžařský výcvik a to jak na území našeho státu, tak v zahraničí – Alpy atp. </w:t>
      </w:r>
      <w:r w:rsidR="009F4D0F">
        <w:rPr>
          <w:rFonts w:ascii="Times New Roman" w:hAnsi="Times New Roman" w:cs="Times New Roman"/>
          <w:sz w:val="24"/>
          <w:szCs w:val="24"/>
        </w:rPr>
        <w:tab/>
      </w:r>
    </w:p>
    <w:p w14:paraId="5831ED79" w14:textId="77777777" w:rsidR="009F4D0F" w:rsidRDefault="009F4D0F" w:rsidP="009F4D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Předmět tělesná výchova je součástí vzdělávací oblasti Člověk a zdraví. Škola nem</w:t>
      </w:r>
      <w:r w:rsidR="0033520B">
        <w:rPr>
          <w:rFonts w:ascii="Times New Roman" w:hAnsi="Times New Roman" w:cs="Times New Roman"/>
          <w:sz w:val="24"/>
          <w:szCs w:val="24"/>
        </w:rPr>
        <w:t xml:space="preserve">á vlastní tělocvičnu, žáci </w:t>
      </w:r>
      <w:r>
        <w:rPr>
          <w:rFonts w:ascii="Times New Roman" w:hAnsi="Times New Roman" w:cs="Times New Roman"/>
          <w:sz w:val="24"/>
          <w:szCs w:val="24"/>
        </w:rPr>
        <w:t>n</w:t>
      </w:r>
      <w:r w:rsidR="0033520B">
        <w:rPr>
          <w:rFonts w:ascii="Times New Roman" w:hAnsi="Times New Roman" w:cs="Times New Roman"/>
          <w:sz w:val="24"/>
          <w:szCs w:val="24"/>
        </w:rPr>
        <w:t>avštěvují sportovní areál Hamr</w:t>
      </w:r>
      <w:r>
        <w:rPr>
          <w:rFonts w:ascii="Times New Roman" w:hAnsi="Times New Roman" w:cs="Times New Roman"/>
          <w:sz w:val="24"/>
          <w:szCs w:val="24"/>
        </w:rPr>
        <w:t xml:space="preserve">, kde se hodiny tělesné výchovy realizují. V předmětu tělesná výchova jsou uplatňovány mezipředmětové vztahy hlavně se </w:t>
      </w:r>
      <w:r>
        <w:rPr>
          <w:rFonts w:ascii="Times New Roman" w:hAnsi="Times New Roman" w:cs="Times New Roman"/>
          <w:i/>
          <w:sz w:val="24"/>
          <w:szCs w:val="24"/>
        </w:rPr>
        <w:t>zeměpisem, biolog</w:t>
      </w:r>
      <w:r w:rsidR="0033520B">
        <w:rPr>
          <w:rFonts w:ascii="Times New Roman" w:hAnsi="Times New Roman" w:cs="Times New Roman"/>
          <w:i/>
          <w:sz w:val="24"/>
          <w:szCs w:val="24"/>
        </w:rPr>
        <w:t>ii a ekologii.</w:t>
      </w:r>
      <w:r>
        <w:rPr>
          <w:rFonts w:ascii="Times New Roman" w:hAnsi="Times New Roman" w:cs="Times New Roman"/>
          <w:sz w:val="24"/>
          <w:szCs w:val="24"/>
        </w:rPr>
        <w:t xml:space="preserve"> Průřezová témata jsou integrována po celé čtyři roky výuky s tím, že největší důraz je kladen na </w:t>
      </w:r>
      <w:r>
        <w:rPr>
          <w:rFonts w:ascii="Times New Roman" w:hAnsi="Times New Roman" w:cs="Times New Roman"/>
          <w:i/>
          <w:sz w:val="24"/>
          <w:szCs w:val="24"/>
        </w:rPr>
        <w:t>Osobnostní a sociální výchovu a Environmentální výchovu.</w:t>
      </w:r>
      <w:r>
        <w:rPr>
          <w:rFonts w:ascii="Times New Roman" w:hAnsi="Times New Roman" w:cs="Times New Roman"/>
          <w:sz w:val="24"/>
          <w:szCs w:val="24"/>
        </w:rPr>
        <w:tab/>
      </w:r>
    </w:p>
    <w:p w14:paraId="0E700D62" w14:textId="77777777" w:rsidR="009F4D0F" w:rsidRDefault="009F4D0F" w:rsidP="009F4D0F">
      <w:pPr>
        <w:spacing w:after="0" w:line="360" w:lineRule="auto"/>
        <w:jc w:val="both"/>
        <w:rPr>
          <w:rFonts w:ascii="Times New Roman" w:hAnsi="Times New Roman" w:cs="Times New Roman"/>
          <w:sz w:val="24"/>
          <w:szCs w:val="24"/>
        </w:rPr>
      </w:pPr>
    </w:p>
    <w:p w14:paraId="7BBE1495" w14:textId="77777777" w:rsidR="009F4D0F" w:rsidRDefault="009F4D0F" w:rsidP="009F4D0F">
      <w:pPr>
        <w:rPr>
          <w:rFonts w:ascii="Times New Roman" w:hAnsi="Times New Roman" w:cs="Times New Roman"/>
          <w:b/>
          <w:sz w:val="24"/>
          <w:szCs w:val="24"/>
        </w:rPr>
      </w:pPr>
    </w:p>
    <w:p w14:paraId="462889DF" w14:textId="77777777" w:rsidR="009F4D0F" w:rsidRDefault="009F4D0F" w:rsidP="009F4D0F">
      <w:pPr>
        <w:rPr>
          <w:rFonts w:ascii="Times New Roman" w:hAnsi="Times New Roman" w:cs="Times New Roman"/>
          <w:b/>
          <w:sz w:val="24"/>
          <w:szCs w:val="24"/>
        </w:rPr>
      </w:pPr>
      <w:r>
        <w:rPr>
          <w:rFonts w:ascii="Times New Roman" w:hAnsi="Times New Roman" w:cs="Times New Roman"/>
          <w:b/>
          <w:sz w:val="24"/>
          <w:szCs w:val="24"/>
        </w:rPr>
        <w:t>Výchovně vzdělávací strategie</w:t>
      </w:r>
    </w:p>
    <w:p w14:paraId="1C3DFFAA" w14:textId="77777777" w:rsidR="009F4D0F" w:rsidRDefault="009F4D0F" w:rsidP="009F4D0F">
      <w:pPr>
        <w:rPr>
          <w:rFonts w:ascii="Times New Roman" w:hAnsi="Times New Roman" w:cs="Times New Roman"/>
          <w:sz w:val="24"/>
          <w:szCs w:val="24"/>
        </w:rPr>
      </w:pPr>
      <w:r>
        <w:rPr>
          <w:rFonts w:ascii="Times New Roman" w:hAnsi="Times New Roman" w:cs="Times New Roman"/>
          <w:sz w:val="24"/>
          <w:szCs w:val="24"/>
        </w:rPr>
        <w:t>učitel:</w:t>
      </w:r>
    </w:p>
    <w:p w14:paraId="1185D375"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motivuje žáky k tomu, aby sami rozvíjeli své tělesné kompetence a zdatnost </w:t>
      </w:r>
      <w:r>
        <w:rPr>
          <w:rFonts w:ascii="Times New Roman" w:hAnsi="Times New Roman" w:cs="Times New Roman"/>
          <w:b/>
          <w:sz w:val="24"/>
          <w:szCs w:val="24"/>
        </w:rPr>
        <w:t>(1, 4)</w:t>
      </w:r>
    </w:p>
    <w:p w14:paraId="560DF9E8"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učí žáky bezpečnostním pravidlům, která se pojí s tělesnou výchovou </w:t>
      </w:r>
      <w:r>
        <w:rPr>
          <w:rFonts w:ascii="Times New Roman" w:hAnsi="Times New Roman" w:cs="Times New Roman"/>
          <w:b/>
          <w:sz w:val="24"/>
          <w:szCs w:val="24"/>
        </w:rPr>
        <w:t>(1, 4)</w:t>
      </w:r>
    </w:p>
    <w:p w14:paraId="71392147"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učí žáky správnému rozvoji chůze a držení těla </w:t>
      </w:r>
      <w:r>
        <w:rPr>
          <w:rFonts w:ascii="Times New Roman" w:hAnsi="Times New Roman" w:cs="Times New Roman"/>
          <w:b/>
          <w:sz w:val="24"/>
          <w:szCs w:val="24"/>
        </w:rPr>
        <w:t>(1, 4)</w:t>
      </w:r>
    </w:p>
    <w:p w14:paraId="37BEA57E"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hodnotí žáky individuálně </w:t>
      </w:r>
      <w:r>
        <w:rPr>
          <w:rFonts w:ascii="Times New Roman" w:hAnsi="Times New Roman" w:cs="Times New Roman"/>
          <w:b/>
          <w:sz w:val="24"/>
          <w:szCs w:val="24"/>
        </w:rPr>
        <w:t>(4)</w:t>
      </w:r>
    </w:p>
    <w:p w14:paraId="27DFA0A0"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vytváří žákům bezpečné, klidné a </w:t>
      </w:r>
      <w:proofErr w:type="spellStart"/>
      <w:r>
        <w:rPr>
          <w:rFonts w:ascii="Times New Roman" w:hAnsi="Times New Roman" w:cs="Times New Roman"/>
          <w:sz w:val="24"/>
          <w:szCs w:val="24"/>
        </w:rPr>
        <w:t>bezstresové</w:t>
      </w:r>
      <w:proofErr w:type="spellEnd"/>
      <w:r>
        <w:rPr>
          <w:rFonts w:ascii="Times New Roman" w:hAnsi="Times New Roman" w:cs="Times New Roman"/>
          <w:sz w:val="24"/>
          <w:szCs w:val="24"/>
        </w:rPr>
        <w:t xml:space="preserve"> prostředí </w:t>
      </w:r>
      <w:r>
        <w:rPr>
          <w:rFonts w:ascii="Times New Roman" w:hAnsi="Times New Roman" w:cs="Times New Roman"/>
          <w:b/>
          <w:sz w:val="24"/>
          <w:szCs w:val="24"/>
        </w:rPr>
        <w:t>(1, 3)</w:t>
      </w:r>
      <w:r>
        <w:rPr>
          <w:rFonts w:ascii="Times New Roman" w:hAnsi="Times New Roman" w:cs="Times New Roman"/>
          <w:sz w:val="24"/>
          <w:szCs w:val="24"/>
        </w:rPr>
        <w:t xml:space="preserve"> </w:t>
      </w:r>
    </w:p>
    <w:p w14:paraId="4921E966"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zapojuje žáky do různých sportovních soutěží </w:t>
      </w:r>
      <w:r>
        <w:rPr>
          <w:rFonts w:ascii="Times New Roman" w:hAnsi="Times New Roman" w:cs="Times New Roman"/>
          <w:b/>
          <w:sz w:val="24"/>
          <w:szCs w:val="24"/>
        </w:rPr>
        <w:t>(1)</w:t>
      </w:r>
    </w:p>
    <w:p w14:paraId="3503CEA3"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pěstuje v žácích jednání fair play </w:t>
      </w:r>
      <w:r>
        <w:rPr>
          <w:rFonts w:ascii="Times New Roman" w:hAnsi="Times New Roman" w:cs="Times New Roman"/>
          <w:b/>
          <w:sz w:val="24"/>
          <w:szCs w:val="24"/>
        </w:rPr>
        <w:t>(4)</w:t>
      </w:r>
    </w:p>
    <w:p w14:paraId="6E1B2239"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poučí žáky o bezpečném zacházení s tělovýchovným nářadím </w:t>
      </w:r>
      <w:r>
        <w:rPr>
          <w:rFonts w:ascii="Times New Roman" w:hAnsi="Times New Roman" w:cs="Times New Roman"/>
          <w:b/>
          <w:sz w:val="24"/>
          <w:szCs w:val="24"/>
        </w:rPr>
        <w:t>(4)</w:t>
      </w:r>
    </w:p>
    <w:p w14:paraId="21FCCAD6" w14:textId="77777777" w:rsidR="009F4D0F"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zařazuje do výuky prvky první pomoci a záchrany lidského života</w:t>
      </w:r>
      <w:r>
        <w:rPr>
          <w:rFonts w:ascii="Times New Roman" w:hAnsi="Times New Roman" w:cs="Times New Roman"/>
          <w:b/>
          <w:sz w:val="24"/>
          <w:szCs w:val="24"/>
        </w:rPr>
        <w:t xml:space="preserve"> (5)</w:t>
      </w:r>
    </w:p>
    <w:p w14:paraId="79FE3D65" w14:textId="77777777" w:rsidR="009F4D0F" w:rsidRPr="008C16DB" w:rsidRDefault="009F4D0F" w:rsidP="009F4D0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zapojuje žáky do environmentálních aktivit, které nabízí instituce tomu určené </w:t>
      </w:r>
      <w:r>
        <w:rPr>
          <w:rFonts w:ascii="Times New Roman" w:hAnsi="Times New Roman" w:cs="Times New Roman"/>
          <w:b/>
          <w:sz w:val="24"/>
          <w:szCs w:val="24"/>
        </w:rPr>
        <w:t>(1, 4)</w:t>
      </w:r>
    </w:p>
    <w:p w14:paraId="29863ABD" w14:textId="77777777" w:rsidR="009F4D0F" w:rsidRPr="005115E5" w:rsidRDefault="009F4D0F" w:rsidP="009F4D0F">
      <w:pPr>
        <w:rPr>
          <w:rFonts w:ascii="Times New Roman" w:hAnsi="Times New Roman" w:cs="Times New Roman"/>
          <w:sz w:val="24"/>
          <w:szCs w:val="24"/>
        </w:rPr>
      </w:pPr>
    </w:p>
    <w:p w14:paraId="1D881FA2" w14:textId="77777777" w:rsidR="009F4D0F" w:rsidRPr="00204E04" w:rsidRDefault="009F4D0F" w:rsidP="009F4D0F">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9F4D0F" w:rsidRPr="00204E04" w14:paraId="441FB46C" w14:textId="77777777" w:rsidTr="009F4D0F">
        <w:tc>
          <w:tcPr>
            <w:tcW w:w="9288" w:type="dxa"/>
            <w:gridSpan w:val="4"/>
            <w:tcBorders>
              <w:bottom w:val="single" w:sz="4" w:space="0" w:color="auto"/>
            </w:tcBorders>
            <w:shd w:val="clear" w:color="auto" w:fill="DBE5F1" w:themeFill="accent1" w:themeFillTint="33"/>
          </w:tcPr>
          <w:p w14:paraId="0A323B75" w14:textId="77777777" w:rsidR="009F4D0F" w:rsidRPr="00204E04" w:rsidRDefault="009F4D0F" w:rsidP="009F4D0F">
            <w:pPr>
              <w:rPr>
                <w:rFonts w:ascii="Times New Roman" w:hAnsi="Times New Roman" w:cs="Times New Roman"/>
                <w:b/>
                <w:sz w:val="28"/>
                <w:szCs w:val="24"/>
              </w:rPr>
            </w:pPr>
            <w:r w:rsidRPr="00204E04">
              <w:rPr>
                <w:rFonts w:ascii="Times New Roman" w:hAnsi="Times New Roman" w:cs="Times New Roman"/>
                <w:b/>
                <w:sz w:val="28"/>
                <w:szCs w:val="24"/>
              </w:rPr>
              <w:t>První ročník</w:t>
            </w:r>
          </w:p>
        </w:tc>
      </w:tr>
      <w:tr w:rsidR="009F4D0F" w:rsidRPr="00204E04" w14:paraId="57011200" w14:textId="77777777" w:rsidTr="009F4D0F">
        <w:tc>
          <w:tcPr>
            <w:tcW w:w="2349" w:type="dxa"/>
            <w:tcBorders>
              <w:bottom w:val="single" w:sz="18" w:space="0" w:color="auto"/>
            </w:tcBorders>
          </w:tcPr>
          <w:p w14:paraId="0F596090"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72DA392B" w14:textId="77777777" w:rsidR="009F4D0F" w:rsidRPr="007D1C1D" w:rsidRDefault="009F4D0F" w:rsidP="009F4D0F">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38D0240D"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2403E343"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44324154"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F4D0F" w:rsidRPr="00FC305A" w14:paraId="59953EF4" w14:textId="77777777" w:rsidTr="009F4D0F">
        <w:tc>
          <w:tcPr>
            <w:tcW w:w="2349" w:type="dxa"/>
            <w:tcBorders>
              <w:top w:val="single" w:sz="18" w:space="0" w:color="auto"/>
            </w:tcBorders>
          </w:tcPr>
          <w:p w14:paraId="5F1C65B6" w14:textId="77777777" w:rsidR="009F4D0F" w:rsidRDefault="009F4D0F" w:rsidP="009F4D0F">
            <w:pPr>
              <w:rPr>
                <w:rFonts w:ascii="Times New Roman" w:hAnsi="Times New Roman" w:cs="Times New Roman"/>
                <w:sz w:val="20"/>
                <w:szCs w:val="20"/>
              </w:rPr>
            </w:pPr>
            <w:r>
              <w:rPr>
                <w:rFonts w:ascii="Times New Roman" w:hAnsi="Times New Roman" w:cs="Times New Roman"/>
                <w:sz w:val="20"/>
                <w:szCs w:val="20"/>
              </w:rPr>
              <w:t>O</w:t>
            </w:r>
            <w:r w:rsidRPr="00B70664">
              <w:rPr>
                <w:rFonts w:ascii="Times New Roman" w:hAnsi="Times New Roman" w:cs="Times New Roman"/>
                <w:sz w:val="20"/>
                <w:szCs w:val="20"/>
              </w:rPr>
              <w:t>rganizuje svůj pohybový režim a využívá ho v souladu s pohybovými předpoklady</w:t>
            </w:r>
          </w:p>
          <w:p w14:paraId="5F76DD8B" w14:textId="77777777" w:rsidR="009F4D0F" w:rsidRPr="00B70664" w:rsidRDefault="009F4D0F" w:rsidP="009F4D0F">
            <w:pPr>
              <w:rPr>
                <w:rFonts w:ascii="Times New Roman" w:hAnsi="Times New Roman" w:cs="Times New Roman"/>
                <w:sz w:val="20"/>
                <w:szCs w:val="24"/>
              </w:rPr>
            </w:pPr>
          </w:p>
        </w:tc>
        <w:tc>
          <w:tcPr>
            <w:tcW w:w="2322" w:type="dxa"/>
            <w:tcBorders>
              <w:top w:val="single" w:sz="18" w:space="0" w:color="auto"/>
            </w:tcBorders>
          </w:tcPr>
          <w:p w14:paraId="6E1E02F2"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Zdravotně orientovaná zdatnost </w:t>
            </w:r>
            <w:r w:rsidRPr="00531ED2">
              <w:rPr>
                <w:rFonts w:ascii="Times New Roman" w:hAnsi="Times New Roman" w:cs="Times New Roman"/>
                <w:sz w:val="20"/>
                <w:szCs w:val="20"/>
              </w:rPr>
              <w:t>– složky ZOZ; kondiční testy</w:t>
            </w:r>
          </w:p>
          <w:p w14:paraId="1063FBDF"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svalová nerovnováha </w:t>
            </w:r>
            <w:r w:rsidRPr="00531ED2">
              <w:rPr>
                <w:rFonts w:ascii="Times New Roman" w:hAnsi="Times New Roman" w:cs="Times New Roman"/>
                <w:sz w:val="20"/>
                <w:szCs w:val="20"/>
              </w:rPr>
              <w:t>– příčiny svalové nerovnováhy; testy svalové nerovnováhy</w:t>
            </w:r>
          </w:p>
          <w:p w14:paraId="66C25A86"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zdravotně zaměřená cvičení organismus a pohybová zátěž </w:t>
            </w:r>
            <w:r w:rsidRPr="00531ED2">
              <w:rPr>
                <w:rFonts w:ascii="Times New Roman" w:hAnsi="Times New Roman" w:cs="Times New Roman"/>
                <w:sz w:val="20"/>
                <w:szCs w:val="20"/>
              </w:rPr>
              <w:t>– způsoby zatěžování, kompenzace jednostranné zátěže</w:t>
            </w:r>
          </w:p>
          <w:p w14:paraId="4917AF94" w14:textId="77777777" w:rsidR="009F4D0F" w:rsidRPr="00FC305A" w:rsidRDefault="009F4D0F" w:rsidP="009F4D0F">
            <w:pPr>
              <w:rPr>
                <w:rFonts w:ascii="Times New Roman" w:hAnsi="Times New Roman" w:cs="Times New Roman"/>
                <w:sz w:val="20"/>
                <w:szCs w:val="24"/>
              </w:rPr>
            </w:pPr>
          </w:p>
        </w:tc>
        <w:tc>
          <w:tcPr>
            <w:tcW w:w="2453" w:type="dxa"/>
            <w:tcBorders>
              <w:top w:val="single" w:sz="18" w:space="0" w:color="auto"/>
            </w:tcBorders>
          </w:tcPr>
          <w:p w14:paraId="2CB7A5FF"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Borders>
              <w:top w:val="single" w:sz="18" w:space="0" w:color="auto"/>
            </w:tcBorders>
          </w:tcPr>
          <w:p w14:paraId="1C67EA53"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BIO</w:t>
            </w:r>
          </w:p>
        </w:tc>
      </w:tr>
      <w:tr w:rsidR="009F4D0F" w:rsidRPr="00FC305A" w14:paraId="7401392C" w14:textId="77777777" w:rsidTr="009F4D0F">
        <w:tc>
          <w:tcPr>
            <w:tcW w:w="2349" w:type="dxa"/>
          </w:tcPr>
          <w:p w14:paraId="4D9CF773" w14:textId="77777777" w:rsidR="009F4D0F" w:rsidRDefault="009F4D0F" w:rsidP="009F4D0F">
            <w:pPr>
              <w:rPr>
                <w:rFonts w:ascii="Times New Roman" w:hAnsi="Times New Roman" w:cs="Times New Roman"/>
                <w:sz w:val="20"/>
                <w:szCs w:val="20"/>
              </w:rPr>
            </w:pPr>
            <w:r>
              <w:rPr>
                <w:rFonts w:ascii="Times New Roman" w:hAnsi="Times New Roman" w:cs="Times New Roman"/>
                <w:sz w:val="20"/>
                <w:szCs w:val="20"/>
              </w:rPr>
              <w:t>O</w:t>
            </w:r>
            <w:r w:rsidRPr="00B70664">
              <w:rPr>
                <w:rFonts w:ascii="Times New Roman" w:hAnsi="Times New Roman" w:cs="Times New Roman"/>
                <w:sz w:val="20"/>
                <w:szCs w:val="20"/>
              </w:rPr>
              <w:t>věří jednoduchými testy úroveň zdravotně orientované zdatnosti a svalové nerovnováhy</w:t>
            </w:r>
          </w:p>
          <w:p w14:paraId="19CDC455" w14:textId="77777777" w:rsidR="009F4D0F" w:rsidRPr="00B70664" w:rsidRDefault="009F4D0F" w:rsidP="009F4D0F">
            <w:pPr>
              <w:rPr>
                <w:rFonts w:ascii="Times New Roman" w:hAnsi="Times New Roman" w:cs="Times New Roman"/>
                <w:sz w:val="20"/>
                <w:szCs w:val="24"/>
              </w:rPr>
            </w:pPr>
          </w:p>
        </w:tc>
        <w:tc>
          <w:tcPr>
            <w:tcW w:w="2322" w:type="dxa"/>
          </w:tcPr>
          <w:p w14:paraId="05F1A449"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Míčové a pohybové hry</w:t>
            </w:r>
          </w:p>
        </w:tc>
        <w:tc>
          <w:tcPr>
            <w:tcW w:w="2453" w:type="dxa"/>
          </w:tcPr>
          <w:p w14:paraId="223828DD"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5F845D6E" w14:textId="77777777" w:rsidR="009F4D0F" w:rsidRPr="00FC305A" w:rsidRDefault="009F4D0F" w:rsidP="009F4D0F">
            <w:pPr>
              <w:rPr>
                <w:rFonts w:ascii="Times New Roman" w:hAnsi="Times New Roman" w:cs="Times New Roman"/>
                <w:sz w:val="20"/>
                <w:szCs w:val="24"/>
              </w:rPr>
            </w:pPr>
          </w:p>
        </w:tc>
      </w:tr>
      <w:tr w:rsidR="009F4D0F" w:rsidRPr="00FC305A" w14:paraId="2B53A4E2" w14:textId="77777777" w:rsidTr="009F4D0F">
        <w:tc>
          <w:tcPr>
            <w:tcW w:w="2349" w:type="dxa"/>
          </w:tcPr>
          <w:p w14:paraId="6DFB429F" w14:textId="77777777" w:rsidR="009F4D0F" w:rsidRPr="00B70664" w:rsidRDefault="009F4D0F" w:rsidP="009F4D0F">
            <w:pPr>
              <w:rPr>
                <w:rFonts w:ascii="Times New Roman" w:hAnsi="Times New Roman" w:cs="Times New Roman"/>
                <w:sz w:val="20"/>
                <w:szCs w:val="24"/>
              </w:rPr>
            </w:pPr>
            <w:r w:rsidRPr="00B70664">
              <w:rPr>
                <w:rFonts w:ascii="Times New Roman" w:hAnsi="Times New Roman" w:cs="Times New Roman"/>
                <w:sz w:val="20"/>
                <w:szCs w:val="24"/>
              </w:rPr>
              <w:t>Aplikuje doposud nabyté znalosti z oblasti tělesné výchovy v praxi</w:t>
            </w:r>
          </w:p>
          <w:p w14:paraId="5B37AE7E" w14:textId="77777777" w:rsidR="009F4D0F" w:rsidRPr="00B70664" w:rsidRDefault="009F4D0F" w:rsidP="009F4D0F">
            <w:pPr>
              <w:rPr>
                <w:rFonts w:ascii="Times New Roman" w:hAnsi="Times New Roman" w:cs="Times New Roman"/>
                <w:sz w:val="20"/>
                <w:szCs w:val="24"/>
              </w:rPr>
            </w:pPr>
          </w:p>
        </w:tc>
        <w:tc>
          <w:tcPr>
            <w:tcW w:w="2322" w:type="dxa"/>
          </w:tcPr>
          <w:p w14:paraId="022E04CC"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individuální pohybový režim</w:t>
            </w:r>
          </w:p>
          <w:p w14:paraId="3A7AC49A"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sz w:val="20"/>
                <w:szCs w:val="20"/>
              </w:rPr>
              <w:t xml:space="preserve">hygiena pohybových činností a cvičebního prostředí, rizikové faktory ovlivňující bezpečnost pohyb. činností – zásady jednání a chování v různém prostředí; úprava pohybových činností podle aktuálních podmínek (možných rizik); </w:t>
            </w:r>
          </w:p>
          <w:p w14:paraId="12D50E29"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sz w:val="20"/>
                <w:szCs w:val="20"/>
              </w:rPr>
              <w:t>první pomoc při sportovních úrazech</w:t>
            </w:r>
            <w:r w:rsidRPr="00531ED2">
              <w:rPr>
                <w:rFonts w:ascii="Times New Roman" w:hAnsi="Times New Roman" w:cs="Times New Roman"/>
                <w:sz w:val="20"/>
                <w:szCs w:val="20"/>
              </w:rPr>
              <w:t xml:space="preserve"> – závažná poranění a život ohrožující stavy; improvizovaná první</w:t>
            </w:r>
          </w:p>
          <w:p w14:paraId="128CE695" w14:textId="77777777" w:rsidR="009F4D0F" w:rsidRPr="00531ED2" w:rsidRDefault="009F4D0F" w:rsidP="009F4D0F">
            <w:pPr>
              <w:tabs>
                <w:tab w:val="left" w:pos="8640"/>
              </w:tabs>
              <w:rPr>
                <w:rFonts w:ascii="Times New Roman" w:hAnsi="Times New Roman" w:cs="Times New Roman"/>
                <w:sz w:val="20"/>
                <w:szCs w:val="20"/>
              </w:rPr>
            </w:pPr>
            <w:r w:rsidRPr="00531ED2">
              <w:rPr>
                <w:rFonts w:ascii="Times New Roman" w:hAnsi="Times New Roman" w:cs="Times New Roman"/>
                <w:sz w:val="20"/>
                <w:szCs w:val="20"/>
              </w:rPr>
              <w:t>pomoc v podmínkách sportovních činností</w:t>
            </w:r>
          </w:p>
          <w:p w14:paraId="427691A2" w14:textId="77777777" w:rsidR="009F4D0F" w:rsidRPr="00531ED2" w:rsidRDefault="009F4D0F" w:rsidP="009F4D0F">
            <w:pPr>
              <w:rPr>
                <w:rFonts w:ascii="Times New Roman" w:hAnsi="Times New Roman" w:cs="Times New Roman"/>
                <w:sz w:val="20"/>
                <w:szCs w:val="24"/>
              </w:rPr>
            </w:pPr>
          </w:p>
        </w:tc>
        <w:tc>
          <w:tcPr>
            <w:tcW w:w="2453" w:type="dxa"/>
          </w:tcPr>
          <w:p w14:paraId="59BDD3D5"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 ENV</w:t>
            </w:r>
          </w:p>
        </w:tc>
        <w:tc>
          <w:tcPr>
            <w:tcW w:w="2164" w:type="dxa"/>
          </w:tcPr>
          <w:p w14:paraId="6274865E" w14:textId="77777777" w:rsidR="009F4D0F" w:rsidRPr="00FC305A" w:rsidRDefault="009F4D0F" w:rsidP="009F4D0F">
            <w:pPr>
              <w:rPr>
                <w:rFonts w:ascii="Times New Roman" w:hAnsi="Times New Roman" w:cs="Times New Roman"/>
                <w:sz w:val="20"/>
                <w:szCs w:val="24"/>
              </w:rPr>
            </w:pPr>
          </w:p>
        </w:tc>
      </w:tr>
      <w:tr w:rsidR="009F4D0F" w:rsidRPr="00FC305A" w14:paraId="05810FA0" w14:textId="77777777" w:rsidTr="009F4D0F">
        <w:tc>
          <w:tcPr>
            <w:tcW w:w="2349" w:type="dxa"/>
          </w:tcPr>
          <w:p w14:paraId="42E938AF" w14:textId="77777777" w:rsidR="009F4D0F" w:rsidRPr="00B70664" w:rsidRDefault="009F4D0F" w:rsidP="009F4D0F">
            <w:pPr>
              <w:rPr>
                <w:rFonts w:ascii="Times New Roman" w:hAnsi="Times New Roman" w:cs="Times New Roman"/>
                <w:sz w:val="20"/>
                <w:szCs w:val="24"/>
              </w:rPr>
            </w:pPr>
            <w:r>
              <w:rPr>
                <w:rFonts w:ascii="Times New Roman" w:hAnsi="Times New Roman" w:cs="Times New Roman"/>
                <w:sz w:val="20"/>
                <w:szCs w:val="20"/>
              </w:rPr>
              <w:t>V</w:t>
            </w:r>
            <w:r w:rsidRPr="00B70664">
              <w:rPr>
                <w:rFonts w:ascii="Times New Roman" w:hAnsi="Times New Roman" w:cs="Times New Roman"/>
                <w:sz w:val="20"/>
                <w:szCs w:val="20"/>
              </w:rPr>
              <w:t>ybere z nabídky vhodné kondiční programy nebo soubory cviků pro udržení či rozvoj úrovně zdravotně orientované zdatnosti</w:t>
            </w:r>
          </w:p>
        </w:tc>
        <w:tc>
          <w:tcPr>
            <w:tcW w:w="2322" w:type="dxa"/>
          </w:tcPr>
          <w:p w14:paraId="08306F77" w14:textId="77777777" w:rsidR="009F4D0F" w:rsidRPr="00FC305A" w:rsidRDefault="009F4D0F" w:rsidP="009F4D0F">
            <w:pPr>
              <w:rPr>
                <w:rFonts w:ascii="Times New Roman" w:hAnsi="Times New Roman" w:cs="Times New Roman"/>
                <w:sz w:val="20"/>
                <w:szCs w:val="24"/>
              </w:rPr>
            </w:pPr>
          </w:p>
        </w:tc>
        <w:tc>
          <w:tcPr>
            <w:tcW w:w="2453" w:type="dxa"/>
          </w:tcPr>
          <w:p w14:paraId="4530CC32"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7C167B31" w14:textId="77777777" w:rsidR="009F4D0F" w:rsidRPr="00FC305A" w:rsidRDefault="009F4D0F" w:rsidP="009F4D0F">
            <w:pPr>
              <w:rPr>
                <w:rFonts w:ascii="Times New Roman" w:hAnsi="Times New Roman" w:cs="Times New Roman"/>
                <w:sz w:val="20"/>
                <w:szCs w:val="24"/>
              </w:rPr>
            </w:pPr>
          </w:p>
        </w:tc>
      </w:tr>
    </w:tbl>
    <w:p w14:paraId="43411450" w14:textId="77777777" w:rsidR="009F4D0F" w:rsidRDefault="009F4D0F" w:rsidP="009F4D0F">
      <w:pPr>
        <w:rPr>
          <w:rFonts w:ascii="Times New Roman" w:hAnsi="Times New Roman" w:cs="Times New Roman"/>
          <w:sz w:val="24"/>
          <w:szCs w:val="24"/>
        </w:rPr>
      </w:pPr>
    </w:p>
    <w:p w14:paraId="32B51AD4" w14:textId="77777777" w:rsidR="009F4D0F" w:rsidRDefault="009F4D0F" w:rsidP="009F4D0F">
      <w:pPr>
        <w:rPr>
          <w:rFonts w:ascii="Times New Roman" w:hAnsi="Times New Roman" w:cs="Times New Roman"/>
          <w:sz w:val="24"/>
          <w:szCs w:val="24"/>
        </w:rPr>
      </w:pPr>
    </w:p>
    <w:p w14:paraId="68D301B8" w14:textId="77777777" w:rsidR="009F4D0F" w:rsidRDefault="009F4D0F" w:rsidP="009F4D0F">
      <w:pPr>
        <w:rPr>
          <w:rFonts w:ascii="Times New Roman" w:hAnsi="Times New Roman" w:cs="Times New Roman"/>
          <w:sz w:val="24"/>
          <w:szCs w:val="24"/>
        </w:rPr>
      </w:pPr>
    </w:p>
    <w:p w14:paraId="01F5CD5C" w14:textId="77777777" w:rsidR="009F4D0F" w:rsidRDefault="009F4D0F" w:rsidP="009F4D0F">
      <w:pPr>
        <w:rPr>
          <w:rFonts w:ascii="Times New Roman" w:hAnsi="Times New Roman" w:cs="Times New Roman"/>
          <w:sz w:val="24"/>
          <w:szCs w:val="24"/>
        </w:rPr>
      </w:pPr>
    </w:p>
    <w:p w14:paraId="4DD3E9E9" w14:textId="77777777" w:rsidR="009F4D0F" w:rsidRPr="00204E04" w:rsidRDefault="009F4D0F" w:rsidP="009F4D0F">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9F4D0F" w:rsidRPr="00204E04" w14:paraId="766354F4" w14:textId="77777777" w:rsidTr="009F4D0F">
        <w:tc>
          <w:tcPr>
            <w:tcW w:w="9288" w:type="dxa"/>
            <w:gridSpan w:val="4"/>
            <w:shd w:val="clear" w:color="auto" w:fill="DBE5F1" w:themeFill="accent1" w:themeFillTint="33"/>
          </w:tcPr>
          <w:p w14:paraId="55C15EEC" w14:textId="77777777" w:rsidR="009F4D0F" w:rsidRPr="00204E04" w:rsidRDefault="009F4D0F" w:rsidP="009F4D0F">
            <w:pPr>
              <w:rPr>
                <w:rFonts w:ascii="Times New Roman" w:hAnsi="Times New Roman" w:cs="Times New Roman"/>
                <w:b/>
                <w:sz w:val="28"/>
                <w:szCs w:val="24"/>
              </w:rPr>
            </w:pPr>
            <w:r w:rsidRPr="00204E04">
              <w:rPr>
                <w:rFonts w:ascii="Times New Roman" w:hAnsi="Times New Roman" w:cs="Times New Roman"/>
                <w:b/>
                <w:sz w:val="28"/>
                <w:szCs w:val="24"/>
              </w:rPr>
              <w:t>Druhý ročník</w:t>
            </w:r>
          </w:p>
        </w:tc>
      </w:tr>
      <w:tr w:rsidR="009F4D0F" w:rsidRPr="00204E04" w14:paraId="753C2134" w14:textId="77777777" w:rsidTr="009F4D0F">
        <w:tc>
          <w:tcPr>
            <w:tcW w:w="2349" w:type="dxa"/>
            <w:tcBorders>
              <w:bottom w:val="single" w:sz="18" w:space="0" w:color="auto"/>
            </w:tcBorders>
          </w:tcPr>
          <w:p w14:paraId="5BBF10F2"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4BF9FAF1" w14:textId="77777777" w:rsidR="009F4D0F" w:rsidRPr="007D1C1D" w:rsidRDefault="009F4D0F" w:rsidP="009F4D0F">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501CC006"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79FF832A"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5A57CC0E"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F4D0F" w:rsidRPr="00FC305A" w14:paraId="5EFDD127" w14:textId="77777777" w:rsidTr="009F4D0F">
        <w:tc>
          <w:tcPr>
            <w:tcW w:w="2349" w:type="dxa"/>
          </w:tcPr>
          <w:p w14:paraId="1ED2CC37" w14:textId="77777777" w:rsidR="009F4D0F" w:rsidRPr="00BE4322" w:rsidRDefault="009F4D0F" w:rsidP="009F4D0F">
            <w:pPr>
              <w:rPr>
                <w:rFonts w:ascii="Times New Roman" w:hAnsi="Times New Roman" w:cs="Times New Roman"/>
                <w:sz w:val="20"/>
                <w:szCs w:val="20"/>
              </w:rPr>
            </w:pPr>
            <w:r w:rsidRPr="00BE4322">
              <w:rPr>
                <w:rFonts w:ascii="Times New Roman" w:hAnsi="Times New Roman" w:cs="Times New Roman"/>
                <w:sz w:val="20"/>
                <w:szCs w:val="20"/>
              </w:rPr>
              <w:t>Uplatňuje účelné a bezpečné chování při pohybových aktivitách i v neznámém prostředí</w:t>
            </w:r>
          </w:p>
          <w:p w14:paraId="17F12B6E" w14:textId="77777777" w:rsidR="009F4D0F" w:rsidRPr="00BE4322" w:rsidRDefault="009F4D0F" w:rsidP="009F4D0F">
            <w:pPr>
              <w:rPr>
                <w:rFonts w:ascii="Times New Roman" w:hAnsi="Times New Roman" w:cs="Times New Roman"/>
                <w:sz w:val="20"/>
                <w:szCs w:val="24"/>
              </w:rPr>
            </w:pPr>
          </w:p>
        </w:tc>
        <w:tc>
          <w:tcPr>
            <w:tcW w:w="2322" w:type="dxa"/>
          </w:tcPr>
          <w:p w14:paraId="1A1BDF73"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Pohybové dovednosti a pohybový výkon</w:t>
            </w:r>
          </w:p>
          <w:p w14:paraId="3A57F301"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pohybové odlišnosti a handicapy </w:t>
            </w:r>
            <w:r w:rsidRPr="00531ED2">
              <w:rPr>
                <w:rFonts w:ascii="Times New Roman" w:hAnsi="Times New Roman" w:cs="Times New Roman"/>
                <w:sz w:val="20"/>
                <w:szCs w:val="20"/>
              </w:rPr>
              <w:t>– věkové, pohlavní, výkonnostní</w:t>
            </w:r>
          </w:p>
          <w:p w14:paraId="5B1237FE"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průpravná, kondiční, koordinační, tvořivá, estetická a jinak zaměřená cvičení</w:t>
            </w:r>
          </w:p>
          <w:p w14:paraId="64FAE1D0"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pohybové hry různého zaměření</w:t>
            </w:r>
          </w:p>
          <w:p w14:paraId="07B5E0E7"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gymnastika </w:t>
            </w:r>
            <w:r w:rsidRPr="00531ED2">
              <w:rPr>
                <w:rFonts w:ascii="Times New Roman" w:hAnsi="Times New Roman" w:cs="Times New Roman"/>
                <w:sz w:val="20"/>
                <w:szCs w:val="20"/>
              </w:rPr>
              <w:t>– akrobacie; přeskoky a cvičení na nářadí; cvičení s náčiním</w:t>
            </w:r>
          </w:p>
          <w:p w14:paraId="6781A674"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kondiční a estetické formy cvičení s hudbou a rytmickým doprovodem </w:t>
            </w:r>
            <w:r w:rsidRPr="00531ED2">
              <w:rPr>
                <w:rFonts w:ascii="Times New Roman" w:hAnsi="Times New Roman" w:cs="Times New Roman"/>
                <w:sz w:val="20"/>
                <w:szCs w:val="20"/>
              </w:rPr>
              <w:t xml:space="preserve">– dvě formy cvičení, </w:t>
            </w:r>
            <w:r w:rsidRPr="00531ED2">
              <w:rPr>
                <w:rFonts w:ascii="Times New Roman" w:hAnsi="Times New Roman" w:cs="Times New Roman"/>
                <w:b/>
                <w:bCs/>
                <w:sz w:val="20"/>
                <w:szCs w:val="20"/>
              </w:rPr>
              <w:t xml:space="preserve">úpoly </w:t>
            </w:r>
            <w:r w:rsidRPr="00531ED2">
              <w:rPr>
                <w:rFonts w:ascii="Times New Roman" w:hAnsi="Times New Roman" w:cs="Times New Roman"/>
                <w:sz w:val="20"/>
                <w:szCs w:val="20"/>
              </w:rPr>
              <w:t xml:space="preserve">– sebeobrana; základy džudo; aikido; karate </w:t>
            </w:r>
            <w:r w:rsidRPr="00531ED2">
              <w:rPr>
                <w:rFonts w:ascii="Times New Roman" w:hAnsi="Times New Roman" w:cs="Times New Roman"/>
                <w:b/>
                <w:bCs/>
                <w:sz w:val="20"/>
                <w:szCs w:val="20"/>
              </w:rPr>
              <w:t xml:space="preserve">atletika </w:t>
            </w:r>
            <w:r w:rsidRPr="00531ED2">
              <w:rPr>
                <w:rFonts w:ascii="Times New Roman" w:hAnsi="Times New Roman" w:cs="Times New Roman"/>
                <w:sz w:val="20"/>
                <w:szCs w:val="20"/>
              </w:rPr>
              <w:t>– běh na dráze a v terénu (sprinty, vytrvalý běh, štafetový běh); skok do výšky nebo do dálky (podle materiálního vybavení školy); hody, vrh koulí</w:t>
            </w:r>
          </w:p>
          <w:p w14:paraId="73DB943E" w14:textId="77777777" w:rsidR="009F4D0F" w:rsidRPr="00FC305A" w:rsidRDefault="009F4D0F" w:rsidP="009F4D0F">
            <w:pPr>
              <w:rPr>
                <w:rFonts w:ascii="Times New Roman" w:hAnsi="Times New Roman" w:cs="Times New Roman"/>
                <w:sz w:val="20"/>
                <w:szCs w:val="24"/>
              </w:rPr>
            </w:pPr>
          </w:p>
        </w:tc>
        <w:tc>
          <w:tcPr>
            <w:tcW w:w="2453" w:type="dxa"/>
          </w:tcPr>
          <w:p w14:paraId="49D30223" w14:textId="77777777" w:rsidR="009F4D0F" w:rsidRPr="00FC305A" w:rsidRDefault="009F4D0F" w:rsidP="009F4D0F">
            <w:pPr>
              <w:rPr>
                <w:rFonts w:ascii="Times New Roman" w:hAnsi="Times New Roman" w:cs="Times New Roman"/>
                <w:sz w:val="20"/>
                <w:szCs w:val="24"/>
              </w:rPr>
            </w:pPr>
          </w:p>
        </w:tc>
        <w:tc>
          <w:tcPr>
            <w:tcW w:w="2164" w:type="dxa"/>
          </w:tcPr>
          <w:p w14:paraId="3F05DD0B"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BIO</w:t>
            </w:r>
          </w:p>
        </w:tc>
      </w:tr>
      <w:tr w:rsidR="009F4D0F" w:rsidRPr="00FC305A" w14:paraId="2060E6FA" w14:textId="77777777" w:rsidTr="009F4D0F">
        <w:tc>
          <w:tcPr>
            <w:tcW w:w="2349" w:type="dxa"/>
          </w:tcPr>
          <w:p w14:paraId="4A4D9D0F" w14:textId="77777777" w:rsidR="009F4D0F" w:rsidRPr="00BE4322" w:rsidRDefault="009F4D0F" w:rsidP="009F4D0F">
            <w:pPr>
              <w:rPr>
                <w:rFonts w:ascii="Times New Roman" w:hAnsi="Times New Roman" w:cs="Times New Roman"/>
                <w:sz w:val="20"/>
                <w:szCs w:val="20"/>
              </w:rPr>
            </w:pPr>
            <w:r w:rsidRPr="00BE4322">
              <w:rPr>
                <w:rFonts w:ascii="Times New Roman" w:hAnsi="Times New Roman" w:cs="Times New Roman"/>
                <w:sz w:val="20"/>
                <w:szCs w:val="20"/>
              </w:rPr>
              <w:t>Posoudí míru zranění a poskytne první pomoc při úrazech i v nestand</w:t>
            </w:r>
            <w:r>
              <w:rPr>
                <w:rFonts w:ascii="Times New Roman" w:hAnsi="Times New Roman" w:cs="Times New Roman"/>
                <w:sz w:val="20"/>
                <w:szCs w:val="20"/>
              </w:rPr>
              <w:t>artních</w:t>
            </w:r>
            <w:r w:rsidRPr="00BE4322">
              <w:rPr>
                <w:rFonts w:ascii="Times New Roman" w:hAnsi="Times New Roman" w:cs="Times New Roman"/>
                <w:sz w:val="20"/>
                <w:szCs w:val="20"/>
              </w:rPr>
              <w:t xml:space="preserve"> podmínkách</w:t>
            </w:r>
          </w:p>
          <w:p w14:paraId="1E8F24C3" w14:textId="77777777" w:rsidR="009F4D0F" w:rsidRPr="00BE4322" w:rsidRDefault="009F4D0F" w:rsidP="009F4D0F">
            <w:pPr>
              <w:rPr>
                <w:rFonts w:ascii="Times New Roman" w:hAnsi="Times New Roman" w:cs="Times New Roman"/>
                <w:sz w:val="20"/>
                <w:szCs w:val="24"/>
              </w:rPr>
            </w:pPr>
          </w:p>
          <w:p w14:paraId="74821E49" w14:textId="77777777" w:rsidR="009F4D0F" w:rsidRPr="00BE4322" w:rsidRDefault="009F4D0F" w:rsidP="009F4D0F">
            <w:pPr>
              <w:rPr>
                <w:rFonts w:ascii="Times New Roman" w:hAnsi="Times New Roman" w:cs="Times New Roman"/>
                <w:sz w:val="20"/>
                <w:szCs w:val="24"/>
              </w:rPr>
            </w:pPr>
            <w:r w:rsidRPr="00BE4322">
              <w:rPr>
                <w:rFonts w:ascii="Times New Roman" w:hAnsi="Times New Roman" w:cs="Times New Roman"/>
                <w:sz w:val="20"/>
                <w:szCs w:val="24"/>
              </w:rPr>
              <w:t>Posoudí hranici svého možného tělesného výkonu a v rámci svých možností hranici posouvá</w:t>
            </w:r>
          </w:p>
          <w:p w14:paraId="3ED0C15E" w14:textId="77777777" w:rsidR="009F4D0F" w:rsidRPr="00BE4322" w:rsidRDefault="009F4D0F" w:rsidP="009F4D0F">
            <w:pPr>
              <w:rPr>
                <w:rFonts w:ascii="Times New Roman" w:hAnsi="Times New Roman" w:cs="Times New Roman"/>
                <w:sz w:val="20"/>
                <w:szCs w:val="24"/>
              </w:rPr>
            </w:pPr>
          </w:p>
        </w:tc>
        <w:tc>
          <w:tcPr>
            <w:tcW w:w="2322" w:type="dxa"/>
          </w:tcPr>
          <w:p w14:paraId="69970DE2"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Míčové a pohybové hry</w:t>
            </w:r>
          </w:p>
        </w:tc>
        <w:tc>
          <w:tcPr>
            <w:tcW w:w="2453" w:type="dxa"/>
          </w:tcPr>
          <w:p w14:paraId="62FC9607"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0F147F36"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BIO</w:t>
            </w:r>
          </w:p>
        </w:tc>
      </w:tr>
      <w:tr w:rsidR="009F4D0F" w:rsidRPr="00FC305A" w14:paraId="652C19DD" w14:textId="77777777" w:rsidTr="009F4D0F">
        <w:tc>
          <w:tcPr>
            <w:tcW w:w="2349" w:type="dxa"/>
          </w:tcPr>
          <w:p w14:paraId="4089CCAD" w14:textId="77777777" w:rsidR="009F4D0F" w:rsidRPr="00BE4322" w:rsidRDefault="009F4D0F" w:rsidP="009F4D0F">
            <w:pPr>
              <w:rPr>
                <w:rFonts w:ascii="Times New Roman" w:hAnsi="Times New Roman" w:cs="Times New Roman"/>
                <w:sz w:val="20"/>
                <w:szCs w:val="20"/>
              </w:rPr>
            </w:pPr>
            <w:r w:rsidRPr="00BE4322">
              <w:rPr>
                <w:rFonts w:ascii="Times New Roman" w:hAnsi="Times New Roman" w:cs="Times New Roman"/>
                <w:sz w:val="20"/>
                <w:szCs w:val="24"/>
              </w:rPr>
              <w:t xml:space="preserve">Předvede </w:t>
            </w:r>
            <w:r w:rsidRPr="00BE4322">
              <w:rPr>
                <w:rFonts w:ascii="Times New Roman" w:hAnsi="Times New Roman" w:cs="Times New Roman"/>
                <w:sz w:val="20"/>
                <w:szCs w:val="20"/>
              </w:rPr>
              <w:t>osvojované pohybové dovednosti na úrovni individuálních předpokladů</w:t>
            </w:r>
          </w:p>
          <w:p w14:paraId="017DEA1C" w14:textId="77777777" w:rsidR="009F4D0F" w:rsidRPr="00BE4322" w:rsidRDefault="009F4D0F" w:rsidP="009F4D0F">
            <w:pPr>
              <w:rPr>
                <w:rFonts w:ascii="Times New Roman" w:hAnsi="Times New Roman" w:cs="Times New Roman"/>
                <w:sz w:val="20"/>
                <w:szCs w:val="20"/>
              </w:rPr>
            </w:pPr>
          </w:p>
          <w:p w14:paraId="568ADECE" w14:textId="77777777" w:rsidR="009F4D0F" w:rsidRPr="00BE4322" w:rsidRDefault="009F4D0F" w:rsidP="009F4D0F">
            <w:pPr>
              <w:tabs>
                <w:tab w:val="left" w:pos="8640"/>
              </w:tabs>
              <w:autoSpaceDE w:val="0"/>
              <w:autoSpaceDN w:val="0"/>
              <w:adjustRightInd w:val="0"/>
              <w:rPr>
                <w:rFonts w:ascii="Times New Roman" w:hAnsi="Times New Roman" w:cs="Times New Roman"/>
                <w:sz w:val="20"/>
                <w:szCs w:val="20"/>
              </w:rPr>
            </w:pPr>
            <w:r w:rsidRPr="00BE4322">
              <w:rPr>
                <w:rFonts w:ascii="Times New Roman" w:hAnsi="Times New Roman" w:cs="Times New Roman"/>
                <w:sz w:val="20"/>
                <w:szCs w:val="20"/>
              </w:rPr>
              <w:t>Posoudí kvalitu stěžejních částí pohybu, označí zjevné příčiny nedostatků a uplatní konkrétní</w:t>
            </w:r>
          </w:p>
          <w:p w14:paraId="28926C3D" w14:textId="77777777" w:rsidR="009F4D0F" w:rsidRPr="00BE4322" w:rsidRDefault="009F4D0F" w:rsidP="009F4D0F">
            <w:pPr>
              <w:tabs>
                <w:tab w:val="left" w:pos="8640"/>
              </w:tabs>
              <w:rPr>
                <w:rFonts w:ascii="Times New Roman" w:hAnsi="Times New Roman" w:cs="Times New Roman"/>
                <w:sz w:val="20"/>
                <w:szCs w:val="20"/>
              </w:rPr>
            </w:pPr>
            <w:r w:rsidRPr="00BE4322">
              <w:rPr>
                <w:rFonts w:ascii="Times New Roman" w:hAnsi="Times New Roman" w:cs="Times New Roman"/>
                <w:sz w:val="20"/>
                <w:szCs w:val="20"/>
              </w:rPr>
              <w:t xml:space="preserve">osvojované postupy vedoucí k potřebné změně </w:t>
            </w:r>
          </w:p>
          <w:p w14:paraId="144F3894" w14:textId="77777777" w:rsidR="009F4D0F" w:rsidRPr="00BE4322" w:rsidRDefault="009F4D0F" w:rsidP="009F4D0F">
            <w:pPr>
              <w:rPr>
                <w:rFonts w:ascii="Times New Roman" w:hAnsi="Times New Roman" w:cs="Times New Roman"/>
                <w:sz w:val="20"/>
                <w:szCs w:val="24"/>
              </w:rPr>
            </w:pPr>
          </w:p>
        </w:tc>
        <w:tc>
          <w:tcPr>
            <w:tcW w:w="2322" w:type="dxa"/>
          </w:tcPr>
          <w:p w14:paraId="3E3A4621"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sportovní hry </w:t>
            </w:r>
            <w:r w:rsidRPr="00531ED2">
              <w:rPr>
                <w:rFonts w:ascii="Times New Roman" w:hAnsi="Times New Roman" w:cs="Times New Roman"/>
                <w:sz w:val="20"/>
                <w:szCs w:val="20"/>
              </w:rPr>
              <w:t>– herní systémy, herní kombinace a herní činnosti jednotlivce v podmínkách utkání</w:t>
            </w:r>
          </w:p>
          <w:p w14:paraId="5CA13AF3"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sz w:val="20"/>
                <w:szCs w:val="20"/>
              </w:rPr>
              <w:t>(dvě hry)</w:t>
            </w:r>
          </w:p>
          <w:p w14:paraId="305F69C0"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turistika a pobyt v přírodě </w:t>
            </w:r>
            <w:r w:rsidRPr="00531ED2">
              <w:rPr>
                <w:rFonts w:ascii="Times New Roman" w:hAnsi="Times New Roman" w:cs="Times New Roman"/>
                <w:sz w:val="20"/>
                <w:szCs w:val="20"/>
              </w:rPr>
              <w:t xml:space="preserve">– příprava turistické akce a pobytu v přírodě; orientace v méně přehledné krajině, orientační běh, příprava a likvidace tábořiště, </w:t>
            </w:r>
            <w:r w:rsidRPr="00531ED2">
              <w:rPr>
                <w:rFonts w:ascii="Times New Roman" w:hAnsi="Times New Roman" w:cs="Times New Roman"/>
                <w:b/>
                <w:bCs/>
                <w:sz w:val="20"/>
                <w:szCs w:val="20"/>
              </w:rPr>
              <w:t xml:space="preserve">plavání </w:t>
            </w:r>
            <w:r w:rsidRPr="00531ED2">
              <w:rPr>
                <w:rFonts w:ascii="Times New Roman" w:hAnsi="Times New Roman" w:cs="Times New Roman"/>
                <w:sz w:val="20"/>
                <w:szCs w:val="20"/>
              </w:rPr>
              <w:t xml:space="preserve">– zdokonalování osvojených plavec. technik (další plavecká technika); skoky do vody; branné plavání, dopomoc unavenému plavci, záchrana tonoucího; </w:t>
            </w:r>
            <w:r w:rsidRPr="00531ED2">
              <w:rPr>
                <w:rFonts w:ascii="Times New Roman" w:hAnsi="Times New Roman" w:cs="Times New Roman"/>
                <w:b/>
                <w:bCs/>
                <w:sz w:val="20"/>
                <w:szCs w:val="20"/>
              </w:rPr>
              <w:t xml:space="preserve">lyžování </w:t>
            </w:r>
            <w:r w:rsidRPr="00531ED2">
              <w:rPr>
                <w:rFonts w:ascii="Times New Roman" w:hAnsi="Times New Roman" w:cs="Times New Roman"/>
                <w:sz w:val="20"/>
                <w:szCs w:val="20"/>
              </w:rPr>
              <w:t>– běžecké, sjezdové; snowboarding (dle možností a zájmu)</w:t>
            </w:r>
          </w:p>
          <w:p w14:paraId="5768ACB0" w14:textId="77777777" w:rsidR="009F4D0F" w:rsidRPr="00FC305A" w:rsidRDefault="009F4D0F" w:rsidP="009F4D0F">
            <w:pPr>
              <w:rPr>
                <w:rFonts w:ascii="Times New Roman" w:hAnsi="Times New Roman" w:cs="Times New Roman"/>
                <w:sz w:val="20"/>
                <w:szCs w:val="24"/>
              </w:rPr>
            </w:pPr>
            <w:r w:rsidRPr="00531ED2">
              <w:rPr>
                <w:rFonts w:ascii="Times New Roman" w:hAnsi="Times New Roman" w:cs="Times New Roman"/>
                <w:b/>
                <w:bCs/>
                <w:sz w:val="20"/>
                <w:szCs w:val="20"/>
              </w:rPr>
              <w:t xml:space="preserve">další moderní a netradiční pohybové činnosti </w:t>
            </w:r>
            <w:r w:rsidRPr="00531ED2">
              <w:rPr>
                <w:rFonts w:ascii="Times New Roman" w:hAnsi="Times New Roman" w:cs="Times New Roman"/>
                <w:sz w:val="20"/>
                <w:szCs w:val="20"/>
              </w:rPr>
              <w:t>(dle možností a zájmu)</w:t>
            </w:r>
          </w:p>
        </w:tc>
        <w:tc>
          <w:tcPr>
            <w:tcW w:w="2453" w:type="dxa"/>
          </w:tcPr>
          <w:p w14:paraId="65B5AFC8" w14:textId="77777777" w:rsidR="009F4D0F" w:rsidRPr="00FC305A" w:rsidRDefault="009F4D0F" w:rsidP="009F4D0F">
            <w:pPr>
              <w:rPr>
                <w:rFonts w:ascii="Times New Roman" w:hAnsi="Times New Roman" w:cs="Times New Roman"/>
                <w:sz w:val="20"/>
                <w:szCs w:val="24"/>
              </w:rPr>
            </w:pPr>
          </w:p>
        </w:tc>
        <w:tc>
          <w:tcPr>
            <w:tcW w:w="2164" w:type="dxa"/>
          </w:tcPr>
          <w:p w14:paraId="06256F51" w14:textId="77777777" w:rsidR="009F4D0F" w:rsidRPr="00FC305A" w:rsidRDefault="009F4D0F" w:rsidP="009F4D0F">
            <w:pPr>
              <w:rPr>
                <w:rFonts w:ascii="Times New Roman" w:hAnsi="Times New Roman" w:cs="Times New Roman"/>
                <w:sz w:val="20"/>
                <w:szCs w:val="24"/>
              </w:rPr>
            </w:pPr>
          </w:p>
        </w:tc>
      </w:tr>
      <w:tr w:rsidR="009F4D0F" w:rsidRPr="00FC305A" w14:paraId="4168E267" w14:textId="77777777" w:rsidTr="009F4D0F">
        <w:tc>
          <w:tcPr>
            <w:tcW w:w="2349" w:type="dxa"/>
          </w:tcPr>
          <w:p w14:paraId="67E93043" w14:textId="77777777" w:rsidR="009F4D0F" w:rsidRPr="00BE4322" w:rsidRDefault="009F4D0F" w:rsidP="009F4D0F">
            <w:pPr>
              <w:tabs>
                <w:tab w:val="left" w:pos="8640"/>
              </w:tabs>
              <w:autoSpaceDE w:val="0"/>
              <w:autoSpaceDN w:val="0"/>
              <w:adjustRightInd w:val="0"/>
              <w:rPr>
                <w:rFonts w:ascii="Times New Roman" w:hAnsi="Times New Roman" w:cs="Times New Roman"/>
                <w:sz w:val="20"/>
                <w:szCs w:val="20"/>
              </w:rPr>
            </w:pPr>
            <w:r w:rsidRPr="00BE4322">
              <w:rPr>
                <w:rFonts w:ascii="Times New Roman" w:hAnsi="Times New Roman" w:cs="Times New Roman"/>
                <w:sz w:val="20"/>
                <w:szCs w:val="20"/>
              </w:rPr>
              <w:t>Posuzuje věkové, pohlavní, výkonnostní a jiné pohybové rozdíly a přizpůsobí svou pohybovou činnost</w:t>
            </w:r>
          </w:p>
          <w:p w14:paraId="77ED79A4" w14:textId="77777777" w:rsidR="009F4D0F" w:rsidRPr="00BE4322" w:rsidRDefault="009F4D0F" w:rsidP="009F4D0F">
            <w:pPr>
              <w:rPr>
                <w:rFonts w:ascii="Times New Roman" w:hAnsi="Times New Roman" w:cs="Times New Roman"/>
                <w:sz w:val="20"/>
                <w:szCs w:val="24"/>
              </w:rPr>
            </w:pPr>
            <w:r w:rsidRPr="00BE4322">
              <w:rPr>
                <w:rFonts w:ascii="Times New Roman" w:hAnsi="Times New Roman" w:cs="Times New Roman"/>
                <w:sz w:val="20"/>
                <w:szCs w:val="20"/>
              </w:rPr>
              <w:t>dané skladbě sportujících</w:t>
            </w:r>
          </w:p>
        </w:tc>
        <w:tc>
          <w:tcPr>
            <w:tcW w:w="2322" w:type="dxa"/>
          </w:tcPr>
          <w:p w14:paraId="6C6079B8"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Atletika</w:t>
            </w:r>
          </w:p>
        </w:tc>
        <w:tc>
          <w:tcPr>
            <w:tcW w:w="2453" w:type="dxa"/>
          </w:tcPr>
          <w:p w14:paraId="4C2A6C79"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129035B3" w14:textId="77777777" w:rsidR="009F4D0F" w:rsidRPr="00FC305A" w:rsidRDefault="009F4D0F" w:rsidP="009F4D0F">
            <w:pPr>
              <w:rPr>
                <w:rFonts w:ascii="Times New Roman" w:hAnsi="Times New Roman" w:cs="Times New Roman"/>
                <w:sz w:val="20"/>
                <w:szCs w:val="24"/>
              </w:rPr>
            </w:pPr>
          </w:p>
        </w:tc>
      </w:tr>
    </w:tbl>
    <w:p w14:paraId="6FC2631B" w14:textId="77777777" w:rsidR="009F4D0F" w:rsidRDefault="009F4D0F" w:rsidP="009F4D0F">
      <w:pPr>
        <w:rPr>
          <w:rFonts w:ascii="Times New Roman" w:hAnsi="Times New Roman" w:cs="Times New Roman"/>
          <w:sz w:val="24"/>
          <w:szCs w:val="24"/>
        </w:rPr>
      </w:pPr>
    </w:p>
    <w:p w14:paraId="0F60ECE9" w14:textId="77777777" w:rsidR="009F4D0F" w:rsidRDefault="009F4D0F" w:rsidP="009F4D0F">
      <w:pPr>
        <w:rPr>
          <w:rFonts w:ascii="Times New Roman" w:hAnsi="Times New Roman" w:cs="Times New Roman"/>
          <w:sz w:val="24"/>
          <w:szCs w:val="24"/>
        </w:rPr>
      </w:pPr>
    </w:p>
    <w:p w14:paraId="146D61EA" w14:textId="77777777" w:rsidR="009F4D0F" w:rsidRDefault="009F4D0F" w:rsidP="009F4D0F">
      <w:pPr>
        <w:rPr>
          <w:rFonts w:ascii="Times New Roman" w:hAnsi="Times New Roman" w:cs="Times New Roman"/>
          <w:sz w:val="24"/>
          <w:szCs w:val="24"/>
        </w:rPr>
      </w:pPr>
    </w:p>
    <w:p w14:paraId="43521B7C" w14:textId="77777777" w:rsidR="009F4D0F" w:rsidRDefault="009F4D0F" w:rsidP="009F4D0F">
      <w:pPr>
        <w:rPr>
          <w:rFonts w:ascii="Times New Roman" w:hAnsi="Times New Roman" w:cs="Times New Roman"/>
          <w:sz w:val="24"/>
          <w:szCs w:val="24"/>
        </w:rPr>
      </w:pPr>
    </w:p>
    <w:p w14:paraId="3FF536D8" w14:textId="77777777" w:rsidR="009F4D0F" w:rsidRDefault="009F4D0F" w:rsidP="009F4D0F">
      <w:pPr>
        <w:rPr>
          <w:rFonts w:ascii="Times New Roman" w:hAnsi="Times New Roman" w:cs="Times New Roman"/>
          <w:sz w:val="24"/>
          <w:szCs w:val="24"/>
        </w:rPr>
      </w:pPr>
    </w:p>
    <w:p w14:paraId="3D45CB4B" w14:textId="77777777" w:rsidR="009F4D0F" w:rsidRDefault="009F4D0F" w:rsidP="009F4D0F">
      <w:pPr>
        <w:rPr>
          <w:rFonts w:ascii="Times New Roman" w:hAnsi="Times New Roman" w:cs="Times New Roman"/>
          <w:sz w:val="24"/>
          <w:szCs w:val="24"/>
        </w:rPr>
      </w:pPr>
    </w:p>
    <w:p w14:paraId="3994D962" w14:textId="77777777" w:rsidR="009F4D0F" w:rsidRDefault="009F4D0F" w:rsidP="009F4D0F">
      <w:pPr>
        <w:rPr>
          <w:rFonts w:ascii="Times New Roman" w:hAnsi="Times New Roman" w:cs="Times New Roman"/>
          <w:sz w:val="24"/>
          <w:szCs w:val="24"/>
        </w:rPr>
      </w:pPr>
    </w:p>
    <w:p w14:paraId="1E6455FA" w14:textId="77777777" w:rsidR="009F4D0F" w:rsidRDefault="009F4D0F" w:rsidP="009F4D0F">
      <w:pPr>
        <w:rPr>
          <w:rFonts w:ascii="Times New Roman" w:hAnsi="Times New Roman" w:cs="Times New Roman"/>
          <w:sz w:val="24"/>
          <w:szCs w:val="24"/>
        </w:rPr>
      </w:pPr>
    </w:p>
    <w:p w14:paraId="0A431557" w14:textId="77777777" w:rsidR="009F4D0F" w:rsidRDefault="009F4D0F" w:rsidP="009F4D0F">
      <w:pPr>
        <w:rPr>
          <w:rFonts w:ascii="Times New Roman" w:hAnsi="Times New Roman" w:cs="Times New Roman"/>
          <w:sz w:val="24"/>
          <w:szCs w:val="24"/>
        </w:rPr>
      </w:pPr>
    </w:p>
    <w:p w14:paraId="4A9662F4" w14:textId="77777777" w:rsidR="009F4D0F" w:rsidRDefault="009F4D0F" w:rsidP="009F4D0F">
      <w:pPr>
        <w:rPr>
          <w:rFonts w:ascii="Times New Roman" w:hAnsi="Times New Roman" w:cs="Times New Roman"/>
          <w:sz w:val="24"/>
          <w:szCs w:val="24"/>
        </w:rPr>
      </w:pPr>
    </w:p>
    <w:p w14:paraId="065EF4E6" w14:textId="77777777" w:rsidR="009F4D0F" w:rsidRDefault="009F4D0F" w:rsidP="009F4D0F">
      <w:pPr>
        <w:rPr>
          <w:rFonts w:ascii="Times New Roman" w:hAnsi="Times New Roman" w:cs="Times New Roman"/>
          <w:sz w:val="24"/>
          <w:szCs w:val="24"/>
        </w:rPr>
      </w:pPr>
    </w:p>
    <w:p w14:paraId="03E5CF42" w14:textId="77777777" w:rsidR="009F4D0F" w:rsidRDefault="009F4D0F" w:rsidP="009F4D0F">
      <w:pPr>
        <w:rPr>
          <w:rFonts w:ascii="Times New Roman" w:hAnsi="Times New Roman" w:cs="Times New Roman"/>
          <w:sz w:val="24"/>
          <w:szCs w:val="24"/>
        </w:rPr>
      </w:pPr>
    </w:p>
    <w:p w14:paraId="224CD731" w14:textId="77777777" w:rsidR="009F4D0F" w:rsidRDefault="009F4D0F" w:rsidP="009F4D0F">
      <w:pPr>
        <w:rPr>
          <w:rFonts w:ascii="Times New Roman" w:hAnsi="Times New Roman" w:cs="Times New Roman"/>
          <w:sz w:val="24"/>
          <w:szCs w:val="24"/>
        </w:rPr>
      </w:pPr>
    </w:p>
    <w:p w14:paraId="78E83FD3" w14:textId="77777777" w:rsidR="009F4D0F" w:rsidRDefault="009F4D0F" w:rsidP="009F4D0F">
      <w:pPr>
        <w:rPr>
          <w:rFonts w:ascii="Times New Roman" w:hAnsi="Times New Roman" w:cs="Times New Roman"/>
          <w:sz w:val="24"/>
          <w:szCs w:val="24"/>
        </w:rPr>
      </w:pPr>
    </w:p>
    <w:p w14:paraId="00E5775E" w14:textId="77777777" w:rsidR="009F4D0F" w:rsidRDefault="009F4D0F" w:rsidP="009F4D0F">
      <w:pPr>
        <w:rPr>
          <w:rFonts w:ascii="Times New Roman" w:hAnsi="Times New Roman" w:cs="Times New Roman"/>
          <w:sz w:val="24"/>
          <w:szCs w:val="24"/>
        </w:rPr>
      </w:pPr>
    </w:p>
    <w:p w14:paraId="7E211268" w14:textId="77777777" w:rsidR="009F4D0F" w:rsidRDefault="009F4D0F" w:rsidP="009F4D0F">
      <w:pPr>
        <w:rPr>
          <w:rFonts w:ascii="Times New Roman" w:hAnsi="Times New Roman" w:cs="Times New Roman"/>
          <w:sz w:val="24"/>
          <w:szCs w:val="24"/>
        </w:rPr>
      </w:pPr>
    </w:p>
    <w:p w14:paraId="55CC2800" w14:textId="77777777" w:rsidR="009F4D0F" w:rsidRDefault="009F4D0F" w:rsidP="009F4D0F">
      <w:pPr>
        <w:rPr>
          <w:rFonts w:ascii="Times New Roman" w:hAnsi="Times New Roman" w:cs="Times New Roman"/>
          <w:sz w:val="24"/>
          <w:szCs w:val="24"/>
        </w:rPr>
      </w:pPr>
    </w:p>
    <w:p w14:paraId="142775EC" w14:textId="77777777" w:rsidR="009F4D0F" w:rsidRDefault="009F4D0F" w:rsidP="009F4D0F">
      <w:pPr>
        <w:rPr>
          <w:rFonts w:ascii="Times New Roman" w:hAnsi="Times New Roman" w:cs="Times New Roman"/>
          <w:sz w:val="24"/>
          <w:szCs w:val="24"/>
        </w:rPr>
      </w:pPr>
    </w:p>
    <w:p w14:paraId="48E3A41E" w14:textId="77777777" w:rsidR="009F4D0F" w:rsidRDefault="009F4D0F" w:rsidP="009F4D0F">
      <w:pPr>
        <w:rPr>
          <w:rFonts w:ascii="Times New Roman" w:hAnsi="Times New Roman" w:cs="Times New Roman"/>
          <w:sz w:val="24"/>
          <w:szCs w:val="24"/>
        </w:rPr>
      </w:pPr>
    </w:p>
    <w:p w14:paraId="601BF461" w14:textId="77777777" w:rsidR="009F4D0F" w:rsidRPr="00204E04" w:rsidRDefault="009F4D0F" w:rsidP="009F4D0F">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9F4D0F" w:rsidRPr="00204E04" w14:paraId="2B9A271E" w14:textId="77777777" w:rsidTr="009F4D0F">
        <w:tc>
          <w:tcPr>
            <w:tcW w:w="9288" w:type="dxa"/>
            <w:gridSpan w:val="4"/>
            <w:shd w:val="clear" w:color="auto" w:fill="DBE5F1" w:themeFill="accent1" w:themeFillTint="33"/>
          </w:tcPr>
          <w:p w14:paraId="2B7B1324" w14:textId="77777777" w:rsidR="009F4D0F" w:rsidRPr="00204E04" w:rsidRDefault="009F4D0F" w:rsidP="009F4D0F">
            <w:pPr>
              <w:rPr>
                <w:rFonts w:ascii="Times New Roman" w:hAnsi="Times New Roman" w:cs="Times New Roman"/>
                <w:b/>
                <w:sz w:val="28"/>
                <w:szCs w:val="24"/>
              </w:rPr>
            </w:pPr>
            <w:r w:rsidRPr="00204E04">
              <w:rPr>
                <w:rFonts w:ascii="Times New Roman" w:hAnsi="Times New Roman" w:cs="Times New Roman"/>
                <w:b/>
                <w:sz w:val="28"/>
                <w:szCs w:val="24"/>
              </w:rPr>
              <w:t>Třetí ročník</w:t>
            </w:r>
          </w:p>
        </w:tc>
      </w:tr>
      <w:tr w:rsidR="009F4D0F" w:rsidRPr="00204E04" w14:paraId="5512AEAA" w14:textId="77777777" w:rsidTr="009F4D0F">
        <w:tc>
          <w:tcPr>
            <w:tcW w:w="2349" w:type="dxa"/>
            <w:tcBorders>
              <w:bottom w:val="single" w:sz="18" w:space="0" w:color="auto"/>
            </w:tcBorders>
          </w:tcPr>
          <w:p w14:paraId="53DB77F9"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25966FA3" w14:textId="77777777" w:rsidR="009F4D0F" w:rsidRPr="007D1C1D" w:rsidRDefault="009F4D0F" w:rsidP="009F4D0F">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17459470"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635C4675"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6607D210"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F4D0F" w:rsidRPr="00FC305A" w14:paraId="2A2AAE95" w14:textId="77777777" w:rsidTr="009F4D0F">
        <w:tc>
          <w:tcPr>
            <w:tcW w:w="2349" w:type="dxa"/>
          </w:tcPr>
          <w:p w14:paraId="48C39D74" w14:textId="77777777" w:rsidR="009F4D0F" w:rsidRPr="00DE110E" w:rsidRDefault="009F4D0F" w:rsidP="009F4D0F">
            <w:pPr>
              <w:tabs>
                <w:tab w:val="left" w:pos="8640"/>
              </w:tabs>
              <w:autoSpaceDE w:val="0"/>
              <w:autoSpaceDN w:val="0"/>
              <w:adjustRightInd w:val="0"/>
              <w:rPr>
                <w:rFonts w:ascii="Times New Roman" w:hAnsi="Times New Roman" w:cs="Times New Roman"/>
                <w:sz w:val="20"/>
                <w:szCs w:val="20"/>
              </w:rPr>
            </w:pPr>
            <w:r w:rsidRPr="00DE110E">
              <w:rPr>
                <w:rFonts w:ascii="Times New Roman" w:hAnsi="Times New Roman" w:cs="Times New Roman"/>
                <w:sz w:val="20"/>
                <w:szCs w:val="24"/>
              </w:rPr>
              <w:t>Používá, užívá</w:t>
            </w:r>
            <w:r w:rsidRPr="00DE110E">
              <w:rPr>
                <w:rFonts w:ascii="Times New Roman" w:hAnsi="Times New Roman" w:cs="Times New Roman"/>
                <w:sz w:val="20"/>
                <w:szCs w:val="20"/>
              </w:rPr>
              <w:t xml:space="preserve"> s porozuměním tělocvičné názvosloví (gesta, signály, značky) na úrovni cvičence, vedoucího</w:t>
            </w:r>
          </w:p>
          <w:p w14:paraId="137C41FC" w14:textId="77777777" w:rsidR="009F4D0F" w:rsidRPr="00DE110E" w:rsidRDefault="009F4D0F" w:rsidP="009F4D0F">
            <w:pPr>
              <w:tabs>
                <w:tab w:val="left" w:pos="8640"/>
              </w:tabs>
              <w:autoSpaceDE w:val="0"/>
              <w:autoSpaceDN w:val="0"/>
              <w:adjustRightInd w:val="0"/>
              <w:rPr>
                <w:rFonts w:ascii="Times New Roman" w:hAnsi="Times New Roman" w:cs="Times New Roman"/>
                <w:sz w:val="20"/>
                <w:szCs w:val="20"/>
              </w:rPr>
            </w:pPr>
            <w:r w:rsidRPr="00DE110E">
              <w:rPr>
                <w:rFonts w:ascii="Times New Roman" w:hAnsi="Times New Roman" w:cs="Times New Roman"/>
                <w:sz w:val="20"/>
                <w:szCs w:val="20"/>
              </w:rPr>
              <w:t>pohybových činností, organizátora soutěží</w:t>
            </w:r>
          </w:p>
          <w:p w14:paraId="20FC2808" w14:textId="77777777" w:rsidR="009F4D0F" w:rsidRPr="00DE110E" w:rsidRDefault="009F4D0F" w:rsidP="009F4D0F">
            <w:pPr>
              <w:rPr>
                <w:rFonts w:ascii="Times New Roman" w:hAnsi="Times New Roman" w:cs="Times New Roman"/>
                <w:sz w:val="20"/>
                <w:szCs w:val="24"/>
              </w:rPr>
            </w:pPr>
          </w:p>
        </w:tc>
        <w:tc>
          <w:tcPr>
            <w:tcW w:w="2322" w:type="dxa"/>
          </w:tcPr>
          <w:p w14:paraId="04987953"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Vzájemná komunikace a spolupráce při pohybových čin. sportovní výzbroj a výstroj </w:t>
            </w:r>
            <w:r w:rsidRPr="00531ED2">
              <w:rPr>
                <w:rFonts w:ascii="Times New Roman" w:hAnsi="Times New Roman" w:cs="Times New Roman"/>
                <w:sz w:val="20"/>
                <w:szCs w:val="20"/>
              </w:rPr>
              <w:t>– účelnost, funkčnost, bezpečnost, finanční dostupnost a kvalita</w:t>
            </w:r>
          </w:p>
          <w:p w14:paraId="68732464" w14:textId="77777777" w:rsidR="009F4D0F" w:rsidRPr="00FC305A" w:rsidRDefault="009F4D0F" w:rsidP="009F4D0F">
            <w:pPr>
              <w:rPr>
                <w:rFonts w:ascii="Times New Roman" w:hAnsi="Times New Roman" w:cs="Times New Roman"/>
                <w:sz w:val="20"/>
                <w:szCs w:val="24"/>
              </w:rPr>
            </w:pPr>
            <w:r w:rsidRPr="00531ED2">
              <w:rPr>
                <w:rFonts w:ascii="Times New Roman" w:hAnsi="Times New Roman" w:cs="Times New Roman"/>
                <w:b/>
                <w:bCs/>
                <w:sz w:val="20"/>
                <w:szCs w:val="20"/>
              </w:rPr>
              <w:t xml:space="preserve">pohybové činnostní, sportovní a turistické akce </w:t>
            </w:r>
            <w:r w:rsidRPr="00531ED2">
              <w:rPr>
                <w:rFonts w:ascii="Times New Roman" w:hAnsi="Times New Roman" w:cs="Times New Roman"/>
                <w:sz w:val="20"/>
                <w:szCs w:val="20"/>
              </w:rPr>
              <w:t>– organizace, propagace, vyhodnocení, dokumentace</w:t>
            </w:r>
          </w:p>
        </w:tc>
        <w:tc>
          <w:tcPr>
            <w:tcW w:w="2453" w:type="dxa"/>
          </w:tcPr>
          <w:p w14:paraId="2447F5DC"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77AFB11D"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BIO</w:t>
            </w:r>
          </w:p>
        </w:tc>
      </w:tr>
      <w:tr w:rsidR="009F4D0F" w:rsidRPr="00FC305A" w14:paraId="2BCE9CD6" w14:textId="77777777" w:rsidTr="009F4D0F">
        <w:tc>
          <w:tcPr>
            <w:tcW w:w="2349" w:type="dxa"/>
          </w:tcPr>
          <w:p w14:paraId="42784626" w14:textId="77777777" w:rsidR="009F4D0F" w:rsidRDefault="009F4D0F" w:rsidP="009F4D0F">
            <w:pPr>
              <w:rPr>
                <w:rFonts w:ascii="Times New Roman" w:hAnsi="Times New Roman" w:cs="Times New Roman"/>
                <w:sz w:val="20"/>
                <w:szCs w:val="20"/>
              </w:rPr>
            </w:pPr>
            <w:r w:rsidRPr="00DE110E">
              <w:rPr>
                <w:rFonts w:ascii="Times New Roman" w:hAnsi="Times New Roman" w:cs="Times New Roman"/>
                <w:sz w:val="20"/>
                <w:szCs w:val="24"/>
              </w:rPr>
              <w:t xml:space="preserve">Používá </w:t>
            </w:r>
            <w:r w:rsidRPr="00DE110E">
              <w:rPr>
                <w:rFonts w:ascii="Times New Roman" w:hAnsi="Times New Roman" w:cs="Times New Roman"/>
                <w:sz w:val="20"/>
                <w:szCs w:val="20"/>
              </w:rPr>
              <w:t>pro osvojované pohybové činnosti vhodnou výstroj a výzbroj a správně ji ošetřuje</w:t>
            </w:r>
          </w:p>
          <w:p w14:paraId="1B27E63D" w14:textId="77777777" w:rsidR="009F4D0F" w:rsidRPr="00DE110E" w:rsidRDefault="009F4D0F" w:rsidP="009F4D0F">
            <w:pPr>
              <w:rPr>
                <w:rFonts w:ascii="Times New Roman" w:hAnsi="Times New Roman" w:cs="Times New Roman"/>
                <w:sz w:val="20"/>
                <w:szCs w:val="24"/>
              </w:rPr>
            </w:pPr>
          </w:p>
        </w:tc>
        <w:tc>
          <w:tcPr>
            <w:tcW w:w="2322" w:type="dxa"/>
          </w:tcPr>
          <w:p w14:paraId="64B8821B"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Atletika</w:t>
            </w:r>
          </w:p>
        </w:tc>
        <w:tc>
          <w:tcPr>
            <w:tcW w:w="2453" w:type="dxa"/>
          </w:tcPr>
          <w:p w14:paraId="15643EBF" w14:textId="77777777" w:rsidR="009F4D0F" w:rsidRPr="00FC305A" w:rsidRDefault="009F4D0F" w:rsidP="009F4D0F">
            <w:pPr>
              <w:rPr>
                <w:rFonts w:ascii="Times New Roman" w:hAnsi="Times New Roman" w:cs="Times New Roman"/>
                <w:sz w:val="20"/>
                <w:szCs w:val="24"/>
              </w:rPr>
            </w:pPr>
          </w:p>
        </w:tc>
        <w:tc>
          <w:tcPr>
            <w:tcW w:w="2164" w:type="dxa"/>
          </w:tcPr>
          <w:p w14:paraId="41C7DF4E" w14:textId="77777777" w:rsidR="009F4D0F" w:rsidRPr="00FC305A" w:rsidRDefault="009F4D0F" w:rsidP="009F4D0F">
            <w:pPr>
              <w:rPr>
                <w:rFonts w:ascii="Times New Roman" w:hAnsi="Times New Roman" w:cs="Times New Roman"/>
                <w:sz w:val="20"/>
                <w:szCs w:val="24"/>
              </w:rPr>
            </w:pPr>
          </w:p>
        </w:tc>
      </w:tr>
      <w:tr w:rsidR="009F4D0F" w:rsidRPr="00FC305A" w14:paraId="644BABCF" w14:textId="77777777" w:rsidTr="009F4D0F">
        <w:tc>
          <w:tcPr>
            <w:tcW w:w="2349" w:type="dxa"/>
          </w:tcPr>
          <w:p w14:paraId="30638DFE" w14:textId="77777777" w:rsidR="009F4D0F" w:rsidRDefault="009F4D0F" w:rsidP="009F4D0F">
            <w:pPr>
              <w:rPr>
                <w:rFonts w:ascii="Times New Roman" w:hAnsi="Times New Roman" w:cs="Times New Roman"/>
                <w:sz w:val="20"/>
                <w:szCs w:val="20"/>
              </w:rPr>
            </w:pPr>
            <w:r w:rsidRPr="00DE110E">
              <w:rPr>
                <w:rFonts w:ascii="Times New Roman" w:hAnsi="Times New Roman" w:cs="Times New Roman"/>
                <w:sz w:val="20"/>
                <w:szCs w:val="20"/>
              </w:rPr>
              <w:t>Připraví (ve spolupráci s ostatními žáky) třídní či školní turnaj, soutěž, turistickou akci a podílí se na její realizaci</w:t>
            </w:r>
          </w:p>
          <w:p w14:paraId="764B115A" w14:textId="77777777" w:rsidR="009F4D0F" w:rsidRPr="00DE110E" w:rsidRDefault="009F4D0F" w:rsidP="009F4D0F">
            <w:pPr>
              <w:rPr>
                <w:rFonts w:ascii="Times New Roman" w:hAnsi="Times New Roman" w:cs="Times New Roman"/>
                <w:sz w:val="20"/>
                <w:szCs w:val="24"/>
              </w:rPr>
            </w:pPr>
          </w:p>
        </w:tc>
        <w:tc>
          <w:tcPr>
            <w:tcW w:w="2322" w:type="dxa"/>
          </w:tcPr>
          <w:p w14:paraId="38E59FDC" w14:textId="77777777" w:rsidR="009F4D0F" w:rsidRPr="00FC305A" w:rsidRDefault="009F4D0F" w:rsidP="009F4D0F">
            <w:pPr>
              <w:rPr>
                <w:rFonts w:ascii="Times New Roman" w:hAnsi="Times New Roman" w:cs="Times New Roman"/>
                <w:sz w:val="20"/>
                <w:szCs w:val="24"/>
              </w:rPr>
            </w:pPr>
          </w:p>
        </w:tc>
        <w:tc>
          <w:tcPr>
            <w:tcW w:w="2453" w:type="dxa"/>
          </w:tcPr>
          <w:p w14:paraId="5C327FA1" w14:textId="77777777" w:rsidR="009F4D0F" w:rsidRPr="00FC305A" w:rsidRDefault="009F4D0F" w:rsidP="009F4D0F">
            <w:pPr>
              <w:rPr>
                <w:rFonts w:ascii="Times New Roman" w:hAnsi="Times New Roman" w:cs="Times New Roman"/>
                <w:sz w:val="20"/>
                <w:szCs w:val="24"/>
              </w:rPr>
            </w:pPr>
          </w:p>
        </w:tc>
        <w:tc>
          <w:tcPr>
            <w:tcW w:w="2164" w:type="dxa"/>
          </w:tcPr>
          <w:p w14:paraId="185732FC" w14:textId="77777777" w:rsidR="009F4D0F" w:rsidRPr="00FC305A" w:rsidRDefault="009F4D0F" w:rsidP="009F4D0F">
            <w:pPr>
              <w:rPr>
                <w:rFonts w:ascii="Times New Roman" w:hAnsi="Times New Roman" w:cs="Times New Roman"/>
                <w:sz w:val="20"/>
                <w:szCs w:val="24"/>
              </w:rPr>
            </w:pPr>
          </w:p>
        </w:tc>
      </w:tr>
      <w:tr w:rsidR="009F4D0F" w:rsidRPr="00FC305A" w14:paraId="7EBAC045" w14:textId="77777777" w:rsidTr="009F4D0F">
        <w:tc>
          <w:tcPr>
            <w:tcW w:w="2349" w:type="dxa"/>
          </w:tcPr>
          <w:p w14:paraId="460B223B" w14:textId="77777777" w:rsidR="009F4D0F" w:rsidRDefault="009F4D0F" w:rsidP="009F4D0F">
            <w:pPr>
              <w:rPr>
                <w:rFonts w:ascii="Times New Roman" w:hAnsi="Times New Roman" w:cs="Times New Roman"/>
                <w:sz w:val="20"/>
                <w:szCs w:val="20"/>
              </w:rPr>
            </w:pPr>
            <w:r w:rsidRPr="00DE110E">
              <w:rPr>
                <w:rFonts w:ascii="Times New Roman" w:hAnsi="Times New Roman" w:cs="Times New Roman"/>
                <w:sz w:val="20"/>
                <w:szCs w:val="20"/>
              </w:rPr>
              <w:t>Rozhoduje (spolurozhoduje) třídní nebo školní utkání, závody, soutěže v osvojovaných sportech</w:t>
            </w:r>
          </w:p>
          <w:p w14:paraId="342CF8D7" w14:textId="77777777" w:rsidR="009F4D0F" w:rsidRPr="00DE110E" w:rsidRDefault="009F4D0F" w:rsidP="009F4D0F">
            <w:pPr>
              <w:rPr>
                <w:rFonts w:ascii="Times New Roman" w:hAnsi="Times New Roman" w:cs="Times New Roman"/>
                <w:sz w:val="20"/>
                <w:szCs w:val="20"/>
              </w:rPr>
            </w:pPr>
          </w:p>
          <w:p w14:paraId="3C532DEB" w14:textId="77777777" w:rsidR="009F4D0F" w:rsidRPr="00DE110E" w:rsidRDefault="009F4D0F" w:rsidP="009F4D0F">
            <w:pPr>
              <w:tabs>
                <w:tab w:val="left" w:pos="8640"/>
              </w:tabs>
              <w:autoSpaceDE w:val="0"/>
              <w:autoSpaceDN w:val="0"/>
              <w:adjustRightInd w:val="0"/>
              <w:rPr>
                <w:rFonts w:ascii="Times New Roman" w:hAnsi="Times New Roman" w:cs="Times New Roman"/>
                <w:sz w:val="20"/>
                <w:szCs w:val="20"/>
              </w:rPr>
            </w:pPr>
            <w:r w:rsidRPr="00DE110E">
              <w:rPr>
                <w:rFonts w:ascii="Times New Roman" w:hAnsi="Times New Roman" w:cs="Times New Roman"/>
                <w:sz w:val="20"/>
                <w:szCs w:val="20"/>
              </w:rPr>
              <w:t>Zpracuje naměřená data, vyhodnotí je a výsledky různou formou prezentuje</w:t>
            </w:r>
          </w:p>
          <w:p w14:paraId="5E1553BB" w14:textId="77777777" w:rsidR="009F4D0F" w:rsidRPr="00DE110E" w:rsidRDefault="009F4D0F" w:rsidP="009F4D0F">
            <w:pPr>
              <w:rPr>
                <w:rFonts w:ascii="Times New Roman" w:hAnsi="Times New Roman" w:cs="Times New Roman"/>
                <w:sz w:val="20"/>
                <w:szCs w:val="24"/>
              </w:rPr>
            </w:pPr>
            <w:r w:rsidRPr="00DE110E">
              <w:rPr>
                <w:rFonts w:ascii="Times New Roman" w:hAnsi="Times New Roman" w:cs="Times New Roman"/>
                <w:sz w:val="20"/>
                <w:szCs w:val="20"/>
              </w:rPr>
              <w:t>aktivně naplňuje olympijské myšlenky jako projev obecné kulturnosti</w:t>
            </w:r>
          </w:p>
        </w:tc>
        <w:tc>
          <w:tcPr>
            <w:tcW w:w="2322" w:type="dxa"/>
          </w:tcPr>
          <w:p w14:paraId="733A1216"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prav. osvojovaných pohybových činností</w:t>
            </w:r>
          </w:p>
          <w:p w14:paraId="15D4B814"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sport. role</w:t>
            </w:r>
          </w:p>
          <w:p w14:paraId="1CA681E7"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měřitelné a hodnot. údaje související s TV a sportem</w:t>
            </w:r>
          </w:p>
          <w:p w14:paraId="3AD23BF5" w14:textId="77777777" w:rsidR="009F4D0F" w:rsidRPr="00FC305A" w:rsidRDefault="009F4D0F" w:rsidP="009F4D0F">
            <w:pPr>
              <w:rPr>
                <w:rFonts w:ascii="Times New Roman" w:hAnsi="Times New Roman" w:cs="Times New Roman"/>
                <w:sz w:val="20"/>
                <w:szCs w:val="24"/>
              </w:rPr>
            </w:pPr>
            <w:r w:rsidRPr="00531ED2">
              <w:rPr>
                <w:rFonts w:ascii="Times New Roman" w:hAnsi="Times New Roman" w:cs="Times New Roman"/>
                <w:b/>
                <w:bCs/>
                <w:sz w:val="20"/>
                <w:szCs w:val="20"/>
              </w:rPr>
              <w:t xml:space="preserve">olympismus v současném světě: jednání fair play </w:t>
            </w:r>
            <w:r w:rsidRPr="00531ED2">
              <w:rPr>
                <w:rFonts w:ascii="Times New Roman" w:hAnsi="Times New Roman" w:cs="Times New Roman"/>
                <w:sz w:val="20"/>
                <w:szCs w:val="20"/>
              </w:rPr>
              <w:t xml:space="preserve">– spolupráce ve sportu a pomoc soupeři, pomoc pohyb.  </w:t>
            </w:r>
            <w:proofErr w:type="spellStart"/>
            <w:r w:rsidRPr="00531ED2">
              <w:rPr>
                <w:rFonts w:ascii="Times New Roman" w:hAnsi="Times New Roman" w:cs="Times New Roman"/>
                <w:sz w:val="20"/>
                <w:szCs w:val="20"/>
              </w:rPr>
              <w:t>znev</w:t>
            </w:r>
            <w:proofErr w:type="spellEnd"/>
            <w:r w:rsidRPr="00531ED2">
              <w:rPr>
                <w:rFonts w:ascii="Times New Roman" w:hAnsi="Times New Roman" w:cs="Times New Roman"/>
                <w:sz w:val="20"/>
                <w:szCs w:val="20"/>
              </w:rPr>
              <w:t xml:space="preserve">., sport pro každého, sport a ochrana přírody, odmítání podpůrných látek neslučitelných s etikou sportu; </w:t>
            </w:r>
            <w:r w:rsidRPr="00531ED2">
              <w:rPr>
                <w:rFonts w:ascii="Times New Roman" w:hAnsi="Times New Roman" w:cs="Times New Roman"/>
                <w:b/>
                <w:bCs/>
                <w:sz w:val="20"/>
                <w:szCs w:val="20"/>
              </w:rPr>
              <w:t>úspěchy našeho sportu na pozadí nejdůležitějších historických sportovních událostí</w:t>
            </w:r>
          </w:p>
        </w:tc>
        <w:tc>
          <w:tcPr>
            <w:tcW w:w="2453" w:type="dxa"/>
          </w:tcPr>
          <w:p w14:paraId="2E52F2F5"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3F3F6963" w14:textId="77777777" w:rsidR="009F4D0F" w:rsidRPr="00FC305A" w:rsidRDefault="009F4D0F" w:rsidP="009F4D0F">
            <w:pPr>
              <w:rPr>
                <w:rFonts w:ascii="Times New Roman" w:hAnsi="Times New Roman" w:cs="Times New Roman"/>
                <w:sz w:val="20"/>
                <w:szCs w:val="24"/>
              </w:rPr>
            </w:pPr>
          </w:p>
        </w:tc>
      </w:tr>
    </w:tbl>
    <w:p w14:paraId="5D6F17F1" w14:textId="77777777" w:rsidR="009F4D0F" w:rsidRDefault="009F4D0F" w:rsidP="009F4D0F">
      <w:pPr>
        <w:rPr>
          <w:rFonts w:ascii="Times New Roman" w:hAnsi="Times New Roman" w:cs="Times New Roman"/>
          <w:sz w:val="24"/>
          <w:szCs w:val="24"/>
        </w:rPr>
      </w:pPr>
    </w:p>
    <w:p w14:paraId="09F66294" w14:textId="77777777" w:rsidR="009F4D0F" w:rsidRDefault="009F4D0F" w:rsidP="009F4D0F">
      <w:pPr>
        <w:rPr>
          <w:rFonts w:ascii="Times New Roman" w:hAnsi="Times New Roman" w:cs="Times New Roman"/>
          <w:sz w:val="24"/>
          <w:szCs w:val="24"/>
        </w:rPr>
      </w:pPr>
    </w:p>
    <w:p w14:paraId="4C307C11" w14:textId="77777777" w:rsidR="009F4D0F" w:rsidRDefault="009F4D0F" w:rsidP="009F4D0F">
      <w:pPr>
        <w:rPr>
          <w:rFonts w:ascii="Times New Roman" w:hAnsi="Times New Roman" w:cs="Times New Roman"/>
          <w:sz w:val="24"/>
          <w:szCs w:val="24"/>
        </w:rPr>
      </w:pPr>
    </w:p>
    <w:p w14:paraId="7B1469C5" w14:textId="77777777" w:rsidR="009F4D0F" w:rsidRDefault="009F4D0F" w:rsidP="009F4D0F">
      <w:pPr>
        <w:rPr>
          <w:rFonts w:ascii="Times New Roman" w:hAnsi="Times New Roman" w:cs="Times New Roman"/>
          <w:sz w:val="24"/>
          <w:szCs w:val="24"/>
        </w:rPr>
      </w:pPr>
    </w:p>
    <w:p w14:paraId="592AA359" w14:textId="77777777" w:rsidR="009F4D0F" w:rsidRPr="00204E04" w:rsidRDefault="009F4D0F" w:rsidP="009F4D0F">
      <w:pPr>
        <w:rPr>
          <w:rFonts w:ascii="Times New Roman" w:hAnsi="Times New Roman" w:cs="Times New Roman"/>
          <w:sz w:val="24"/>
          <w:szCs w:val="24"/>
        </w:rPr>
      </w:pPr>
    </w:p>
    <w:tbl>
      <w:tblPr>
        <w:tblStyle w:val="Mkatabulky"/>
        <w:tblW w:w="0" w:type="auto"/>
        <w:tblInd w:w="0" w:type="dxa"/>
        <w:tblLook w:val="04A0" w:firstRow="1" w:lastRow="0" w:firstColumn="1" w:lastColumn="0" w:noHBand="0" w:noVBand="1"/>
      </w:tblPr>
      <w:tblGrid>
        <w:gridCol w:w="2349"/>
        <w:gridCol w:w="2322"/>
        <w:gridCol w:w="2453"/>
        <w:gridCol w:w="2164"/>
      </w:tblGrid>
      <w:tr w:rsidR="009F4D0F" w:rsidRPr="00204E04" w14:paraId="75281F5F" w14:textId="77777777" w:rsidTr="009F4D0F">
        <w:tc>
          <w:tcPr>
            <w:tcW w:w="9288" w:type="dxa"/>
            <w:gridSpan w:val="4"/>
            <w:shd w:val="clear" w:color="auto" w:fill="DBE5F1" w:themeFill="accent1" w:themeFillTint="33"/>
          </w:tcPr>
          <w:p w14:paraId="53C9860A" w14:textId="77777777" w:rsidR="009F4D0F" w:rsidRPr="00204E04" w:rsidRDefault="009F4D0F" w:rsidP="009F4D0F">
            <w:pPr>
              <w:rPr>
                <w:rFonts w:ascii="Times New Roman" w:hAnsi="Times New Roman" w:cs="Times New Roman"/>
                <w:b/>
                <w:sz w:val="28"/>
                <w:szCs w:val="24"/>
              </w:rPr>
            </w:pPr>
            <w:r w:rsidRPr="00204E04">
              <w:rPr>
                <w:rFonts w:ascii="Times New Roman" w:hAnsi="Times New Roman" w:cs="Times New Roman"/>
                <w:b/>
                <w:sz w:val="28"/>
                <w:szCs w:val="24"/>
              </w:rPr>
              <w:t>Čtvrtý ročník</w:t>
            </w:r>
          </w:p>
        </w:tc>
      </w:tr>
      <w:tr w:rsidR="009F4D0F" w:rsidRPr="00204E04" w14:paraId="56275BB4" w14:textId="77777777" w:rsidTr="009F4D0F">
        <w:tc>
          <w:tcPr>
            <w:tcW w:w="2349" w:type="dxa"/>
            <w:tcBorders>
              <w:bottom w:val="single" w:sz="18" w:space="0" w:color="auto"/>
            </w:tcBorders>
          </w:tcPr>
          <w:p w14:paraId="1F487560"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Školní výstup</w:t>
            </w:r>
          </w:p>
          <w:p w14:paraId="39CBB313" w14:textId="77777777" w:rsidR="009F4D0F" w:rsidRPr="007D1C1D" w:rsidRDefault="009F4D0F" w:rsidP="009F4D0F">
            <w:pPr>
              <w:rPr>
                <w:rFonts w:ascii="Times New Roman" w:hAnsi="Times New Roman" w:cs="Times New Roman"/>
                <w:i/>
                <w:sz w:val="24"/>
                <w:szCs w:val="24"/>
              </w:rPr>
            </w:pPr>
            <w:r w:rsidRPr="007D1C1D">
              <w:rPr>
                <w:rFonts w:ascii="Times New Roman" w:hAnsi="Times New Roman" w:cs="Times New Roman"/>
                <w:i/>
                <w:sz w:val="24"/>
                <w:szCs w:val="24"/>
              </w:rPr>
              <w:t>Žák:</w:t>
            </w:r>
          </w:p>
        </w:tc>
        <w:tc>
          <w:tcPr>
            <w:tcW w:w="2322" w:type="dxa"/>
            <w:tcBorders>
              <w:bottom w:val="single" w:sz="18" w:space="0" w:color="auto"/>
            </w:tcBorders>
          </w:tcPr>
          <w:p w14:paraId="56A1B984"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Učivo</w:t>
            </w:r>
          </w:p>
        </w:tc>
        <w:tc>
          <w:tcPr>
            <w:tcW w:w="2453" w:type="dxa"/>
            <w:tcBorders>
              <w:bottom w:val="single" w:sz="18" w:space="0" w:color="auto"/>
            </w:tcBorders>
          </w:tcPr>
          <w:p w14:paraId="1556E016"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Průřezová témata, přesahy, poznámky</w:t>
            </w:r>
          </w:p>
        </w:tc>
        <w:tc>
          <w:tcPr>
            <w:tcW w:w="2164" w:type="dxa"/>
            <w:tcBorders>
              <w:bottom w:val="single" w:sz="18" w:space="0" w:color="auto"/>
            </w:tcBorders>
          </w:tcPr>
          <w:p w14:paraId="40DF6B62" w14:textId="77777777" w:rsidR="009F4D0F" w:rsidRPr="00204E04" w:rsidRDefault="009F4D0F" w:rsidP="009F4D0F">
            <w:pPr>
              <w:jc w:val="center"/>
              <w:rPr>
                <w:rFonts w:ascii="Times New Roman" w:hAnsi="Times New Roman" w:cs="Times New Roman"/>
                <w:sz w:val="24"/>
                <w:szCs w:val="24"/>
              </w:rPr>
            </w:pPr>
            <w:r w:rsidRPr="00204E04">
              <w:rPr>
                <w:rFonts w:ascii="Times New Roman" w:hAnsi="Times New Roman" w:cs="Times New Roman"/>
                <w:sz w:val="24"/>
                <w:szCs w:val="24"/>
              </w:rPr>
              <w:t>Mezipředmětové vztahy</w:t>
            </w:r>
          </w:p>
        </w:tc>
      </w:tr>
      <w:tr w:rsidR="009F4D0F" w:rsidRPr="00FC305A" w14:paraId="773DFDEA" w14:textId="77777777" w:rsidTr="009F4D0F">
        <w:tc>
          <w:tcPr>
            <w:tcW w:w="2349" w:type="dxa"/>
          </w:tcPr>
          <w:p w14:paraId="3EF5DEB5" w14:textId="77777777" w:rsidR="009F4D0F" w:rsidRPr="00DE110E" w:rsidRDefault="009F4D0F" w:rsidP="009F4D0F">
            <w:pPr>
              <w:rPr>
                <w:rFonts w:ascii="Times New Roman" w:hAnsi="Times New Roman" w:cs="Times New Roman"/>
                <w:sz w:val="20"/>
                <w:szCs w:val="20"/>
              </w:rPr>
            </w:pPr>
            <w:r w:rsidRPr="00DE110E">
              <w:rPr>
                <w:rFonts w:ascii="Times New Roman" w:hAnsi="Times New Roman" w:cs="Times New Roman"/>
                <w:sz w:val="20"/>
                <w:szCs w:val="20"/>
              </w:rPr>
              <w:t>Usiluje o pozitivní změny ve svém životě související s vlastním zdravím</w:t>
            </w:r>
          </w:p>
          <w:p w14:paraId="796DA92E" w14:textId="77777777" w:rsidR="009F4D0F" w:rsidRPr="00DE110E" w:rsidRDefault="009F4D0F" w:rsidP="009F4D0F">
            <w:pPr>
              <w:rPr>
                <w:rFonts w:ascii="Times New Roman" w:hAnsi="Times New Roman" w:cs="Times New Roman"/>
                <w:sz w:val="20"/>
                <w:szCs w:val="20"/>
              </w:rPr>
            </w:pPr>
          </w:p>
          <w:p w14:paraId="7F004B55" w14:textId="77777777" w:rsidR="009F4D0F" w:rsidRDefault="009F4D0F" w:rsidP="009F4D0F">
            <w:pPr>
              <w:rPr>
                <w:rFonts w:ascii="Times New Roman" w:hAnsi="Times New Roman" w:cs="Times New Roman"/>
                <w:sz w:val="20"/>
                <w:szCs w:val="20"/>
              </w:rPr>
            </w:pPr>
            <w:r w:rsidRPr="00DE110E">
              <w:rPr>
                <w:rFonts w:ascii="Times New Roman" w:hAnsi="Times New Roman" w:cs="Times New Roman"/>
                <w:sz w:val="20"/>
                <w:szCs w:val="20"/>
              </w:rPr>
              <w:t>Zařazuje do denního režimu osvojené způsoby relaxace</w:t>
            </w:r>
          </w:p>
          <w:p w14:paraId="4957055F" w14:textId="77777777" w:rsidR="009F4D0F" w:rsidRPr="00DE110E" w:rsidRDefault="009F4D0F" w:rsidP="009F4D0F">
            <w:pPr>
              <w:rPr>
                <w:rFonts w:ascii="Times New Roman" w:hAnsi="Times New Roman" w:cs="Times New Roman"/>
                <w:sz w:val="20"/>
                <w:szCs w:val="24"/>
              </w:rPr>
            </w:pPr>
          </w:p>
        </w:tc>
        <w:tc>
          <w:tcPr>
            <w:tcW w:w="2322" w:type="dxa"/>
          </w:tcPr>
          <w:p w14:paraId="2A75F357"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 xml:space="preserve">vliv životních a </w:t>
            </w:r>
            <w:proofErr w:type="spellStart"/>
            <w:r w:rsidRPr="00531ED2">
              <w:rPr>
                <w:rFonts w:ascii="Times New Roman" w:hAnsi="Times New Roman" w:cs="Times New Roman"/>
                <w:b/>
                <w:bCs/>
                <w:sz w:val="20"/>
                <w:szCs w:val="20"/>
              </w:rPr>
              <w:t>prac</w:t>
            </w:r>
            <w:proofErr w:type="spellEnd"/>
            <w:r w:rsidRPr="00531ED2">
              <w:rPr>
                <w:rFonts w:ascii="Times New Roman" w:hAnsi="Times New Roman" w:cs="Times New Roman"/>
                <w:b/>
                <w:bCs/>
                <w:sz w:val="20"/>
                <w:szCs w:val="20"/>
              </w:rPr>
              <w:t xml:space="preserve">. </w:t>
            </w:r>
            <w:proofErr w:type="spellStart"/>
            <w:r w:rsidRPr="00531ED2">
              <w:rPr>
                <w:rFonts w:ascii="Times New Roman" w:hAnsi="Times New Roman" w:cs="Times New Roman"/>
                <w:b/>
                <w:bCs/>
                <w:sz w:val="20"/>
                <w:szCs w:val="20"/>
              </w:rPr>
              <w:t>podm</w:t>
            </w:r>
            <w:proofErr w:type="spellEnd"/>
            <w:r w:rsidRPr="00531ED2">
              <w:rPr>
                <w:rFonts w:ascii="Times New Roman" w:hAnsi="Times New Roman" w:cs="Times New Roman"/>
                <w:b/>
                <w:bCs/>
                <w:sz w:val="20"/>
                <w:szCs w:val="20"/>
              </w:rPr>
              <w:t>. a životního stylu na zdraví v rodině, škole, obci</w:t>
            </w:r>
          </w:p>
          <w:p w14:paraId="0A0524AE"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zdravá výživa </w:t>
            </w:r>
            <w:r w:rsidRPr="00531ED2">
              <w:rPr>
                <w:rFonts w:ascii="Times New Roman" w:hAnsi="Times New Roman" w:cs="Times New Roman"/>
                <w:sz w:val="20"/>
                <w:szCs w:val="20"/>
              </w:rPr>
              <w:t>– specifické potřeby výživy podle věku, zdravotního stavu a profese</w:t>
            </w:r>
          </w:p>
          <w:p w14:paraId="025CD30C" w14:textId="77777777" w:rsidR="009F4D0F" w:rsidRPr="00531ED2" w:rsidRDefault="009F4D0F" w:rsidP="009F4D0F">
            <w:pPr>
              <w:tabs>
                <w:tab w:val="left" w:pos="8640"/>
              </w:tabs>
              <w:autoSpaceDE w:val="0"/>
              <w:autoSpaceDN w:val="0"/>
              <w:adjustRightInd w:val="0"/>
              <w:rPr>
                <w:rFonts w:ascii="Times New Roman" w:hAnsi="Times New Roman" w:cs="Times New Roman"/>
                <w:b/>
                <w:bCs/>
                <w:sz w:val="20"/>
                <w:szCs w:val="20"/>
              </w:rPr>
            </w:pPr>
            <w:r w:rsidRPr="00531ED2">
              <w:rPr>
                <w:rFonts w:ascii="Times New Roman" w:hAnsi="Times New Roman" w:cs="Times New Roman"/>
                <w:b/>
                <w:bCs/>
                <w:sz w:val="20"/>
                <w:szCs w:val="20"/>
              </w:rPr>
              <w:t>hygiena pohlavního styku, hygiena v těhotenství, první pomoc při úrazech a náhlých zdravotních příhodách,</w:t>
            </w:r>
          </w:p>
          <w:p w14:paraId="3E1930CD" w14:textId="77777777" w:rsidR="009F4D0F" w:rsidRPr="00531ED2" w:rsidRDefault="009F4D0F" w:rsidP="009F4D0F">
            <w:pPr>
              <w:tabs>
                <w:tab w:val="left" w:pos="8640"/>
              </w:tabs>
              <w:autoSpaceDE w:val="0"/>
              <w:autoSpaceDN w:val="0"/>
              <w:adjustRightInd w:val="0"/>
              <w:rPr>
                <w:rFonts w:ascii="Times New Roman" w:hAnsi="Times New Roman" w:cs="Times New Roman"/>
                <w:sz w:val="20"/>
                <w:szCs w:val="20"/>
              </w:rPr>
            </w:pPr>
            <w:r w:rsidRPr="00531ED2">
              <w:rPr>
                <w:rFonts w:ascii="Times New Roman" w:hAnsi="Times New Roman" w:cs="Times New Roman"/>
                <w:b/>
                <w:bCs/>
                <w:sz w:val="20"/>
                <w:szCs w:val="20"/>
              </w:rPr>
              <w:t xml:space="preserve">psychohygiena </w:t>
            </w:r>
            <w:r w:rsidRPr="00531ED2">
              <w:rPr>
                <w:rFonts w:ascii="Times New Roman" w:hAnsi="Times New Roman" w:cs="Times New Roman"/>
                <w:sz w:val="20"/>
                <w:szCs w:val="20"/>
              </w:rPr>
              <w:t>– předcházení stresům v mezilidských vztazích, zvládání stresových situací, efektivní</w:t>
            </w:r>
          </w:p>
          <w:p w14:paraId="67720037" w14:textId="77777777" w:rsidR="009F4D0F" w:rsidRPr="00FC305A" w:rsidRDefault="009F4D0F" w:rsidP="009F4D0F">
            <w:pPr>
              <w:rPr>
                <w:rFonts w:ascii="Times New Roman" w:hAnsi="Times New Roman" w:cs="Times New Roman"/>
                <w:sz w:val="20"/>
                <w:szCs w:val="24"/>
              </w:rPr>
            </w:pPr>
            <w:r w:rsidRPr="00531ED2">
              <w:rPr>
                <w:rFonts w:ascii="Times New Roman" w:hAnsi="Times New Roman" w:cs="Times New Roman"/>
                <w:sz w:val="20"/>
                <w:szCs w:val="20"/>
              </w:rPr>
              <w:t>komunikace, hledání pomoci</w:t>
            </w:r>
          </w:p>
        </w:tc>
        <w:tc>
          <w:tcPr>
            <w:tcW w:w="2453" w:type="dxa"/>
          </w:tcPr>
          <w:p w14:paraId="1B7F235C" w14:textId="77777777" w:rsidR="009F4D0F" w:rsidRPr="00FC305A" w:rsidRDefault="009F4D0F" w:rsidP="009F4D0F">
            <w:pPr>
              <w:rPr>
                <w:rFonts w:ascii="Times New Roman" w:hAnsi="Times New Roman" w:cs="Times New Roman"/>
                <w:sz w:val="20"/>
                <w:szCs w:val="24"/>
              </w:rPr>
            </w:pPr>
          </w:p>
        </w:tc>
        <w:tc>
          <w:tcPr>
            <w:tcW w:w="2164" w:type="dxa"/>
          </w:tcPr>
          <w:p w14:paraId="777C510B" w14:textId="77777777" w:rsidR="009F4D0F" w:rsidRPr="00FC305A" w:rsidRDefault="009F4D0F" w:rsidP="009F4D0F">
            <w:pPr>
              <w:rPr>
                <w:rFonts w:ascii="Times New Roman" w:hAnsi="Times New Roman" w:cs="Times New Roman"/>
                <w:sz w:val="20"/>
                <w:szCs w:val="24"/>
              </w:rPr>
            </w:pPr>
          </w:p>
        </w:tc>
      </w:tr>
      <w:tr w:rsidR="009F4D0F" w:rsidRPr="00FC305A" w14:paraId="72DAB848" w14:textId="77777777" w:rsidTr="009F4D0F">
        <w:tc>
          <w:tcPr>
            <w:tcW w:w="2349" w:type="dxa"/>
          </w:tcPr>
          <w:p w14:paraId="20430201" w14:textId="77777777" w:rsidR="009F4D0F" w:rsidRPr="00DE110E" w:rsidRDefault="009F4D0F" w:rsidP="009F4D0F">
            <w:pPr>
              <w:tabs>
                <w:tab w:val="left" w:pos="8640"/>
              </w:tabs>
              <w:autoSpaceDE w:val="0"/>
              <w:autoSpaceDN w:val="0"/>
              <w:adjustRightInd w:val="0"/>
              <w:rPr>
                <w:rFonts w:ascii="Times New Roman" w:hAnsi="Times New Roman" w:cs="Times New Roman"/>
                <w:sz w:val="20"/>
                <w:szCs w:val="20"/>
              </w:rPr>
            </w:pPr>
            <w:r w:rsidRPr="00DE110E">
              <w:rPr>
                <w:rFonts w:ascii="Times New Roman" w:hAnsi="Times New Roman" w:cs="Times New Roman"/>
                <w:sz w:val="20"/>
                <w:szCs w:val="20"/>
              </w:rPr>
              <w:t>V zátěžových situacích uplatňuje osvojené</w:t>
            </w:r>
          </w:p>
          <w:p w14:paraId="45B0ADEA" w14:textId="77777777" w:rsidR="009F4D0F" w:rsidRPr="00DE110E" w:rsidRDefault="009F4D0F" w:rsidP="009F4D0F">
            <w:pPr>
              <w:tabs>
                <w:tab w:val="left" w:pos="8640"/>
              </w:tabs>
              <w:autoSpaceDE w:val="0"/>
              <w:autoSpaceDN w:val="0"/>
              <w:adjustRightInd w:val="0"/>
              <w:rPr>
                <w:rFonts w:ascii="Times New Roman" w:hAnsi="Times New Roman" w:cs="Times New Roman"/>
                <w:sz w:val="20"/>
                <w:szCs w:val="20"/>
              </w:rPr>
            </w:pPr>
            <w:r w:rsidRPr="00DE110E">
              <w:rPr>
                <w:rFonts w:ascii="Times New Roman" w:hAnsi="Times New Roman" w:cs="Times New Roman"/>
                <w:sz w:val="20"/>
                <w:szCs w:val="20"/>
              </w:rPr>
              <w:t>způsoby regenerace</w:t>
            </w:r>
          </w:p>
          <w:p w14:paraId="260CC3C6" w14:textId="77777777" w:rsidR="009F4D0F" w:rsidRPr="00DE110E" w:rsidRDefault="009F4D0F" w:rsidP="009F4D0F">
            <w:pPr>
              <w:tabs>
                <w:tab w:val="left" w:pos="8640"/>
              </w:tabs>
              <w:rPr>
                <w:rFonts w:ascii="Times New Roman" w:hAnsi="Times New Roman" w:cs="Times New Roman"/>
                <w:sz w:val="20"/>
                <w:szCs w:val="20"/>
              </w:rPr>
            </w:pPr>
            <w:r w:rsidRPr="00DE110E">
              <w:rPr>
                <w:rFonts w:ascii="Times New Roman" w:hAnsi="Times New Roman" w:cs="Times New Roman"/>
                <w:sz w:val="20"/>
                <w:szCs w:val="20"/>
              </w:rPr>
              <w:t>podle konkrétní situace zasáhne při závažných poraněních a život ohrožujících stavech</w:t>
            </w:r>
          </w:p>
          <w:p w14:paraId="52BF4DA2" w14:textId="77777777" w:rsidR="009F4D0F" w:rsidRPr="00DE110E" w:rsidRDefault="009F4D0F" w:rsidP="009F4D0F">
            <w:pPr>
              <w:rPr>
                <w:rFonts w:ascii="Times New Roman" w:hAnsi="Times New Roman" w:cs="Times New Roman"/>
                <w:sz w:val="20"/>
                <w:szCs w:val="24"/>
              </w:rPr>
            </w:pPr>
          </w:p>
          <w:p w14:paraId="10121D5E" w14:textId="77777777" w:rsidR="009F4D0F" w:rsidRPr="00DE110E" w:rsidRDefault="009F4D0F" w:rsidP="009F4D0F">
            <w:pPr>
              <w:rPr>
                <w:rFonts w:ascii="Times New Roman" w:hAnsi="Times New Roman" w:cs="Times New Roman"/>
                <w:sz w:val="20"/>
                <w:szCs w:val="24"/>
              </w:rPr>
            </w:pPr>
            <w:r w:rsidRPr="00DE110E">
              <w:rPr>
                <w:rFonts w:ascii="Times New Roman" w:hAnsi="Times New Roman" w:cs="Times New Roman"/>
                <w:sz w:val="20"/>
                <w:szCs w:val="20"/>
              </w:rPr>
              <w:t>Uvede důsledky porušování trestního zákona související s výrobou a držením návykových látek</w:t>
            </w:r>
          </w:p>
        </w:tc>
        <w:tc>
          <w:tcPr>
            <w:tcW w:w="2322" w:type="dxa"/>
          </w:tcPr>
          <w:p w14:paraId="21FD46A3"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Míčové hry</w:t>
            </w:r>
          </w:p>
        </w:tc>
        <w:tc>
          <w:tcPr>
            <w:tcW w:w="2453" w:type="dxa"/>
          </w:tcPr>
          <w:p w14:paraId="0C8BAA7E"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65185DFE"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BIO, ZEM</w:t>
            </w:r>
          </w:p>
        </w:tc>
      </w:tr>
      <w:tr w:rsidR="009F4D0F" w:rsidRPr="00FC305A" w14:paraId="7A46B075" w14:textId="77777777" w:rsidTr="009F4D0F">
        <w:tc>
          <w:tcPr>
            <w:tcW w:w="2349" w:type="dxa"/>
          </w:tcPr>
          <w:p w14:paraId="4BDC8848" w14:textId="77777777" w:rsidR="009F4D0F" w:rsidRPr="00DE110E" w:rsidRDefault="009F4D0F" w:rsidP="009F4D0F">
            <w:pPr>
              <w:tabs>
                <w:tab w:val="left" w:pos="8640"/>
              </w:tabs>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R</w:t>
            </w:r>
            <w:r w:rsidRPr="00DE110E">
              <w:rPr>
                <w:rFonts w:ascii="Times New Roman" w:hAnsi="Times New Roman" w:cs="Times New Roman"/>
                <w:sz w:val="20"/>
                <w:szCs w:val="20"/>
              </w:rPr>
              <w:t>ozhodne, jak se odpovědně chovat při konkrétní mimořádné události, prokáže osvojené praktické znalosti a dovednosti související s přípravou na mimořádné události</w:t>
            </w:r>
          </w:p>
          <w:p w14:paraId="6665222C" w14:textId="77777777" w:rsidR="009F4D0F" w:rsidRPr="00DE110E" w:rsidRDefault="009F4D0F" w:rsidP="009F4D0F">
            <w:pPr>
              <w:tabs>
                <w:tab w:val="left" w:pos="8640"/>
              </w:tabs>
              <w:rPr>
                <w:rFonts w:ascii="Times New Roman" w:hAnsi="Times New Roman" w:cs="Times New Roman"/>
                <w:sz w:val="20"/>
                <w:szCs w:val="20"/>
              </w:rPr>
            </w:pPr>
            <w:r w:rsidRPr="00DE110E">
              <w:rPr>
                <w:rFonts w:ascii="Times New Roman" w:hAnsi="Times New Roman" w:cs="Times New Roman"/>
                <w:sz w:val="20"/>
                <w:szCs w:val="20"/>
              </w:rPr>
              <w:t>a aktivně se zapojuje do likvidace následků hromadného zasažení obyvatel</w:t>
            </w:r>
          </w:p>
          <w:p w14:paraId="50DCE107" w14:textId="77777777" w:rsidR="009F4D0F" w:rsidRPr="00DE110E" w:rsidRDefault="009F4D0F" w:rsidP="009F4D0F">
            <w:pPr>
              <w:rPr>
                <w:rFonts w:ascii="Times New Roman" w:hAnsi="Times New Roman" w:cs="Times New Roman"/>
                <w:sz w:val="20"/>
                <w:szCs w:val="24"/>
              </w:rPr>
            </w:pPr>
          </w:p>
        </w:tc>
        <w:tc>
          <w:tcPr>
            <w:tcW w:w="2322" w:type="dxa"/>
          </w:tcPr>
          <w:p w14:paraId="44B1AABA"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Rozvoj gymnastických dovedností</w:t>
            </w:r>
          </w:p>
        </w:tc>
        <w:tc>
          <w:tcPr>
            <w:tcW w:w="2453" w:type="dxa"/>
          </w:tcPr>
          <w:p w14:paraId="6EEF6B99" w14:textId="77777777" w:rsidR="009F4D0F" w:rsidRPr="00FC305A" w:rsidRDefault="009F4D0F" w:rsidP="009F4D0F">
            <w:pPr>
              <w:rPr>
                <w:rFonts w:ascii="Times New Roman" w:hAnsi="Times New Roman" w:cs="Times New Roman"/>
                <w:sz w:val="20"/>
                <w:szCs w:val="24"/>
              </w:rPr>
            </w:pPr>
            <w:r>
              <w:rPr>
                <w:rFonts w:ascii="Times New Roman" w:hAnsi="Times New Roman" w:cs="Times New Roman"/>
                <w:sz w:val="20"/>
                <w:szCs w:val="24"/>
              </w:rPr>
              <w:t>OSV</w:t>
            </w:r>
          </w:p>
        </w:tc>
        <w:tc>
          <w:tcPr>
            <w:tcW w:w="2164" w:type="dxa"/>
          </w:tcPr>
          <w:p w14:paraId="71FFB81A" w14:textId="77777777" w:rsidR="009F4D0F" w:rsidRPr="00FC305A" w:rsidRDefault="009F4D0F" w:rsidP="009F4D0F">
            <w:pPr>
              <w:rPr>
                <w:rFonts w:ascii="Times New Roman" w:hAnsi="Times New Roman" w:cs="Times New Roman"/>
                <w:sz w:val="20"/>
                <w:szCs w:val="24"/>
              </w:rPr>
            </w:pPr>
          </w:p>
        </w:tc>
      </w:tr>
    </w:tbl>
    <w:p w14:paraId="04EC71D1" w14:textId="77777777" w:rsidR="009F4D0F" w:rsidRPr="005115E5" w:rsidRDefault="009F4D0F" w:rsidP="009F4D0F">
      <w:pPr>
        <w:rPr>
          <w:rFonts w:ascii="Times New Roman" w:hAnsi="Times New Roman" w:cs="Times New Roman"/>
          <w:sz w:val="24"/>
          <w:szCs w:val="24"/>
        </w:rPr>
      </w:pPr>
    </w:p>
    <w:p w14:paraId="7DD71565" w14:textId="77777777" w:rsidR="009F4D0F" w:rsidRDefault="009F4D0F">
      <w:pPr>
        <w:rPr>
          <w:rFonts w:ascii="Times New Roman" w:hAnsi="Times New Roman" w:cs="Times New Roman"/>
          <w:sz w:val="24"/>
          <w:szCs w:val="24"/>
        </w:rPr>
      </w:pPr>
    </w:p>
    <w:p w14:paraId="3F5CC5EB" w14:textId="77777777" w:rsidR="009F4D0F" w:rsidRDefault="009F4D0F">
      <w:pPr>
        <w:rPr>
          <w:rFonts w:ascii="Times New Roman" w:hAnsi="Times New Roman" w:cs="Times New Roman"/>
          <w:sz w:val="24"/>
          <w:szCs w:val="24"/>
        </w:rPr>
      </w:pPr>
    </w:p>
    <w:p w14:paraId="65219685" w14:textId="77777777" w:rsidR="00254748" w:rsidRDefault="00254748">
      <w:pPr>
        <w:rPr>
          <w:rFonts w:ascii="Times New Roman" w:hAnsi="Times New Roman" w:cs="Times New Roman"/>
          <w:b/>
          <w:sz w:val="28"/>
          <w:szCs w:val="24"/>
        </w:rPr>
      </w:pPr>
    </w:p>
    <w:p w14:paraId="54985777" w14:textId="77777777" w:rsidR="00D20E03" w:rsidRDefault="00D20E03">
      <w:pPr>
        <w:rPr>
          <w:rFonts w:ascii="Times New Roman" w:hAnsi="Times New Roman" w:cs="Times New Roman"/>
          <w:b/>
          <w:sz w:val="28"/>
          <w:szCs w:val="24"/>
        </w:rPr>
      </w:pPr>
    </w:p>
    <w:p w14:paraId="73604053" w14:textId="77777777" w:rsidR="00005F8A" w:rsidRDefault="00005F8A">
      <w:pPr>
        <w:rPr>
          <w:rFonts w:ascii="Times New Roman" w:hAnsi="Times New Roman" w:cs="Times New Roman"/>
          <w:b/>
          <w:sz w:val="28"/>
          <w:szCs w:val="24"/>
        </w:rPr>
      </w:pPr>
      <w:r w:rsidRPr="00005F8A">
        <w:rPr>
          <w:rFonts w:ascii="Times New Roman" w:hAnsi="Times New Roman" w:cs="Times New Roman"/>
          <w:b/>
          <w:sz w:val="28"/>
          <w:szCs w:val="24"/>
        </w:rPr>
        <w:t>6. Přílohy</w:t>
      </w:r>
    </w:p>
    <w:p w14:paraId="4E90B706" w14:textId="77777777" w:rsidR="00005F8A" w:rsidRDefault="00005F8A" w:rsidP="00005F8A">
      <w:pPr>
        <w:rPr>
          <w:rFonts w:ascii="Times New Roman" w:hAnsi="Times New Roman" w:cs="Times New Roman"/>
          <w:sz w:val="24"/>
          <w:szCs w:val="24"/>
        </w:rPr>
      </w:pPr>
      <w:r>
        <w:rPr>
          <w:rFonts w:ascii="Times New Roman" w:hAnsi="Times New Roman" w:cs="Times New Roman"/>
          <w:sz w:val="24"/>
          <w:szCs w:val="24"/>
        </w:rPr>
        <w:t>1) Anotace povinně volitelných předmětů</w:t>
      </w:r>
    </w:p>
    <w:p w14:paraId="20CA3939" w14:textId="77777777" w:rsidR="00005F8A" w:rsidRDefault="00005F8A" w:rsidP="00005F8A">
      <w:pPr>
        <w:rPr>
          <w:rFonts w:ascii="Times New Roman" w:hAnsi="Times New Roman" w:cs="Times New Roman"/>
          <w:sz w:val="24"/>
          <w:szCs w:val="24"/>
        </w:rPr>
      </w:pPr>
      <w:r>
        <w:rPr>
          <w:rFonts w:ascii="Times New Roman" w:hAnsi="Times New Roman" w:cs="Times New Roman"/>
          <w:sz w:val="24"/>
          <w:szCs w:val="24"/>
        </w:rPr>
        <w:t>2) Aktualizace ŠVP</w:t>
      </w:r>
    </w:p>
    <w:p w14:paraId="09020399" w14:textId="77777777" w:rsidR="003A78CC" w:rsidRDefault="003A78CC" w:rsidP="00005F8A">
      <w:pPr>
        <w:rPr>
          <w:rFonts w:ascii="Times New Roman" w:hAnsi="Times New Roman" w:cs="Times New Roman"/>
          <w:sz w:val="24"/>
          <w:szCs w:val="24"/>
        </w:rPr>
      </w:pPr>
    </w:p>
    <w:p w14:paraId="2D50A76D" w14:textId="77777777" w:rsidR="003A78CC" w:rsidRDefault="003A78CC" w:rsidP="00005F8A">
      <w:pPr>
        <w:rPr>
          <w:rFonts w:ascii="Times New Roman" w:hAnsi="Times New Roman" w:cs="Times New Roman"/>
          <w:sz w:val="24"/>
          <w:szCs w:val="24"/>
        </w:rPr>
      </w:pPr>
    </w:p>
    <w:p w14:paraId="0A33C5D6" w14:textId="77777777" w:rsidR="003A78CC" w:rsidRDefault="003A78CC" w:rsidP="00005F8A">
      <w:pPr>
        <w:rPr>
          <w:rFonts w:ascii="Times New Roman" w:hAnsi="Times New Roman" w:cs="Times New Roman"/>
          <w:sz w:val="24"/>
          <w:szCs w:val="24"/>
        </w:rPr>
      </w:pPr>
    </w:p>
    <w:p w14:paraId="7F394FEC" w14:textId="77777777" w:rsidR="003A78CC" w:rsidRDefault="003A78CC" w:rsidP="00005F8A">
      <w:pPr>
        <w:rPr>
          <w:rFonts w:ascii="Times New Roman" w:hAnsi="Times New Roman" w:cs="Times New Roman"/>
          <w:sz w:val="24"/>
          <w:szCs w:val="24"/>
        </w:rPr>
      </w:pPr>
    </w:p>
    <w:p w14:paraId="54BBFEE1" w14:textId="77777777" w:rsidR="003A78CC" w:rsidRDefault="003A78CC" w:rsidP="00005F8A">
      <w:pPr>
        <w:rPr>
          <w:rFonts w:ascii="Times New Roman" w:hAnsi="Times New Roman" w:cs="Times New Roman"/>
          <w:sz w:val="24"/>
          <w:szCs w:val="24"/>
        </w:rPr>
      </w:pPr>
    </w:p>
    <w:p w14:paraId="4B2DD82D" w14:textId="77777777" w:rsidR="003A78CC" w:rsidRDefault="003A78CC" w:rsidP="00005F8A">
      <w:pPr>
        <w:rPr>
          <w:rFonts w:ascii="Times New Roman" w:hAnsi="Times New Roman" w:cs="Times New Roman"/>
          <w:sz w:val="24"/>
          <w:szCs w:val="24"/>
        </w:rPr>
      </w:pPr>
    </w:p>
    <w:p w14:paraId="38CB1967" w14:textId="77777777" w:rsidR="003A78CC" w:rsidRDefault="003A78CC" w:rsidP="00005F8A">
      <w:pPr>
        <w:rPr>
          <w:rFonts w:ascii="Times New Roman" w:hAnsi="Times New Roman" w:cs="Times New Roman"/>
          <w:sz w:val="24"/>
          <w:szCs w:val="24"/>
        </w:rPr>
      </w:pPr>
    </w:p>
    <w:p w14:paraId="629A6333" w14:textId="77777777" w:rsidR="003A78CC" w:rsidRDefault="003A78CC" w:rsidP="00005F8A">
      <w:pPr>
        <w:rPr>
          <w:rFonts w:ascii="Times New Roman" w:hAnsi="Times New Roman" w:cs="Times New Roman"/>
          <w:sz w:val="24"/>
          <w:szCs w:val="24"/>
        </w:rPr>
      </w:pPr>
    </w:p>
    <w:p w14:paraId="57DC931D" w14:textId="77777777" w:rsidR="003A78CC" w:rsidRDefault="003A78CC" w:rsidP="00005F8A">
      <w:pPr>
        <w:rPr>
          <w:rFonts w:ascii="Times New Roman" w:hAnsi="Times New Roman" w:cs="Times New Roman"/>
          <w:sz w:val="24"/>
          <w:szCs w:val="24"/>
        </w:rPr>
      </w:pPr>
    </w:p>
    <w:p w14:paraId="4404957A" w14:textId="77777777" w:rsidR="003A78CC" w:rsidRDefault="003A78CC" w:rsidP="00005F8A">
      <w:pPr>
        <w:rPr>
          <w:rFonts w:ascii="Times New Roman" w:hAnsi="Times New Roman" w:cs="Times New Roman"/>
          <w:sz w:val="24"/>
          <w:szCs w:val="24"/>
        </w:rPr>
      </w:pPr>
    </w:p>
    <w:p w14:paraId="7EE75045" w14:textId="77777777" w:rsidR="003A78CC" w:rsidRDefault="003A78CC" w:rsidP="00005F8A">
      <w:pPr>
        <w:rPr>
          <w:rFonts w:ascii="Times New Roman" w:hAnsi="Times New Roman" w:cs="Times New Roman"/>
          <w:sz w:val="24"/>
          <w:szCs w:val="24"/>
        </w:rPr>
      </w:pPr>
    </w:p>
    <w:p w14:paraId="0AFF56F0" w14:textId="77777777" w:rsidR="003A78CC" w:rsidRDefault="003A78CC" w:rsidP="00005F8A">
      <w:pPr>
        <w:rPr>
          <w:rFonts w:ascii="Times New Roman" w:hAnsi="Times New Roman" w:cs="Times New Roman"/>
          <w:sz w:val="24"/>
          <w:szCs w:val="24"/>
        </w:rPr>
      </w:pPr>
    </w:p>
    <w:p w14:paraId="00B6F003" w14:textId="77777777" w:rsidR="003A78CC" w:rsidRDefault="003A78CC" w:rsidP="00005F8A">
      <w:pPr>
        <w:rPr>
          <w:rFonts w:ascii="Times New Roman" w:hAnsi="Times New Roman" w:cs="Times New Roman"/>
          <w:sz w:val="24"/>
          <w:szCs w:val="24"/>
        </w:rPr>
      </w:pPr>
    </w:p>
    <w:p w14:paraId="052246C2" w14:textId="77777777" w:rsidR="003A78CC" w:rsidRDefault="003A78CC" w:rsidP="00005F8A">
      <w:pPr>
        <w:rPr>
          <w:rFonts w:ascii="Times New Roman" w:hAnsi="Times New Roman" w:cs="Times New Roman"/>
          <w:sz w:val="24"/>
          <w:szCs w:val="24"/>
        </w:rPr>
      </w:pPr>
    </w:p>
    <w:p w14:paraId="0F0145A4" w14:textId="77777777" w:rsidR="003A78CC" w:rsidRDefault="003A78CC" w:rsidP="00005F8A">
      <w:pPr>
        <w:rPr>
          <w:rFonts w:ascii="Times New Roman" w:hAnsi="Times New Roman" w:cs="Times New Roman"/>
          <w:sz w:val="24"/>
          <w:szCs w:val="24"/>
        </w:rPr>
      </w:pPr>
    </w:p>
    <w:p w14:paraId="3ED9564A" w14:textId="77777777" w:rsidR="003A78CC" w:rsidRDefault="003A78CC" w:rsidP="00005F8A">
      <w:pPr>
        <w:rPr>
          <w:rFonts w:ascii="Times New Roman" w:hAnsi="Times New Roman" w:cs="Times New Roman"/>
          <w:sz w:val="24"/>
          <w:szCs w:val="24"/>
        </w:rPr>
      </w:pPr>
    </w:p>
    <w:p w14:paraId="32D027D0" w14:textId="77777777" w:rsidR="003A78CC" w:rsidRDefault="003A78CC" w:rsidP="00005F8A">
      <w:pPr>
        <w:rPr>
          <w:rFonts w:ascii="Times New Roman" w:hAnsi="Times New Roman" w:cs="Times New Roman"/>
          <w:sz w:val="24"/>
          <w:szCs w:val="24"/>
        </w:rPr>
      </w:pPr>
    </w:p>
    <w:p w14:paraId="769414D3" w14:textId="77777777" w:rsidR="003A78CC" w:rsidRDefault="003A78CC" w:rsidP="00005F8A">
      <w:pPr>
        <w:rPr>
          <w:rFonts w:ascii="Times New Roman" w:hAnsi="Times New Roman" w:cs="Times New Roman"/>
          <w:sz w:val="24"/>
          <w:szCs w:val="24"/>
        </w:rPr>
      </w:pPr>
    </w:p>
    <w:p w14:paraId="29EFE0AF" w14:textId="77777777" w:rsidR="003A78CC" w:rsidRDefault="003A78CC" w:rsidP="00005F8A">
      <w:pPr>
        <w:rPr>
          <w:rFonts w:ascii="Times New Roman" w:hAnsi="Times New Roman" w:cs="Times New Roman"/>
          <w:sz w:val="24"/>
          <w:szCs w:val="24"/>
        </w:rPr>
      </w:pPr>
    </w:p>
    <w:p w14:paraId="728B6121" w14:textId="77777777" w:rsidR="003A78CC" w:rsidRDefault="003A78CC" w:rsidP="00005F8A">
      <w:pPr>
        <w:rPr>
          <w:rFonts w:ascii="Times New Roman" w:hAnsi="Times New Roman" w:cs="Times New Roman"/>
          <w:sz w:val="24"/>
          <w:szCs w:val="24"/>
        </w:rPr>
      </w:pPr>
    </w:p>
    <w:p w14:paraId="681A1ABC" w14:textId="77777777" w:rsidR="003A78CC" w:rsidRDefault="003A78CC" w:rsidP="00005F8A">
      <w:pPr>
        <w:rPr>
          <w:rFonts w:ascii="Times New Roman" w:hAnsi="Times New Roman" w:cs="Times New Roman"/>
          <w:sz w:val="24"/>
          <w:szCs w:val="24"/>
        </w:rPr>
      </w:pPr>
    </w:p>
    <w:p w14:paraId="4C807FEE" w14:textId="77777777" w:rsidR="003A78CC" w:rsidRDefault="003A78CC" w:rsidP="00005F8A">
      <w:pPr>
        <w:rPr>
          <w:rFonts w:ascii="Times New Roman" w:hAnsi="Times New Roman" w:cs="Times New Roman"/>
          <w:sz w:val="24"/>
          <w:szCs w:val="24"/>
        </w:rPr>
      </w:pPr>
    </w:p>
    <w:p w14:paraId="78B89AEF" w14:textId="77777777" w:rsidR="003A78CC" w:rsidRDefault="003A78CC" w:rsidP="00005F8A">
      <w:pPr>
        <w:rPr>
          <w:rFonts w:ascii="Times New Roman" w:hAnsi="Times New Roman" w:cs="Times New Roman"/>
          <w:sz w:val="24"/>
          <w:szCs w:val="24"/>
        </w:rPr>
      </w:pPr>
    </w:p>
    <w:p w14:paraId="5D1CBBFB" w14:textId="77777777" w:rsidR="003A78CC" w:rsidRDefault="003A78CC" w:rsidP="00005F8A">
      <w:pPr>
        <w:rPr>
          <w:rFonts w:ascii="Times New Roman" w:hAnsi="Times New Roman" w:cs="Times New Roman"/>
          <w:sz w:val="24"/>
          <w:szCs w:val="24"/>
        </w:rPr>
      </w:pPr>
    </w:p>
    <w:p w14:paraId="32648173" w14:textId="77777777" w:rsidR="00A71E6B" w:rsidRPr="00A71E6B" w:rsidRDefault="00A71E6B" w:rsidP="00005F8A">
      <w:pPr>
        <w:rPr>
          <w:rFonts w:ascii="Times New Roman" w:hAnsi="Times New Roman" w:cs="Times New Roman"/>
          <w:b/>
          <w:sz w:val="24"/>
          <w:szCs w:val="24"/>
        </w:rPr>
      </w:pPr>
      <w:r w:rsidRPr="00A71E6B">
        <w:rPr>
          <w:rFonts w:ascii="Times New Roman" w:hAnsi="Times New Roman" w:cs="Times New Roman"/>
          <w:b/>
          <w:sz w:val="24"/>
          <w:szCs w:val="24"/>
        </w:rPr>
        <w:t>1) Anotace PVP</w:t>
      </w:r>
    </w:p>
    <w:p w14:paraId="54C6D684" w14:textId="77777777" w:rsidR="00845550" w:rsidRDefault="00845550" w:rsidP="00845550">
      <w:pPr>
        <w:rPr>
          <w:rFonts w:ascii="Times New Roman" w:hAnsi="Times New Roman" w:cs="Times New Roman"/>
          <w:b/>
          <w:i/>
          <w:sz w:val="28"/>
        </w:rPr>
      </w:pPr>
      <w:r>
        <w:rPr>
          <w:rFonts w:ascii="Times New Roman" w:hAnsi="Times New Roman" w:cs="Times New Roman"/>
          <w:b/>
          <w:i/>
          <w:sz w:val="28"/>
        </w:rPr>
        <w:t>Výtvarná praktika (VPR)</w:t>
      </w:r>
    </w:p>
    <w:p w14:paraId="6B207991"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Předmět je určen maturantům ze základů společenských věd, dějepisu, moderních dějin, potažmo českého jazyka. Doporučuje se všem, kteří chtějí studovat VŠ humanitního zaměření.</w:t>
      </w:r>
    </w:p>
    <w:p w14:paraId="57E493EE"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Anotace</w:t>
      </w:r>
    </w:p>
    <w:p w14:paraId="770BECCC" w14:textId="77777777" w:rsidR="00845550" w:rsidRDefault="00845550" w:rsidP="00845550">
      <w:pPr>
        <w:spacing w:line="360" w:lineRule="auto"/>
        <w:ind w:firstLine="708"/>
        <w:jc w:val="both"/>
        <w:rPr>
          <w:rFonts w:ascii="Times New Roman" w:hAnsi="Times New Roman" w:cs="Times New Roman"/>
          <w:sz w:val="24"/>
        </w:rPr>
      </w:pPr>
      <w:r>
        <w:rPr>
          <w:rFonts w:ascii="Times New Roman" w:hAnsi="Times New Roman" w:cs="Times New Roman"/>
          <w:sz w:val="24"/>
        </w:rPr>
        <w:t>Výtvarná praktika jsou obsahově koncipována k prohloubení řemeslných kvalit studentů především v oblasti kresby, malby. V těchto tradičních výtvarných technikách se studenti učí aktuálně vyjadřovat k problémům dnešní doby. Jasné vymezení témat pro zpracovaní jim jsou předložena v </w:t>
      </w:r>
      <w:proofErr w:type="spellStart"/>
      <w:r>
        <w:rPr>
          <w:rFonts w:ascii="Times New Roman" w:hAnsi="Times New Roman" w:cs="Times New Roman"/>
          <w:sz w:val="24"/>
        </w:rPr>
        <w:t>powerpointových</w:t>
      </w:r>
      <w:proofErr w:type="spellEnd"/>
      <w:r>
        <w:rPr>
          <w:rFonts w:ascii="Times New Roman" w:hAnsi="Times New Roman" w:cs="Times New Roman"/>
          <w:sz w:val="24"/>
        </w:rPr>
        <w:t xml:space="preserve"> prezentacích současného výtvarné zadání, které je osnovou, jenž je vede k výslednému výtvarnému artefaktu. Předmět je taktéž určen studentům, kteří mají zájem o nové alternativní přístupy ve výtvarném umění. Výtvarná praktika jsou předmětem, kde se student naučí přemýšlet jiným způsobem nad běžnými tématy dnešní doby a dokáže se vyjádřit v novém druhu výtvarného kódu. </w:t>
      </w:r>
    </w:p>
    <w:p w14:paraId="1F88380F" w14:textId="77777777" w:rsidR="00845550" w:rsidRDefault="00845550" w:rsidP="00845550">
      <w:pPr>
        <w:spacing w:line="360" w:lineRule="auto"/>
        <w:jc w:val="both"/>
        <w:rPr>
          <w:rFonts w:ascii="Times New Roman" w:hAnsi="Times New Roman" w:cs="Times New Roman"/>
          <w:b/>
          <w:i/>
          <w:sz w:val="24"/>
        </w:rPr>
      </w:pPr>
      <w:r>
        <w:rPr>
          <w:rFonts w:ascii="Times New Roman" w:hAnsi="Times New Roman" w:cs="Times New Roman"/>
          <w:b/>
          <w:i/>
          <w:sz w:val="24"/>
        </w:rPr>
        <w:t>Výstup</w:t>
      </w:r>
    </w:p>
    <w:p w14:paraId="47DB6B4B"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 xml:space="preserve">Výstupem v předmětu budou relevantní </w:t>
      </w:r>
      <w:r w:rsidR="00957BC0">
        <w:rPr>
          <w:rFonts w:ascii="Times New Roman" w:hAnsi="Times New Roman" w:cs="Times New Roman"/>
          <w:sz w:val="24"/>
        </w:rPr>
        <w:t>práce z kresby a malby. Součá</w:t>
      </w:r>
      <w:r>
        <w:rPr>
          <w:rFonts w:ascii="Times New Roman" w:hAnsi="Times New Roman" w:cs="Times New Roman"/>
          <w:sz w:val="24"/>
        </w:rPr>
        <w:t xml:space="preserve">stí bude textová obhajoba výtvarných prací. V prvním pololetí se jedná </w:t>
      </w:r>
      <w:r w:rsidR="00957BC0">
        <w:rPr>
          <w:rFonts w:ascii="Times New Roman" w:hAnsi="Times New Roman" w:cs="Times New Roman"/>
          <w:sz w:val="24"/>
        </w:rPr>
        <w:t>o výstup v podobě velkoformátové</w:t>
      </w:r>
      <w:r>
        <w:rPr>
          <w:rFonts w:ascii="Times New Roman" w:hAnsi="Times New Roman" w:cs="Times New Roman"/>
          <w:sz w:val="24"/>
        </w:rPr>
        <w:t xml:space="preserve"> kresby. Ve druhém pololetí vznikne velkoformátová malba na zadané téma. V průběhu roku se studenti stále zdokonalují ve výtvarném vyjadřování drobných návrhů a prvních konceptů v těchto technikách.</w:t>
      </w:r>
    </w:p>
    <w:p w14:paraId="47AFFFE7"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Předpokládaný vyučující</w:t>
      </w:r>
    </w:p>
    <w:p w14:paraId="45F90AB9" w14:textId="77777777" w:rsidR="00845550" w:rsidRDefault="00845550" w:rsidP="00845550">
      <w:pPr>
        <w:rPr>
          <w:rFonts w:ascii="Times New Roman" w:hAnsi="Times New Roman" w:cs="Times New Roman"/>
          <w:sz w:val="24"/>
        </w:rPr>
      </w:pPr>
      <w:r>
        <w:rPr>
          <w:rFonts w:ascii="Times New Roman" w:hAnsi="Times New Roman" w:cs="Times New Roman"/>
          <w:sz w:val="24"/>
        </w:rPr>
        <w:t>Mgr. Filip Papoušek (kompetentní k výuce je učitel aprobovaný v oboru VYV)</w:t>
      </w:r>
    </w:p>
    <w:p w14:paraId="7E1D31D2" w14:textId="77777777" w:rsidR="00845550" w:rsidRDefault="00845550" w:rsidP="00845550">
      <w:pPr>
        <w:rPr>
          <w:rFonts w:ascii="Times New Roman" w:hAnsi="Times New Roman" w:cs="Times New Roman"/>
          <w:sz w:val="24"/>
        </w:rPr>
      </w:pPr>
    </w:p>
    <w:p w14:paraId="410D4498" w14:textId="77777777" w:rsidR="00845550" w:rsidRDefault="00845550" w:rsidP="00845550">
      <w:pPr>
        <w:rPr>
          <w:rFonts w:ascii="Times New Roman" w:hAnsi="Times New Roman" w:cs="Times New Roman"/>
          <w:b/>
          <w:sz w:val="24"/>
          <w:u w:val="single"/>
        </w:rPr>
      </w:pPr>
      <w:r>
        <w:rPr>
          <w:rFonts w:ascii="Times New Roman" w:hAnsi="Times New Roman" w:cs="Times New Roman"/>
          <w:b/>
          <w:sz w:val="24"/>
          <w:u w:val="single"/>
        </w:rPr>
        <w:t>Témata:</w:t>
      </w:r>
    </w:p>
    <w:p w14:paraId="350D4613"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Základy kresby – linie – realizace na zadaná témata</w:t>
      </w:r>
    </w:p>
    <w:p w14:paraId="59460BFC" w14:textId="77777777" w:rsidR="00845550" w:rsidRDefault="00845550" w:rsidP="001C24DF">
      <w:pPr>
        <w:pStyle w:val="Odstavecseseznamem"/>
        <w:numPr>
          <w:ilvl w:val="0"/>
          <w:numId w:val="61"/>
        </w:numPr>
        <w:spacing w:line="360" w:lineRule="auto"/>
        <w:rPr>
          <w:rFonts w:ascii="Times New Roman" w:hAnsi="Times New Roman" w:cs="Times New Roman"/>
          <w:sz w:val="24"/>
        </w:rPr>
      </w:pPr>
      <w:r>
        <w:rPr>
          <w:rFonts w:ascii="Times New Roman" w:hAnsi="Times New Roman" w:cs="Times New Roman"/>
          <w:sz w:val="24"/>
        </w:rPr>
        <w:t xml:space="preserve">Funkce linie v ploše </w:t>
      </w:r>
    </w:p>
    <w:p w14:paraId="6F46AE84" w14:textId="77777777" w:rsidR="00845550" w:rsidRDefault="00845550" w:rsidP="001C24DF">
      <w:pPr>
        <w:pStyle w:val="Odstavecseseznamem"/>
        <w:numPr>
          <w:ilvl w:val="0"/>
          <w:numId w:val="61"/>
        </w:numPr>
        <w:spacing w:line="360" w:lineRule="auto"/>
        <w:rPr>
          <w:rFonts w:ascii="Times New Roman" w:hAnsi="Times New Roman" w:cs="Times New Roman"/>
          <w:sz w:val="24"/>
        </w:rPr>
      </w:pPr>
      <w:r>
        <w:rPr>
          <w:rFonts w:ascii="Times New Roman" w:hAnsi="Times New Roman" w:cs="Times New Roman"/>
          <w:sz w:val="24"/>
        </w:rPr>
        <w:t xml:space="preserve">Dynamizace ploch pomocí stínování </w:t>
      </w:r>
    </w:p>
    <w:p w14:paraId="05A1F458" w14:textId="77777777" w:rsidR="00845550" w:rsidRDefault="00845550" w:rsidP="001C24DF">
      <w:pPr>
        <w:pStyle w:val="Odstavecseseznamem"/>
        <w:numPr>
          <w:ilvl w:val="0"/>
          <w:numId w:val="61"/>
        </w:numPr>
        <w:spacing w:line="360" w:lineRule="auto"/>
        <w:rPr>
          <w:rFonts w:ascii="Times New Roman" w:hAnsi="Times New Roman" w:cs="Times New Roman"/>
          <w:sz w:val="24"/>
        </w:rPr>
      </w:pPr>
      <w:r>
        <w:rPr>
          <w:rFonts w:ascii="Times New Roman" w:hAnsi="Times New Roman" w:cs="Times New Roman"/>
          <w:sz w:val="24"/>
        </w:rPr>
        <w:t>Překrývání plánů v kresbě</w:t>
      </w:r>
    </w:p>
    <w:p w14:paraId="31278725" w14:textId="77777777" w:rsidR="00845550" w:rsidRDefault="00845550" w:rsidP="001C24DF">
      <w:pPr>
        <w:pStyle w:val="Odstavecseseznamem"/>
        <w:numPr>
          <w:ilvl w:val="0"/>
          <w:numId w:val="61"/>
        </w:numPr>
        <w:spacing w:line="360" w:lineRule="auto"/>
        <w:rPr>
          <w:rFonts w:ascii="Times New Roman" w:hAnsi="Times New Roman" w:cs="Times New Roman"/>
          <w:sz w:val="24"/>
        </w:rPr>
      </w:pPr>
      <w:r>
        <w:rPr>
          <w:rFonts w:ascii="Times New Roman" w:hAnsi="Times New Roman" w:cs="Times New Roman"/>
          <w:sz w:val="24"/>
        </w:rPr>
        <w:t xml:space="preserve">Vyvažování tvarové </w:t>
      </w:r>
    </w:p>
    <w:p w14:paraId="5478729A" w14:textId="77777777" w:rsidR="00845550" w:rsidRDefault="00845550" w:rsidP="001C24DF">
      <w:pPr>
        <w:pStyle w:val="Odstavecseseznamem"/>
        <w:numPr>
          <w:ilvl w:val="0"/>
          <w:numId w:val="61"/>
        </w:numPr>
        <w:spacing w:line="360" w:lineRule="auto"/>
        <w:rPr>
          <w:rFonts w:ascii="Times New Roman" w:hAnsi="Times New Roman" w:cs="Times New Roman"/>
          <w:sz w:val="24"/>
        </w:rPr>
      </w:pPr>
      <w:r>
        <w:rPr>
          <w:rFonts w:ascii="Times New Roman" w:hAnsi="Times New Roman" w:cs="Times New Roman"/>
          <w:sz w:val="24"/>
        </w:rPr>
        <w:t xml:space="preserve">Vyvažování obrysových linií </w:t>
      </w:r>
    </w:p>
    <w:p w14:paraId="2BD167D2" w14:textId="77777777" w:rsidR="00845550" w:rsidRDefault="00845550" w:rsidP="001C24DF">
      <w:pPr>
        <w:pStyle w:val="Odstavecseseznamem"/>
        <w:numPr>
          <w:ilvl w:val="0"/>
          <w:numId w:val="61"/>
        </w:numPr>
        <w:spacing w:line="360" w:lineRule="auto"/>
        <w:rPr>
          <w:rFonts w:ascii="Times New Roman" w:hAnsi="Times New Roman" w:cs="Times New Roman"/>
          <w:sz w:val="24"/>
        </w:rPr>
      </w:pPr>
      <w:r>
        <w:rPr>
          <w:rFonts w:ascii="Times New Roman" w:hAnsi="Times New Roman" w:cs="Times New Roman"/>
          <w:sz w:val="24"/>
        </w:rPr>
        <w:t>Kompozice a její funkce</w:t>
      </w:r>
    </w:p>
    <w:p w14:paraId="1B88B005" w14:textId="77777777" w:rsidR="00845550" w:rsidRDefault="00845550" w:rsidP="001C24DF">
      <w:pPr>
        <w:pStyle w:val="Odstavecseseznamem"/>
        <w:numPr>
          <w:ilvl w:val="0"/>
          <w:numId w:val="61"/>
        </w:numPr>
        <w:spacing w:line="360" w:lineRule="auto"/>
        <w:rPr>
          <w:rFonts w:ascii="Times New Roman" w:hAnsi="Times New Roman" w:cs="Times New Roman"/>
          <w:sz w:val="24"/>
        </w:rPr>
      </w:pPr>
      <w:r>
        <w:rPr>
          <w:rFonts w:ascii="Times New Roman" w:hAnsi="Times New Roman" w:cs="Times New Roman"/>
          <w:sz w:val="24"/>
        </w:rPr>
        <w:t>Detail v kresebné kompozici jako prostředek dovažování</w:t>
      </w:r>
    </w:p>
    <w:p w14:paraId="65D5634A" w14:textId="77777777" w:rsidR="00845550" w:rsidRDefault="00845550" w:rsidP="00845550">
      <w:pPr>
        <w:pStyle w:val="Odstavecseseznamem"/>
        <w:spacing w:line="360" w:lineRule="auto"/>
        <w:rPr>
          <w:rFonts w:ascii="Times New Roman" w:hAnsi="Times New Roman" w:cs="Times New Roman"/>
          <w:sz w:val="24"/>
        </w:rPr>
      </w:pPr>
    </w:p>
    <w:p w14:paraId="464F05EB"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Metody výuky kresby</w:t>
      </w:r>
    </w:p>
    <w:p w14:paraId="60A2E1C2" w14:textId="77777777" w:rsidR="00845550" w:rsidRDefault="00845550" w:rsidP="001C24DF">
      <w:pPr>
        <w:pStyle w:val="Odstavecseseznamem"/>
        <w:numPr>
          <w:ilvl w:val="0"/>
          <w:numId w:val="62"/>
        </w:numPr>
        <w:spacing w:line="360" w:lineRule="auto"/>
        <w:rPr>
          <w:rFonts w:ascii="Times New Roman" w:hAnsi="Times New Roman" w:cs="Times New Roman"/>
          <w:sz w:val="24"/>
        </w:rPr>
      </w:pPr>
      <w:r>
        <w:rPr>
          <w:rFonts w:ascii="Times New Roman" w:hAnsi="Times New Roman" w:cs="Times New Roman"/>
          <w:sz w:val="24"/>
        </w:rPr>
        <w:t>Jak začít – Nápad jako stěžejní součást tvorby</w:t>
      </w:r>
    </w:p>
    <w:p w14:paraId="63BBC410" w14:textId="77777777" w:rsidR="00845550" w:rsidRDefault="00845550" w:rsidP="001C24DF">
      <w:pPr>
        <w:pStyle w:val="Odstavecseseznamem"/>
        <w:numPr>
          <w:ilvl w:val="0"/>
          <w:numId w:val="62"/>
        </w:numPr>
        <w:spacing w:line="360" w:lineRule="auto"/>
        <w:rPr>
          <w:rFonts w:ascii="Times New Roman" w:hAnsi="Times New Roman" w:cs="Times New Roman"/>
          <w:sz w:val="24"/>
        </w:rPr>
      </w:pPr>
      <w:r>
        <w:rPr>
          <w:rFonts w:ascii="Times New Roman" w:hAnsi="Times New Roman" w:cs="Times New Roman"/>
          <w:sz w:val="24"/>
        </w:rPr>
        <w:t>Aktuální reflexe doby</w:t>
      </w:r>
    </w:p>
    <w:p w14:paraId="355D8BEE" w14:textId="77777777" w:rsidR="00845550" w:rsidRDefault="00845550" w:rsidP="001C24DF">
      <w:pPr>
        <w:pStyle w:val="Odstavecseseznamem"/>
        <w:numPr>
          <w:ilvl w:val="0"/>
          <w:numId w:val="62"/>
        </w:numPr>
        <w:spacing w:line="360" w:lineRule="auto"/>
        <w:rPr>
          <w:rFonts w:ascii="Times New Roman" w:hAnsi="Times New Roman" w:cs="Times New Roman"/>
          <w:sz w:val="24"/>
        </w:rPr>
      </w:pPr>
      <w:r>
        <w:rPr>
          <w:rFonts w:ascii="Times New Roman" w:hAnsi="Times New Roman" w:cs="Times New Roman"/>
          <w:sz w:val="24"/>
        </w:rPr>
        <w:t>Jaké prostředky zvolit</w:t>
      </w:r>
    </w:p>
    <w:p w14:paraId="60CDF570" w14:textId="77777777" w:rsidR="00845550" w:rsidRDefault="00845550" w:rsidP="001C24DF">
      <w:pPr>
        <w:pStyle w:val="Odstavecseseznamem"/>
        <w:numPr>
          <w:ilvl w:val="0"/>
          <w:numId w:val="62"/>
        </w:numPr>
        <w:spacing w:line="360" w:lineRule="auto"/>
        <w:rPr>
          <w:rFonts w:ascii="Times New Roman" w:hAnsi="Times New Roman" w:cs="Times New Roman"/>
          <w:sz w:val="24"/>
        </w:rPr>
      </w:pPr>
      <w:r>
        <w:rPr>
          <w:rFonts w:ascii="Times New Roman" w:hAnsi="Times New Roman" w:cs="Times New Roman"/>
          <w:sz w:val="24"/>
        </w:rPr>
        <w:t>Estetika tvarové různorodosti</w:t>
      </w:r>
    </w:p>
    <w:p w14:paraId="584DAA92" w14:textId="77777777" w:rsidR="00845550" w:rsidRDefault="00845550" w:rsidP="001C24DF">
      <w:pPr>
        <w:pStyle w:val="Odstavecseseznamem"/>
        <w:numPr>
          <w:ilvl w:val="0"/>
          <w:numId w:val="62"/>
        </w:numPr>
        <w:spacing w:line="360" w:lineRule="auto"/>
        <w:rPr>
          <w:rFonts w:ascii="Times New Roman" w:hAnsi="Times New Roman" w:cs="Times New Roman"/>
          <w:sz w:val="24"/>
        </w:rPr>
      </w:pPr>
      <w:r>
        <w:rPr>
          <w:rFonts w:ascii="Times New Roman" w:hAnsi="Times New Roman" w:cs="Times New Roman"/>
          <w:sz w:val="24"/>
        </w:rPr>
        <w:t>Nauka o výrazu, kontrastu, harmonii a disharmonii v ploše</w:t>
      </w:r>
    </w:p>
    <w:p w14:paraId="3695778F" w14:textId="77777777" w:rsidR="00845550" w:rsidRDefault="00845550" w:rsidP="001C24DF">
      <w:pPr>
        <w:pStyle w:val="Odstavecseseznamem"/>
        <w:numPr>
          <w:ilvl w:val="0"/>
          <w:numId w:val="62"/>
        </w:numPr>
        <w:spacing w:line="360" w:lineRule="auto"/>
        <w:rPr>
          <w:rFonts w:ascii="Times New Roman" w:hAnsi="Times New Roman" w:cs="Times New Roman"/>
          <w:sz w:val="24"/>
        </w:rPr>
      </w:pPr>
      <w:r>
        <w:rPr>
          <w:rFonts w:ascii="Times New Roman" w:hAnsi="Times New Roman" w:cs="Times New Roman"/>
          <w:sz w:val="24"/>
        </w:rPr>
        <w:t>Nauka o volbě formátu</w:t>
      </w:r>
    </w:p>
    <w:p w14:paraId="1F187E98" w14:textId="77777777" w:rsidR="00845550" w:rsidRDefault="00845550" w:rsidP="001C24DF">
      <w:pPr>
        <w:pStyle w:val="Odstavecseseznamem"/>
        <w:numPr>
          <w:ilvl w:val="0"/>
          <w:numId w:val="62"/>
        </w:numPr>
        <w:spacing w:line="360" w:lineRule="auto"/>
        <w:rPr>
          <w:rFonts w:ascii="Times New Roman" w:hAnsi="Times New Roman" w:cs="Times New Roman"/>
          <w:sz w:val="24"/>
        </w:rPr>
      </w:pPr>
      <w:r>
        <w:rPr>
          <w:rFonts w:ascii="Times New Roman" w:hAnsi="Times New Roman" w:cs="Times New Roman"/>
          <w:sz w:val="24"/>
        </w:rPr>
        <w:t>Nauka o volbě a funkci vhodného kreslícího materiálu</w:t>
      </w:r>
    </w:p>
    <w:p w14:paraId="09BD584D" w14:textId="77777777" w:rsidR="00845550" w:rsidRDefault="00845550" w:rsidP="00845550">
      <w:pPr>
        <w:pStyle w:val="Odstavecseseznamem"/>
        <w:spacing w:line="360" w:lineRule="auto"/>
        <w:ind w:left="1068"/>
        <w:rPr>
          <w:rFonts w:ascii="Times New Roman" w:hAnsi="Times New Roman" w:cs="Times New Roman"/>
          <w:sz w:val="24"/>
        </w:rPr>
      </w:pPr>
    </w:p>
    <w:p w14:paraId="3FF13599"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Kresba úzkou stopou</w:t>
      </w:r>
    </w:p>
    <w:p w14:paraId="23A20E31" w14:textId="77777777" w:rsidR="00845550" w:rsidRDefault="00845550" w:rsidP="001C24DF">
      <w:pPr>
        <w:pStyle w:val="Odstavecseseznamem"/>
        <w:numPr>
          <w:ilvl w:val="0"/>
          <w:numId w:val="63"/>
        </w:numPr>
        <w:spacing w:line="360" w:lineRule="auto"/>
        <w:rPr>
          <w:rFonts w:ascii="Times New Roman" w:hAnsi="Times New Roman" w:cs="Times New Roman"/>
          <w:sz w:val="24"/>
        </w:rPr>
      </w:pPr>
      <w:r>
        <w:rPr>
          <w:rFonts w:ascii="Times New Roman" w:hAnsi="Times New Roman" w:cs="Times New Roman"/>
          <w:sz w:val="24"/>
        </w:rPr>
        <w:t>Tuhy a tužky různých tvrdostí a jejich použití</w:t>
      </w:r>
    </w:p>
    <w:p w14:paraId="1B073EF3" w14:textId="77777777" w:rsidR="00845550" w:rsidRDefault="00845550" w:rsidP="001C24DF">
      <w:pPr>
        <w:pStyle w:val="Odstavecseseznamem"/>
        <w:numPr>
          <w:ilvl w:val="0"/>
          <w:numId w:val="63"/>
        </w:numPr>
        <w:spacing w:line="360" w:lineRule="auto"/>
        <w:rPr>
          <w:rFonts w:ascii="Times New Roman" w:hAnsi="Times New Roman" w:cs="Times New Roman"/>
          <w:sz w:val="24"/>
        </w:rPr>
      </w:pPr>
      <w:r>
        <w:rPr>
          <w:rFonts w:ascii="Times New Roman" w:hAnsi="Times New Roman" w:cs="Times New Roman"/>
          <w:sz w:val="24"/>
        </w:rPr>
        <w:t>Realizace zadaných témat</w:t>
      </w:r>
    </w:p>
    <w:p w14:paraId="0006BF42" w14:textId="77777777" w:rsidR="00845550" w:rsidRDefault="00845550" w:rsidP="00845550">
      <w:pPr>
        <w:pStyle w:val="Odstavecseseznamem"/>
        <w:ind w:left="1080"/>
        <w:rPr>
          <w:rFonts w:ascii="Times New Roman" w:hAnsi="Times New Roman" w:cs="Times New Roman"/>
          <w:sz w:val="24"/>
        </w:rPr>
      </w:pPr>
    </w:p>
    <w:p w14:paraId="1DE3E553"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Kresba širokou stopou</w:t>
      </w:r>
    </w:p>
    <w:p w14:paraId="4AE16A49" w14:textId="77777777" w:rsidR="00845550" w:rsidRDefault="00845550" w:rsidP="001C24DF">
      <w:pPr>
        <w:pStyle w:val="Odstavecseseznamem"/>
        <w:numPr>
          <w:ilvl w:val="0"/>
          <w:numId w:val="64"/>
        </w:numPr>
        <w:spacing w:line="360" w:lineRule="auto"/>
        <w:rPr>
          <w:rFonts w:ascii="Times New Roman" w:hAnsi="Times New Roman" w:cs="Times New Roman"/>
          <w:sz w:val="24"/>
        </w:rPr>
      </w:pPr>
      <w:r>
        <w:rPr>
          <w:rFonts w:ascii="Times New Roman" w:hAnsi="Times New Roman" w:cs="Times New Roman"/>
          <w:sz w:val="24"/>
        </w:rPr>
        <w:t>Přírodní uhel</w:t>
      </w:r>
    </w:p>
    <w:p w14:paraId="44B73E6C" w14:textId="77777777" w:rsidR="00845550" w:rsidRDefault="00845550" w:rsidP="001C24DF">
      <w:pPr>
        <w:pStyle w:val="Odstavecseseznamem"/>
        <w:numPr>
          <w:ilvl w:val="0"/>
          <w:numId w:val="64"/>
        </w:numPr>
        <w:spacing w:line="360" w:lineRule="auto"/>
        <w:rPr>
          <w:rFonts w:ascii="Times New Roman" w:hAnsi="Times New Roman" w:cs="Times New Roman"/>
          <w:sz w:val="24"/>
        </w:rPr>
      </w:pPr>
      <w:r>
        <w:rPr>
          <w:rFonts w:ascii="Times New Roman" w:hAnsi="Times New Roman" w:cs="Times New Roman"/>
          <w:sz w:val="24"/>
        </w:rPr>
        <w:t>Lisovaný uhel</w:t>
      </w:r>
    </w:p>
    <w:p w14:paraId="44E28F26" w14:textId="77777777" w:rsidR="00845550" w:rsidRDefault="00845550" w:rsidP="001C24DF">
      <w:pPr>
        <w:pStyle w:val="Odstavecseseznamem"/>
        <w:numPr>
          <w:ilvl w:val="0"/>
          <w:numId w:val="64"/>
        </w:numPr>
        <w:spacing w:line="360" w:lineRule="auto"/>
        <w:rPr>
          <w:rFonts w:ascii="Times New Roman" w:hAnsi="Times New Roman" w:cs="Times New Roman"/>
          <w:sz w:val="24"/>
        </w:rPr>
      </w:pPr>
      <w:r>
        <w:rPr>
          <w:rFonts w:ascii="Times New Roman" w:hAnsi="Times New Roman" w:cs="Times New Roman"/>
          <w:sz w:val="24"/>
        </w:rPr>
        <w:t>Rudky a křídy</w:t>
      </w:r>
    </w:p>
    <w:p w14:paraId="429A7D72" w14:textId="77777777" w:rsidR="00845550" w:rsidRDefault="00845550" w:rsidP="001C24DF">
      <w:pPr>
        <w:pStyle w:val="Odstavecseseznamem"/>
        <w:numPr>
          <w:ilvl w:val="0"/>
          <w:numId w:val="64"/>
        </w:numPr>
        <w:spacing w:line="360" w:lineRule="auto"/>
        <w:rPr>
          <w:rFonts w:ascii="Times New Roman" w:hAnsi="Times New Roman" w:cs="Times New Roman"/>
          <w:sz w:val="24"/>
        </w:rPr>
      </w:pPr>
      <w:r>
        <w:rPr>
          <w:rFonts w:ascii="Times New Roman" w:hAnsi="Times New Roman" w:cs="Times New Roman"/>
          <w:sz w:val="24"/>
        </w:rPr>
        <w:t>Realizace zadaných témat</w:t>
      </w:r>
    </w:p>
    <w:p w14:paraId="3BCB53AF" w14:textId="77777777" w:rsidR="00845550" w:rsidRDefault="00845550" w:rsidP="00845550">
      <w:pPr>
        <w:pStyle w:val="Odstavecseseznamem"/>
        <w:ind w:left="1080"/>
        <w:rPr>
          <w:rFonts w:ascii="Times New Roman" w:hAnsi="Times New Roman" w:cs="Times New Roman"/>
          <w:sz w:val="24"/>
        </w:rPr>
      </w:pPr>
    </w:p>
    <w:p w14:paraId="02562F2E"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Fixativy</w:t>
      </w:r>
    </w:p>
    <w:p w14:paraId="3F5C9994" w14:textId="77777777" w:rsidR="00845550" w:rsidRDefault="00845550" w:rsidP="00845550">
      <w:pPr>
        <w:pStyle w:val="Odstavecseseznamem"/>
        <w:ind w:left="1080"/>
        <w:rPr>
          <w:rFonts w:ascii="Times New Roman" w:hAnsi="Times New Roman" w:cs="Times New Roman"/>
          <w:sz w:val="24"/>
        </w:rPr>
      </w:pPr>
    </w:p>
    <w:p w14:paraId="5E7CA080" w14:textId="77777777" w:rsidR="00845550" w:rsidRDefault="00845550" w:rsidP="001C24DF">
      <w:pPr>
        <w:pStyle w:val="Odstavecseseznamem"/>
        <w:numPr>
          <w:ilvl w:val="0"/>
          <w:numId w:val="60"/>
        </w:numPr>
        <w:rPr>
          <w:rFonts w:ascii="Times New Roman" w:hAnsi="Times New Roman" w:cs="Times New Roman"/>
          <w:sz w:val="24"/>
        </w:rPr>
      </w:pPr>
      <w:r>
        <w:rPr>
          <w:rFonts w:ascii="Times New Roman" w:hAnsi="Times New Roman" w:cs="Times New Roman"/>
          <w:b/>
          <w:sz w:val="24"/>
          <w:u w:val="single"/>
        </w:rPr>
        <w:t>Návrhy skic, selekce a stylizace</w:t>
      </w:r>
      <w:r>
        <w:rPr>
          <w:rFonts w:ascii="Times New Roman" w:hAnsi="Times New Roman" w:cs="Times New Roman"/>
          <w:sz w:val="24"/>
        </w:rPr>
        <w:t xml:space="preserve"> – kombinace kreslících materiálů a jejich vzájemná funkce</w:t>
      </w:r>
    </w:p>
    <w:p w14:paraId="6E264842" w14:textId="77777777" w:rsidR="00845550" w:rsidRDefault="00845550" w:rsidP="00845550">
      <w:pPr>
        <w:pStyle w:val="Odstavecseseznamem"/>
        <w:rPr>
          <w:rFonts w:ascii="Times New Roman" w:hAnsi="Times New Roman" w:cs="Times New Roman"/>
          <w:sz w:val="24"/>
        </w:rPr>
      </w:pPr>
    </w:p>
    <w:p w14:paraId="4DAEEC2F"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Prekoncept, koncept a realizace v průběhu 1.pololetí – průřezová témata</w:t>
      </w:r>
    </w:p>
    <w:p w14:paraId="4AA7A99B" w14:textId="77777777" w:rsidR="00845550" w:rsidRDefault="00845550" w:rsidP="00845550">
      <w:pPr>
        <w:pStyle w:val="Odstavecseseznamem"/>
        <w:rPr>
          <w:rFonts w:ascii="Times New Roman" w:hAnsi="Times New Roman" w:cs="Times New Roman"/>
          <w:sz w:val="24"/>
        </w:rPr>
      </w:pPr>
    </w:p>
    <w:p w14:paraId="1D2273AE"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Malba</w:t>
      </w:r>
    </w:p>
    <w:p w14:paraId="4DBCA1EB" w14:textId="77777777" w:rsidR="00845550" w:rsidRDefault="00845550" w:rsidP="001C24DF">
      <w:pPr>
        <w:pStyle w:val="Odstavecseseznamem"/>
        <w:numPr>
          <w:ilvl w:val="0"/>
          <w:numId w:val="65"/>
        </w:numPr>
        <w:spacing w:line="360" w:lineRule="auto"/>
        <w:rPr>
          <w:rFonts w:ascii="Times New Roman" w:hAnsi="Times New Roman" w:cs="Times New Roman"/>
          <w:sz w:val="24"/>
        </w:rPr>
      </w:pPr>
      <w:r>
        <w:rPr>
          <w:rFonts w:ascii="Times New Roman" w:hAnsi="Times New Roman" w:cs="Times New Roman"/>
          <w:sz w:val="24"/>
        </w:rPr>
        <w:t>Nauka o barvě</w:t>
      </w:r>
    </w:p>
    <w:p w14:paraId="589C87B1" w14:textId="77777777" w:rsidR="00845550" w:rsidRDefault="00845550" w:rsidP="001C24DF">
      <w:pPr>
        <w:pStyle w:val="Odstavecseseznamem"/>
        <w:numPr>
          <w:ilvl w:val="0"/>
          <w:numId w:val="65"/>
        </w:numPr>
        <w:spacing w:line="360" w:lineRule="auto"/>
        <w:rPr>
          <w:rFonts w:ascii="Times New Roman" w:hAnsi="Times New Roman" w:cs="Times New Roman"/>
          <w:sz w:val="24"/>
        </w:rPr>
      </w:pPr>
      <w:r>
        <w:rPr>
          <w:rFonts w:ascii="Times New Roman" w:hAnsi="Times New Roman" w:cs="Times New Roman"/>
          <w:sz w:val="24"/>
        </w:rPr>
        <w:t>Barva a vjem</w:t>
      </w:r>
    </w:p>
    <w:p w14:paraId="080E6A8B" w14:textId="77777777" w:rsidR="00845550" w:rsidRDefault="00845550" w:rsidP="001C24DF">
      <w:pPr>
        <w:pStyle w:val="Odstavecseseznamem"/>
        <w:numPr>
          <w:ilvl w:val="0"/>
          <w:numId w:val="65"/>
        </w:numPr>
        <w:spacing w:line="360" w:lineRule="auto"/>
        <w:rPr>
          <w:rFonts w:ascii="Times New Roman" w:hAnsi="Times New Roman" w:cs="Times New Roman"/>
          <w:sz w:val="24"/>
        </w:rPr>
      </w:pPr>
      <w:r>
        <w:rPr>
          <w:rFonts w:ascii="Times New Roman" w:hAnsi="Times New Roman" w:cs="Times New Roman"/>
          <w:sz w:val="24"/>
        </w:rPr>
        <w:t>Barva – hmota</w:t>
      </w:r>
    </w:p>
    <w:p w14:paraId="2C1A16C9" w14:textId="77777777" w:rsidR="00845550" w:rsidRDefault="00845550" w:rsidP="001C24DF">
      <w:pPr>
        <w:pStyle w:val="Odstavecseseznamem"/>
        <w:numPr>
          <w:ilvl w:val="0"/>
          <w:numId w:val="65"/>
        </w:numPr>
        <w:spacing w:line="360" w:lineRule="auto"/>
        <w:rPr>
          <w:rFonts w:ascii="Times New Roman" w:hAnsi="Times New Roman" w:cs="Times New Roman"/>
          <w:sz w:val="24"/>
        </w:rPr>
      </w:pPr>
      <w:r>
        <w:rPr>
          <w:rFonts w:ascii="Times New Roman" w:hAnsi="Times New Roman" w:cs="Times New Roman"/>
          <w:sz w:val="24"/>
        </w:rPr>
        <w:t>Pigment</w:t>
      </w:r>
    </w:p>
    <w:p w14:paraId="7FE8F103" w14:textId="77777777" w:rsidR="00845550" w:rsidRDefault="00845550" w:rsidP="00845550">
      <w:pPr>
        <w:pStyle w:val="Odstavecseseznamem"/>
        <w:ind w:left="1068"/>
        <w:rPr>
          <w:rFonts w:ascii="Times New Roman" w:hAnsi="Times New Roman" w:cs="Times New Roman"/>
          <w:sz w:val="24"/>
        </w:rPr>
      </w:pPr>
    </w:p>
    <w:p w14:paraId="2672F1AF" w14:textId="77777777" w:rsidR="00845550" w:rsidRDefault="00845550" w:rsidP="001C24DF">
      <w:pPr>
        <w:pStyle w:val="Odstavecseseznamem"/>
        <w:numPr>
          <w:ilvl w:val="0"/>
          <w:numId w:val="60"/>
        </w:numPr>
        <w:rPr>
          <w:rFonts w:ascii="Times New Roman" w:hAnsi="Times New Roman" w:cs="Times New Roman"/>
          <w:sz w:val="24"/>
        </w:rPr>
      </w:pPr>
      <w:r>
        <w:rPr>
          <w:rFonts w:ascii="Times New Roman" w:hAnsi="Times New Roman" w:cs="Times New Roman"/>
          <w:b/>
          <w:sz w:val="24"/>
          <w:u w:val="single"/>
        </w:rPr>
        <w:t>Akryl</w:t>
      </w:r>
      <w:r>
        <w:rPr>
          <w:rFonts w:ascii="Times New Roman" w:hAnsi="Times New Roman" w:cs="Times New Roman"/>
          <w:sz w:val="24"/>
        </w:rPr>
        <w:t xml:space="preserve"> – funkce a příprava podmalby</w:t>
      </w:r>
    </w:p>
    <w:p w14:paraId="22AE8823" w14:textId="77777777" w:rsidR="00845550" w:rsidRPr="00905A51" w:rsidRDefault="00845550" w:rsidP="00845550">
      <w:pPr>
        <w:rPr>
          <w:rFonts w:ascii="Times New Roman" w:hAnsi="Times New Roman" w:cs="Times New Roman"/>
          <w:sz w:val="24"/>
        </w:rPr>
      </w:pPr>
    </w:p>
    <w:p w14:paraId="1CA97E15" w14:textId="77777777" w:rsidR="00845550" w:rsidRDefault="00845550" w:rsidP="00845550">
      <w:pPr>
        <w:pStyle w:val="Odstavecseseznamem"/>
        <w:rPr>
          <w:rFonts w:ascii="Times New Roman" w:hAnsi="Times New Roman" w:cs="Times New Roman"/>
          <w:sz w:val="24"/>
        </w:rPr>
      </w:pPr>
    </w:p>
    <w:p w14:paraId="2D56BD87"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Latexové barvy</w:t>
      </w:r>
    </w:p>
    <w:p w14:paraId="73B1ABF9" w14:textId="77777777" w:rsidR="00845550" w:rsidRDefault="00845550" w:rsidP="00845550">
      <w:pPr>
        <w:pStyle w:val="Odstavecseseznamem"/>
        <w:rPr>
          <w:rFonts w:ascii="Times New Roman" w:hAnsi="Times New Roman" w:cs="Times New Roman"/>
          <w:sz w:val="24"/>
        </w:rPr>
      </w:pPr>
    </w:p>
    <w:p w14:paraId="021F57B0"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 xml:space="preserve">Volba materiálu, </w:t>
      </w:r>
      <w:proofErr w:type="spellStart"/>
      <w:r>
        <w:rPr>
          <w:rFonts w:ascii="Times New Roman" w:hAnsi="Times New Roman" w:cs="Times New Roman"/>
          <w:b/>
          <w:sz w:val="24"/>
          <w:u w:val="single"/>
        </w:rPr>
        <w:t>fomátu</w:t>
      </w:r>
      <w:proofErr w:type="spellEnd"/>
      <w:r>
        <w:rPr>
          <w:rFonts w:ascii="Times New Roman" w:hAnsi="Times New Roman" w:cs="Times New Roman"/>
          <w:b/>
          <w:sz w:val="24"/>
          <w:u w:val="single"/>
        </w:rPr>
        <w:t xml:space="preserve"> a štětců</w:t>
      </w:r>
    </w:p>
    <w:p w14:paraId="0773A188" w14:textId="77777777" w:rsidR="00845550" w:rsidRDefault="00845550" w:rsidP="001C24DF">
      <w:pPr>
        <w:pStyle w:val="Odstavecseseznamem"/>
        <w:numPr>
          <w:ilvl w:val="0"/>
          <w:numId w:val="66"/>
        </w:numPr>
        <w:spacing w:line="360" w:lineRule="auto"/>
        <w:rPr>
          <w:rFonts w:ascii="Times New Roman" w:hAnsi="Times New Roman" w:cs="Times New Roman"/>
          <w:sz w:val="24"/>
        </w:rPr>
      </w:pPr>
      <w:r>
        <w:rPr>
          <w:rFonts w:ascii="Times New Roman" w:hAnsi="Times New Roman" w:cs="Times New Roman"/>
          <w:sz w:val="24"/>
        </w:rPr>
        <w:t>Technika malby na čtvrtku</w:t>
      </w:r>
    </w:p>
    <w:p w14:paraId="7A08806C" w14:textId="77777777" w:rsidR="00845550" w:rsidRDefault="00845550" w:rsidP="001C24DF">
      <w:pPr>
        <w:pStyle w:val="Odstavecseseznamem"/>
        <w:numPr>
          <w:ilvl w:val="0"/>
          <w:numId w:val="66"/>
        </w:numPr>
        <w:spacing w:line="360" w:lineRule="auto"/>
        <w:rPr>
          <w:rFonts w:ascii="Times New Roman" w:hAnsi="Times New Roman" w:cs="Times New Roman"/>
          <w:sz w:val="24"/>
        </w:rPr>
      </w:pPr>
      <w:r>
        <w:rPr>
          <w:rFonts w:ascii="Times New Roman" w:hAnsi="Times New Roman" w:cs="Times New Roman"/>
          <w:sz w:val="24"/>
        </w:rPr>
        <w:t>Technika malby na sololit</w:t>
      </w:r>
    </w:p>
    <w:p w14:paraId="3333B1E7" w14:textId="77777777" w:rsidR="00845550" w:rsidRDefault="00845550" w:rsidP="001C24DF">
      <w:pPr>
        <w:pStyle w:val="Odstavecseseznamem"/>
        <w:numPr>
          <w:ilvl w:val="0"/>
          <w:numId w:val="66"/>
        </w:numPr>
        <w:spacing w:line="360" w:lineRule="auto"/>
        <w:rPr>
          <w:rFonts w:ascii="Times New Roman" w:hAnsi="Times New Roman" w:cs="Times New Roman"/>
          <w:sz w:val="24"/>
        </w:rPr>
      </w:pPr>
      <w:r>
        <w:rPr>
          <w:rFonts w:ascii="Times New Roman" w:hAnsi="Times New Roman" w:cs="Times New Roman"/>
          <w:sz w:val="24"/>
        </w:rPr>
        <w:t>Technika malby na plátno – možnost volby</w:t>
      </w:r>
    </w:p>
    <w:p w14:paraId="613CAD3A" w14:textId="77777777" w:rsidR="00845550" w:rsidRDefault="00845550" w:rsidP="00845550">
      <w:pPr>
        <w:pStyle w:val="Odstavecseseznamem"/>
        <w:ind w:left="1080"/>
        <w:rPr>
          <w:rFonts w:ascii="Times New Roman" w:hAnsi="Times New Roman" w:cs="Times New Roman"/>
          <w:sz w:val="24"/>
        </w:rPr>
      </w:pPr>
    </w:p>
    <w:p w14:paraId="6FCE80C1" w14:textId="77777777" w:rsidR="00845550" w:rsidRDefault="00845550" w:rsidP="001C24DF">
      <w:pPr>
        <w:pStyle w:val="Odstavecseseznamem"/>
        <w:numPr>
          <w:ilvl w:val="0"/>
          <w:numId w:val="60"/>
        </w:numPr>
        <w:rPr>
          <w:rFonts w:ascii="Times New Roman" w:hAnsi="Times New Roman" w:cs="Times New Roman"/>
          <w:b/>
          <w:sz w:val="24"/>
          <w:u w:val="single"/>
        </w:rPr>
      </w:pPr>
      <w:r>
        <w:rPr>
          <w:rFonts w:ascii="Times New Roman" w:hAnsi="Times New Roman" w:cs="Times New Roman"/>
          <w:b/>
          <w:sz w:val="24"/>
          <w:u w:val="single"/>
        </w:rPr>
        <w:t>Prekoncept, koncept a realizace zadaných témat v průběhu 2. pololetí</w:t>
      </w:r>
    </w:p>
    <w:p w14:paraId="602E6186" w14:textId="77777777" w:rsidR="00845550" w:rsidRDefault="00845550" w:rsidP="00845550">
      <w:pPr>
        <w:rPr>
          <w:rFonts w:ascii="Times New Roman" w:hAnsi="Times New Roman" w:cs="Times New Roman"/>
          <w:sz w:val="24"/>
        </w:rPr>
      </w:pPr>
    </w:p>
    <w:p w14:paraId="6E6043CB" w14:textId="77777777" w:rsidR="00845550" w:rsidRDefault="00845550" w:rsidP="00845550">
      <w:pPr>
        <w:pStyle w:val="Odrazkatesna"/>
        <w:numPr>
          <w:ilvl w:val="0"/>
          <w:numId w:val="0"/>
        </w:numPr>
        <w:tabs>
          <w:tab w:val="left" w:pos="708"/>
        </w:tabs>
        <w:rPr>
          <w:b/>
          <w:szCs w:val="24"/>
          <w:u w:val="single"/>
        </w:rPr>
      </w:pPr>
      <w:r>
        <w:rPr>
          <w:b/>
          <w:szCs w:val="24"/>
          <w:u w:val="single"/>
        </w:rPr>
        <w:t>Navržená témata – kresba a malba:</w:t>
      </w:r>
    </w:p>
    <w:p w14:paraId="7E15B515" w14:textId="77777777" w:rsidR="00845550" w:rsidRDefault="00845550" w:rsidP="00845550">
      <w:pPr>
        <w:pStyle w:val="Odrazkatesna"/>
        <w:numPr>
          <w:ilvl w:val="0"/>
          <w:numId w:val="0"/>
        </w:numPr>
        <w:tabs>
          <w:tab w:val="left" w:pos="708"/>
        </w:tabs>
        <w:rPr>
          <w:szCs w:val="24"/>
          <w:u w:val="single"/>
        </w:rPr>
      </w:pPr>
    </w:p>
    <w:p w14:paraId="21D0EE07" w14:textId="77777777" w:rsidR="00845550" w:rsidRDefault="00845550" w:rsidP="00845550">
      <w:pPr>
        <w:pStyle w:val="Odrazkatesna"/>
        <w:numPr>
          <w:ilvl w:val="0"/>
          <w:numId w:val="0"/>
        </w:numPr>
        <w:tabs>
          <w:tab w:val="left" w:pos="708"/>
        </w:tabs>
        <w:rPr>
          <w:szCs w:val="24"/>
        </w:rPr>
      </w:pPr>
      <w:r>
        <w:rPr>
          <w:szCs w:val="24"/>
        </w:rPr>
        <w:t>Sen o skákajících houskách</w:t>
      </w:r>
    </w:p>
    <w:p w14:paraId="67483EB5" w14:textId="77777777" w:rsidR="00845550" w:rsidRDefault="00845550" w:rsidP="00845550">
      <w:pPr>
        <w:pStyle w:val="Odrazkatesna"/>
        <w:numPr>
          <w:ilvl w:val="0"/>
          <w:numId w:val="0"/>
        </w:numPr>
        <w:tabs>
          <w:tab w:val="left" w:pos="708"/>
        </w:tabs>
        <w:rPr>
          <w:szCs w:val="24"/>
        </w:rPr>
      </w:pPr>
    </w:p>
    <w:p w14:paraId="599AA07C" w14:textId="77777777" w:rsidR="00845550" w:rsidRDefault="00845550" w:rsidP="00845550">
      <w:pPr>
        <w:pStyle w:val="Odrazkatesna"/>
        <w:numPr>
          <w:ilvl w:val="0"/>
          <w:numId w:val="0"/>
        </w:numPr>
        <w:tabs>
          <w:tab w:val="left" w:pos="708"/>
        </w:tabs>
        <w:rPr>
          <w:szCs w:val="24"/>
        </w:rPr>
      </w:pPr>
      <w:r>
        <w:rPr>
          <w:szCs w:val="24"/>
        </w:rPr>
        <w:t>Spiklenci slasti</w:t>
      </w:r>
    </w:p>
    <w:p w14:paraId="1C0BA31E" w14:textId="77777777" w:rsidR="00845550" w:rsidRDefault="00845550" w:rsidP="00845550">
      <w:pPr>
        <w:pStyle w:val="Odrazkatesna"/>
        <w:numPr>
          <w:ilvl w:val="0"/>
          <w:numId w:val="0"/>
        </w:numPr>
        <w:tabs>
          <w:tab w:val="left" w:pos="708"/>
        </w:tabs>
        <w:rPr>
          <w:szCs w:val="24"/>
        </w:rPr>
      </w:pPr>
    </w:p>
    <w:p w14:paraId="057D8939" w14:textId="77777777" w:rsidR="00845550" w:rsidRDefault="00845550" w:rsidP="00845550">
      <w:pPr>
        <w:pStyle w:val="Odrazkatesna"/>
        <w:numPr>
          <w:ilvl w:val="0"/>
          <w:numId w:val="0"/>
        </w:numPr>
        <w:tabs>
          <w:tab w:val="left" w:pos="708"/>
        </w:tabs>
        <w:rPr>
          <w:szCs w:val="24"/>
        </w:rPr>
      </w:pPr>
      <w:r>
        <w:rPr>
          <w:szCs w:val="24"/>
        </w:rPr>
        <w:t>Vojáci odmítající rozkaz</w:t>
      </w:r>
    </w:p>
    <w:p w14:paraId="3C060295" w14:textId="77777777" w:rsidR="00845550" w:rsidRDefault="00845550" w:rsidP="00845550">
      <w:pPr>
        <w:pStyle w:val="Odrazkatesna"/>
        <w:numPr>
          <w:ilvl w:val="0"/>
          <w:numId w:val="0"/>
        </w:numPr>
        <w:tabs>
          <w:tab w:val="left" w:pos="708"/>
        </w:tabs>
        <w:rPr>
          <w:szCs w:val="24"/>
        </w:rPr>
      </w:pPr>
    </w:p>
    <w:p w14:paraId="4D9DF4C8" w14:textId="77777777" w:rsidR="00845550" w:rsidRDefault="00845550" w:rsidP="00845550">
      <w:pPr>
        <w:pStyle w:val="Odrazkatesna"/>
        <w:numPr>
          <w:ilvl w:val="0"/>
          <w:numId w:val="0"/>
        </w:numPr>
        <w:tabs>
          <w:tab w:val="left" w:pos="708"/>
        </w:tabs>
        <w:rPr>
          <w:szCs w:val="24"/>
        </w:rPr>
      </w:pPr>
      <w:r>
        <w:rPr>
          <w:szCs w:val="24"/>
        </w:rPr>
        <w:t>Nikdo není nenahraditelný</w:t>
      </w:r>
    </w:p>
    <w:p w14:paraId="3FC470A7" w14:textId="77777777" w:rsidR="00845550" w:rsidRDefault="00845550" w:rsidP="00845550">
      <w:pPr>
        <w:pStyle w:val="Odrazkatesna"/>
        <w:numPr>
          <w:ilvl w:val="0"/>
          <w:numId w:val="0"/>
        </w:numPr>
        <w:tabs>
          <w:tab w:val="left" w:pos="708"/>
        </w:tabs>
        <w:rPr>
          <w:szCs w:val="24"/>
        </w:rPr>
      </w:pPr>
    </w:p>
    <w:p w14:paraId="6E2281E5" w14:textId="77777777" w:rsidR="00845550" w:rsidRDefault="00845550" w:rsidP="00845550">
      <w:pPr>
        <w:pStyle w:val="Odrazkatesna"/>
        <w:numPr>
          <w:ilvl w:val="0"/>
          <w:numId w:val="0"/>
        </w:numPr>
        <w:tabs>
          <w:tab w:val="left" w:pos="708"/>
        </w:tabs>
        <w:rPr>
          <w:szCs w:val="24"/>
        </w:rPr>
      </w:pPr>
      <w:r>
        <w:rPr>
          <w:szCs w:val="24"/>
        </w:rPr>
        <w:t xml:space="preserve">Fragmenty </w:t>
      </w:r>
      <w:proofErr w:type="spellStart"/>
      <w:r>
        <w:rPr>
          <w:szCs w:val="24"/>
        </w:rPr>
        <w:t>blízkavého</w:t>
      </w:r>
      <w:proofErr w:type="spellEnd"/>
      <w:r>
        <w:rPr>
          <w:szCs w:val="24"/>
        </w:rPr>
        <w:t xml:space="preserve"> hnusu</w:t>
      </w:r>
    </w:p>
    <w:p w14:paraId="3CDE161E" w14:textId="77777777" w:rsidR="00845550" w:rsidRDefault="00845550" w:rsidP="00845550">
      <w:pPr>
        <w:pStyle w:val="Odrazkatesna"/>
        <w:numPr>
          <w:ilvl w:val="0"/>
          <w:numId w:val="0"/>
        </w:numPr>
        <w:tabs>
          <w:tab w:val="left" w:pos="708"/>
        </w:tabs>
        <w:rPr>
          <w:szCs w:val="24"/>
        </w:rPr>
      </w:pPr>
    </w:p>
    <w:p w14:paraId="2F035457" w14:textId="77777777" w:rsidR="00845550" w:rsidRDefault="00845550" w:rsidP="00845550">
      <w:pPr>
        <w:spacing w:after="0"/>
        <w:rPr>
          <w:rFonts w:ascii="Times New Roman" w:hAnsi="Times New Roman" w:cs="Times New Roman"/>
          <w:sz w:val="24"/>
          <w:szCs w:val="24"/>
        </w:rPr>
      </w:pPr>
      <w:r>
        <w:rPr>
          <w:rFonts w:ascii="Times New Roman" w:hAnsi="Times New Roman" w:cs="Times New Roman"/>
          <w:sz w:val="24"/>
          <w:szCs w:val="24"/>
        </w:rPr>
        <w:t>Tančící se zlatým skalpelem</w:t>
      </w:r>
    </w:p>
    <w:p w14:paraId="2DC76679" w14:textId="77777777" w:rsidR="00845550" w:rsidRDefault="00845550" w:rsidP="00845550">
      <w:pPr>
        <w:spacing w:after="0"/>
        <w:rPr>
          <w:rFonts w:ascii="Times New Roman" w:hAnsi="Times New Roman" w:cs="Times New Roman"/>
          <w:sz w:val="24"/>
          <w:szCs w:val="24"/>
        </w:rPr>
      </w:pPr>
    </w:p>
    <w:p w14:paraId="55B2F3C4"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Zbytečný úklid</w:t>
      </w:r>
    </w:p>
    <w:p w14:paraId="4D3E8ECD" w14:textId="77777777" w:rsidR="00845550" w:rsidRDefault="00845550" w:rsidP="00845550">
      <w:pPr>
        <w:spacing w:after="0" w:line="240" w:lineRule="auto"/>
        <w:rPr>
          <w:rFonts w:ascii="Times New Roman" w:hAnsi="Times New Roman" w:cs="Times New Roman"/>
          <w:sz w:val="24"/>
          <w:szCs w:val="24"/>
        </w:rPr>
      </w:pPr>
    </w:p>
    <w:p w14:paraId="73F93E30" w14:textId="77777777" w:rsidR="00845550" w:rsidRDefault="00845550" w:rsidP="00845550">
      <w:pPr>
        <w:spacing w:after="0"/>
        <w:rPr>
          <w:rFonts w:ascii="Times New Roman" w:hAnsi="Times New Roman" w:cs="Times New Roman"/>
          <w:sz w:val="24"/>
          <w:szCs w:val="24"/>
        </w:rPr>
      </w:pPr>
      <w:r>
        <w:rPr>
          <w:rFonts w:ascii="Times New Roman" w:hAnsi="Times New Roman" w:cs="Times New Roman"/>
          <w:sz w:val="24"/>
          <w:szCs w:val="24"/>
        </w:rPr>
        <w:t>Okno jako výhled do neznáma</w:t>
      </w:r>
    </w:p>
    <w:p w14:paraId="3BD3B0F9" w14:textId="77777777" w:rsidR="00845550" w:rsidRDefault="00845550" w:rsidP="00845550">
      <w:pPr>
        <w:spacing w:after="0"/>
        <w:rPr>
          <w:rFonts w:ascii="Times New Roman" w:hAnsi="Times New Roman" w:cs="Times New Roman"/>
          <w:sz w:val="24"/>
          <w:szCs w:val="24"/>
        </w:rPr>
      </w:pPr>
    </w:p>
    <w:p w14:paraId="43390BE9" w14:textId="77777777" w:rsidR="00845550" w:rsidRDefault="00845550" w:rsidP="00845550">
      <w:pPr>
        <w:spacing w:after="0"/>
        <w:rPr>
          <w:rFonts w:ascii="Times New Roman" w:hAnsi="Times New Roman" w:cs="Times New Roman"/>
          <w:sz w:val="24"/>
          <w:szCs w:val="24"/>
        </w:rPr>
      </w:pPr>
      <w:r>
        <w:rPr>
          <w:rFonts w:ascii="Times New Roman" w:hAnsi="Times New Roman" w:cs="Times New Roman"/>
          <w:sz w:val="24"/>
          <w:szCs w:val="24"/>
        </w:rPr>
        <w:t>Idoly komunismu, kapitalismu a chytrosti</w:t>
      </w:r>
    </w:p>
    <w:p w14:paraId="7E8AC01C" w14:textId="77777777" w:rsidR="00845550" w:rsidRDefault="00845550" w:rsidP="00845550">
      <w:pPr>
        <w:spacing w:after="0"/>
        <w:rPr>
          <w:rFonts w:ascii="Times New Roman" w:hAnsi="Times New Roman" w:cs="Times New Roman"/>
          <w:sz w:val="24"/>
          <w:szCs w:val="24"/>
        </w:rPr>
      </w:pPr>
    </w:p>
    <w:p w14:paraId="2BF8E38A"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Už jsem na světě přesně tolik let</w:t>
      </w:r>
    </w:p>
    <w:p w14:paraId="063DF83B" w14:textId="77777777" w:rsidR="00845550" w:rsidRDefault="00845550" w:rsidP="00845550">
      <w:pPr>
        <w:spacing w:after="0" w:line="240" w:lineRule="auto"/>
        <w:rPr>
          <w:rFonts w:ascii="Times New Roman" w:hAnsi="Times New Roman" w:cs="Times New Roman"/>
          <w:sz w:val="24"/>
          <w:szCs w:val="24"/>
        </w:rPr>
      </w:pPr>
    </w:p>
    <w:p w14:paraId="1268B3C5"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Stáze pro obnovu ducha </w:t>
      </w:r>
    </w:p>
    <w:p w14:paraId="55C55938" w14:textId="77777777" w:rsidR="00845550" w:rsidRDefault="00845550" w:rsidP="00845550">
      <w:pPr>
        <w:spacing w:after="0" w:line="240" w:lineRule="auto"/>
        <w:rPr>
          <w:rFonts w:ascii="Times New Roman" w:hAnsi="Times New Roman" w:cs="Times New Roman"/>
          <w:sz w:val="24"/>
          <w:szCs w:val="24"/>
        </w:rPr>
      </w:pPr>
    </w:p>
    <w:p w14:paraId="0EFC8C38"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Skandál v ráji</w:t>
      </w:r>
    </w:p>
    <w:p w14:paraId="099BEFC7" w14:textId="77777777" w:rsidR="00845550" w:rsidRDefault="00845550" w:rsidP="00845550">
      <w:pPr>
        <w:spacing w:after="0" w:line="240" w:lineRule="auto"/>
        <w:rPr>
          <w:rFonts w:ascii="Times New Roman" w:hAnsi="Times New Roman" w:cs="Times New Roman"/>
          <w:sz w:val="24"/>
          <w:szCs w:val="24"/>
        </w:rPr>
      </w:pPr>
    </w:p>
    <w:p w14:paraId="3E4A57F2"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Grázl</w:t>
      </w:r>
    </w:p>
    <w:p w14:paraId="451CB0A9" w14:textId="77777777" w:rsidR="00845550" w:rsidRDefault="00845550" w:rsidP="00845550">
      <w:pPr>
        <w:spacing w:after="0" w:line="240" w:lineRule="auto"/>
        <w:rPr>
          <w:rFonts w:ascii="Times New Roman" w:hAnsi="Times New Roman" w:cs="Times New Roman"/>
          <w:sz w:val="24"/>
          <w:szCs w:val="24"/>
          <w:u w:val="single"/>
        </w:rPr>
      </w:pPr>
    </w:p>
    <w:p w14:paraId="78B223C0"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Expresivní venkov</w:t>
      </w:r>
    </w:p>
    <w:p w14:paraId="65126D37" w14:textId="77777777" w:rsidR="00845550" w:rsidRDefault="00845550" w:rsidP="00845550">
      <w:pPr>
        <w:spacing w:after="0" w:line="240" w:lineRule="auto"/>
        <w:rPr>
          <w:rFonts w:ascii="Times New Roman" w:hAnsi="Times New Roman" w:cs="Times New Roman"/>
          <w:sz w:val="24"/>
          <w:szCs w:val="24"/>
        </w:rPr>
      </w:pPr>
    </w:p>
    <w:p w14:paraId="0EF4C98D"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Klidná cesta</w:t>
      </w:r>
    </w:p>
    <w:p w14:paraId="5FE4CF48" w14:textId="77777777" w:rsidR="00845550" w:rsidRDefault="00845550" w:rsidP="00845550">
      <w:pPr>
        <w:spacing w:after="0" w:line="240" w:lineRule="auto"/>
        <w:rPr>
          <w:rFonts w:ascii="Times New Roman" w:hAnsi="Times New Roman" w:cs="Times New Roman"/>
          <w:sz w:val="24"/>
          <w:szCs w:val="24"/>
        </w:rPr>
      </w:pPr>
    </w:p>
    <w:p w14:paraId="67F0EBAC"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Cesta jako způsob směřování</w:t>
      </w:r>
    </w:p>
    <w:p w14:paraId="208E229E" w14:textId="77777777" w:rsidR="00845550" w:rsidRDefault="00845550" w:rsidP="00845550">
      <w:pPr>
        <w:spacing w:after="0" w:line="240" w:lineRule="auto"/>
        <w:rPr>
          <w:rFonts w:ascii="Times New Roman" w:hAnsi="Times New Roman" w:cs="Times New Roman"/>
          <w:sz w:val="24"/>
          <w:szCs w:val="24"/>
        </w:rPr>
      </w:pPr>
    </w:p>
    <w:p w14:paraId="07D2C7EA"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Nepřátelští přátelé</w:t>
      </w:r>
    </w:p>
    <w:p w14:paraId="3C4C1E8B" w14:textId="77777777" w:rsidR="00845550" w:rsidRDefault="00845550" w:rsidP="00845550">
      <w:pPr>
        <w:spacing w:after="0" w:line="240" w:lineRule="auto"/>
        <w:rPr>
          <w:rFonts w:ascii="Times New Roman" w:hAnsi="Times New Roman" w:cs="Times New Roman"/>
          <w:sz w:val="24"/>
          <w:szCs w:val="24"/>
        </w:rPr>
      </w:pPr>
    </w:p>
    <w:p w14:paraId="4F3C9FB9"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Krvavé láhve</w:t>
      </w:r>
    </w:p>
    <w:p w14:paraId="63C86541" w14:textId="77777777" w:rsidR="00845550" w:rsidRDefault="00845550" w:rsidP="00845550">
      <w:pPr>
        <w:spacing w:after="0" w:line="240" w:lineRule="auto"/>
        <w:rPr>
          <w:rFonts w:ascii="Times New Roman" w:hAnsi="Times New Roman" w:cs="Times New Roman"/>
          <w:sz w:val="24"/>
          <w:szCs w:val="24"/>
        </w:rPr>
      </w:pPr>
    </w:p>
    <w:p w14:paraId="19E161C8"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Nezdařený pokus</w:t>
      </w:r>
    </w:p>
    <w:p w14:paraId="7670F019" w14:textId="77777777" w:rsidR="00845550" w:rsidRDefault="00845550" w:rsidP="00845550">
      <w:pPr>
        <w:spacing w:after="0" w:line="240" w:lineRule="auto"/>
        <w:rPr>
          <w:rFonts w:ascii="Times New Roman" w:hAnsi="Times New Roman" w:cs="Times New Roman"/>
          <w:sz w:val="24"/>
          <w:szCs w:val="24"/>
        </w:rPr>
      </w:pPr>
    </w:p>
    <w:p w14:paraId="65B7E2FE" w14:textId="77777777" w:rsidR="00845550" w:rsidRDefault="00845550" w:rsidP="00845550">
      <w:pPr>
        <w:spacing w:after="0" w:line="240" w:lineRule="auto"/>
        <w:rPr>
          <w:rFonts w:ascii="Times New Roman" w:hAnsi="Times New Roman" w:cs="Times New Roman"/>
          <w:sz w:val="24"/>
          <w:szCs w:val="24"/>
        </w:rPr>
      </w:pPr>
      <w:r>
        <w:rPr>
          <w:rFonts w:ascii="Times New Roman" w:hAnsi="Times New Roman" w:cs="Times New Roman"/>
          <w:sz w:val="24"/>
          <w:szCs w:val="24"/>
        </w:rPr>
        <w:t>Kočka s pytlem vody</w:t>
      </w:r>
    </w:p>
    <w:p w14:paraId="5A8C2A79" w14:textId="77777777" w:rsidR="00845550" w:rsidRDefault="00845550" w:rsidP="00845550"/>
    <w:p w14:paraId="4E465BFE" w14:textId="77777777" w:rsidR="00845550" w:rsidRDefault="00845550" w:rsidP="00845550"/>
    <w:p w14:paraId="7C43F8A9" w14:textId="77777777" w:rsidR="00845550" w:rsidRDefault="00845550" w:rsidP="00845550"/>
    <w:p w14:paraId="56A75FFB" w14:textId="77777777" w:rsidR="00845550" w:rsidRDefault="00845550" w:rsidP="00845550"/>
    <w:p w14:paraId="6E1A124C" w14:textId="77777777" w:rsidR="00845550" w:rsidRDefault="00845550" w:rsidP="00845550"/>
    <w:p w14:paraId="793CDFF2" w14:textId="77777777" w:rsidR="00845550" w:rsidRDefault="00845550" w:rsidP="00845550"/>
    <w:p w14:paraId="2F684E50" w14:textId="77777777" w:rsidR="00845550" w:rsidRDefault="00845550" w:rsidP="00845550"/>
    <w:p w14:paraId="4F910F3B" w14:textId="77777777" w:rsidR="00845550" w:rsidRDefault="00845550" w:rsidP="00845550"/>
    <w:p w14:paraId="0B021ECE" w14:textId="77777777" w:rsidR="00845550" w:rsidRDefault="00845550" w:rsidP="00845550"/>
    <w:p w14:paraId="6B648C8A" w14:textId="77777777" w:rsidR="00845550" w:rsidRDefault="00845550" w:rsidP="00845550"/>
    <w:p w14:paraId="0B7083D2" w14:textId="77777777" w:rsidR="00845550" w:rsidRDefault="00845550" w:rsidP="00845550"/>
    <w:p w14:paraId="767DC22A" w14:textId="77777777" w:rsidR="00845550" w:rsidRDefault="00845550" w:rsidP="00845550"/>
    <w:p w14:paraId="518EABE9" w14:textId="77777777" w:rsidR="00845550" w:rsidRDefault="00845550" w:rsidP="00845550"/>
    <w:p w14:paraId="6965DDC9" w14:textId="77777777" w:rsidR="00845550" w:rsidRDefault="00845550" w:rsidP="00845550"/>
    <w:p w14:paraId="03FA678D" w14:textId="77777777" w:rsidR="00845550" w:rsidRDefault="00845550" w:rsidP="00845550"/>
    <w:p w14:paraId="3863458B" w14:textId="77777777" w:rsidR="00845550" w:rsidRDefault="00845550" w:rsidP="00845550"/>
    <w:p w14:paraId="536FBD9C" w14:textId="77777777" w:rsidR="00845550" w:rsidRDefault="00845550" w:rsidP="00845550"/>
    <w:p w14:paraId="00C9FAE5" w14:textId="77777777" w:rsidR="00845550" w:rsidRDefault="00845550" w:rsidP="00845550"/>
    <w:p w14:paraId="5FAAC1E9" w14:textId="77777777" w:rsidR="00845550" w:rsidRDefault="00845550" w:rsidP="00845550"/>
    <w:p w14:paraId="34DDF39E" w14:textId="77777777" w:rsidR="00845550" w:rsidRDefault="00845550" w:rsidP="00845550"/>
    <w:p w14:paraId="41D7CFE3" w14:textId="77777777" w:rsidR="00845550" w:rsidRDefault="00845550" w:rsidP="00845550"/>
    <w:p w14:paraId="0F4F08FD" w14:textId="77777777" w:rsidR="00845550" w:rsidRDefault="00845550" w:rsidP="00845550"/>
    <w:p w14:paraId="66189D5C" w14:textId="77777777" w:rsidR="00845550" w:rsidRDefault="00845550" w:rsidP="00845550"/>
    <w:p w14:paraId="6570BB9D" w14:textId="77777777" w:rsidR="00845550" w:rsidRPr="00905A51" w:rsidRDefault="00845550" w:rsidP="00845550">
      <w:pPr>
        <w:jc w:val="both"/>
        <w:rPr>
          <w:rFonts w:ascii="Times New Roman" w:hAnsi="Times New Roman" w:cs="Times New Roman"/>
          <w:b/>
          <w:i/>
          <w:sz w:val="28"/>
        </w:rPr>
      </w:pPr>
      <w:r w:rsidRPr="00905A51">
        <w:rPr>
          <w:rFonts w:ascii="Times New Roman" w:hAnsi="Times New Roman" w:cs="Times New Roman"/>
          <w:b/>
          <w:i/>
          <w:sz w:val="28"/>
        </w:rPr>
        <w:t>Muzikologie (MUZ)</w:t>
      </w:r>
    </w:p>
    <w:p w14:paraId="30DA6F6C" w14:textId="77777777" w:rsidR="00845550" w:rsidRPr="007D50D9" w:rsidRDefault="00845550" w:rsidP="00845550">
      <w:pPr>
        <w:jc w:val="both"/>
        <w:rPr>
          <w:rFonts w:ascii="Times New Roman" w:hAnsi="Times New Roman" w:cs="Times New Roman"/>
          <w:b/>
          <w:i/>
          <w:sz w:val="24"/>
        </w:rPr>
      </w:pPr>
      <w:r w:rsidRPr="007D50D9">
        <w:rPr>
          <w:rFonts w:ascii="Times New Roman" w:hAnsi="Times New Roman" w:cs="Times New Roman"/>
          <w:b/>
          <w:i/>
          <w:sz w:val="24"/>
        </w:rPr>
        <w:t>Skupina studentů</w:t>
      </w:r>
    </w:p>
    <w:p w14:paraId="46F13F9A" w14:textId="77777777" w:rsidR="00845550" w:rsidRPr="007D50D9" w:rsidRDefault="00845550" w:rsidP="00845550">
      <w:pPr>
        <w:spacing w:before="240" w:line="360" w:lineRule="auto"/>
        <w:jc w:val="both"/>
        <w:rPr>
          <w:rFonts w:ascii="Times New Roman" w:hAnsi="Times New Roman" w:cs="Times New Roman"/>
          <w:sz w:val="24"/>
        </w:rPr>
      </w:pPr>
      <w:r w:rsidRPr="007D50D9">
        <w:rPr>
          <w:rFonts w:ascii="Times New Roman" w:hAnsi="Times New Roman" w:cs="Times New Roman"/>
          <w:sz w:val="24"/>
        </w:rPr>
        <w:tab/>
        <w:t>Předmět je koncipován jako povinně-volitelný kurz realizovaný napříč všemi ročníky, je tedy určen pro studenty od prvního do čtvrtého roku studia se zájmem o hudebně-teoretické disciplíny, prohloubení hudebních znalostí, dovedností a praktickou hudební produkci. Kurz může přinést užitek i studentům se záměrem studia vysokých škol humanitního směru.</w:t>
      </w:r>
    </w:p>
    <w:p w14:paraId="3021C7B8" w14:textId="77777777" w:rsidR="00845550" w:rsidRPr="007D50D9" w:rsidRDefault="00845550" w:rsidP="00845550">
      <w:pPr>
        <w:spacing w:before="240" w:line="360" w:lineRule="auto"/>
        <w:jc w:val="both"/>
        <w:rPr>
          <w:rFonts w:ascii="Times New Roman" w:hAnsi="Times New Roman" w:cs="Times New Roman"/>
          <w:b/>
          <w:i/>
          <w:sz w:val="24"/>
        </w:rPr>
      </w:pPr>
      <w:r w:rsidRPr="007D50D9">
        <w:rPr>
          <w:rFonts w:ascii="Times New Roman" w:hAnsi="Times New Roman" w:cs="Times New Roman"/>
          <w:b/>
          <w:i/>
          <w:sz w:val="24"/>
        </w:rPr>
        <w:t>Anotace</w:t>
      </w:r>
    </w:p>
    <w:p w14:paraId="1AF7B058" w14:textId="77777777" w:rsidR="00845550" w:rsidRPr="007D50D9" w:rsidRDefault="00845550" w:rsidP="00845550">
      <w:pPr>
        <w:spacing w:before="240" w:line="360" w:lineRule="auto"/>
        <w:jc w:val="both"/>
        <w:rPr>
          <w:rFonts w:ascii="Times New Roman" w:hAnsi="Times New Roman" w:cs="Times New Roman"/>
          <w:sz w:val="24"/>
        </w:rPr>
      </w:pPr>
      <w:r w:rsidRPr="007D50D9">
        <w:rPr>
          <w:rFonts w:ascii="Times New Roman" w:hAnsi="Times New Roman" w:cs="Times New Roman"/>
          <w:b/>
          <w:i/>
          <w:sz w:val="24"/>
        </w:rPr>
        <w:tab/>
      </w:r>
      <w:r w:rsidRPr="007D50D9">
        <w:rPr>
          <w:rFonts w:ascii="Times New Roman" w:hAnsi="Times New Roman" w:cs="Times New Roman"/>
          <w:sz w:val="24"/>
        </w:rPr>
        <w:t xml:space="preserve">Seminář </w:t>
      </w:r>
      <w:r w:rsidRPr="007D50D9">
        <w:rPr>
          <w:rFonts w:ascii="Times New Roman" w:hAnsi="Times New Roman" w:cs="Times New Roman"/>
          <w:i/>
          <w:sz w:val="24"/>
        </w:rPr>
        <w:t>Muzikologie</w:t>
      </w:r>
      <w:r w:rsidRPr="007D50D9">
        <w:rPr>
          <w:rFonts w:ascii="Times New Roman" w:hAnsi="Times New Roman" w:cs="Times New Roman"/>
          <w:sz w:val="24"/>
        </w:rPr>
        <w:t xml:space="preserve"> obsahově navazuje na předmět základního vzdělání </w:t>
      </w:r>
      <w:r w:rsidRPr="007D50D9">
        <w:rPr>
          <w:rFonts w:ascii="Times New Roman" w:hAnsi="Times New Roman" w:cs="Times New Roman"/>
          <w:i/>
          <w:sz w:val="24"/>
        </w:rPr>
        <w:t>Hudební výchova</w:t>
      </w:r>
      <w:r w:rsidRPr="007D50D9">
        <w:rPr>
          <w:rFonts w:ascii="Times New Roman" w:hAnsi="Times New Roman" w:cs="Times New Roman"/>
          <w:sz w:val="24"/>
        </w:rPr>
        <w:t xml:space="preserve">, který dále prohlubuje rozšiřováním znalostí a dovedností, na jejichž základě je studentům poskytnut rozsáhlejší vhled do hudebně-teoretických disciplín a hlubší porozumění hudbě. Mimo to si předmět klade za cíl konstantě rozvíjet vlastní hudební dovednosti prostřednictvím praktických hudebních činností vokálních, instrumentálních či jejich kombinací. Obsah předmětu je definován třemi vzájemně se prostupujícími oblastmi: hudební percepce (analýza výrazových prostředků hudebních děl, vnímání vlastních estetických prožitků a jejich reflexe), hudební produkce (rozvoj pěveckých a rytmických dovedností, hra na melodické nástroje, tvorba vlastních hudebně, popř. hudebně-slovesných útvarů, muzikoterapeutické činnosti), hudebně-teoretická nauka (základy hudební teorie, etnomuzikologie, vybrané etapy dějiny hudby, organologie, základy hudební akustiky, hudební estetika a kritika). </w:t>
      </w:r>
    </w:p>
    <w:p w14:paraId="2B34D2EC" w14:textId="77777777" w:rsidR="00845550" w:rsidRPr="007D50D9" w:rsidRDefault="00845550" w:rsidP="00845550">
      <w:pPr>
        <w:jc w:val="both"/>
        <w:rPr>
          <w:rFonts w:ascii="Times New Roman" w:hAnsi="Times New Roman" w:cs="Times New Roman"/>
          <w:b/>
          <w:i/>
          <w:sz w:val="24"/>
        </w:rPr>
      </w:pPr>
      <w:r w:rsidRPr="007D50D9">
        <w:rPr>
          <w:rFonts w:ascii="Times New Roman" w:hAnsi="Times New Roman" w:cs="Times New Roman"/>
          <w:b/>
          <w:i/>
          <w:sz w:val="24"/>
        </w:rPr>
        <w:t>Výstup</w:t>
      </w:r>
    </w:p>
    <w:p w14:paraId="248C6EFE"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b/>
          <w:i/>
          <w:sz w:val="24"/>
        </w:rPr>
        <w:tab/>
      </w:r>
      <w:r w:rsidRPr="007D50D9">
        <w:rPr>
          <w:rFonts w:ascii="Times New Roman" w:hAnsi="Times New Roman" w:cs="Times New Roman"/>
          <w:sz w:val="24"/>
        </w:rPr>
        <w:t xml:space="preserve">Výstupem předmětu je poslechový test, který prověří hudebně-analytické znalosti studentů nabyté v kurzu. Učivo je dále průběžně kontrolováno individuálními i skupinovými aktivitami, zadáním referátů a odborných esejí. </w:t>
      </w:r>
    </w:p>
    <w:p w14:paraId="3A8AD626" w14:textId="77777777" w:rsidR="00845550" w:rsidRPr="007D50D9" w:rsidRDefault="00845550" w:rsidP="00845550">
      <w:pPr>
        <w:jc w:val="both"/>
        <w:rPr>
          <w:rFonts w:ascii="Times New Roman" w:hAnsi="Times New Roman" w:cs="Times New Roman"/>
          <w:b/>
          <w:i/>
          <w:sz w:val="24"/>
        </w:rPr>
      </w:pPr>
      <w:r w:rsidRPr="007D50D9">
        <w:rPr>
          <w:rFonts w:ascii="Times New Roman" w:hAnsi="Times New Roman" w:cs="Times New Roman"/>
          <w:b/>
          <w:i/>
          <w:sz w:val="24"/>
        </w:rPr>
        <w:t>Vyučující</w:t>
      </w:r>
    </w:p>
    <w:p w14:paraId="7B463B67" w14:textId="77777777" w:rsidR="00845550" w:rsidRPr="007D50D9" w:rsidRDefault="00845550" w:rsidP="00845550">
      <w:pPr>
        <w:jc w:val="both"/>
        <w:rPr>
          <w:rFonts w:ascii="Times New Roman" w:hAnsi="Times New Roman" w:cs="Times New Roman"/>
          <w:sz w:val="24"/>
        </w:rPr>
      </w:pPr>
      <w:r w:rsidRPr="007D50D9">
        <w:rPr>
          <w:rFonts w:ascii="Times New Roman" w:hAnsi="Times New Roman" w:cs="Times New Roman"/>
          <w:sz w:val="24"/>
        </w:rPr>
        <w:t>Mgr. Marta Kopečná</w:t>
      </w:r>
      <w:r w:rsidRPr="007D50D9">
        <w:rPr>
          <w:rFonts w:ascii="Times New Roman" w:hAnsi="Times New Roman" w:cs="Times New Roman"/>
          <w:sz w:val="24"/>
        </w:rPr>
        <w:tab/>
      </w:r>
      <w:r>
        <w:rPr>
          <w:rFonts w:ascii="Times New Roman" w:hAnsi="Times New Roman" w:cs="Times New Roman"/>
          <w:sz w:val="24"/>
        </w:rPr>
        <w:t>(učitel aprobovaný v oboru HV)</w:t>
      </w:r>
    </w:p>
    <w:p w14:paraId="5061E92F" w14:textId="77777777" w:rsidR="00845550" w:rsidRPr="007D50D9" w:rsidRDefault="00845550" w:rsidP="00845550">
      <w:pPr>
        <w:jc w:val="both"/>
        <w:rPr>
          <w:rFonts w:ascii="Times New Roman" w:hAnsi="Times New Roman" w:cs="Times New Roman"/>
          <w:b/>
          <w:i/>
          <w:sz w:val="24"/>
        </w:rPr>
      </w:pPr>
      <w:r w:rsidRPr="007D50D9">
        <w:rPr>
          <w:rFonts w:ascii="Times New Roman" w:hAnsi="Times New Roman" w:cs="Times New Roman"/>
          <w:b/>
          <w:i/>
          <w:sz w:val="24"/>
        </w:rPr>
        <w:t>Náplň semináře</w:t>
      </w:r>
    </w:p>
    <w:p w14:paraId="573B9933"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1) </w:t>
      </w:r>
      <w:r w:rsidRPr="007D50D9">
        <w:rPr>
          <w:rFonts w:ascii="Times New Roman" w:hAnsi="Times New Roman" w:cs="Times New Roman"/>
          <w:b/>
          <w:i/>
          <w:sz w:val="24"/>
        </w:rPr>
        <w:t>Člověk, tvůrce hudby</w:t>
      </w:r>
      <w:r w:rsidRPr="007D50D9">
        <w:rPr>
          <w:rFonts w:ascii="Times New Roman" w:hAnsi="Times New Roman" w:cs="Times New Roman"/>
          <w:sz w:val="24"/>
        </w:rPr>
        <w:t xml:space="preserve"> (hudba jako organizovaný zvuk, její postavení v mezipředmětových vztazích, funkce hudby)</w:t>
      </w:r>
    </w:p>
    <w:p w14:paraId="24710D4D"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2) </w:t>
      </w:r>
      <w:r w:rsidRPr="007D50D9">
        <w:rPr>
          <w:rFonts w:ascii="Times New Roman" w:hAnsi="Times New Roman" w:cs="Times New Roman"/>
          <w:b/>
          <w:i/>
          <w:sz w:val="24"/>
        </w:rPr>
        <w:t>Kolébka hudby</w:t>
      </w:r>
      <w:r w:rsidRPr="007D50D9">
        <w:rPr>
          <w:rFonts w:ascii="Times New Roman" w:hAnsi="Times New Roman" w:cs="Times New Roman"/>
          <w:sz w:val="24"/>
        </w:rPr>
        <w:t xml:space="preserve"> (vývoj hudby v nejstarších civilizacích, starověké hudební nástroje, nejstarší hudební památky, rozezpívání, hlasová hygiena, rozdělení zpěvních hlasů)</w:t>
      </w:r>
    </w:p>
    <w:p w14:paraId="2017F94C"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3) </w:t>
      </w:r>
      <w:r w:rsidRPr="007D50D9">
        <w:rPr>
          <w:rFonts w:ascii="Times New Roman" w:hAnsi="Times New Roman" w:cs="Times New Roman"/>
          <w:b/>
          <w:i/>
          <w:sz w:val="24"/>
        </w:rPr>
        <w:t>V šamanských rytmech</w:t>
      </w:r>
      <w:r w:rsidRPr="007D50D9">
        <w:rPr>
          <w:rFonts w:ascii="Times New Roman" w:hAnsi="Times New Roman" w:cs="Times New Roman"/>
          <w:sz w:val="24"/>
        </w:rPr>
        <w:t xml:space="preserve"> (etnomuzikologie, hudba různých národů, opakování rytmiky – takt, metrum, hodnoty not, hry s rytmem)</w:t>
      </w:r>
    </w:p>
    <w:p w14:paraId="52C3A689"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4) </w:t>
      </w:r>
      <w:r w:rsidRPr="007D50D9">
        <w:rPr>
          <w:rFonts w:ascii="Times New Roman" w:hAnsi="Times New Roman" w:cs="Times New Roman"/>
          <w:b/>
          <w:i/>
          <w:sz w:val="24"/>
        </w:rPr>
        <w:t>Hudba ve středověku</w:t>
      </w:r>
      <w:r w:rsidRPr="007D50D9">
        <w:rPr>
          <w:rFonts w:ascii="Times New Roman" w:hAnsi="Times New Roman" w:cs="Times New Roman"/>
          <w:sz w:val="24"/>
        </w:rPr>
        <w:t xml:space="preserve"> (duchovní zpěvy, pěvci a trubadúři, středověké hudební nástroje, vývoj </w:t>
      </w:r>
      <w:proofErr w:type="spellStart"/>
      <w:r w:rsidRPr="007D50D9">
        <w:rPr>
          <w:rFonts w:ascii="Times New Roman" w:hAnsi="Times New Roman" w:cs="Times New Roman"/>
          <w:sz w:val="24"/>
        </w:rPr>
        <w:t>notopisu</w:t>
      </w:r>
      <w:proofErr w:type="spellEnd"/>
      <w:r w:rsidRPr="007D50D9">
        <w:rPr>
          <w:rFonts w:ascii="Times New Roman" w:hAnsi="Times New Roman" w:cs="Times New Roman"/>
          <w:sz w:val="24"/>
        </w:rPr>
        <w:t xml:space="preserve">, opakování základů </w:t>
      </w:r>
      <w:proofErr w:type="spellStart"/>
      <w:r w:rsidRPr="007D50D9">
        <w:rPr>
          <w:rFonts w:ascii="Times New Roman" w:hAnsi="Times New Roman" w:cs="Times New Roman"/>
          <w:sz w:val="24"/>
        </w:rPr>
        <w:t>notopisu</w:t>
      </w:r>
      <w:proofErr w:type="spellEnd"/>
      <w:r w:rsidRPr="007D50D9">
        <w:rPr>
          <w:rFonts w:ascii="Times New Roman" w:hAnsi="Times New Roman" w:cs="Times New Roman"/>
          <w:sz w:val="24"/>
        </w:rPr>
        <w:t>, druhy klíčů)</w:t>
      </w:r>
    </w:p>
    <w:p w14:paraId="36D8AC03"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5) </w:t>
      </w:r>
      <w:r w:rsidRPr="007D50D9">
        <w:rPr>
          <w:rFonts w:ascii="Times New Roman" w:hAnsi="Times New Roman" w:cs="Times New Roman"/>
          <w:b/>
          <w:i/>
          <w:sz w:val="24"/>
        </w:rPr>
        <w:t>Více hlasů</w:t>
      </w:r>
      <w:r w:rsidRPr="007D50D9">
        <w:rPr>
          <w:rFonts w:ascii="Times New Roman" w:hAnsi="Times New Roman" w:cs="Times New Roman"/>
          <w:sz w:val="24"/>
        </w:rPr>
        <w:t xml:space="preserve"> (vícehlas, vývoj notace, zlatá éra polyfonie, mše, moteto, klíčová vokální díla </w:t>
      </w:r>
      <w:proofErr w:type="spellStart"/>
      <w:r w:rsidRPr="007D50D9">
        <w:rPr>
          <w:rFonts w:ascii="Times New Roman" w:hAnsi="Times New Roman" w:cs="Times New Roman"/>
          <w:sz w:val="24"/>
        </w:rPr>
        <w:t>Guillauma</w:t>
      </w:r>
      <w:proofErr w:type="spellEnd"/>
      <w:r w:rsidRPr="007D50D9">
        <w:rPr>
          <w:rFonts w:ascii="Times New Roman" w:hAnsi="Times New Roman" w:cs="Times New Roman"/>
          <w:sz w:val="24"/>
        </w:rPr>
        <w:t xml:space="preserve"> de </w:t>
      </w:r>
      <w:proofErr w:type="spellStart"/>
      <w:r w:rsidRPr="007D50D9">
        <w:rPr>
          <w:rFonts w:ascii="Times New Roman" w:hAnsi="Times New Roman" w:cs="Times New Roman"/>
          <w:sz w:val="24"/>
        </w:rPr>
        <w:t>Machaut</w:t>
      </w:r>
      <w:proofErr w:type="spellEnd"/>
      <w:r w:rsidRPr="007D50D9">
        <w:rPr>
          <w:rFonts w:ascii="Times New Roman" w:hAnsi="Times New Roman" w:cs="Times New Roman"/>
          <w:sz w:val="24"/>
        </w:rPr>
        <w:t xml:space="preserve">, </w:t>
      </w:r>
      <w:proofErr w:type="spellStart"/>
      <w:r w:rsidRPr="007D50D9">
        <w:rPr>
          <w:rFonts w:ascii="Times New Roman" w:hAnsi="Times New Roman" w:cs="Times New Roman"/>
          <w:sz w:val="24"/>
        </w:rPr>
        <w:t>Josquina</w:t>
      </w:r>
      <w:proofErr w:type="spellEnd"/>
      <w:r w:rsidRPr="007D50D9">
        <w:rPr>
          <w:rFonts w:ascii="Times New Roman" w:hAnsi="Times New Roman" w:cs="Times New Roman"/>
          <w:sz w:val="24"/>
        </w:rPr>
        <w:t xml:space="preserve"> </w:t>
      </w:r>
      <w:proofErr w:type="spellStart"/>
      <w:r w:rsidRPr="007D50D9">
        <w:rPr>
          <w:rFonts w:ascii="Times New Roman" w:hAnsi="Times New Roman" w:cs="Times New Roman"/>
          <w:sz w:val="24"/>
        </w:rPr>
        <w:t>Desprez</w:t>
      </w:r>
      <w:proofErr w:type="spellEnd"/>
      <w:r w:rsidRPr="007D50D9">
        <w:rPr>
          <w:rFonts w:ascii="Times New Roman" w:hAnsi="Times New Roman" w:cs="Times New Roman"/>
          <w:sz w:val="24"/>
        </w:rPr>
        <w:t>, imitační polyfonie, nácvik kánonu)</w:t>
      </w:r>
    </w:p>
    <w:p w14:paraId="314BCB8D"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6) </w:t>
      </w:r>
      <w:r w:rsidRPr="007D50D9">
        <w:rPr>
          <w:rFonts w:ascii="Times New Roman" w:hAnsi="Times New Roman" w:cs="Times New Roman"/>
          <w:b/>
          <w:i/>
          <w:sz w:val="24"/>
        </w:rPr>
        <w:t>Písně lásky</w:t>
      </w:r>
      <w:r w:rsidRPr="007D50D9">
        <w:rPr>
          <w:rFonts w:ascii="Times New Roman" w:hAnsi="Times New Roman" w:cs="Times New Roman"/>
          <w:sz w:val="24"/>
        </w:rPr>
        <w:t xml:space="preserve"> (renesanční polyfonie, dvorská hudba, vznik tištěné podoby </w:t>
      </w:r>
      <w:proofErr w:type="spellStart"/>
      <w:r w:rsidRPr="007D50D9">
        <w:rPr>
          <w:rFonts w:ascii="Times New Roman" w:hAnsi="Times New Roman" w:cs="Times New Roman"/>
          <w:sz w:val="24"/>
        </w:rPr>
        <w:t>notopisu</w:t>
      </w:r>
      <w:proofErr w:type="spellEnd"/>
      <w:r w:rsidRPr="007D50D9">
        <w:rPr>
          <w:rFonts w:ascii="Times New Roman" w:hAnsi="Times New Roman" w:cs="Times New Roman"/>
          <w:sz w:val="24"/>
        </w:rPr>
        <w:t>, tvorba vlastního vokálně-instrumentálního díla)</w:t>
      </w:r>
    </w:p>
    <w:p w14:paraId="43CCBF9B"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7) </w:t>
      </w:r>
      <w:r w:rsidRPr="007D50D9">
        <w:rPr>
          <w:rFonts w:ascii="Times New Roman" w:hAnsi="Times New Roman" w:cs="Times New Roman"/>
          <w:b/>
          <w:i/>
          <w:sz w:val="24"/>
        </w:rPr>
        <w:t>V božích službách</w:t>
      </w:r>
      <w:r w:rsidRPr="007D50D9">
        <w:rPr>
          <w:rFonts w:ascii="Times New Roman" w:hAnsi="Times New Roman" w:cs="Times New Roman"/>
          <w:sz w:val="24"/>
        </w:rPr>
        <w:t xml:space="preserve"> (G.P. da </w:t>
      </w:r>
      <w:proofErr w:type="spellStart"/>
      <w:r w:rsidRPr="007D50D9">
        <w:rPr>
          <w:rFonts w:ascii="Times New Roman" w:hAnsi="Times New Roman" w:cs="Times New Roman"/>
          <w:sz w:val="24"/>
        </w:rPr>
        <w:t>Palenstrina</w:t>
      </w:r>
      <w:proofErr w:type="spellEnd"/>
      <w:r w:rsidRPr="007D50D9">
        <w:rPr>
          <w:rFonts w:ascii="Times New Roman" w:hAnsi="Times New Roman" w:cs="Times New Roman"/>
          <w:sz w:val="24"/>
        </w:rPr>
        <w:t>, madrigal, benátské glorie)</w:t>
      </w:r>
    </w:p>
    <w:p w14:paraId="20DF7FEB"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8) </w:t>
      </w:r>
      <w:r w:rsidRPr="007D50D9">
        <w:rPr>
          <w:rFonts w:ascii="Times New Roman" w:hAnsi="Times New Roman" w:cs="Times New Roman"/>
          <w:b/>
          <w:i/>
          <w:sz w:val="24"/>
        </w:rPr>
        <w:t>Rozvoj instrumentální hudby</w:t>
      </w:r>
      <w:r w:rsidRPr="007D50D9">
        <w:rPr>
          <w:rFonts w:ascii="Times New Roman" w:hAnsi="Times New Roman" w:cs="Times New Roman"/>
          <w:sz w:val="24"/>
        </w:rPr>
        <w:t xml:space="preserve"> (William </w:t>
      </w:r>
      <w:proofErr w:type="spellStart"/>
      <w:r w:rsidRPr="007D50D9">
        <w:rPr>
          <w:rFonts w:ascii="Times New Roman" w:hAnsi="Times New Roman" w:cs="Times New Roman"/>
          <w:sz w:val="24"/>
        </w:rPr>
        <w:t>Byrd</w:t>
      </w:r>
      <w:proofErr w:type="spellEnd"/>
      <w:r w:rsidRPr="007D50D9">
        <w:rPr>
          <w:rFonts w:ascii="Times New Roman" w:hAnsi="Times New Roman" w:cs="Times New Roman"/>
          <w:sz w:val="24"/>
        </w:rPr>
        <w:t xml:space="preserve"> a jeho dílo, John </w:t>
      </w:r>
      <w:proofErr w:type="spellStart"/>
      <w:r w:rsidRPr="007D50D9">
        <w:rPr>
          <w:rFonts w:ascii="Times New Roman" w:hAnsi="Times New Roman" w:cs="Times New Roman"/>
          <w:sz w:val="24"/>
        </w:rPr>
        <w:t>Downland</w:t>
      </w:r>
      <w:proofErr w:type="spellEnd"/>
      <w:r w:rsidRPr="007D50D9">
        <w:rPr>
          <w:rFonts w:ascii="Times New Roman" w:hAnsi="Times New Roman" w:cs="Times New Roman"/>
          <w:sz w:val="24"/>
        </w:rPr>
        <w:t xml:space="preserve"> a jeho dílo, zlatý věk loutny, práce s </w:t>
      </w:r>
      <w:proofErr w:type="spellStart"/>
      <w:r w:rsidRPr="007D50D9">
        <w:rPr>
          <w:rFonts w:ascii="Times New Roman" w:hAnsi="Times New Roman" w:cs="Times New Roman"/>
          <w:sz w:val="24"/>
        </w:rPr>
        <w:t>Orffovými</w:t>
      </w:r>
      <w:proofErr w:type="spellEnd"/>
      <w:r w:rsidRPr="007D50D9">
        <w:rPr>
          <w:rFonts w:ascii="Times New Roman" w:hAnsi="Times New Roman" w:cs="Times New Roman"/>
          <w:sz w:val="24"/>
        </w:rPr>
        <w:t xml:space="preserve"> nástroji)</w:t>
      </w:r>
    </w:p>
    <w:p w14:paraId="393B0F59"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9) </w:t>
      </w:r>
      <w:r w:rsidRPr="007D50D9">
        <w:rPr>
          <w:rFonts w:ascii="Times New Roman" w:hAnsi="Times New Roman" w:cs="Times New Roman"/>
          <w:b/>
          <w:i/>
          <w:sz w:val="24"/>
        </w:rPr>
        <w:t>Barokní duch</w:t>
      </w:r>
      <w:r w:rsidRPr="007D50D9">
        <w:rPr>
          <w:rFonts w:ascii="Times New Roman" w:hAnsi="Times New Roman" w:cs="Times New Roman"/>
          <w:sz w:val="24"/>
        </w:rPr>
        <w:t xml:space="preserve"> (zrod opery, oratoria, kantáty, </w:t>
      </w:r>
      <w:proofErr w:type="spellStart"/>
      <w:r w:rsidRPr="007D50D9">
        <w:rPr>
          <w:rFonts w:ascii="Times New Roman" w:hAnsi="Times New Roman" w:cs="Times New Roman"/>
          <w:sz w:val="24"/>
        </w:rPr>
        <w:t>ornamentace</w:t>
      </w:r>
      <w:proofErr w:type="spellEnd"/>
      <w:r w:rsidRPr="007D50D9">
        <w:rPr>
          <w:rFonts w:ascii="Times New Roman" w:hAnsi="Times New Roman" w:cs="Times New Roman"/>
          <w:sz w:val="24"/>
        </w:rPr>
        <w:t xml:space="preserve"> v hudbě, Claudio </w:t>
      </w:r>
      <w:proofErr w:type="spellStart"/>
      <w:r w:rsidRPr="007D50D9">
        <w:rPr>
          <w:rFonts w:ascii="Times New Roman" w:hAnsi="Times New Roman" w:cs="Times New Roman"/>
          <w:sz w:val="24"/>
        </w:rPr>
        <w:t>Monteverdi</w:t>
      </w:r>
      <w:proofErr w:type="spellEnd"/>
      <w:r w:rsidRPr="007D50D9">
        <w:rPr>
          <w:rFonts w:ascii="Times New Roman" w:hAnsi="Times New Roman" w:cs="Times New Roman"/>
          <w:sz w:val="24"/>
        </w:rPr>
        <w:t>)</w:t>
      </w:r>
    </w:p>
    <w:p w14:paraId="29C88CEB"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10) </w:t>
      </w:r>
      <w:r w:rsidRPr="007D50D9">
        <w:rPr>
          <w:rFonts w:ascii="Times New Roman" w:hAnsi="Times New Roman" w:cs="Times New Roman"/>
          <w:b/>
          <w:i/>
          <w:sz w:val="24"/>
        </w:rPr>
        <w:t>Patroni a skladatelé</w:t>
      </w:r>
      <w:r w:rsidRPr="007D50D9">
        <w:rPr>
          <w:rFonts w:ascii="Times New Roman" w:hAnsi="Times New Roman" w:cs="Times New Roman"/>
          <w:sz w:val="24"/>
        </w:rPr>
        <w:t xml:space="preserve"> (J.B. de </w:t>
      </w:r>
      <w:proofErr w:type="spellStart"/>
      <w:r w:rsidRPr="007D50D9">
        <w:rPr>
          <w:rFonts w:ascii="Times New Roman" w:hAnsi="Times New Roman" w:cs="Times New Roman"/>
          <w:sz w:val="24"/>
        </w:rPr>
        <w:t>Lully</w:t>
      </w:r>
      <w:proofErr w:type="spellEnd"/>
      <w:r w:rsidRPr="007D50D9">
        <w:rPr>
          <w:rFonts w:ascii="Times New Roman" w:hAnsi="Times New Roman" w:cs="Times New Roman"/>
          <w:sz w:val="24"/>
        </w:rPr>
        <w:t xml:space="preserve">, Alessandro </w:t>
      </w:r>
      <w:proofErr w:type="spellStart"/>
      <w:r w:rsidRPr="007D50D9">
        <w:rPr>
          <w:rFonts w:ascii="Times New Roman" w:hAnsi="Times New Roman" w:cs="Times New Roman"/>
          <w:sz w:val="24"/>
        </w:rPr>
        <w:t>Scarlatti</w:t>
      </w:r>
      <w:proofErr w:type="spellEnd"/>
      <w:r w:rsidRPr="007D50D9">
        <w:rPr>
          <w:rFonts w:ascii="Times New Roman" w:hAnsi="Times New Roman" w:cs="Times New Roman"/>
          <w:sz w:val="24"/>
        </w:rPr>
        <w:t>, strunné nástroje, houslařské školy)</w:t>
      </w:r>
    </w:p>
    <w:p w14:paraId="0DD2E712"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11) </w:t>
      </w:r>
      <w:r w:rsidRPr="007D50D9">
        <w:rPr>
          <w:rFonts w:ascii="Times New Roman" w:hAnsi="Times New Roman" w:cs="Times New Roman"/>
          <w:b/>
          <w:i/>
          <w:sz w:val="24"/>
        </w:rPr>
        <w:t>Antonio Vivaldi</w:t>
      </w:r>
      <w:r w:rsidRPr="007D50D9">
        <w:rPr>
          <w:rFonts w:ascii="Times New Roman" w:hAnsi="Times New Roman" w:cs="Times New Roman"/>
          <w:sz w:val="24"/>
        </w:rPr>
        <w:t xml:space="preserve"> (život a dílo, vývoj klávesových nástrojů v období baroka, mistři kláves)</w:t>
      </w:r>
    </w:p>
    <w:p w14:paraId="6EF74CE4"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12)</w:t>
      </w:r>
      <w:r w:rsidRPr="007D50D9">
        <w:rPr>
          <w:rFonts w:ascii="Times New Roman" w:hAnsi="Times New Roman" w:cs="Times New Roman"/>
          <w:b/>
          <w:i/>
          <w:sz w:val="24"/>
        </w:rPr>
        <w:t xml:space="preserve"> Anglická obroda</w:t>
      </w:r>
      <w:r w:rsidRPr="007D50D9">
        <w:rPr>
          <w:rFonts w:ascii="Times New Roman" w:hAnsi="Times New Roman" w:cs="Times New Roman"/>
          <w:sz w:val="24"/>
        </w:rPr>
        <w:t xml:space="preserve"> (Henry </w:t>
      </w:r>
      <w:proofErr w:type="spellStart"/>
      <w:r w:rsidRPr="007D50D9">
        <w:rPr>
          <w:rFonts w:ascii="Times New Roman" w:hAnsi="Times New Roman" w:cs="Times New Roman"/>
          <w:sz w:val="24"/>
        </w:rPr>
        <w:t>Purcell</w:t>
      </w:r>
      <w:proofErr w:type="spellEnd"/>
      <w:r w:rsidRPr="007D50D9">
        <w:rPr>
          <w:rFonts w:ascii="Times New Roman" w:hAnsi="Times New Roman" w:cs="Times New Roman"/>
          <w:sz w:val="24"/>
        </w:rPr>
        <w:t xml:space="preserve">, </w:t>
      </w:r>
      <w:proofErr w:type="spellStart"/>
      <w:r w:rsidRPr="007D50D9">
        <w:rPr>
          <w:rFonts w:ascii="Times New Roman" w:hAnsi="Times New Roman" w:cs="Times New Roman"/>
          <w:sz w:val="24"/>
        </w:rPr>
        <w:t>G.F.Händel</w:t>
      </w:r>
      <w:proofErr w:type="spellEnd"/>
      <w:r w:rsidRPr="007D50D9">
        <w:rPr>
          <w:rFonts w:ascii="Times New Roman" w:hAnsi="Times New Roman" w:cs="Times New Roman"/>
          <w:sz w:val="24"/>
        </w:rPr>
        <w:t>)</w:t>
      </w:r>
    </w:p>
    <w:p w14:paraId="204DBF3D"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13) </w:t>
      </w:r>
      <w:r w:rsidRPr="007D50D9">
        <w:rPr>
          <w:rFonts w:ascii="Times New Roman" w:hAnsi="Times New Roman" w:cs="Times New Roman"/>
          <w:b/>
          <w:i/>
          <w:sz w:val="24"/>
        </w:rPr>
        <w:t>Varhany</w:t>
      </w:r>
      <w:r w:rsidRPr="007D50D9">
        <w:rPr>
          <w:rFonts w:ascii="Times New Roman" w:hAnsi="Times New Roman" w:cs="Times New Roman"/>
          <w:sz w:val="24"/>
        </w:rPr>
        <w:t xml:space="preserve"> (postavení v rámci organologického systému, vývoj v období baroka, díla pro varhany, fuga, kontrapunkt) </w:t>
      </w:r>
    </w:p>
    <w:p w14:paraId="61AE5D1A"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15) </w:t>
      </w:r>
      <w:r w:rsidRPr="007D50D9">
        <w:rPr>
          <w:rFonts w:ascii="Times New Roman" w:hAnsi="Times New Roman" w:cs="Times New Roman"/>
          <w:b/>
          <w:i/>
          <w:sz w:val="24"/>
        </w:rPr>
        <w:t>Sonáty, suity, předehry</w:t>
      </w:r>
      <w:r w:rsidRPr="007D50D9">
        <w:rPr>
          <w:rFonts w:ascii="Times New Roman" w:hAnsi="Times New Roman" w:cs="Times New Roman"/>
          <w:sz w:val="24"/>
        </w:rPr>
        <w:t xml:space="preserve"> (rozvoj instrumentální hudby, taneční hudba, italské baroko)</w:t>
      </w:r>
    </w:p>
    <w:p w14:paraId="79369565" w14:textId="77777777" w:rsidR="00845550" w:rsidRPr="007D50D9" w:rsidRDefault="00845550" w:rsidP="00845550">
      <w:pPr>
        <w:spacing w:line="360" w:lineRule="auto"/>
        <w:jc w:val="both"/>
        <w:rPr>
          <w:rFonts w:ascii="Times New Roman" w:hAnsi="Times New Roman" w:cs="Times New Roman"/>
          <w:sz w:val="24"/>
        </w:rPr>
      </w:pPr>
      <w:r w:rsidRPr="007D50D9">
        <w:rPr>
          <w:rFonts w:ascii="Times New Roman" w:hAnsi="Times New Roman" w:cs="Times New Roman"/>
          <w:sz w:val="24"/>
        </w:rPr>
        <w:t xml:space="preserve">16) </w:t>
      </w:r>
      <w:proofErr w:type="spellStart"/>
      <w:r w:rsidRPr="007D50D9">
        <w:rPr>
          <w:rFonts w:ascii="Times New Roman" w:hAnsi="Times New Roman" w:cs="Times New Roman"/>
          <w:b/>
          <w:i/>
          <w:sz w:val="24"/>
        </w:rPr>
        <w:t>J.S.Bach</w:t>
      </w:r>
      <w:proofErr w:type="spellEnd"/>
      <w:r w:rsidRPr="007D50D9">
        <w:rPr>
          <w:rFonts w:ascii="Times New Roman" w:hAnsi="Times New Roman" w:cs="Times New Roman"/>
          <w:b/>
          <w:i/>
          <w:sz w:val="24"/>
        </w:rPr>
        <w:t xml:space="preserve"> </w:t>
      </w:r>
    </w:p>
    <w:p w14:paraId="3E0E338F" w14:textId="77777777" w:rsidR="00845550" w:rsidRDefault="00845550" w:rsidP="00845550">
      <w:pPr>
        <w:jc w:val="both"/>
      </w:pPr>
    </w:p>
    <w:p w14:paraId="41DCD622" w14:textId="77777777" w:rsidR="00845550" w:rsidRDefault="00845550" w:rsidP="00845550"/>
    <w:p w14:paraId="500FA061" w14:textId="77777777" w:rsidR="00845550" w:rsidRDefault="00845550" w:rsidP="00845550"/>
    <w:p w14:paraId="028894C4" w14:textId="77777777" w:rsidR="00845550" w:rsidRDefault="00845550" w:rsidP="00845550"/>
    <w:p w14:paraId="4CBFC96B" w14:textId="1EE4D905" w:rsidR="00845550" w:rsidRDefault="00845550" w:rsidP="00845550">
      <w:pPr>
        <w:rPr>
          <w:rFonts w:ascii="Times New Roman" w:hAnsi="Times New Roman" w:cs="Times New Roman"/>
          <w:b/>
          <w:i/>
          <w:sz w:val="28"/>
        </w:rPr>
      </w:pPr>
      <w:r>
        <w:rPr>
          <w:rFonts w:ascii="Times New Roman" w:hAnsi="Times New Roman" w:cs="Times New Roman"/>
          <w:b/>
          <w:i/>
          <w:sz w:val="28"/>
        </w:rPr>
        <w:t>Tvůrčí psaní (T</w:t>
      </w:r>
      <w:r w:rsidR="00FE147C">
        <w:rPr>
          <w:rFonts w:ascii="Times New Roman" w:hAnsi="Times New Roman" w:cs="Times New Roman"/>
          <w:b/>
          <w:i/>
          <w:sz w:val="28"/>
        </w:rPr>
        <w:t>PS</w:t>
      </w:r>
      <w:r>
        <w:rPr>
          <w:rFonts w:ascii="Times New Roman" w:hAnsi="Times New Roman" w:cs="Times New Roman"/>
          <w:b/>
          <w:i/>
          <w:sz w:val="28"/>
        </w:rPr>
        <w:t>)</w:t>
      </w:r>
    </w:p>
    <w:p w14:paraId="749ED9C6" w14:textId="77777777" w:rsidR="00845550" w:rsidRDefault="00845550" w:rsidP="00845550">
      <w:pPr>
        <w:rPr>
          <w:rFonts w:ascii="Times New Roman" w:hAnsi="Times New Roman" w:cs="Times New Roman"/>
          <w:b/>
          <w:i/>
          <w:sz w:val="24"/>
        </w:rPr>
      </w:pPr>
      <w:r w:rsidRPr="0018405A">
        <w:rPr>
          <w:rFonts w:ascii="Times New Roman" w:hAnsi="Times New Roman" w:cs="Times New Roman"/>
          <w:b/>
          <w:i/>
          <w:sz w:val="24"/>
        </w:rPr>
        <w:t>Skupina studentů</w:t>
      </w:r>
    </w:p>
    <w:p w14:paraId="0D1571DA" w14:textId="77777777" w:rsidR="00845550" w:rsidRPr="0018405A"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Předmět je určen všem ročníkům i maturantům jako povinně volitelný předmět ze základů tvůrčího psaní, scenáristiky, dramaturgie, mediální výchovy potažmo českého jazyka. Doporučuje se všem, kteří chtějí studovat VŠ humanitního nebo uměleckého zaměření.</w:t>
      </w:r>
    </w:p>
    <w:p w14:paraId="0ABD617C" w14:textId="77777777" w:rsidR="00845550" w:rsidRPr="0018405A" w:rsidRDefault="00845550" w:rsidP="00845550">
      <w:pPr>
        <w:rPr>
          <w:rFonts w:ascii="Times New Roman" w:hAnsi="Times New Roman" w:cs="Times New Roman"/>
          <w:b/>
          <w:i/>
          <w:sz w:val="24"/>
        </w:rPr>
      </w:pPr>
      <w:r w:rsidRPr="0018405A">
        <w:rPr>
          <w:rFonts w:ascii="Times New Roman" w:hAnsi="Times New Roman" w:cs="Times New Roman"/>
          <w:b/>
          <w:i/>
          <w:sz w:val="24"/>
        </w:rPr>
        <w:t>Anotace</w:t>
      </w:r>
    </w:p>
    <w:p w14:paraId="1E5188BF" w14:textId="6632F952"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 xml:space="preserve">Předmět je určen zájemcům o nová média, se kterými se dennodenně setkávají. Cílem je prohloubit znalosti z oblasti Tvůrčího psaní, Mediální výchovy a Mediální gramotnosti. Důraz bude kladem </w:t>
      </w:r>
      <w:r w:rsidR="007F2D3A">
        <w:rPr>
          <w:rFonts w:ascii="Times New Roman" w:hAnsi="Times New Roman" w:cs="Times New Roman"/>
          <w:sz w:val="24"/>
        </w:rPr>
        <w:t xml:space="preserve">především na </w:t>
      </w:r>
      <w:r>
        <w:rPr>
          <w:rFonts w:ascii="Times New Roman" w:hAnsi="Times New Roman" w:cs="Times New Roman"/>
          <w:sz w:val="24"/>
        </w:rPr>
        <w:t xml:space="preserve">praktickou část výuky. </w:t>
      </w:r>
    </w:p>
    <w:p w14:paraId="18342EC7" w14:textId="50BABDEA" w:rsidR="003E4163" w:rsidRPr="008D2BAB" w:rsidRDefault="00845550" w:rsidP="007F2D3A">
      <w:pPr>
        <w:spacing w:line="360" w:lineRule="auto"/>
        <w:rPr>
          <w:rFonts w:ascii="Times New Roman" w:eastAsia="Calibri" w:hAnsi="Times New Roman" w:cs="Times New Roman"/>
          <w:sz w:val="24"/>
          <w:szCs w:val="24"/>
        </w:rPr>
      </w:pPr>
      <w:r>
        <w:rPr>
          <w:rFonts w:ascii="Times New Roman" w:hAnsi="Times New Roman" w:cs="Times New Roman"/>
          <w:b/>
          <w:sz w:val="24"/>
        </w:rPr>
        <w:t>Témata</w:t>
      </w:r>
      <w:r w:rsidR="007F2D3A">
        <w:rPr>
          <w:rFonts w:ascii="Times New Roman" w:hAnsi="Times New Roman" w:cs="Times New Roman"/>
          <w:b/>
          <w:sz w:val="24"/>
        </w:rPr>
        <w:br/>
      </w:r>
      <w:r w:rsidR="003E4163">
        <w:rPr>
          <w:rFonts w:ascii="Times New Roman" w:hAnsi="Times New Roman" w:cs="Times New Roman"/>
          <w:b/>
          <w:sz w:val="24"/>
        </w:rPr>
        <w:br/>
      </w:r>
      <w:r w:rsidR="003E4163" w:rsidRPr="007F2D3A">
        <w:rPr>
          <w:rFonts w:ascii="Times New Roman" w:eastAsia="Calibri" w:hAnsi="Times New Roman" w:cs="Times New Roman"/>
          <w:sz w:val="24"/>
          <w:szCs w:val="24"/>
        </w:rPr>
        <w:t>O</w:t>
      </w:r>
      <w:r w:rsidR="003E4163" w:rsidRPr="008D2BAB">
        <w:rPr>
          <w:rFonts w:ascii="Times New Roman" w:eastAsia="Calibri" w:hAnsi="Times New Roman" w:cs="Times New Roman"/>
          <w:sz w:val="24"/>
          <w:szCs w:val="24"/>
        </w:rPr>
        <w:t>pakování literárněvědných pojmů</w:t>
      </w:r>
    </w:p>
    <w:p w14:paraId="24F3565F" w14:textId="77777777" w:rsidR="003E4163" w:rsidRPr="008D2BAB" w:rsidRDefault="003E4163" w:rsidP="007F2D3A">
      <w:pPr>
        <w:spacing w:line="360" w:lineRule="auto"/>
        <w:rPr>
          <w:rFonts w:ascii="Times New Roman" w:eastAsia="Calibri" w:hAnsi="Times New Roman" w:cs="Times New Roman"/>
          <w:sz w:val="24"/>
          <w:szCs w:val="24"/>
        </w:rPr>
      </w:pPr>
      <w:r w:rsidRPr="008D2BAB">
        <w:rPr>
          <w:rFonts w:ascii="Times New Roman" w:eastAsia="Calibri" w:hAnsi="Times New Roman" w:cs="Times New Roman"/>
          <w:sz w:val="24"/>
          <w:szCs w:val="24"/>
        </w:rPr>
        <w:t>Epika, lyrika, drama. Určení vypravěče.</w:t>
      </w:r>
    </w:p>
    <w:p w14:paraId="26453854" w14:textId="77777777" w:rsidR="003E4163" w:rsidRPr="008D2BAB" w:rsidRDefault="003E4163" w:rsidP="007F2D3A">
      <w:pPr>
        <w:spacing w:line="360" w:lineRule="auto"/>
        <w:rPr>
          <w:rFonts w:ascii="Times New Roman" w:eastAsia="Calibri" w:hAnsi="Times New Roman" w:cs="Times New Roman"/>
          <w:sz w:val="24"/>
          <w:szCs w:val="24"/>
        </w:rPr>
      </w:pPr>
      <w:r w:rsidRPr="008D2BAB">
        <w:rPr>
          <w:rFonts w:ascii="Times New Roman" w:eastAsia="Calibri" w:hAnsi="Times New Roman" w:cs="Times New Roman"/>
          <w:sz w:val="24"/>
          <w:szCs w:val="24"/>
        </w:rPr>
        <w:t>Obsah versus forma a jejich jednota.</w:t>
      </w:r>
    </w:p>
    <w:p w14:paraId="488EC2BC" w14:textId="77777777" w:rsidR="003E4163" w:rsidRPr="008D2BAB" w:rsidRDefault="003E4163" w:rsidP="007F2D3A">
      <w:pPr>
        <w:spacing w:line="360" w:lineRule="auto"/>
        <w:rPr>
          <w:rFonts w:ascii="Times New Roman" w:eastAsia="Calibri" w:hAnsi="Times New Roman" w:cs="Times New Roman"/>
          <w:sz w:val="24"/>
          <w:szCs w:val="24"/>
        </w:rPr>
      </w:pPr>
      <w:r w:rsidRPr="008D2BAB">
        <w:rPr>
          <w:rFonts w:ascii="Times New Roman" w:eastAsia="Calibri" w:hAnsi="Times New Roman" w:cs="Times New Roman"/>
          <w:sz w:val="24"/>
          <w:szCs w:val="24"/>
        </w:rPr>
        <w:t>Způsoby narativního postupu.</w:t>
      </w:r>
    </w:p>
    <w:p w14:paraId="27D1866F" w14:textId="77777777" w:rsidR="003E4163" w:rsidRPr="008D2BAB" w:rsidRDefault="003E4163" w:rsidP="007F2D3A">
      <w:pPr>
        <w:spacing w:line="360" w:lineRule="auto"/>
        <w:rPr>
          <w:rFonts w:ascii="Times New Roman" w:eastAsia="Calibri" w:hAnsi="Times New Roman" w:cs="Times New Roman"/>
          <w:sz w:val="24"/>
          <w:szCs w:val="24"/>
        </w:rPr>
      </w:pPr>
      <w:r w:rsidRPr="008D2BAB">
        <w:rPr>
          <w:rFonts w:ascii="Times New Roman" w:eastAsia="Calibri" w:hAnsi="Times New Roman" w:cs="Times New Roman"/>
          <w:sz w:val="24"/>
          <w:szCs w:val="24"/>
        </w:rPr>
        <w:t>Vyprávění a popis (charakteristika, líčení).</w:t>
      </w:r>
    </w:p>
    <w:p w14:paraId="2C1F0586"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Čtení s porozuměním ukázky z oblíbeného díla. Určení literárního druhu, žánru a formy.</w:t>
      </w:r>
    </w:p>
    <w:p w14:paraId="3D23BE2C" w14:textId="2714A0D0" w:rsidR="003E4163" w:rsidRPr="008D2BAB" w:rsidRDefault="003E4163" w:rsidP="003E4163">
      <w:pPr>
        <w:rPr>
          <w:rFonts w:ascii="Times New Roman" w:eastAsia="Calibri" w:hAnsi="Times New Roman" w:cs="Times New Roman"/>
          <w:sz w:val="24"/>
          <w:szCs w:val="24"/>
        </w:rPr>
      </w:pPr>
      <w:r w:rsidRPr="007F2D3A">
        <w:rPr>
          <w:rFonts w:ascii="Times New Roman" w:eastAsia="Calibri" w:hAnsi="Times New Roman" w:cs="Times New Roman"/>
          <w:b/>
          <w:sz w:val="24"/>
          <w:szCs w:val="24"/>
        </w:rPr>
        <w:t>Výstup</w:t>
      </w:r>
      <w:r w:rsidRPr="007F2D3A">
        <w:rPr>
          <w:rFonts w:ascii="Times New Roman" w:eastAsia="Calibri" w:hAnsi="Times New Roman" w:cs="Times New Roman"/>
          <w:b/>
          <w:sz w:val="24"/>
          <w:szCs w:val="24"/>
        </w:rPr>
        <w:br/>
      </w:r>
      <w:r w:rsidRPr="007F2D3A">
        <w:rPr>
          <w:rFonts w:ascii="Times New Roman" w:eastAsia="Calibri" w:hAnsi="Times New Roman" w:cs="Times New Roman"/>
          <w:sz w:val="24"/>
          <w:szCs w:val="24"/>
        </w:rPr>
        <w:t>N</w:t>
      </w:r>
      <w:r w:rsidRPr="008D2BAB">
        <w:rPr>
          <w:rFonts w:ascii="Times New Roman" w:eastAsia="Calibri" w:hAnsi="Times New Roman" w:cs="Times New Roman"/>
          <w:sz w:val="24"/>
          <w:szCs w:val="24"/>
        </w:rPr>
        <w:t>apsat vlastní verzi vyprávění, která „kopíruje“ formu oblíbeného autora.</w:t>
      </w:r>
    </w:p>
    <w:p w14:paraId="7792AB44" w14:textId="6F82D9EA"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 xml:space="preserve">Schopnost napsat vlastní umělecké vyprávění s využitím uměleckých prostředků – stylistických prostředků, trop, figur a afektivních pojmenování.                       </w:t>
      </w:r>
    </w:p>
    <w:p w14:paraId="50C13D8C"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 xml:space="preserve">Postava je příběh aneb charakteristika jako klíč k zápletce a </w:t>
      </w:r>
      <w:proofErr w:type="spellStart"/>
      <w:r w:rsidRPr="008D2BAB">
        <w:rPr>
          <w:rFonts w:ascii="Times New Roman" w:eastAsia="Calibri" w:hAnsi="Times New Roman" w:cs="Times New Roman"/>
          <w:sz w:val="24"/>
          <w:szCs w:val="24"/>
        </w:rPr>
        <w:t>odvyprávění</w:t>
      </w:r>
      <w:proofErr w:type="spellEnd"/>
      <w:r w:rsidRPr="008D2BAB">
        <w:rPr>
          <w:rFonts w:ascii="Times New Roman" w:eastAsia="Calibri" w:hAnsi="Times New Roman" w:cs="Times New Roman"/>
          <w:sz w:val="24"/>
          <w:szCs w:val="24"/>
        </w:rPr>
        <w:t xml:space="preserve"> děje.</w:t>
      </w:r>
    </w:p>
    <w:p w14:paraId="206308CA"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Analýza ukázek románu a povídek z hlediska vnější i psychologické charakterizace postav.</w:t>
      </w:r>
    </w:p>
    <w:p w14:paraId="611D1D3C" w14:textId="0D8B0B96"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b/>
          <w:sz w:val="24"/>
          <w:szCs w:val="24"/>
          <w:u w:val="single"/>
        </w:rPr>
        <w:t>Výstup</w:t>
      </w:r>
      <w:r w:rsidR="007F2D3A">
        <w:rPr>
          <w:rFonts w:ascii="Times New Roman" w:eastAsia="Calibri" w:hAnsi="Times New Roman" w:cs="Times New Roman"/>
          <w:b/>
          <w:sz w:val="24"/>
          <w:szCs w:val="24"/>
          <w:u w:val="single"/>
        </w:rPr>
        <w:br/>
      </w:r>
      <w:r w:rsidRPr="008D2BAB">
        <w:rPr>
          <w:rFonts w:ascii="Times New Roman" w:eastAsia="Calibri" w:hAnsi="Times New Roman" w:cs="Times New Roman"/>
          <w:sz w:val="24"/>
          <w:szCs w:val="24"/>
        </w:rPr>
        <w:t>Nap</w:t>
      </w:r>
      <w:r w:rsidR="007F2D3A">
        <w:rPr>
          <w:rFonts w:ascii="Times New Roman" w:eastAsia="Calibri" w:hAnsi="Times New Roman" w:cs="Times New Roman"/>
          <w:sz w:val="24"/>
          <w:szCs w:val="24"/>
        </w:rPr>
        <w:t>sat</w:t>
      </w:r>
      <w:r w:rsidRPr="008D2BAB">
        <w:rPr>
          <w:rFonts w:ascii="Times New Roman" w:eastAsia="Calibri" w:hAnsi="Times New Roman" w:cs="Times New Roman"/>
          <w:sz w:val="24"/>
          <w:szCs w:val="24"/>
        </w:rPr>
        <w:t xml:space="preserve"> vlastní povídku s jasně charakterizovanými postavami.</w:t>
      </w:r>
    </w:p>
    <w:p w14:paraId="34F7661B"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Umění mimetické versus fantastické.</w:t>
      </w:r>
    </w:p>
    <w:p w14:paraId="1214F573"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Zkusit napsat umělecké vyprávění realistické. Následně fantastické.</w:t>
      </w:r>
    </w:p>
    <w:p w14:paraId="5D9D5596" w14:textId="154DC88C"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b/>
          <w:sz w:val="24"/>
          <w:szCs w:val="24"/>
          <w:u w:val="single"/>
        </w:rPr>
        <w:t>Výstup</w:t>
      </w:r>
      <w:r w:rsidR="007F2D3A">
        <w:rPr>
          <w:rFonts w:ascii="Times New Roman" w:eastAsia="Calibri" w:hAnsi="Times New Roman" w:cs="Times New Roman"/>
          <w:b/>
          <w:sz w:val="24"/>
          <w:szCs w:val="24"/>
          <w:u w:val="single"/>
        </w:rPr>
        <w:br/>
      </w:r>
      <w:r w:rsidRPr="008D2BAB">
        <w:rPr>
          <w:rFonts w:ascii="Times New Roman" w:eastAsia="Calibri" w:hAnsi="Times New Roman" w:cs="Times New Roman"/>
          <w:sz w:val="24"/>
          <w:szCs w:val="24"/>
        </w:rPr>
        <w:t>Povídka ze současnosti z reálného prostředí.</w:t>
      </w:r>
    </w:p>
    <w:p w14:paraId="77E932B5"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 xml:space="preserve">Vlastní </w:t>
      </w:r>
      <w:proofErr w:type="spellStart"/>
      <w:r w:rsidRPr="008D2BAB">
        <w:rPr>
          <w:rFonts w:ascii="Times New Roman" w:eastAsia="Calibri" w:hAnsi="Times New Roman" w:cs="Times New Roman"/>
          <w:sz w:val="24"/>
          <w:szCs w:val="24"/>
        </w:rPr>
        <w:t>sci</w:t>
      </w:r>
      <w:proofErr w:type="spellEnd"/>
      <w:r w:rsidRPr="008D2BAB">
        <w:rPr>
          <w:rFonts w:ascii="Times New Roman" w:eastAsia="Calibri" w:hAnsi="Times New Roman" w:cs="Times New Roman"/>
          <w:sz w:val="24"/>
          <w:szCs w:val="24"/>
        </w:rPr>
        <w:t xml:space="preserve"> – </w:t>
      </w:r>
      <w:proofErr w:type="spellStart"/>
      <w:r w:rsidRPr="008D2BAB">
        <w:rPr>
          <w:rFonts w:ascii="Times New Roman" w:eastAsia="Calibri" w:hAnsi="Times New Roman" w:cs="Times New Roman"/>
          <w:sz w:val="24"/>
          <w:szCs w:val="24"/>
        </w:rPr>
        <w:t>fi</w:t>
      </w:r>
      <w:proofErr w:type="spellEnd"/>
      <w:r w:rsidRPr="008D2BAB">
        <w:rPr>
          <w:rFonts w:ascii="Times New Roman" w:eastAsia="Calibri" w:hAnsi="Times New Roman" w:cs="Times New Roman"/>
          <w:sz w:val="24"/>
          <w:szCs w:val="24"/>
        </w:rPr>
        <w:t xml:space="preserve"> či fantasy.</w:t>
      </w:r>
    </w:p>
    <w:p w14:paraId="484B3414"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Rozbor lyriky, vlastní ukázky básní a jejich rozbor.</w:t>
      </w:r>
    </w:p>
    <w:p w14:paraId="0819B384" w14:textId="7777777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sz w:val="24"/>
          <w:szCs w:val="24"/>
        </w:rPr>
        <w:t>Čtení s porozuměním rytmu, metafor, obrazů, figur.</w:t>
      </w:r>
    </w:p>
    <w:p w14:paraId="1583EB2D" w14:textId="611528D3"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b/>
          <w:sz w:val="24"/>
          <w:szCs w:val="24"/>
          <w:u w:val="single"/>
        </w:rPr>
        <w:t>Výstup</w:t>
      </w:r>
      <w:r w:rsidR="007F2D3A">
        <w:rPr>
          <w:rFonts w:ascii="Times New Roman" w:eastAsia="Calibri" w:hAnsi="Times New Roman" w:cs="Times New Roman"/>
          <w:b/>
          <w:sz w:val="24"/>
          <w:szCs w:val="24"/>
          <w:u w:val="single"/>
        </w:rPr>
        <w:br/>
      </w:r>
      <w:r w:rsidRPr="008D2BAB">
        <w:rPr>
          <w:rFonts w:ascii="Times New Roman" w:eastAsia="Calibri" w:hAnsi="Times New Roman" w:cs="Times New Roman"/>
          <w:color w:val="000000"/>
          <w:sz w:val="24"/>
          <w:szCs w:val="24"/>
          <w:shd w:val="clear" w:color="auto" w:fill="F4FBFE"/>
        </w:rPr>
        <w:t xml:space="preserve">Napsat vlastní </w:t>
      </w:r>
      <w:proofErr w:type="spellStart"/>
      <w:r w:rsidRPr="008D2BAB">
        <w:rPr>
          <w:rFonts w:ascii="Times New Roman" w:eastAsia="Calibri" w:hAnsi="Times New Roman" w:cs="Times New Roman"/>
          <w:color w:val="000000"/>
          <w:sz w:val="24"/>
          <w:szCs w:val="24"/>
          <w:shd w:val="clear" w:color="auto" w:fill="F4FBFE"/>
        </w:rPr>
        <w:t>mélickou</w:t>
      </w:r>
      <w:proofErr w:type="spellEnd"/>
      <w:r w:rsidRPr="008D2BAB">
        <w:rPr>
          <w:rFonts w:ascii="Times New Roman" w:eastAsia="Calibri" w:hAnsi="Times New Roman" w:cs="Times New Roman"/>
          <w:color w:val="000000"/>
          <w:sz w:val="24"/>
          <w:szCs w:val="24"/>
          <w:shd w:val="clear" w:color="auto" w:fill="F4FBFE"/>
        </w:rPr>
        <w:t xml:space="preserve"> báseň (pravidelný verš), dále báseň volným veršem.</w:t>
      </w:r>
      <w:r w:rsidR="007F2D3A">
        <w:rPr>
          <w:rFonts w:ascii="Times New Roman" w:eastAsia="Calibri" w:hAnsi="Times New Roman" w:cs="Times New Roman"/>
          <w:color w:val="000000"/>
          <w:sz w:val="24"/>
          <w:szCs w:val="24"/>
          <w:shd w:val="clear" w:color="auto" w:fill="F4FBFE"/>
        </w:rPr>
        <w:br/>
      </w:r>
      <w:r w:rsidRPr="008D2BAB">
        <w:rPr>
          <w:rFonts w:ascii="Times New Roman" w:eastAsia="Calibri" w:hAnsi="Times New Roman" w:cs="Times New Roman"/>
          <w:color w:val="000000"/>
          <w:sz w:val="24"/>
          <w:szCs w:val="24"/>
          <w:shd w:val="clear" w:color="auto" w:fill="F4FBFE"/>
        </w:rPr>
        <w:t xml:space="preserve">Zkusit </w:t>
      </w:r>
      <w:r w:rsidR="007F2D3A">
        <w:rPr>
          <w:rFonts w:ascii="Times New Roman" w:eastAsia="Calibri" w:hAnsi="Times New Roman" w:cs="Times New Roman"/>
          <w:color w:val="000000"/>
          <w:sz w:val="24"/>
          <w:szCs w:val="24"/>
          <w:shd w:val="clear" w:color="auto" w:fill="F4FBFE"/>
        </w:rPr>
        <w:t xml:space="preserve">napsat </w:t>
      </w:r>
      <w:r w:rsidRPr="008D2BAB">
        <w:rPr>
          <w:rFonts w:ascii="Times New Roman" w:eastAsia="Calibri" w:hAnsi="Times New Roman" w:cs="Times New Roman"/>
          <w:color w:val="000000"/>
          <w:sz w:val="24"/>
          <w:szCs w:val="24"/>
          <w:shd w:val="clear" w:color="auto" w:fill="F4FBFE"/>
        </w:rPr>
        <w:t>sonet a villonskou baladu.</w:t>
      </w:r>
    </w:p>
    <w:p w14:paraId="00E1DF83" w14:textId="77777777" w:rsidR="003E4163" w:rsidRPr="008D2BAB" w:rsidRDefault="003E4163" w:rsidP="003E4163">
      <w:pPr>
        <w:rPr>
          <w:rFonts w:ascii="Times New Roman" w:eastAsia="Calibri" w:hAnsi="Times New Roman" w:cs="Times New Roman"/>
          <w:color w:val="000000"/>
          <w:sz w:val="24"/>
          <w:szCs w:val="24"/>
          <w:shd w:val="clear" w:color="auto" w:fill="F4FBFE"/>
        </w:rPr>
      </w:pPr>
      <w:r w:rsidRPr="008D2BAB">
        <w:rPr>
          <w:rFonts w:ascii="Times New Roman" w:eastAsia="Calibri" w:hAnsi="Times New Roman" w:cs="Times New Roman"/>
          <w:color w:val="000000"/>
          <w:sz w:val="24"/>
          <w:szCs w:val="24"/>
          <w:shd w:val="clear" w:color="auto" w:fill="F4FBFE"/>
        </w:rPr>
        <w:t>Analýza moderních (ve své době avantgardních postupů) – ismy konce 19. století a první poloviny 20. století.</w:t>
      </w:r>
    </w:p>
    <w:p w14:paraId="744866F9" w14:textId="77777777" w:rsidR="003E4163" w:rsidRPr="008D2BAB" w:rsidRDefault="003E4163" w:rsidP="003E4163">
      <w:pPr>
        <w:rPr>
          <w:rFonts w:ascii="Times New Roman" w:eastAsia="Calibri" w:hAnsi="Times New Roman" w:cs="Times New Roman"/>
          <w:color w:val="000000"/>
          <w:sz w:val="24"/>
          <w:szCs w:val="24"/>
          <w:shd w:val="clear" w:color="auto" w:fill="F4FBFE"/>
        </w:rPr>
      </w:pPr>
      <w:r w:rsidRPr="008D2BAB">
        <w:rPr>
          <w:rFonts w:ascii="Times New Roman" w:eastAsia="Calibri" w:hAnsi="Times New Roman" w:cs="Times New Roman"/>
          <w:color w:val="000000"/>
          <w:sz w:val="24"/>
          <w:szCs w:val="24"/>
          <w:shd w:val="clear" w:color="auto" w:fill="F4FBFE"/>
        </w:rPr>
        <w:t xml:space="preserve">Rimbaud, </w:t>
      </w:r>
      <w:proofErr w:type="spellStart"/>
      <w:r w:rsidRPr="008D2BAB">
        <w:rPr>
          <w:rFonts w:ascii="Times New Roman" w:eastAsia="Calibri" w:hAnsi="Times New Roman" w:cs="Times New Roman"/>
          <w:color w:val="000000"/>
          <w:sz w:val="24"/>
          <w:szCs w:val="24"/>
          <w:shd w:val="clear" w:color="auto" w:fill="F4FBFE"/>
        </w:rPr>
        <w:t>Verlain</w:t>
      </w:r>
      <w:proofErr w:type="spellEnd"/>
      <w:r w:rsidRPr="008D2BAB">
        <w:rPr>
          <w:rFonts w:ascii="Times New Roman" w:eastAsia="Calibri" w:hAnsi="Times New Roman" w:cs="Times New Roman"/>
          <w:color w:val="000000"/>
          <w:sz w:val="24"/>
          <w:szCs w:val="24"/>
          <w:shd w:val="clear" w:color="auto" w:fill="F4FBFE"/>
        </w:rPr>
        <w:t xml:space="preserve">, </w:t>
      </w:r>
      <w:proofErr w:type="spellStart"/>
      <w:r w:rsidRPr="008D2BAB">
        <w:rPr>
          <w:rFonts w:ascii="Times New Roman" w:eastAsia="Calibri" w:hAnsi="Times New Roman" w:cs="Times New Roman"/>
          <w:color w:val="000000"/>
          <w:sz w:val="24"/>
          <w:szCs w:val="24"/>
          <w:shd w:val="clear" w:color="auto" w:fill="F4FBFE"/>
        </w:rPr>
        <w:t>Apollinaire</w:t>
      </w:r>
      <w:proofErr w:type="spellEnd"/>
      <w:r w:rsidRPr="008D2BAB">
        <w:rPr>
          <w:rFonts w:ascii="Times New Roman" w:eastAsia="Calibri" w:hAnsi="Times New Roman" w:cs="Times New Roman"/>
          <w:color w:val="000000"/>
          <w:sz w:val="24"/>
          <w:szCs w:val="24"/>
          <w:shd w:val="clear" w:color="auto" w:fill="F4FBFE"/>
        </w:rPr>
        <w:t xml:space="preserve">, </w:t>
      </w:r>
      <w:proofErr w:type="spellStart"/>
      <w:r w:rsidRPr="008D2BAB">
        <w:rPr>
          <w:rFonts w:ascii="Times New Roman" w:eastAsia="Calibri" w:hAnsi="Times New Roman" w:cs="Times New Roman"/>
          <w:color w:val="000000"/>
          <w:sz w:val="24"/>
          <w:szCs w:val="24"/>
          <w:shd w:val="clear" w:color="auto" w:fill="F4FBFE"/>
        </w:rPr>
        <w:t>Éluard</w:t>
      </w:r>
      <w:proofErr w:type="spellEnd"/>
      <w:r w:rsidRPr="008D2BAB">
        <w:rPr>
          <w:rFonts w:ascii="Times New Roman" w:eastAsia="Calibri" w:hAnsi="Times New Roman" w:cs="Times New Roman"/>
          <w:color w:val="000000"/>
          <w:sz w:val="24"/>
          <w:szCs w:val="24"/>
          <w:shd w:val="clear" w:color="auto" w:fill="F4FBFE"/>
        </w:rPr>
        <w:t>, Nezval</w:t>
      </w:r>
    </w:p>
    <w:p w14:paraId="18A35C1E" w14:textId="77777777" w:rsidR="003E4163" w:rsidRPr="008D2BAB" w:rsidRDefault="003E4163" w:rsidP="003E4163">
      <w:pPr>
        <w:rPr>
          <w:rFonts w:ascii="Times New Roman" w:eastAsia="Calibri" w:hAnsi="Times New Roman" w:cs="Times New Roman"/>
          <w:color w:val="000000"/>
          <w:sz w:val="24"/>
          <w:szCs w:val="24"/>
          <w:shd w:val="clear" w:color="auto" w:fill="F4FBFE"/>
        </w:rPr>
      </w:pPr>
      <w:r w:rsidRPr="008D2BAB">
        <w:rPr>
          <w:rFonts w:ascii="Times New Roman" w:eastAsia="Calibri" w:hAnsi="Times New Roman" w:cs="Times New Roman"/>
          <w:color w:val="000000"/>
          <w:sz w:val="24"/>
          <w:szCs w:val="24"/>
          <w:shd w:val="clear" w:color="auto" w:fill="F4FBFE"/>
        </w:rPr>
        <w:t>Analýza tzv. postmoderny 2. pol. 20. století.</w:t>
      </w:r>
    </w:p>
    <w:p w14:paraId="4E119B14" w14:textId="77777777" w:rsidR="003E4163" w:rsidRPr="008D2BAB" w:rsidRDefault="003E4163" w:rsidP="003E4163">
      <w:pPr>
        <w:rPr>
          <w:rFonts w:ascii="Times New Roman" w:eastAsia="Calibri" w:hAnsi="Times New Roman" w:cs="Times New Roman"/>
          <w:b/>
          <w:color w:val="000000"/>
          <w:sz w:val="24"/>
          <w:szCs w:val="24"/>
          <w:shd w:val="clear" w:color="auto" w:fill="F4FBFE"/>
        </w:rPr>
      </w:pPr>
      <w:proofErr w:type="spellStart"/>
      <w:r w:rsidRPr="008D2BAB">
        <w:rPr>
          <w:rFonts w:ascii="Times New Roman" w:eastAsia="Calibri" w:hAnsi="Times New Roman" w:cs="Times New Roman"/>
          <w:color w:val="000000"/>
          <w:sz w:val="24"/>
          <w:szCs w:val="24"/>
          <w:shd w:val="clear" w:color="auto" w:fill="F4FBFE"/>
        </w:rPr>
        <w:t>Saroyan</w:t>
      </w:r>
      <w:proofErr w:type="spellEnd"/>
      <w:r w:rsidRPr="008D2BAB">
        <w:rPr>
          <w:rFonts w:ascii="Times New Roman" w:eastAsia="Calibri" w:hAnsi="Times New Roman" w:cs="Times New Roman"/>
          <w:color w:val="000000"/>
          <w:sz w:val="24"/>
          <w:szCs w:val="24"/>
          <w:shd w:val="clear" w:color="auto" w:fill="F4FBFE"/>
        </w:rPr>
        <w:t xml:space="preserve">, </w:t>
      </w:r>
      <w:proofErr w:type="spellStart"/>
      <w:r w:rsidRPr="008D2BAB">
        <w:rPr>
          <w:rFonts w:ascii="Times New Roman" w:eastAsia="Calibri" w:hAnsi="Times New Roman" w:cs="Times New Roman"/>
          <w:color w:val="000000"/>
          <w:sz w:val="24"/>
          <w:szCs w:val="24"/>
          <w:shd w:val="clear" w:color="auto" w:fill="F4FBFE"/>
        </w:rPr>
        <w:t>Brautigan</w:t>
      </w:r>
      <w:proofErr w:type="spellEnd"/>
      <w:r w:rsidRPr="008D2BAB">
        <w:rPr>
          <w:rFonts w:ascii="Times New Roman" w:eastAsia="Calibri" w:hAnsi="Times New Roman" w:cs="Times New Roman"/>
          <w:color w:val="000000"/>
          <w:sz w:val="24"/>
          <w:szCs w:val="24"/>
          <w:shd w:val="clear" w:color="auto" w:fill="F4FBFE"/>
        </w:rPr>
        <w:t xml:space="preserve">, </w:t>
      </w:r>
      <w:proofErr w:type="spellStart"/>
      <w:r w:rsidRPr="008D2BAB">
        <w:rPr>
          <w:rFonts w:ascii="Times New Roman" w:eastAsia="Calibri" w:hAnsi="Times New Roman" w:cs="Times New Roman"/>
          <w:color w:val="000000"/>
          <w:sz w:val="24"/>
          <w:szCs w:val="24"/>
          <w:shd w:val="clear" w:color="auto" w:fill="F4FBFE"/>
        </w:rPr>
        <w:t>Queneau</w:t>
      </w:r>
      <w:proofErr w:type="spellEnd"/>
    </w:p>
    <w:p w14:paraId="391C930F" w14:textId="7E092B47" w:rsidR="003E4163" w:rsidRPr="008D2BAB" w:rsidRDefault="003E4163" w:rsidP="003E4163">
      <w:pPr>
        <w:rPr>
          <w:rFonts w:ascii="Times New Roman" w:eastAsia="Calibri" w:hAnsi="Times New Roman" w:cs="Times New Roman"/>
          <w:sz w:val="24"/>
          <w:szCs w:val="24"/>
        </w:rPr>
      </w:pPr>
      <w:r w:rsidRPr="008D2BAB">
        <w:rPr>
          <w:rFonts w:ascii="Times New Roman" w:eastAsia="Calibri" w:hAnsi="Times New Roman" w:cs="Times New Roman"/>
          <w:b/>
          <w:sz w:val="24"/>
          <w:szCs w:val="24"/>
          <w:u w:val="single"/>
        </w:rPr>
        <w:t>Výstup</w:t>
      </w:r>
      <w:r w:rsidR="007F2D3A">
        <w:rPr>
          <w:rFonts w:ascii="Times New Roman" w:eastAsia="Calibri" w:hAnsi="Times New Roman" w:cs="Times New Roman"/>
          <w:b/>
          <w:sz w:val="24"/>
          <w:szCs w:val="24"/>
          <w:u w:val="single"/>
        </w:rPr>
        <w:br/>
      </w:r>
      <w:r w:rsidRPr="008D2BAB">
        <w:rPr>
          <w:rFonts w:ascii="Times New Roman" w:eastAsia="Calibri" w:hAnsi="Times New Roman" w:cs="Times New Roman"/>
          <w:sz w:val="24"/>
          <w:szCs w:val="24"/>
        </w:rPr>
        <w:t>Napsat vlastní modernistický či postmoderní text. Kopírovat principy avantgardy.</w:t>
      </w:r>
    </w:p>
    <w:p w14:paraId="18428A8E" w14:textId="67AD5919" w:rsidR="003E4163" w:rsidRPr="008D2BAB" w:rsidRDefault="003E4163" w:rsidP="003E4163">
      <w:pPr>
        <w:rPr>
          <w:rFonts w:ascii="Times New Roman" w:eastAsia="Calibri" w:hAnsi="Times New Roman" w:cs="Times New Roman"/>
          <w:sz w:val="28"/>
          <w:szCs w:val="28"/>
        </w:rPr>
      </w:pPr>
      <w:r w:rsidRPr="008D2BAB">
        <w:rPr>
          <w:rFonts w:ascii="Times New Roman" w:eastAsia="Calibri" w:hAnsi="Times New Roman" w:cs="Times New Roman"/>
          <w:b/>
          <w:sz w:val="24"/>
          <w:szCs w:val="24"/>
        </w:rPr>
        <w:t>Závěrečná práce</w:t>
      </w:r>
      <w:r w:rsidRPr="007F2D3A">
        <w:rPr>
          <w:rFonts w:ascii="Times New Roman" w:eastAsia="Calibri" w:hAnsi="Times New Roman" w:cs="Times New Roman"/>
          <w:sz w:val="24"/>
          <w:szCs w:val="24"/>
        </w:rPr>
        <w:br/>
      </w:r>
      <w:r w:rsidRPr="008D2BAB">
        <w:rPr>
          <w:rFonts w:ascii="Times New Roman" w:eastAsia="Calibri" w:hAnsi="Times New Roman" w:cs="Times New Roman"/>
          <w:sz w:val="24"/>
          <w:szCs w:val="24"/>
        </w:rPr>
        <w:t>Zvolit si téma, formu a odevzdat k finálnímu hodnocení svou klauzurní práci: povídka jakéhokoliv žánru, báseň, nebo báseň v próze či lyrizovaná próza</w:t>
      </w:r>
      <w:r w:rsidRPr="008D2BAB">
        <w:rPr>
          <w:rFonts w:ascii="Times New Roman" w:eastAsia="Calibri" w:hAnsi="Times New Roman" w:cs="Times New Roman"/>
          <w:sz w:val="28"/>
          <w:szCs w:val="28"/>
        </w:rPr>
        <w:t>.</w:t>
      </w:r>
    </w:p>
    <w:p w14:paraId="38F7D1CB" w14:textId="1A0A4CE2" w:rsidR="00845550" w:rsidRDefault="00845550" w:rsidP="00845550">
      <w:pPr>
        <w:spacing w:line="360" w:lineRule="auto"/>
        <w:jc w:val="both"/>
        <w:rPr>
          <w:rFonts w:ascii="Times New Roman" w:hAnsi="Times New Roman" w:cs="Times New Roman"/>
          <w:sz w:val="24"/>
        </w:rPr>
      </w:pPr>
    </w:p>
    <w:p w14:paraId="77937264" w14:textId="77777777" w:rsidR="00845550" w:rsidRPr="00532C1E" w:rsidRDefault="00845550" w:rsidP="00845550">
      <w:pPr>
        <w:spacing w:line="360" w:lineRule="auto"/>
        <w:jc w:val="both"/>
        <w:rPr>
          <w:rFonts w:ascii="Times New Roman" w:hAnsi="Times New Roman" w:cs="Times New Roman"/>
          <w:sz w:val="24"/>
        </w:rPr>
      </w:pPr>
    </w:p>
    <w:p w14:paraId="7EE4393E" w14:textId="320777C3" w:rsidR="00845550" w:rsidRPr="0018405A" w:rsidRDefault="00B963EE" w:rsidP="00B963EE">
      <w:pPr>
        <w:tabs>
          <w:tab w:val="left" w:pos="2720"/>
        </w:tabs>
        <w:rPr>
          <w:rFonts w:ascii="Times New Roman" w:hAnsi="Times New Roman" w:cs="Times New Roman"/>
          <w:sz w:val="24"/>
        </w:rPr>
      </w:pPr>
      <w:r>
        <w:rPr>
          <w:rFonts w:ascii="Times New Roman" w:hAnsi="Times New Roman" w:cs="Times New Roman"/>
          <w:sz w:val="24"/>
        </w:rPr>
        <w:tab/>
      </w:r>
    </w:p>
    <w:p w14:paraId="1474FF81" w14:textId="77777777" w:rsidR="00845550" w:rsidRDefault="00845550" w:rsidP="00845550"/>
    <w:p w14:paraId="677AB4A1" w14:textId="77777777" w:rsidR="00845550" w:rsidRDefault="00845550" w:rsidP="00845550"/>
    <w:p w14:paraId="69706A3D" w14:textId="77777777" w:rsidR="00845550" w:rsidRDefault="00845550" w:rsidP="00845550"/>
    <w:p w14:paraId="18A899A1" w14:textId="77777777" w:rsidR="00845550" w:rsidRDefault="00845550" w:rsidP="00845550"/>
    <w:p w14:paraId="171A6572" w14:textId="77777777" w:rsidR="00845550" w:rsidRDefault="00845550" w:rsidP="00845550"/>
    <w:p w14:paraId="6AB2837A" w14:textId="77777777" w:rsidR="00845550" w:rsidRDefault="00845550" w:rsidP="00845550"/>
    <w:p w14:paraId="5D6AE0F2" w14:textId="77777777" w:rsidR="00845550" w:rsidRDefault="00845550" w:rsidP="00845550"/>
    <w:p w14:paraId="684486E4" w14:textId="77777777" w:rsidR="00845550" w:rsidRDefault="00845550" w:rsidP="00845550"/>
    <w:p w14:paraId="12C08604" w14:textId="77777777" w:rsidR="00845550" w:rsidRPr="00905A51" w:rsidRDefault="00845550" w:rsidP="00845550">
      <w:pPr>
        <w:autoSpaceDE w:val="0"/>
        <w:autoSpaceDN w:val="0"/>
        <w:adjustRightInd w:val="0"/>
        <w:spacing w:line="360" w:lineRule="auto"/>
        <w:rPr>
          <w:rFonts w:ascii="Times New Roman" w:hAnsi="Times New Roman" w:cs="Times New Roman"/>
          <w:b/>
          <w:bCs/>
          <w:i/>
          <w:iCs/>
          <w:sz w:val="28"/>
          <w:szCs w:val="20"/>
        </w:rPr>
      </w:pPr>
      <w:r w:rsidRPr="00905A51">
        <w:rPr>
          <w:rFonts w:ascii="Times New Roman" w:hAnsi="Times New Roman" w:cs="Times New Roman"/>
          <w:b/>
          <w:bCs/>
          <w:i/>
          <w:iCs/>
          <w:sz w:val="28"/>
          <w:szCs w:val="20"/>
        </w:rPr>
        <w:t xml:space="preserve">Žurnalistika </w:t>
      </w:r>
      <w:r>
        <w:rPr>
          <w:rFonts w:ascii="Times New Roman" w:hAnsi="Times New Roman" w:cs="Times New Roman"/>
          <w:b/>
          <w:bCs/>
          <w:i/>
          <w:iCs/>
          <w:sz w:val="28"/>
          <w:szCs w:val="20"/>
        </w:rPr>
        <w:t>(ŽUR)</w:t>
      </w:r>
    </w:p>
    <w:p w14:paraId="7EE20604" w14:textId="77777777" w:rsidR="00845550" w:rsidRPr="007D50D9" w:rsidRDefault="00845550" w:rsidP="00845550">
      <w:pPr>
        <w:autoSpaceDE w:val="0"/>
        <w:autoSpaceDN w:val="0"/>
        <w:adjustRightInd w:val="0"/>
        <w:spacing w:line="360" w:lineRule="auto"/>
        <w:rPr>
          <w:rFonts w:ascii="Times New Roman" w:hAnsi="Times New Roman" w:cs="Times New Roman"/>
          <w:b/>
          <w:bCs/>
          <w:i/>
          <w:iCs/>
          <w:sz w:val="24"/>
          <w:szCs w:val="20"/>
        </w:rPr>
      </w:pPr>
      <w:r w:rsidRPr="007D50D9">
        <w:rPr>
          <w:rFonts w:ascii="Times New Roman" w:hAnsi="Times New Roman" w:cs="Times New Roman"/>
          <w:b/>
          <w:bCs/>
          <w:i/>
          <w:iCs/>
          <w:sz w:val="24"/>
          <w:szCs w:val="20"/>
        </w:rPr>
        <w:t>Skupina studentů</w:t>
      </w:r>
    </w:p>
    <w:p w14:paraId="400DBAFE" w14:textId="77777777" w:rsidR="00845550" w:rsidRPr="007D50D9" w:rsidRDefault="00845550" w:rsidP="00845550">
      <w:pPr>
        <w:autoSpaceDE w:val="0"/>
        <w:autoSpaceDN w:val="0"/>
        <w:adjustRightInd w:val="0"/>
        <w:spacing w:line="360" w:lineRule="auto"/>
        <w:jc w:val="both"/>
        <w:rPr>
          <w:rFonts w:ascii="Times New Roman" w:hAnsi="Times New Roman" w:cs="Times New Roman"/>
          <w:sz w:val="24"/>
          <w:szCs w:val="20"/>
        </w:rPr>
      </w:pPr>
      <w:r w:rsidRPr="007D50D9">
        <w:rPr>
          <w:rFonts w:ascii="Times New Roman" w:hAnsi="Times New Roman" w:cs="Times New Roman"/>
          <w:sz w:val="24"/>
          <w:szCs w:val="20"/>
        </w:rPr>
        <w:t>Předmět je určen všem ročníkům i maturantům jako povinně volitelný. Tematicky navazuje na předměty český jazyk a literatura, tvůrčí psaní, mediální výchova, základy společenských věd, dále prakticky rozvíjí a aplikuje poznatky v nich získané. Doporučuje se všem, kteří chtějí studovat VŠ společenskovědního či humanitního zaměření, případně se uplatnit v oblasti publicistiky.</w:t>
      </w:r>
    </w:p>
    <w:p w14:paraId="69CB7FB5" w14:textId="77777777" w:rsidR="00845550" w:rsidRPr="007D50D9" w:rsidRDefault="00845550" w:rsidP="00845550">
      <w:pPr>
        <w:autoSpaceDE w:val="0"/>
        <w:autoSpaceDN w:val="0"/>
        <w:adjustRightInd w:val="0"/>
        <w:spacing w:line="360" w:lineRule="auto"/>
        <w:jc w:val="both"/>
        <w:rPr>
          <w:rFonts w:ascii="Times New Roman" w:hAnsi="Times New Roman" w:cs="Times New Roman"/>
          <w:sz w:val="24"/>
          <w:szCs w:val="20"/>
        </w:rPr>
      </w:pPr>
    </w:p>
    <w:p w14:paraId="3EEF3000" w14:textId="77777777" w:rsidR="00845550" w:rsidRPr="007D50D9" w:rsidRDefault="00845550" w:rsidP="00845550">
      <w:pPr>
        <w:autoSpaceDE w:val="0"/>
        <w:autoSpaceDN w:val="0"/>
        <w:adjustRightInd w:val="0"/>
        <w:spacing w:line="360" w:lineRule="auto"/>
        <w:rPr>
          <w:rFonts w:ascii="Times New Roman" w:hAnsi="Times New Roman" w:cs="Times New Roman"/>
          <w:b/>
          <w:bCs/>
          <w:i/>
          <w:iCs/>
          <w:sz w:val="24"/>
          <w:szCs w:val="20"/>
        </w:rPr>
      </w:pPr>
      <w:r w:rsidRPr="007D50D9">
        <w:rPr>
          <w:rFonts w:ascii="Times New Roman" w:hAnsi="Times New Roman" w:cs="Times New Roman"/>
          <w:b/>
          <w:bCs/>
          <w:i/>
          <w:iCs/>
          <w:sz w:val="24"/>
          <w:szCs w:val="20"/>
        </w:rPr>
        <w:t>Anotace</w:t>
      </w:r>
    </w:p>
    <w:p w14:paraId="79114364" w14:textId="77777777" w:rsidR="00845550" w:rsidRPr="007D50D9" w:rsidRDefault="00845550" w:rsidP="00845550">
      <w:pPr>
        <w:autoSpaceDE w:val="0"/>
        <w:autoSpaceDN w:val="0"/>
        <w:adjustRightInd w:val="0"/>
        <w:spacing w:line="360" w:lineRule="auto"/>
        <w:rPr>
          <w:rFonts w:ascii="Times New Roman" w:hAnsi="Times New Roman" w:cs="Times New Roman"/>
          <w:sz w:val="24"/>
          <w:szCs w:val="20"/>
        </w:rPr>
      </w:pPr>
      <w:r w:rsidRPr="007D50D9">
        <w:rPr>
          <w:rFonts w:ascii="Times New Roman" w:hAnsi="Times New Roman" w:cs="Times New Roman"/>
          <w:sz w:val="24"/>
          <w:szCs w:val="20"/>
        </w:rPr>
        <w:t xml:space="preserve">V rámci semináře probíhá projekt realizace časopisu a fungování modelové redakce. Studenti mají za úkol vytvořit koncept neboli tvář periodika (časopisu), jeho náplň, rozdělit si úlohy v týmu a zajistit praktický chod redakce vedoucí k realizaci několika vydání za rok. </w:t>
      </w:r>
    </w:p>
    <w:p w14:paraId="265359E7" w14:textId="77777777" w:rsidR="00845550" w:rsidRPr="007D50D9" w:rsidRDefault="00845550" w:rsidP="00845550">
      <w:pPr>
        <w:autoSpaceDE w:val="0"/>
        <w:autoSpaceDN w:val="0"/>
        <w:adjustRightInd w:val="0"/>
        <w:spacing w:line="360" w:lineRule="auto"/>
        <w:rPr>
          <w:rFonts w:ascii="Times New Roman" w:hAnsi="Times New Roman" w:cs="Times New Roman"/>
          <w:sz w:val="24"/>
          <w:szCs w:val="20"/>
        </w:rPr>
      </w:pPr>
      <w:r w:rsidRPr="007D50D9">
        <w:rPr>
          <w:rFonts w:ascii="Times New Roman" w:hAnsi="Times New Roman" w:cs="Times New Roman"/>
          <w:sz w:val="24"/>
          <w:szCs w:val="20"/>
        </w:rPr>
        <w:t xml:space="preserve">Do projektu se externě mohou zapojit i další studenti tím, že ve spolupráci s členy školní redakce dodají své materiály, zajímavé a vhodné k otištění, čímž lze zajistit např. propojení s výstupy ze seminářů tvůrčího psaní, hodin českého jazyka nebo vlastní zájmové činnosti. Zároveň se tím členové redakce učí shánět a zajišťovat materiály z jiných než vlastních zdrojů, tj. krom píšícího autora se stát i redigujícím členem redakce či editorem, správcem rubriky atd. </w:t>
      </w:r>
    </w:p>
    <w:p w14:paraId="66ACAF15" w14:textId="77777777" w:rsidR="00845550" w:rsidRPr="007D50D9" w:rsidRDefault="00845550" w:rsidP="00845550">
      <w:pPr>
        <w:autoSpaceDE w:val="0"/>
        <w:autoSpaceDN w:val="0"/>
        <w:adjustRightInd w:val="0"/>
        <w:spacing w:line="360" w:lineRule="auto"/>
        <w:rPr>
          <w:rFonts w:ascii="Times New Roman" w:hAnsi="Times New Roman" w:cs="Times New Roman"/>
          <w:sz w:val="24"/>
          <w:szCs w:val="20"/>
        </w:rPr>
      </w:pPr>
      <w:r w:rsidRPr="007D50D9">
        <w:rPr>
          <w:rFonts w:ascii="Times New Roman" w:hAnsi="Times New Roman" w:cs="Times New Roman"/>
          <w:sz w:val="24"/>
          <w:szCs w:val="20"/>
        </w:rPr>
        <w:t>Nedělitelnou součástí je podíl na technické či formální stránce mediálního výstupu, tj. časopisu (diskuse nad grafickou podobou, rozsahem, řazením rubrik a témat), a zajištění této realizace. Mezipředmětové propojení jde tedy napříč jazykovými, literárními a uměleckými obory, mediální praktika jsou jejich vhodným doplněním a rozšířením, kdy student aplikuje poznatky z jiných oborů a využívá je v praxi pro konkrétní výstup.</w:t>
      </w:r>
    </w:p>
    <w:p w14:paraId="09C5B35D" w14:textId="77777777" w:rsidR="00845550" w:rsidRPr="007D50D9" w:rsidRDefault="00845550" w:rsidP="00845550">
      <w:pPr>
        <w:autoSpaceDE w:val="0"/>
        <w:autoSpaceDN w:val="0"/>
        <w:adjustRightInd w:val="0"/>
        <w:spacing w:line="360" w:lineRule="auto"/>
        <w:rPr>
          <w:rFonts w:ascii="Times New Roman" w:hAnsi="Times New Roman" w:cs="Times New Roman"/>
          <w:b/>
          <w:bCs/>
          <w:i/>
          <w:iCs/>
          <w:sz w:val="24"/>
          <w:szCs w:val="20"/>
        </w:rPr>
      </w:pPr>
    </w:p>
    <w:p w14:paraId="007EBE7F" w14:textId="77777777" w:rsidR="00845550" w:rsidRPr="007D50D9" w:rsidRDefault="00845550" w:rsidP="00845550">
      <w:pPr>
        <w:autoSpaceDE w:val="0"/>
        <w:autoSpaceDN w:val="0"/>
        <w:adjustRightInd w:val="0"/>
        <w:spacing w:line="360" w:lineRule="auto"/>
        <w:rPr>
          <w:rFonts w:ascii="Times New Roman" w:hAnsi="Times New Roman" w:cs="Times New Roman"/>
          <w:b/>
          <w:bCs/>
          <w:i/>
          <w:iCs/>
          <w:sz w:val="24"/>
          <w:szCs w:val="20"/>
        </w:rPr>
      </w:pPr>
      <w:r w:rsidRPr="007D50D9">
        <w:rPr>
          <w:rFonts w:ascii="Times New Roman" w:hAnsi="Times New Roman" w:cs="Times New Roman"/>
          <w:b/>
          <w:bCs/>
          <w:i/>
          <w:iCs/>
          <w:sz w:val="24"/>
          <w:szCs w:val="20"/>
        </w:rPr>
        <w:t>Výstup, evaluace, hodnocení</w:t>
      </w:r>
    </w:p>
    <w:p w14:paraId="195EBB19" w14:textId="77777777" w:rsidR="00845550" w:rsidRPr="007D50D9" w:rsidRDefault="00845550" w:rsidP="00845550">
      <w:pPr>
        <w:spacing w:line="360" w:lineRule="auto"/>
        <w:rPr>
          <w:rFonts w:ascii="Times New Roman" w:hAnsi="Times New Roman" w:cs="Times New Roman"/>
          <w:sz w:val="24"/>
          <w:szCs w:val="20"/>
        </w:rPr>
      </w:pPr>
      <w:r w:rsidRPr="007D50D9">
        <w:rPr>
          <w:rFonts w:ascii="Times New Roman" w:hAnsi="Times New Roman" w:cs="Times New Roman"/>
          <w:sz w:val="24"/>
          <w:szCs w:val="20"/>
        </w:rPr>
        <w:t>Výstupem jsou jednotlivé redakční materiály – články (rozhovory, recenze, komentáře, úvahy, volná tvorba), jež dohromady tvoří číslo (vydání) studentského časopisu.</w:t>
      </w:r>
    </w:p>
    <w:p w14:paraId="623C60F5" w14:textId="77777777" w:rsidR="00845550" w:rsidRPr="007D50D9" w:rsidRDefault="00845550" w:rsidP="00845550">
      <w:pPr>
        <w:spacing w:line="360" w:lineRule="auto"/>
        <w:rPr>
          <w:rFonts w:ascii="Times New Roman" w:hAnsi="Times New Roman" w:cs="Times New Roman"/>
          <w:sz w:val="24"/>
          <w:szCs w:val="20"/>
        </w:rPr>
      </w:pPr>
      <w:r w:rsidRPr="007D50D9">
        <w:rPr>
          <w:rFonts w:ascii="Times New Roman" w:hAnsi="Times New Roman" w:cs="Times New Roman"/>
          <w:sz w:val="24"/>
          <w:szCs w:val="20"/>
        </w:rPr>
        <w:t>U žáka je v rámci semináře sledováno a hodnoceno následující:</w:t>
      </w:r>
    </w:p>
    <w:p w14:paraId="41608928" w14:textId="77777777" w:rsidR="00845550" w:rsidRPr="007D50D9" w:rsidRDefault="00845550" w:rsidP="00845550">
      <w:pPr>
        <w:spacing w:line="360" w:lineRule="auto"/>
        <w:rPr>
          <w:rFonts w:ascii="Times New Roman" w:hAnsi="Times New Roman" w:cs="Times New Roman"/>
          <w:sz w:val="24"/>
          <w:szCs w:val="20"/>
        </w:rPr>
      </w:pPr>
      <w:r w:rsidRPr="007D50D9">
        <w:rPr>
          <w:rFonts w:ascii="Times New Roman" w:hAnsi="Times New Roman" w:cs="Times New Roman"/>
          <w:sz w:val="24"/>
          <w:szCs w:val="20"/>
        </w:rPr>
        <w:t>* Vlastní autorská produkce žáka (hodnocena z hlediska kvality i kvantity), tj. podíl na „náplni“ jednotlivých čísel.</w:t>
      </w:r>
    </w:p>
    <w:p w14:paraId="2F7AA623" w14:textId="77777777" w:rsidR="00845550" w:rsidRPr="007D50D9" w:rsidRDefault="00845550" w:rsidP="00845550">
      <w:pPr>
        <w:spacing w:line="360" w:lineRule="auto"/>
        <w:rPr>
          <w:rFonts w:ascii="Times New Roman" w:hAnsi="Times New Roman" w:cs="Times New Roman"/>
          <w:sz w:val="24"/>
          <w:szCs w:val="20"/>
        </w:rPr>
      </w:pPr>
      <w:r w:rsidRPr="007D50D9">
        <w:rPr>
          <w:rFonts w:ascii="Times New Roman" w:hAnsi="Times New Roman" w:cs="Times New Roman"/>
          <w:sz w:val="24"/>
          <w:szCs w:val="20"/>
        </w:rPr>
        <w:t>* Pravidelná osobní účast na semináři (podíl na zajištění chodu redakce). Přijetí určité role/pozice v redakční hierarchii a fungování v jejím rámci.</w:t>
      </w:r>
    </w:p>
    <w:p w14:paraId="0F44680E" w14:textId="77777777" w:rsidR="00845550" w:rsidRPr="007D50D9" w:rsidRDefault="00845550" w:rsidP="00845550">
      <w:pPr>
        <w:spacing w:line="360" w:lineRule="auto"/>
        <w:rPr>
          <w:rFonts w:ascii="Times New Roman" w:hAnsi="Times New Roman" w:cs="Times New Roman"/>
          <w:sz w:val="24"/>
          <w:szCs w:val="20"/>
        </w:rPr>
      </w:pPr>
      <w:r w:rsidRPr="007D50D9">
        <w:rPr>
          <w:rFonts w:ascii="Times New Roman" w:hAnsi="Times New Roman" w:cs="Times New Roman"/>
          <w:sz w:val="24"/>
          <w:szCs w:val="20"/>
        </w:rPr>
        <w:t>* Aktivita v rámci redakčních porad (seminářů), schopnost zapojit se do dění, přinášet vlastní nápady, diskutovat o nápadech a příspěvcích druhých, přidávat zpětnou vazbu, rozvíjet náměty k diskusi i tvorbě.</w:t>
      </w:r>
    </w:p>
    <w:p w14:paraId="4E58A4AC" w14:textId="77777777" w:rsidR="00845550" w:rsidRPr="007D50D9" w:rsidRDefault="00845550" w:rsidP="00845550">
      <w:pPr>
        <w:spacing w:line="360" w:lineRule="auto"/>
        <w:rPr>
          <w:rFonts w:ascii="Times New Roman" w:hAnsi="Times New Roman" w:cs="Times New Roman"/>
          <w:sz w:val="24"/>
          <w:szCs w:val="20"/>
        </w:rPr>
      </w:pPr>
      <w:r w:rsidRPr="007D50D9">
        <w:rPr>
          <w:rFonts w:ascii="Times New Roman" w:hAnsi="Times New Roman" w:cs="Times New Roman"/>
          <w:sz w:val="24"/>
          <w:szCs w:val="20"/>
        </w:rPr>
        <w:t xml:space="preserve">* Zajištění věcí a činností nad rámec (spolupráce s externisty, shánění článků, obrazových materiálů a dalších příspěvků mimo okruh redakce, např. ve spolupráci s učiteli a ostatními studenty školy; zajištění technické/produkční/grafické stránky; jazyková redakce článků </w:t>
      </w:r>
      <w:proofErr w:type="spellStart"/>
      <w:r w:rsidRPr="007D50D9">
        <w:rPr>
          <w:rFonts w:ascii="Times New Roman" w:hAnsi="Times New Roman" w:cs="Times New Roman"/>
          <w:sz w:val="24"/>
          <w:szCs w:val="20"/>
        </w:rPr>
        <w:t>etc</w:t>
      </w:r>
      <w:proofErr w:type="spellEnd"/>
      <w:r w:rsidRPr="007D50D9">
        <w:rPr>
          <w:rFonts w:ascii="Times New Roman" w:hAnsi="Times New Roman" w:cs="Times New Roman"/>
          <w:sz w:val="24"/>
          <w:szCs w:val="20"/>
        </w:rPr>
        <w:t>.).</w:t>
      </w:r>
    </w:p>
    <w:p w14:paraId="39B22E2E" w14:textId="77777777" w:rsidR="00845550" w:rsidRDefault="00845550" w:rsidP="00845550">
      <w:pPr>
        <w:spacing w:line="360" w:lineRule="auto"/>
        <w:rPr>
          <w:rFonts w:ascii="Times New Roman" w:hAnsi="Times New Roman" w:cs="Times New Roman"/>
          <w:b/>
          <w:sz w:val="24"/>
          <w:szCs w:val="20"/>
        </w:rPr>
      </w:pPr>
      <w:r w:rsidRPr="007D50D9">
        <w:rPr>
          <w:rFonts w:ascii="Times New Roman" w:hAnsi="Times New Roman" w:cs="Times New Roman"/>
          <w:sz w:val="24"/>
          <w:szCs w:val="20"/>
        </w:rPr>
        <w:t>* Zájem o samotné téma médií a obor žurnalistiky po praktické i teoretické stránce (v rámci výkladu a diskuse o pojmech, žánrech, redakční teorii a praxi)</w:t>
      </w:r>
    </w:p>
    <w:p w14:paraId="03A2706F" w14:textId="77777777" w:rsidR="00845550" w:rsidRPr="007D50D9" w:rsidRDefault="00845550" w:rsidP="00845550">
      <w:pPr>
        <w:spacing w:line="360" w:lineRule="auto"/>
        <w:rPr>
          <w:rFonts w:ascii="Times New Roman" w:hAnsi="Times New Roman" w:cs="Times New Roman"/>
          <w:sz w:val="24"/>
          <w:szCs w:val="20"/>
        </w:rPr>
      </w:pPr>
      <w:r w:rsidRPr="007D50D9">
        <w:rPr>
          <w:rFonts w:ascii="Times New Roman" w:hAnsi="Times New Roman" w:cs="Times New Roman"/>
          <w:b/>
          <w:sz w:val="24"/>
          <w:szCs w:val="20"/>
        </w:rPr>
        <w:t>Témata a struktura:</w:t>
      </w:r>
    </w:p>
    <w:p w14:paraId="09BFFE03"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Periodikum</w:t>
      </w:r>
    </w:p>
    <w:p w14:paraId="25806899"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Redakční tým a pozice</w:t>
      </w:r>
    </w:p>
    <w:p w14:paraId="4A396F34"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Publicistika</w:t>
      </w:r>
    </w:p>
    <w:p w14:paraId="186BEB85"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Zpravodajství</w:t>
      </w:r>
    </w:p>
    <w:p w14:paraId="7F3707AF"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Publicistické žánry a útvary, druhy článků</w:t>
      </w:r>
    </w:p>
    <w:p w14:paraId="7D2EB184"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Interview</w:t>
      </w:r>
    </w:p>
    <w:p w14:paraId="035D195B"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Reportáž</w:t>
      </w:r>
    </w:p>
    <w:p w14:paraId="25A26A0A"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Recenze</w:t>
      </w:r>
    </w:p>
    <w:p w14:paraId="62CABB07"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Komentář</w:t>
      </w:r>
    </w:p>
    <w:p w14:paraId="1675DAA1"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Úvaha</w:t>
      </w:r>
    </w:p>
    <w:p w14:paraId="42511939"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Ilustrační a zpravodajská fotografie</w:t>
      </w:r>
    </w:p>
    <w:p w14:paraId="3C41652B"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Editace textu</w:t>
      </w:r>
    </w:p>
    <w:p w14:paraId="33D2E4B5"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Korektura</w:t>
      </w:r>
    </w:p>
    <w:p w14:paraId="3C9CD589" w14:textId="77777777" w:rsidR="00845550" w:rsidRPr="007D50D9"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Zlom, layout, design časopisu</w:t>
      </w:r>
    </w:p>
    <w:p w14:paraId="67B8C42E" w14:textId="77777777" w:rsidR="00845550" w:rsidRPr="00905A51" w:rsidRDefault="00845550" w:rsidP="001C24DF">
      <w:pPr>
        <w:numPr>
          <w:ilvl w:val="0"/>
          <w:numId w:val="67"/>
        </w:numPr>
        <w:spacing w:after="0" w:line="360" w:lineRule="auto"/>
        <w:rPr>
          <w:rFonts w:ascii="Times New Roman" w:hAnsi="Times New Roman" w:cs="Times New Roman"/>
          <w:sz w:val="24"/>
          <w:szCs w:val="20"/>
        </w:rPr>
      </w:pPr>
      <w:r w:rsidRPr="007D50D9">
        <w:rPr>
          <w:rFonts w:ascii="Times New Roman" w:hAnsi="Times New Roman" w:cs="Times New Roman"/>
          <w:sz w:val="24"/>
          <w:szCs w:val="20"/>
        </w:rPr>
        <w:t>Struktura článku</w:t>
      </w:r>
    </w:p>
    <w:p w14:paraId="5F6FED14" w14:textId="77777777" w:rsidR="00B963EE" w:rsidRDefault="00B963EE" w:rsidP="00845550">
      <w:pPr>
        <w:rPr>
          <w:rFonts w:ascii="Times New Roman" w:hAnsi="Times New Roman" w:cs="Times New Roman"/>
          <w:b/>
          <w:i/>
          <w:sz w:val="28"/>
        </w:rPr>
      </w:pPr>
      <w:bookmarkStart w:id="1" w:name="OLE_LINK1"/>
    </w:p>
    <w:p w14:paraId="63E70DC0" w14:textId="77777777" w:rsidR="00B963EE" w:rsidRDefault="00B963EE" w:rsidP="00845550">
      <w:pPr>
        <w:rPr>
          <w:rFonts w:ascii="Times New Roman" w:hAnsi="Times New Roman" w:cs="Times New Roman"/>
          <w:b/>
          <w:i/>
          <w:sz w:val="28"/>
        </w:rPr>
      </w:pPr>
    </w:p>
    <w:p w14:paraId="30A97CE8" w14:textId="0E1AD274" w:rsidR="00845550" w:rsidRDefault="00845550" w:rsidP="00845550">
      <w:pPr>
        <w:rPr>
          <w:rFonts w:ascii="Times New Roman" w:hAnsi="Times New Roman" w:cs="Times New Roman"/>
          <w:b/>
          <w:i/>
          <w:sz w:val="28"/>
        </w:rPr>
      </w:pPr>
      <w:r w:rsidRPr="0018405A">
        <w:rPr>
          <w:rFonts w:ascii="Times New Roman" w:hAnsi="Times New Roman" w:cs="Times New Roman"/>
          <w:b/>
          <w:i/>
          <w:sz w:val="28"/>
        </w:rPr>
        <w:t>Seminář z</w:t>
      </w:r>
      <w:r>
        <w:rPr>
          <w:rFonts w:ascii="Times New Roman" w:hAnsi="Times New Roman" w:cs="Times New Roman"/>
          <w:b/>
          <w:i/>
          <w:sz w:val="28"/>
        </w:rPr>
        <w:t> </w:t>
      </w:r>
      <w:r w:rsidRPr="0018405A">
        <w:rPr>
          <w:rFonts w:ascii="Times New Roman" w:hAnsi="Times New Roman" w:cs="Times New Roman"/>
          <w:b/>
          <w:i/>
          <w:sz w:val="28"/>
        </w:rPr>
        <w:t>religionistiky</w:t>
      </w:r>
      <w:r>
        <w:rPr>
          <w:rFonts w:ascii="Times New Roman" w:hAnsi="Times New Roman" w:cs="Times New Roman"/>
          <w:b/>
          <w:i/>
          <w:sz w:val="28"/>
        </w:rPr>
        <w:t xml:space="preserve"> (RE</w:t>
      </w:r>
      <w:r w:rsidR="00FE147C">
        <w:rPr>
          <w:rFonts w:ascii="Times New Roman" w:hAnsi="Times New Roman" w:cs="Times New Roman"/>
          <w:b/>
          <w:i/>
          <w:sz w:val="28"/>
        </w:rPr>
        <w:t>L</w:t>
      </w:r>
      <w:r>
        <w:rPr>
          <w:rFonts w:ascii="Times New Roman" w:hAnsi="Times New Roman" w:cs="Times New Roman"/>
          <w:b/>
          <w:i/>
          <w:sz w:val="28"/>
        </w:rPr>
        <w:t>)</w:t>
      </w:r>
    </w:p>
    <w:p w14:paraId="71299EE1" w14:textId="77777777" w:rsidR="00845550" w:rsidRDefault="00845550" w:rsidP="00845550">
      <w:pPr>
        <w:rPr>
          <w:rFonts w:ascii="Times New Roman" w:hAnsi="Times New Roman" w:cs="Times New Roman"/>
          <w:b/>
          <w:i/>
          <w:sz w:val="24"/>
        </w:rPr>
      </w:pPr>
      <w:r w:rsidRPr="0018405A">
        <w:rPr>
          <w:rFonts w:ascii="Times New Roman" w:hAnsi="Times New Roman" w:cs="Times New Roman"/>
          <w:b/>
          <w:i/>
          <w:sz w:val="24"/>
        </w:rPr>
        <w:t>Skupina studentů</w:t>
      </w:r>
    </w:p>
    <w:p w14:paraId="64C10C55" w14:textId="77777777" w:rsidR="00845550" w:rsidRPr="0018405A"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Předmět je určen maturantům ze Základů společenských věd, dějepisu, moderních dějin, potažmo českého jazyka. Doporučuje se všem, kteří chtějí studovat VŠ humanitního zaměření.</w:t>
      </w:r>
    </w:p>
    <w:p w14:paraId="5D02F69D" w14:textId="77777777" w:rsidR="00845550" w:rsidRPr="0018405A" w:rsidRDefault="00845550" w:rsidP="00845550">
      <w:pPr>
        <w:rPr>
          <w:rFonts w:ascii="Times New Roman" w:hAnsi="Times New Roman" w:cs="Times New Roman"/>
          <w:b/>
          <w:i/>
          <w:sz w:val="24"/>
        </w:rPr>
      </w:pPr>
      <w:r w:rsidRPr="0018405A">
        <w:rPr>
          <w:rFonts w:ascii="Times New Roman" w:hAnsi="Times New Roman" w:cs="Times New Roman"/>
          <w:b/>
          <w:i/>
          <w:sz w:val="24"/>
        </w:rPr>
        <w:t>Anotace</w:t>
      </w:r>
    </w:p>
    <w:p w14:paraId="55BBC7CA"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Předmět je určen zájemcům o jednotlivé náboženské systémy, se kterými se dennodenně setkávají v médiích. Cílem je prohloubit znalosti z oblasti Křesťanství (katolická církev) a Islámu. Důraz bude kladem nejen na dějiny, ale i na dnešní problémy a postavení v rámci globalizovaného světa, neboť současné válečné regionální konflikty mají většinou kořeny právě v netoleranci, nechuti k dialogu, mezi jednotlivými systémy.</w:t>
      </w:r>
    </w:p>
    <w:p w14:paraId="1FEC79A9" w14:textId="77777777" w:rsidR="00845550" w:rsidRPr="0018405A" w:rsidRDefault="00845550" w:rsidP="00845550">
      <w:pPr>
        <w:rPr>
          <w:rFonts w:ascii="Times New Roman" w:hAnsi="Times New Roman" w:cs="Times New Roman"/>
          <w:b/>
          <w:i/>
          <w:sz w:val="24"/>
        </w:rPr>
      </w:pPr>
      <w:r w:rsidRPr="0018405A">
        <w:rPr>
          <w:rFonts w:ascii="Times New Roman" w:hAnsi="Times New Roman" w:cs="Times New Roman"/>
          <w:b/>
          <w:i/>
          <w:sz w:val="24"/>
        </w:rPr>
        <w:t>Výstup</w:t>
      </w:r>
    </w:p>
    <w:p w14:paraId="4E0403BD"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 xml:space="preserve">Výstupem z předmětu je odborná esej, kterou je žák schopen napsat na zadané téma s pomocí relevantních zdrojů a informací. Učivo je prověřováno referáty, prezentacemi a samostatnými – skupinovými – pracemi. </w:t>
      </w:r>
    </w:p>
    <w:p w14:paraId="638E93A9" w14:textId="77777777" w:rsidR="00B87FD2" w:rsidRDefault="00845550" w:rsidP="00845550">
      <w:pPr>
        <w:rPr>
          <w:rFonts w:ascii="Times New Roman" w:hAnsi="Times New Roman" w:cs="Times New Roman"/>
          <w:b/>
          <w:i/>
          <w:sz w:val="24"/>
        </w:rPr>
      </w:pPr>
      <w:r>
        <w:rPr>
          <w:rFonts w:ascii="Times New Roman" w:hAnsi="Times New Roman" w:cs="Times New Roman"/>
          <w:b/>
          <w:i/>
          <w:sz w:val="24"/>
        </w:rPr>
        <w:t>Předpokládaná struktura předmětu</w:t>
      </w:r>
      <w:r w:rsidR="00B87FD2">
        <w:rPr>
          <w:rFonts w:ascii="Times New Roman" w:hAnsi="Times New Roman" w:cs="Times New Roman"/>
          <w:b/>
          <w:i/>
          <w:sz w:val="24"/>
        </w:rPr>
        <w:br/>
      </w:r>
    </w:p>
    <w:tbl>
      <w:tblPr>
        <w:tblStyle w:val="Mkatabulky"/>
        <w:tblW w:w="2891" w:type="pct"/>
        <w:tblInd w:w="0" w:type="dxa"/>
        <w:tblLook w:val="04A0" w:firstRow="1" w:lastRow="0" w:firstColumn="1" w:lastColumn="0" w:noHBand="0" w:noVBand="1"/>
      </w:tblPr>
      <w:tblGrid>
        <w:gridCol w:w="5370"/>
      </w:tblGrid>
      <w:tr w:rsidR="00B87FD2" w:rsidRPr="006F40EC" w14:paraId="7EACA4B0" w14:textId="77777777" w:rsidTr="00B87FD2">
        <w:trPr>
          <w:trHeight w:val="1179"/>
        </w:trPr>
        <w:tc>
          <w:tcPr>
            <w:tcW w:w="5000" w:type="pct"/>
            <w:tcBorders>
              <w:top w:val="nil"/>
              <w:left w:val="nil"/>
              <w:bottom w:val="nil"/>
              <w:right w:val="nil"/>
            </w:tcBorders>
          </w:tcPr>
          <w:p w14:paraId="6FC3A04B" w14:textId="2ADFF0CD"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b/>
                <w:sz w:val="24"/>
                <w:szCs w:val="24"/>
              </w:rPr>
              <w:t>1.</w:t>
            </w:r>
            <w:r w:rsidRPr="006F40EC">
              <w:rPr>
                <w:rFonts w:ascii="Times New Roman" w:hAnsi="Times New Roman" w:cs="Times New Roman"/>
                <w:sz w:val="24"/>
                <w:szCs w:val="24"/>
              </w:rPr>
              <w:t>Fenomén náboženství</w:t>
            </w:r>
            <w:r w:rsidRPr="006F40EC">
              <w:rPr>
                <w:rFonts w:ascii="Times New Roman" w:hAnsi="Times New Roman" w:cs="Times New Roman"/>
                <w:b/>
                <w:sz w:val="24"/>
                <w:szCs w:val="24"/>
              </w:rPr>
              <w:br/>
            </w:r>
            <w:r w:rsidRPr="006F40EC">
              <w:rPr>
                <w:rFonts w:ascii="Times New Roman" w:hAnsi="Times New Roman" w:cs="Times New Roman"/>
                <w:sz w:val="24"/>
                <w:szCs w:val="24"/>
              </w:rPr>
              <w:t>mytologie starobylých kultur</w:t>
            </w:r>
            <w:r w:rsidRPr="006F40EC">
              <w:rPr>
                <w:rFonts w:ascii="Times New Roman" w:hAnsi="Times New Roman" w:cs="Times New Roman"/>
                <w:sz w:val="24"/>
                <w:szCs w:val="24"/>
              </w:rPr>
              <w:br/>
              <w:t xml:space="preserve">rozlišení konceptu exklusivismu </w:t>
            </w:r>
            <w:r w:rsidRPr="006F40EC">
              <w:rPr>
                <w:rFonts w:ascii="Times New Roman" w:hAnsi="Times New Roman" w:cs="Times New Roman"/>
                <w:sz w:val="24"/>
                <w:szCs w:val="24"/>
              </w:rPr>
              <w:br/>
              <w:t xml:space="preserve">a </w:t>
            </w:r>
            <w:proofErr w:type="spellStart"/>
            <w:r w:rsidRPr="006F40EC">
              <w:rPr>
                <w:rFonts w:ascii="Times New Roman" w:hAnsi="Times New Roman" w:cs="Times New Roman"/>
                <w:sz w:val="24"/>
                <w:szCs w:val="24"/>
              </w:rPr>
              <w:t>inklusivismu</w:t>
            </w:r>
            <w:proofErr w:type="spellEnd"/>
            <w:r w:rsidRPr="006F40EC">
              <w:rPr>
                <w:rFonts w:ascii="Times New Roman" w:hAnsi="Times New Roman" w:cs="Times New Roman"/>
                <w:sz w:val="24"/>
                <w:szCs w:val="24"/>
              </w:rPr>
              <w:br/>
            </w:r>
          </w:p>
        </w:tc>
      </w:tr>
      <w:tr w:rsidR="00B87FD2" w:rsidRPr="006F40EC" w14:paraId="7D08FBF2" w14:textId="77777777" w:rsidTr="00B87FD2">
        <w:tc>
          <w:tcPr>
            <w:tcW w:w="5000" w:type="pct"/>
            <w:tcBorders>
              <w:top w:val="nil"/>
              <w:left w:val="nil"/>
              <w:bottom w:val="nil"/>
              <w:right w:val="nil"/>
            </w:tcBorders>
          </w:tcPr>
          <w:p w14:paraId="4036F258" w14:textId="6C25BF16"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2. Animismus, fetišismus, totemismus, védské náboženství, bráhmanismus, hinduismus, buddhismus, šintoismu, konfucianismus, taoismus</w:t>
            </w:r>
            <w:r w:rsidRPr="006F40EC">
              <w:rPr>
                <w:rFonts w:ascii="Times New Roman" w:hAnsi="Times New Roman" w:cs="Times New Roman"/>
                <w:sz w:val="24"/>
                <w:szCs w:val="24"/>
              </w:rPr>
              <w:br/>
            </w:r>
          </w:p>
        </w:tc>
      </w:tr>
      <w:tr w:rsidR="00B87FD2" w:rsidRPr="006F40EC" w14:paraId="0502D08F" w14:textId="77777777" w:rsidTr="00B87FD2">
        <w:tc>
          <w:tcPr>
            <w:tcW w:w="5000" w:type="pct"/>
            <w:tcBorders>
              <w:top w:val="nil"/>
              <w:left w:val="nil"/>
              <w:bottom w:val="nil"/>
              <w:right w:val="nil"/>
            </w:tcBorders>
          </w:tcPr>
          <w:p w14:paraId="5CB65EF6" w14:textId="60F66786"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 xml:space="preserve">3. </w:t>
            </w:r>
            <w:proofErr w:type="spellStart"/>
            <w:r w:rsidRPr="006F40EC">
              <w:rPr>
                <w:rFonts w:ascii="Times New Roman" w:hAnsi="Times New Roman" w:cs="Times New Roman"/>
                <w:sz w:val="24"/>
                <w:szCs w:val="24"/>
              </w:rPr>
              <w:t>Zoroatrismus</w:t>
            </w:r>
            <w:proofErr w:type="spellEnd"/>
            <w:r w:rsidRPr="006F40EC">
              <w:rPr>
                <w:rFonts w:ascii="Times New Roman" w:hAnsi="Times New Roman" w:cs="Times New Roman"/>
                <w:sz w:val="24"/>
                <w:szCs w:val="24"/>
              </w:rPr>
              <w:t>, Gnose, Manicheismus</w:t>
            </w:r>
          </w:p>
        </w:tc>
      </w:tr>
      <w:tr w:rsidR="00B87FD2" w:rsidRPr="006F40EC" w14:paraId="0CB37D48" w14:textId="77777777" w:rsidTr="00B87FD2">
        <w:tc>
          <w:tcPr>
            <w:tcW w:w="5000" w:type="pct"/>
            <w:tcBorders>
              <w:top w:val="nil"/>
              <w:left w:val="nil"/>
              <w:bottom w:val="nil"/>
              <w:right w:val="nil"/>
            </w:tcBorders>
          </w:tcPr>
          <w:p w14:paraId="5807AC54" w14:textId="7F20AE4B"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4. Křesťanství: jeho návaznost na judaistickou tradici</w:t>
            </w:r>
            <w:r w:rsidRPr="006F40EC">
              <w:rPr>
                <w:rFonts w:ascii="Times New Roman" w:hAnsi="Times New Roman" w:cs="Times New Roman"/>
                <w:sz w:val="24"/>
                <w:szCs w:val="24"/>
              </w:rPr>
              <w:br/>
            </w:r>
          </w:p>
        </w:tc>
      </w:tr>
      <w:tr w:rsidR="00B87FD2" w:rsidRPr="006F40EC" w14:paraId="0167AB59" w14:textId="77777777" w:rsidTr="00B87FD2">
        <w:tc>
          <w:tcPr>
            <w:tcW w:w="5000" w:type="pct"/>
            <w:tcBorders>
              <w:top w:val="nil"/>
              <w:left w:val="nil"/>
              <w:bottom w:val="nil"/>
              <w:right w:val="nil"/>
            </w:tcBorders>
          </w:tcPr>
          <w:p w14:paraId="5CD9E189" w14:textId="23CB6477"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 xml:space="preserve">5. Křesťanství: pronásledování, zrovnoprávnění, první koncily, </w:t>
            </w:r>
            <w:proofErr w:type="spellStart"/>
            <w:r w:rsidRPr="006F40EC">
              <w:rPr>
                <w:rFonts w:ascii="Times New Roman" w:hAnsi="Times New Roman" w:cs="Times New Roman"/>
                <w:sz w:val="24"/>
                <w:szCs w:val="24"/>
              </w:rPr>
              <w:t>nestorianismus</w:t>
            </w:r>
            <w:proofErr w:type="spellEnd"/>
            <w:r w:rsidRPr="006F40EC">
              <w:rPr>
                <w:rFonts w:ascii="Times New Roman" w:hAnsi="Times New Roman" w:cs="Times New Roman"/>
                <w:sz w:val="24"/>
                <w:szCs w:val="24"/>
              </w:rPr>
              <w:t xml:space="preserve">, </w:t>
            </w:r>
            <w:proofErr w:type="spellStart"/>
            <w:r w:rsidRPr="006F40EC">
              <w:rPr>
                <w:rFonts w:ascii="Times New Roman" w:hAnsi="Times New Roman" w:cs="Times New Roman"/>
                <w:sz w:val="24"/>
                <w:szCs w:val="24"/>
              </w:rPr>
              <w:t>monofysitismus</w:t>
            </w:r>
            <w:proofErr w:type="spellEnd"/>
            <w:r w:rsidRPr="006F40EC">
              <w:rPr>
                <w:rFonts w:ascii="Times New Roman" w:hAnsi="Times New Roman" w:cs="Times New Roman"/>
                <w:sz w:val="24"/>
                <w:szCs w:val="24"/>
              </w:rPr>
              <w:t>, východní schisma</w:t>
            </w:r>
            <w:r w:rsidRPr="006F40EC">
              <w:rPr>
                <w:rFonts w:ascii="Times New Roman" w:hAnsi="Times New Roman" w:cs="Times New Roman"/>
                <w:sz w:val="24"/>
                <w:szCs w:val="24"/>
              </w:rPr>
              <w:br/>
            </w:r>
          </w:p>
        </w:tc>
      </w:tr>
      <w:tr w:rsidR="00B87FD2" w:rsidRPr="006F40EC" w14:paraId="4010689C" w14:textId="77777777" w:rsidTr="00B87FD2">
        <w:tc>
          <w:tcPr>
            <w:tcW w:w="5000" w:type="pct"/>
            <w:tcBorders>
              <w:top w:val="nil"/>
              <w:left w:val="nil"/>
              <w:bottom w:val="nil"/>
              <w:right w:val="nil"/>
            </w:tcBorders>
          </w:tcPr>
          <w:p w14:paraId="01252391" w14:textId="4CD9EE64" w:rsidR="00B87FD2" w:rsidRPr="006F40EC" w:rsidRDefault="00B87FD2" w:rsidP="006F40EC">
            <w:pPr>
              <w:spacing w:line="360" w:lineRule="auto"/>
              <w:rPr>
                <w:rFonts w:ascii="Times New Roman" w:hAnsi="Times New Roman" w:cs="Times New Roman"/>
                <w:color w:val="FF0000"/>
                <w:sz w:val="24"/>
                <w:szCs w:val="24"/>
              </w:rPr>
            </w:pPr>
            <w:r w:rsidRPr="006F40EC">
              <w:rPr>
                <w:rFonts w:ascii="Times New Roman" w:hAnsi="Times New Roman" w:cs="Times New Roman"/>
                <w:sz w:val="24"/>
                <w:szCs w:val="24"/>
              </w:rPr>
              <w:t>6. Křesťanství: vrcholný středověk, reformace, novověk, ekumenismus</w:t>
            </w:r>
            <w:r w:rsidRPr="006F40EC">
              <w:rPr>
                <w:rFonts w:ascii="Times New Roman" w:hAnsi="Times New Roman" w:cs="Times New Roman"/>
                <w:sz w:val="24"/>
                <w:szCs w:val="24"/>
              </w:rPr>
              <w:br/>
            </w:r>
          </w:p>
        </w:tc>
      </w:tr>
      <w:tr w:rsidR="00B87FD2" w:rsidRPr="006F40EC" w14:paraId="382A2D85" w14:textId="77777777" w:rsidTr="00B87FD2">
        <w:tc>
          <w:tcPr>
            <w:tcW w:w="5000" w:type="pct"/>
            <w:tcBorders>
              <w:top w:val="nil"/>
              <w:left w:val="nil"/>
              <w:bottom w:val="nil"/>
              <w:right w:val="nil"/>
            </w:tcBorders>
          </w:tcPr>
          <w:p w14:paraId="508A08BB" w14:textId="5F9B3EE7"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 xml:space="preserve">7. Islám: standardní </w:t>
            </w:r>
            <w:proofErr w:type="spellStart"/>
            <w:r w:rsidRPr="006F40EC">
              <w:rPr>
                <w:rFonts w:ascii="Times New Roman" w:hAnsi="Times New Roman" w:cs="Times New Roman"/>
                <w:sz w:val="24"/>
                <w:szCs w:val="24"/>
              </w:rPr>
              <w:t>narativ</w:t>
            </w:r>
            <w:proofErr w:type="spellEnd"/>
            <w:r w:rsidRPr="006F40EC">
              <w:rPr>
                <w:rFonts w:ascii="Times New Roman" w:hAnsi="Times New Roman" w:cs="Times New Roman"/>
                <w:sz w:val="24"/>
                <w:szCs w:val="24"/>
              </w:rPr>
              <w:t xml:space="preserve"> a jeho kritika, alternativní </w:t>
            </w:r>
            <w:proofErr w:type="spellStart"/>
            <w:r w:rsidRPr="006F40EC">
              <w:rPr>
                <w:rFonts w:ascii="Times New Roman" w:hAnsi="Times New Roman" w:cs="Times New Roman"/>
                <w:sz w:val="24"/>
                <w:szCs w:val="24"/>
              </w:rPr>
              <w:t>hypothesy</w:t>
            </w:r>
            <w:proofErr w:type="spellEnd"/>
            <w:r w:rsidRPr="006F40EC">
              <w:rPr>
                <w:rFonts w:ascii="Times New Roman" w:hAnsi="Times New Roman" w:cs="Times New Roman"/>
                <w:sz w:val="24"/>
                <w:szCs w:val="24"/>
              </w:rPr>
              <w:t xml:space="preserve"> vzniku a počátečních dějin islámu</w:t>
            </w:r>
            <w:r w:rsidRPr="006F40EC">
              <w:rPr>
                <w:rFonts w:ascii="Times New Roman" w:hAnsi="Times New Roman" w:cs="Times New Roman"/>
                <w:sz w:val="24"/>
                <w:szCs w:val="24"/>
              </w:rPr>
              <w:br/>
            </w:r>
          </w:p>
        </w:tc>
      </w:tr>
      <w:tr w:rsidR="00B87FD2" w:rsidRPr="006F40EC" w14:paraId="210312E6" w14:textId="77777777" w:rsidTr="00B87FD2">
        <w:tc>
          <w:tcPr>
            <w:tcW w:w="5000" w:type="pct"/>
            <w:tcBorders>
              <w:top w:val="nil"/>
              <w:left w:val="nil"/>
              <w:bottom w:val="nil"/>
              <w:right w:val="nil"/>
            </w:tcBorders>
          </w:tcPr>
          <w:p w14:paraId="45211ADD" w14:textId="61C9162F"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 xml:space="preserve">8. Islám ve středověku, </w:t>
            </w:r>
            <w:proofErr w:type="spellStart"/>
            <w:r w:rsidRPr="006F40EC">
              <w:rPr>
                <w:rFonts w:ascii="Times New Roman" w:hAnsi="Times New Roman" w:cs="Times New Roman"/>
                <w:sz w:val="24"/>
                <w:szCs w:val="24"/>
              </w:rPr>
              <w:t>shia</w:t>
            </w:r>
            <w:proofErr w:type="spellEnd"/>
            <w:r w:rsidRPr="006F40EC">
              <w:rPr>
                <w:rFonts w:ascii="Times New Roman" w:hAnsi="Times New Roman" w:cs="Times New Roman"/>
                <w:sz w:val="24"/>
                <w:szCs w:val="24"/>
              </w:rPr>
              <w:t xml:space="preserve"> vs. sunna, novověká éra, 20.  a 21. století – </w:t>
            </w:r>
            <w:proofErr w:type="spellStart"/>
            <w:r w:rsidRPr="006F40EC">
              <w:rPr>
                <w:rFonts w:ascii="Times New Roman" w:hAnsi="Times New Roman" w:cs="Times New Roman"/>
                <w:sz w:val="24"/>
                <w:szCs w:val="24"/>
              </w:rPr>
              <w:t>wahabismus</w:t>
            </w:r>
            <w:proofErr w:type="spellEnd"/>
            <w:r w:rsidRPr="006F40EC">
              <w:rPr>
                <w:rFonts w:ascii="Times New Roman" w:hAnsi="Times New Roman" w:cs="Times New Roman"/>
                <w:sz w:val="24"/>
                <w:szCs w:val="24"/>
              </w:rPr>
              <w:t xml:space="preserve">, </w:t>
            </w:r>
            <w:proofErr w:type="spellStart"/>
            <w:r w:rsidRPr="006F40EC">
              <w:rPr>
                <w:rFonts w:ascii="Times New Roman" w:hAnsi="Times New Roman" w:cs="Times New Roman"/>
                <w:sz w:val="24"/>
                <w:szCs w:val="24"/>
              </w:rPr>
              <w:t>salafismus</w:t>
            </w:r>
            <w:proofErr w:type="spellEnd"/>
            <w:r w:rsidRPr="006F40EC">
              <w:rPr>
                <w:rFonts w:ascii="Times New Roman" w:hAnsi="Times New Roman" w:cs="Times New Roman"/>
                <w:sz w:val="24"/>
                <w:szCs w:val="24"/>
              </w:rPr>
              <w:br/>
            </w:r>
          </w:p>
        </w:tc>
      </w:tr>
      <w:tr w:rsidR="00B87FD2" w:rsidRPr="006F40EC" w14:paraId="65C4677B" w14:textId="77777777" w:rsidTr="00B87FD2">
        <w:tc>
          <w:tcPr>
            <w:tcW w:w="5000" w:type="pct"/>
            <w:tcBorders>
              <w:top w:val="nil"/>
              <w:left w:val="nil"/>
              <w:bottom w:val="nil"/>
              <w:right w:val="nil"/>
            </w:tcBorders>
          </w:tcPr>
          <w:p w14:paraId="0DF8B82E" w14:textId="3D87A41C" w:rsidR="00B87FD2" w:rsidRPr="006F40EC" w:rsidRDefault="00B87FD2"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 xml:space="preserve">9. Nová náboženská hnutí: WTWJ, Mormoni, </w:t>
            </w:r>
            <w:proofErr w:type="spellStart"/>
            <w:r w:rsidRPr="006F40EC">
              <w:rPr>
                <w:rFonts w:ascii="Times New Roman" w:hAnsi="Times New Roman" w:cs="Times New Roman"/>
                <w:sz w:val="24"/>
                <w:szCs w:val="24"/>
              </w:rPr>
              <w:t>bahaí</w:t>
            </w:r>
            <w:proofErr w:type="spellEnd"/>
            <w:r w:rsidRPr="006F40EC">
              <w:rPr>
                <w:rFonts w:ascii="Times New Roman" w:hAnsi="Times New Roman" w:cs="Times New Roman"/>
                <w:sz w:val="24"/>
                <w:szCs w:val="24"/>
              </w:rPr>
              <w:t xml:space="preserve">, </w:t>
            </w:r>
            <w:proofErr w:type="spellStart"/>
            <w:r w:rsidRPr="006F40EC">
              <w:rPr>
                <w:rFonts w:ascii="Times New Roman" w:hAnsi="Times New Roman" w:cs="Times New Roman"/>
                <w:sz w:val="24"/>
                <w:szCs w:val="24"/>
              </w:rPr>
              <w:t>Hare</w:t>
            </w:r>
            <w:proofErr w:type="spellEnd"/>
            <w:r w:rsidRPr="006F40EC">
              <w:rPr>
                <w:rFonts w:ascii="Times New Roman" w:hAnsi="Times New Roman" w:cs="Times New Roman"/>
                <w:sz w:val="24"/>
                <w:szCs w:val="24"/>
              </w:rPr>
              <w:t xml:space="preserve"> Kršna a další</w:t>
            </w:r>
            <w:r w:rsidR="006F40EC" w:rsidRPr="006F40EC">
              <w:rPr>
                <w:rFonts w:ascii="Times New Roman" w:hAnsi="Times New Roman" w:cs="Times New Roman"/>
                <w:sz w:val="24"/>
                <w:szCs w:val="24"/>
              </w:rPr>
              <w:br/>
            </w:r>
          </w:p>
        </w:tc>
      </w:tr>
      <w:tr w:rsidR="00B87FD2" w:rsidRPr="006F40EC" w14:paraId="3A75ECD5" w14:textId="77777777" w:rsidTr="00B87FD2">
        <w:tc>
          <w:tcPr>
            <w:tcW w:w="5000" w:type="pct"/>
            <w:tcBorders>
              <w:top w:val="nil"/>
              <w:left w:val="nil"/>
              <w:bottom w:val="nil"/>
              <w:right w:val="nil"/>
            </w:tcBorders>
          </w:tcPr>
          <w:p w14:paraId="3AC2BC84" w14:textId="5CA4E8E6" w:rsidR="00B87FD2" w:rsidRPr="006F40EC" w:rsidRDefault="006F40EC" w:rsidP="006F40EC">
            <w:pPr>
              <w:spacing w:line="360" w:lineRule="auto"/>
              <w:rPr>
                <w:rFonts w:ascii="Times New Roman" w:hAnsi="Times New Roman" w:cs="Times New Roman"/>
                <w:sz w:val="24"/>
                <w:szCs w:val="24"/>
              </w:rPr>
            </w:pPr>
            <w:r w:rsidRPr="006F40EC">
              <w:rPr>
                <w:rFonts w:ascii="Times New Roman" w:hAnsi="Times New Roman" w:cs="Times New Roman"/>
                <w:sz w:val="24"/>
                <w:szCs w:val="24"/>
              </w:rPr>
              <w:t xml:space="preserve">10. </w:t>
            </w:r>
            <w:r w:rsidR="00B87FD2" w:rsidRPr="006F40EC">
              <w:rPr>
                <w:rFonts w:ascii="Times New Roman" w:hAnsi="Times New Roman" w:cs="Times New Roman"/>
                <w:sz w:val="24"/>
                <w:szCs w:val="24"/>
              </w:rPr>
              <w:t>Magie, esoterika, novopohanství, satanismus</w:t>
            </w:r>
          </w:p>
        </w:tc>
      </w:tr>
    </w:tbl>
    <w:p w14:paraId="590B82DD" w14:textId="77777777" w:rsidR="00B87FD2" w:rsidRPr="006F40EC" w:rsidRDefault="00B87FD2" w:rsidP="006F40EC">
      <w:pPr>
        <w:spacing w:after="0" w:line="360" w:lineRule="auto"/>
        <w:rPr>
          <w:rFonts w:ascii="Times New Roman" w:hAnsi="Times New Roman" w:cs="Times New Roman"/>
          <w:color w:val="FF0000"/>
          <w:sz w:val="24"/>
          <w:szCs w:val="24"/>
        </w:rPr>
      </w:pPr>
    </w:p>
    <w:p w14:paraId="0B103E1C" w14:textId="5F5F3C06" w:rsidR="00845550" w:rsidRPr="006F40EC" w:rsidRDefault="00845550" w:rsidP="006F40EC">
      <w:pPr>
        <w:spacing w:line="360" w:lineRule="auto"/>
        <w:rPr>
          <w:rFonts w:ascii="Times New Roman" w:hAnsi="Times New Roman" w:cs="Times New Roman"/>
          <w:b/>
          <w:i/>
          <w:sz w:val="24"/>
          <w:szCs w:val="24"/>
        </w:rPr>
      </w:pPr>
    </w:p>
    <w:p w14:paraId="65AFC9D3" w14:textId="77777777" w:rsidR="00845550" w:rsidRDefault="00845550" w:rsidP="00845550">
      <w:pPr>
        <w:rPr>
          <w:rFonts w:ascii="Times New Roman" w:hAnsi="Times New Roman" w:cs="Times New Roman"/>
          <w:b/>
          <w:i/>
          <w:sz w:val="24"/>
        </w:rPr>
      </w:pPr>
    </w:p>
    <w:bookmarkEnd w:id="1"/>
    <w:p w14:paraId="1D52C36E" w14:textId="77777777" w:rsidR="00845550" w:rsidRDefault="00845550" w:rsidP="00845550">
      <w:pPr>
        <w:rPr>
          <w:rFonts w:ascii="Times New Roman" w:hAnsi="Times New Roman" w:cs="Times New Roman"/>
          <w:sz w:val="24"/>
        </w:rPr>
      </w:pPr>
    </w:p>
    <w:p w14:paraId="0B202336" w14:textId="77777777" w:rsidR="00845550" w:rsidRPr="0018405A" w:rsidRDefault="00845550" w:rsidP="00845550">
      <w:pPr>
        <w:rPr>
          <w:rFonts w:ascii="Times New Roman" w:hAnsi="Times New Roman" w:cs="Times New Roman"/>
          <w:sz w:val="24"/>
        </w:rPr>
      </w:pPr>
    </w:p>
    <w:p w14:paraId="6AF396B2" w14:textId="77777777" w:rsidR="00845550" w:rsidRDefault="00845550" w:rsidP="00845550"/>
    <w:p w14:paraId="1DE920D4" w14:textId="77777777" w:rsidR="00845550" w:rsidRDefault="00845550" w:rsidP="00845550"/>
    <w:p w14:paraId="139D29BA" w14:textId="77777777" w:rsidR="00845550" w:rsidRDefault="00845550" w:rsidP="00845550"/>
    <w:p w14:paraId="0F568DB4" w14:textId="77777777" w:rsidR="00845550" w:rsidRDefault="00845550" w:rsidP="00845550"/>
    <w:p w14:paraId="0686F0A9" w14:textId="77777777" w:rsidR="00845550" w:rsidRDefault="00845550" w:rsidP="00845550"/>
    <w:p w14:paraId="01CB34B4" w14:textId="77777777" w:rsidR="00845550" w:rsidRDefault="00845550" w:rsidP="00845550"/>
    <w:p w14:paraId="6BB17E6F" w14:textId="77777777" w:rsidR="00845550" w:rsidRDefault="00845550" w:rsidP="00845550"/>
    <w:p w14:paraId="134C4624" w14:textId="77777777" w:rsidR="00845550" w:rsidRDefault="00845550" w:rsidP="00845550"/>
    <w:p w14:paraId="702B8727" w14:textId="77777777" w:rsidR="00845550" w:rsidRDefault="00845550" w:rsidP="00845550"/>
    <w:p w14:paraId="6563C25D" w14:textId="77777777" w:rsidR="00845550" w:rsidRDefault="00845550" w:rsidP="00845550">
      <w:pPr>
        <w:rPr>
          <w:rFonts w:ascii="Times New Roman" w:hAnsi="Times New Roman" w:cs="Times New Roman"/>
          <w:b/>
          <w:i/>
          <w:sz w:val="28"/>
        </w:rPr>
      </w:pPr>
      <w:r>
        <w:rPr>
          <w:rFonts w:ascii="Times New Roman" w:hAnsi="Times New Roman" w:cs="Times New Roman"/>
          <w:b/>
          <w:i/>
          <w:sz w:val="28"/>
        </w:rPr>
        <w:t>Společenskovědní seminář (SVS)</w:t>
      </w:r>
    </w:p>
    <w:p w14:paraId="3F245F6C"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Skupina studentů</w:t>
      </w:r>
    </w:p>
    <w:p w14:paraId="716D92D0"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Předmět je určen maturantům ze Základů společenských věd, dějepisu, moderních dějin. Předmět rozšiřuje znalosti z méně probíraných/opomíjených oblastí ZSV.</w:t>
      </w:r>
    </w:p>
    <w:p w14:paraId="13A63AF0"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Anotace</w:t>
      </w:r>
    </w:p>
    <w:p w14:paraId="6B2FC8F3"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 xml:space="preserve">Předmět je koncipován jako povinně volitelný a jeho náplň by měla prohloubit znalosti z již nabytých oblastí Základů společenských věd a zároveň by se student měl dozvědět informace z časově opomíjených témat/oblastí. Seminář je rozdělen na tři části – výkladovou, tvůrčí a výstupovou, které je navzájem prolínají. Výkladová část přibližuje žákům danou problematiku, na kterou navazuje druhá část, jež rozvíjí jejich nabyté znalosti v samostatných pracích, testech, cvičeních atp. Výstupová část slouží k prezentování vlastní tvorby – prezentace, projekt. </w:t>
      </w:r>
    </w:p>
    <w:p w14:paraId="233D0239"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Výstup</w:t>
      </w:r>
    </w:p>
    <w:p w14:paraId="768B0691"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ab/>
        <w:t>Výstupem z předmětu je:</w:t>
      </w:r>
    </w:p>
    <w:p w14:paraId="4E87DBEA"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1. souborný znalostní test z oblastí ZSV</w:t>
      </w:r>
    </w:p>
    <w:p w14:paraId="4D0C87EF"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2. esej</w:t>
      </w:r>
    </w:p>
    <w:p w14:paraId="74C7B330"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3. prezentace</w:t>
      </w:r>
    </w:p>
    <w:p w14:paraId="2C3230B3"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Předpokládaná struktura předmětu</w:t>
      </w:r>
    </w:p>
    <w:p w14:paraId="1C830B09" w14:textId="77777777" w:rsidR="00845550" w:rsidRDefault="00845550" w:rsidP="00845550">
      <w:pPr>
        <w:rPr>
          <w:rFonts w:ascii="Times New Roman" w:hAnsi="Times New Roman" w:cs="Times New Roman"/>
          <w:sz w:val="24"/>
        </w:rPr>
      </w:pPr>
      <w:r>
        <w:rPr>
          <w:rFonts w:ascii="Times New Roman" w:hAnsi="Times New Roman" w:cs="Times New Roman"/>
          <w:sz w:val="24"/>
        </w:rPr>
        <w:t>1. Filosofie náboženství</w:t>
      </w:r>
    </w:p>
    <w:p w14:paraId="6A4B2119" w14:textId="77777777" w:rsidR="00845550" w:rsidRDefault="00845550" w:rsidP="00845550">
      <w:pPr>
        <w:rPr>
          <w:rFonts w:ascii="Times New Roman" w:hAnsi="Times New Roman" w:cs="Times New Roman"/>
          <w:sz w:val="24"/>
        </w:rPr>
      </w:pPr>
      <w:r>
        <w:rPr>
          <w:rFonts w:ascii="Times New Roman" w:hAnsi="Times New Roman" w:cs="Times New Roman"/>
          <w:sz w:val="24"/>
        </w:rPr>
        <w:t>2. Masarykova filosofie náboženství</w:t>
      </w:r>
    </w:p>
    <w:p w14:paraId="5F41AB33" w14:textId="77777777" w:rsidR="00845550" w:rsidRDefault="00845550" w:rsidP="00845550">
      <w:pPr>
        <w:rPr>
          <w:rFonts w:ascii="Times New Roman" w:hAnsi="Times New Roman" w:cs="Times New Roman"/>
          <w:sz w:val="24"/>
        </w:rPr>
      </w:pPr>
      <w:r>
        <w:rPr>
          <w:rFonts w:ascii="Times New Roman" w:hAnsi="Times New Roman" w:cs="Times New Roman"/>
          <w:sz w:val="24"/>
        </w:rPr>
        <w:t>3. Politické ideologie</w:t>
      </w:r>
    </w:p>
    <w:p w14:paraId="7551ABAD" w14:textId="77777777" w:rsidR="00845550" w:rsidRDefault="00845550" w:rsidP="00845550">
      <w:pPr>
        <w:rPr>
          <w:rFonts w:ascii="Times New Roman" w:hAnsi="Times New Roman" w:cs="Times New Roman"/>
          <w:sz w:val="24"/>
        </w:rPr>
      </w:pPr>
      <w:r>
        <w:rPr>
          <w:rFonts w:ascii="Times New Roman" w:hAnsi="Times New Roman" w:cs="Times New Roman"/>
          <w:sz w:val="24"/>
        </w:rPr>
        <w:t>4. Státní zřízení a jeho vývoj</w:t>
      </w:r>
    </w:p>
    <w:p w14:paraId="5933F81E" w14:textId="77777777" w:rsidR="00845550" w:rsidRDefault="00845550" w:rsidP="00845550">
      <w:pPr>
        <w:rPr>
          <w:rFonts w:ascii="Times New Roman" w:hAnsi="Times New Roman" w:cs="Times New Roman"/>
          <w:sz w:val="24"/>
        </w:rPr>
      </w:pPr>
      <w:r>
        <w:rPr>
          <w:rFonts w:ascii="Times New Roman" w:hAnsi="Times New Roman" w:cs="Times New Roman"/>
          <w:sz w:val="24"/>
        </w:rPr>
        <w:t>5. Problematika lidských práv</w:t>
      </w:r>
    </w:p>
    <w:p w14:paraId="39C282DF" w14:textId="77777777" w:rsidR="00845550" w:rsidRDefault="00845550" w:rsidP="00845550">
      <w:pPr>
        <w:rPr>
          <w:rFonts w:ascii="Times New Roman" w:hAnsi="Times New Roman" w:cs="Times New Roman"/>
          <w:sz w:val="24"/>
        </w:rPr>
      </w:pPr>
      <w:r>
        <w:rPr>
          <w:rFonts w:ascii="Times New Roman" w:hAnsi="Times New Roman" w:cs="Times New Roman"/>
          <w:sz w:val="24"/>
        </w:rPr>
        <w:t>6. Sociologie rodiny – kulturně-historická proměna rodiny</w:t>
      </w:r>
    </w:p>
    <w:p w14:paraId="76237508" w14:textId="77777777" w:rsidR="00845550" w:rsidRDefault="00845550" w:rsidP="00845550">
      <w:pPr>
        <w:rPr>
          <w:rFonts w:ascii="Times New Roman" w:hAnsi="Times New Roman" w:cs="Times New Roman"/>
          <w:sz w:val="24"/>
        </w:rPr>
      </w:pPr>
      <w:r>
        <w:rPr>
          <w:rFonts w:ascii="Times New Roman" w:hAnsi="Times New Roman" w:cs="Times New Roman"/>
          <w:sz w:val="24"/>
        </w:rPr>
        <w:t>7. Trest smrti v rámci trestního práva</w:t>
      </w:r>
    </w:p>
    <w:p w14:paraId="494DB3CF" w14:textId="77777777" w:rsidR="00845550" w:rsidRDefault="00845550" w:rsidP="00845550">
      <w:pPr>
        <w:rPr>
          <w:rFonts w:ascii="Times New Roman" w:hAnsi="Times New Roman" w:cs="Times New Roman"/>
          <w:sz w:val="24"/>
        </w:rPr>
      </w:pPr>
      <w:r>
        <w:rPr>
          <w:rFonts w:ascii="Times New Roman" w:hAnsi="Times New Roman" w:cs="Times New Roman"/>
          <w:sz w:val="24"/>
        </w:rPr>
        <w:t>8. Etika smrti</w:t>
      </w:r>
    </w:p>
    <w:p w14:paraId="44F7E870" w14:textId="77777777" w:rsidR="00845550" w:rsidRDefault="00845550" w:rsidP="00845550">
      <w:pPr>
        <w:rPr>
          <w:rFonts w:ascii="Times New Roman" w:hAnsi="Times New Roman" w:cs="Times New Roman"/>
          <w:sz w:val="24"/>
        </w:rPr>
      </w:pPr>
      <w:r>
        <w:rPr>
          <w:rFonts w:ascii="Times New Roman" w:hAnsi="Times New Roman" w:cs="Times New Roman"/>
          <w:sz w:val="24"/>
        </w:rPr>
        <w:t>9. Filosofie dějiny</w:t>
      </w:r>
    </w:p>
    <w:p w14:paraId="759CDB2A" w14:textId="77777777" w:rsidR="00845550" w:rsidRDefault="00845550" w:rsidP="00845550">
      <w:pPr>
        <w:rPr>
          <w:rFonts w:ascii="Times New Roman" w:hAnsi="Times New Roman" w:cs="Times New Roman"/>
          <w:sz w:val="24"/>
        </w:rPr>
      </w:pPr>
      <w:r>
        <w:rPr>
          <w:rFonts w:ascii="Times New Roman" w:hAnsi="Times New Roman" w:cs="Times New Roman"/>
          <w:sz w:val="24"/>
        </w:rPr>
        <w:t>10. Základní ekonomické pojmy</w:t>
      </w:r>
    </w:p>
    <w:p w14:paraId="1D90C93B" w14:textId="77777777" w:rsidR="00845550" w:rsidRDefault="00845550" w:rsidP="00845550">
      <w:pPr>
        <w:rPr>
          <w:rFonts w:ascii="Times New Roman" w:hAnsi="Times New Roman" w:cs="Times New Roman"/>
          <w:sz w:val="24"/>
        </w:rPr>
      </w:pPr>
      <w:r>
        <w:rPr>
          <w:rFonts w:ascii="Times New Roman" w:hAnsi="Times New Roman" w:cs="Times New Roman"/>
          <w:sz w:val="24"/>
        </w:rPr>
        <w:t>11. Thatcherismus</w:t>
      </w:r>
    </w:p>
    <w:p w14:paraId="5684905C" w14:textId="77777777" w:rsidR="00845550" w:rsidRDefault="00845550" w:rsidP="00845550">
      <w:pPr>
        <w:rPr>
          <w:rFonts w:ascii="Times New Roman" w:hAnsi="Times New Roman" w:cs="Times New Roman"/>
          <w:sz w:val="24"/>
        </w:rPr>
      </w:pPr>
      <w:r>
        <w:rPr>
          <w:rFonts w:ascii="Times New Roman" w:hAnsi="Times New Roman" w:cs="Times New Roman"/>
          <w:sz w:val="24"/>
        </w:rPr>
        <w:t xml:space="preserve">12. Sociální geografie </w:t>
      </w:r>
    </w:p>
    <w:p w14:paraId="36A2EE8B" w14:textId="77777777" w:rsidR="00845550" w:rsidRDefault="00845550" w:rsidP="00845550">
      <w:pPr>
        <w:rPr>
          <w:rFonts w:ascii="Times New Roman" w:hAnsi="Times New Roman" w:cs="Times New Roman"/>
          <w:b/>
          <w:i/>
          <w:sz w:val="24"/>
        </w:rPr>
      </w:pPr>
    </w:p>
    <w:p w14:paraId="4AC907CA" w14:textId="77777777" w:rsidR="00F631A4" w:rsidRDefault="00F631A4" w:rsidP="00F631A4">
      <w:pPr>
        <w:rPr>
          <w:rFonts w:ascii="Times New Roman" w:hAnsi="Times New Roman" w:cs="Times New Roman"/>
          <w:b/>
          <w:i/>
          <w:sz w:val="28"/>
        </w:rPr>
      </w:pPr>
    </w:p>
    <w:p w14:paraId="1D3CA654" w14:textId="77777777" w:rsidR="00F631A4" w:rsidRDefault="00F631A4" w:rsidP="00F631A4">
      <w:pPr>
        <w:rPr>
          <w:rFonts w:ascii="Times New Roman" w:hAnsi="Times New Roman" w:cs="Times New Roman"/>
          <w:b/>
          <w:i/>
          <w:sz w:val="28"/>
        </w:rPr>
      </w:pPr>
    </w:p>
    <w:p w14:paraId="3AC5A51B" w14:textId="77777777" w:rsidR="00F631A4" w:rsidRDefault="00F631A4" w:rsidP="00F631A4">
      <w:pPr>
        <w:rPr>
          <w:rFonts w:ascii="Times New Roman" w:hAnsi="Times New Roman" w:cs="Times New Roman"/>
          <w:b/>
          <w:i/>
          <w:sz w:val="28"/>
        </w:rPr>
      </w:pPr>
    </w:p>
    <w:p w14:paraId="4B5BC650" w14:textId="77777777" w:rsidR="00F631A4" w:rsidRDefault="00F631A4" w:rsidP="00F631A4">
      <w:pPr>
        <w:rPr>
          <w:rFonts w:ascii="Times New Roman" w:hAnsi="Times New Roman" w:cs="Times New Roman"/>
          <w:b/>
          <w:i/>
          <w:sz w:val="28"/>
        </w:rPr>
      </w:pPr>
    </w:p>
    <w:p w14:paraId="1AD3CC2C" w14:textId="77777777" w:rsidR="00F631A4" w:rsidRDefault="00F631A4" w:rsidP="00F631A4">
      <w:pPr>
        <w:rPr>
          <w:rFonts w:ascii="Times New Roman" w:hAnsi="Times New Roman" w:cs="Times New Roman"/>
          <w:b/>
          <w:i/>
          <w:sz w:val="28"/>
        </w:rPr>
      </w:pPr>
    </w:p>
    <w:p w14:paraId="4A4C770B" w14:textId="77777777" w:rsidR="00F631A4" w:rsidRDefault="00F631A4" w:rsidP="00F631A4">
      <w:pPr>
        <w:rPr>
          <w:rFonts w:ascii="Times New Roman" w:hAnsi="Times New Roman" w:cs="Times New Roman"/>
          <w:b/>
          <w:i/>
          <w:sz w:val="28"/>
        </w:rPr>
      </w:pPr>
    </w:p>
    <w:p w14:paraId="727FD0A3" w14:textId="77777777" w:rsidR="00F631A4" w:rsidRDefault="00F631A4" w:rsidP="00F631A4">
      <w:pPr>
        <w:rPr>
          <w:rFonts w:ascii="Times New Roman" w:hAnsi="Times New Roman" w:cs="Times New Roman"/>
          <w:b/>
          <w:i/>
          <w:sz w:val="28"/>
        </w:rPr>
      </w:pPr>
    </w:p>
    <w:p w14:paraId="2C73EFC8" w14:textId="77777777" w:rsidR="00F631A4" w:rsidRDefault="00F631A4" w:rsidP="00F631A4">
      <w:pPr>
        <w:rPr>
          <w:rFonts w:ascii="Times New Roman" w:hAnsi="Times New Roman" w:cs="Times New Roman"/>
          <w:b/>
          <w:i/>
          <w:sz w:val="28"/>
        </w:rPr>
      </w:pPr>
    </w:p>
    <w:p w14:paraId="76C29B27" w14:textId="77777777" w:rsidR="00F631A4" w:rsidRDefault="00F631A4" w:rsidP="00F631A4">
      <w:pPr>
        <w:rPr>
          <w:rFonts w:ascii="Times New Roman" w:hAnsi="Times New Roman" w:cs="Times New Roman"/>
          <w:b/>
          <w:i/>
          <w:sz w:val="28"/>
        </w:rPr>
      </w:pPr>
    </w:p>
    <w:p w14:paraId="22C71CA8" w14:textId="77777777" w:rsidR="00F631A4" w:rsidRDefault="00F631A4" w:rsidP="00F631A4">
      <w:pPr>
        <w:rPr>
          <w:rFonts w:ascii="Times New Roman" w:hAnsi="Times New Roman" w:cs="Times New Roman"/>
          <w:b/>
          <w:i/>
          <w:sz w:val="28"/>
        </w:rPr>
      </w:pPr>
    </w:p>
    <w:p w14:paraId="4BA32BAD" w14:textId="77777777" w:rsidR="00F631A4" w:rsidRDefault="00F631A4" w:rsidP="00F631A4">
      <w:pPr>
        <w:rPr>
          <w:rFonts w:ascii="Times New Roman" w:hAnsi="Times New Roman" w:cs="Times New Roman"/>
          <w:b/>
          <w:i/>
          <w:sz w:val="28"/>
        </w:rPr>
      </w:pPr>
    </w:p>
    <w:p w14:paraId="4DCF7319" w14:textId="77777777" w:rsidR="00F631A4" w:rsidRDefault="00F631A4" w:rsidP="00F631A4">
      <w:pPr>
        <w:rPr>
          <w:rFonts w:ascii="Times New Roman" w:hAnsi="Times New Roman" w:cs="Times New Roman"/>
          <w:b/>
          <w:i/>
          <w:sz w:val="28"/>
        </w:rPr>
      </w:pPr>
    </w:p>
    <w:p w14:paraId="2A7F6B76" w14:textId="77777777" w:rsidR="00F631A4" w:rsidRDefault="00F631A4" w:rsidP="00F631A4">
      <w:pPr>
        <w:rPr>
          <w:rFonts w:ascii="Times New Roman" w:hAnsi="Times New Roman" w:cs="Times New Roman"/>
          <w:b/>
          <w:i/>
          <w:sz w:val="28"/>
        </w:rPr>
      </w:pPr>
    </w:p>
    <w:p w14:paraId="754A5E7D" w14:textId="77777777" w:rsidR="00F631A4" w:rsidRDefault="00F631A4" w:rsidP="00F631A4">
      <w:pPr>
        <w:rPr>
          <w:rFonts w:ascii="Times New Roman" w:hAnsi="Times New Roman" w:cs="Times New Roman"/>
          <w:b/>
          <w:i/>
          <w:sz w:val="28"/>
        </w:rPr>
      </w:pPr>
    </w:p>
    <w:p w14:paraId="4117CC55" w14:textId="77777777" w:rsidR="00F631A4" w:rsidRDefault="00F631A4" w:rsidP="00F631A4">
      <w:pPr>
        <w:rPr>
          <w:rFonts w:ascii="Times New Roman" w:hAnsi="Times New Roman" w:cs="Times New Roman"/>
          <w:b/>
          <w:i/>
          <w:sz w:val="28"/>
        </w:rPr>
      </w:pPr>
    </w:p>
    <w:p w14:paraId="4906BA83" w14:textId="77777777" w:rsidR="00F631A4" w:rsidRDefault="00F631A4" w:rsidP="00F631A4">
      <w:pPr>
        <w:rPr>
          <w:rFonts w:ascii="Times New Roman" w:hAnsi="Times New Roman" w:cs="Times New Roman"/>
          <w:b/>
          <w:i/>
          <w:sz w:val="28"/>
        </w:rPr>
      </w:pPr>
    </w:p>
    <w:p w14:paraId="222E0111" w14:textId="77777777" w:rsidR="00F631A4" w:rsidRDefault="00F631A4" w:rsidP="00F631A4">
      <w:pPr>
        <w:rPr>
          <w:rFonts w:ascii="Times New Roman" w:hAnsi="Times New Roman" w:cs="Times New Roman"/>
          <w:b/>
          <w:i/>
          <w:sz w:val="28"/>
        </w:rPr>
      </w:pPr>
    </w:p>
    <w:p w14:paraId="59EBBBF8" w14:textId="77777777" w:rsidR="00F631A4" w:rsidRDefault="00F631A4" w:rsidP="00F631A4">
      <w:pPr>
        <w:rPr>
          <w:rFonts w:ascii="Times New Roman" w:hAnsi="Times New Roman" w:cs="Times New Roman"/>
          <w:b/>
          <w:i/>
          <w:sz w:val="28"/>
        </w:rPr>
      </w:pPr>
    </w:p>
    <w:p w14:paraId="43970E48" w14:textId="77777777" w:rsidR="00F631A4" w:rsidRDefault="00F631A4" w:rsidP="00F631A4">
      <w:pPr>
        <w:rPr>
          <w:rFonts w:ascii="Times New Roman" w:hAnsi="Times New Roman" w:cs="Times New Roman"/>
          <w:b/>
          <w:i/>
          <w:sz w:val="28"/>
        </w:rPr>
      </w:pPr>
    </w:p>
    <w:p w14:paraId="150BBD4C" w14:textId="77777777" w:rsidR="00F631A4" w:rsidRDefault="00F631A4" w:rsidP="00F631A4">
      <w:pPr>
        <w:rPr>
          <w:rFonts w:ascii="Times New Roman" w:hAnsi="Times New Roman" w:cs="Times New Roman"/>
          <w:b/>
          <w:i/>
          <w:sz w:val="28"/>
        </w:rPr>
      </w:pPr>
    </w:p>
    <w:p w14:paraId="7E69B79D" w14:textId="77777777" w:rsidR="00F631A4" w:rsidRDefault="00F631A4" w:rsidP="00F631A4">
      <w:pPr>
        <w:rPr>
          <w:rFonts w:ascii="Times New Roman" w:hAnsi="Times New Roman" w:cs="Times New Roman"/>
          <w:b/>
          <w:i/>
          <w:sz w:val="28"/>
        </w:rPr>
      </w:pPr>
    </w:p>
    <w:p w14:paraId="2C1C0DC9" w14:textId="77777777" w:rsidR="00F631A4" w:rsidRDefault="00F631A4" w:rsidP="00F631A4">
      <w:pPr>
        <w:rPr>
          <w:rFonts w:ascii="Times New Roman" w:hAnsi="Times New Roman" w:cs="Times New Roman"/>
          <w:b/>
          <w:i/>
          <w:sz w:val="28"/>
        </w:rPr>
      </w:pPr>
      <w:r>
        <w:rPr>
          <w:rFonts w:ascii="Times New Roman" w:hAnsi="Times New Roman" w:cs="Times New Roman"/>
          <w:b/>
          <w:i/>
          <w:sz w:val="28"/>
        </w:rPr>
        <w:t>Čtení starého písma (ČSP)</w:t>
      </w:r>
    </w:p>
    <w:p w14:paraId="4B49A8DE" w14:textId="77777777" w:rsidR="00F631A4" w:rsidRDefault="00F631A4" w:rsidP="00F631A4">
      <w:pPr>
        <w:rPr>
          <w:rFonts w:ascii="Times New Roman" w:hAnsi="Times New Roman" w:cs="Times New Roman"/>
          <w:b/>
          <w:i/>
          <w:sz w:val="24"/>
        </w:rPr>
      </w:pPr>
      <w:r w:rsidRPr="0018405A">
        <w:rPr>
          <w:rFonts w:ascii="Times New Roman" w:hAnsi="Times New Roman" w:cs="Times New Roman"/>
          <w:b/>
          <w:i/>
          <w:sz w:val="24"/>
        </w:rPr>
        <w:t>Skupina studentů</w:t>
      </w:r>
    </w:p>
    <w:p w14:paraId="63E0261C" w14:textId="77777777" w:rsidR="00F631A4" w:rsidRPr="0018405A" w:rsidRDefault="00F631A4" w:rsidP="00F631A4">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Předmět je určen žákům všech ročníků se zájmem o starší literaturu a kulturní historii. Vztahuje se k průřezovým tématům </w:t>
      </w:r>
      <w:r w:rsidRPr="009604D9">
        <w:rPr>
          <w:rFonts w:ascii="Times New Roman" w:hAnsi="Times New Roman" w:cs="Times New Roman"/>
          <w:i/>
          <w:sz w:val="24"/>
        </w:rPr>
        <w:t>Výchova k myšlení v evropských a globálních souvislostech</w:t>
      </w:r>
      <w:r>
        <w:rPr>
          <w:rFonts w:ascii="Times New Roman" w:hAnsi="Times New Roman" w:cs="Times New Roman"/>
          <w:sz w:val="24"/>
        </w:rPr>
        <w:t xml:space="preserve"> (Žijeme v Evropě: </w:t>
      </w:r>
      <w:r w:rsidRPr="009604D9">
        <w:rPr>
          <w:rFonts w:ascii="Times New Roman" w:hAnsi="Times New Roman" w:cs="Times New Roman"/>
          <w:sz w:val="24"/>
        </w:rPr>
        <w:t>evropské kulturní kořeny a hodnoty</w:t>
      </w:r>
      <w:r>
        <w:rPr>
          <w:rFonts w:ascii="Times New Roman" w:hAnsi="Times New Roman" w:cs="Times New Roman"/>
          <w:sz w:val="24"/>
        </w:rPr>
        <w:t xml:space="preserve">) a </w:t>
      </w:r>
      <w:r w:rsidRPr="006070BB">
        <w:rPr>
          <w:rFonts w:ascii="Times New Roman" w:hAnsi="Times New Roman" w:cs="Times New Roman"/>
          <w:i/>
          <w:sz w:val="24"/>
        </w:rPr>
        <w:t>Mediální výchova</w:t>
      </w:r>
      <w:r>
        <w:rPr>
          <w:rFonts w:ascii="Times New Roman" w:hAnsi="Times New Roman" w:cs="Times New Roman"/>
          <w:sz w:val="24"/>
        </w:rPr>
        <w:t xml:space="preserve"> (Vývoj médií, čtenářství a šíření informací; znakové kódy). Zájemci získají ucelené znalosti nejen z dějin písma, textů a knihy, ale osvojí si i dovednost – alespoň v základu – starší tištěné i rukopisné texty (především frakturu, švabach a kurent).</w:t>
      </w:r>
    </w:p>
    <w:p w14:paraId="2922FBBB" w14:textId="77777777" w:rsidR="00F631A4" w:rsidRPr="0018405A" w:rsidRDefault="00F631A4" w:rsidP="00F631A4">
      <w:pPr>
        <w:rPr>
          <w:rFonts w:ascii="Times New Roman" w:hAnsi="Times New Roman" w:cs="Times New Roman"/>
          <w:b/>
          <w:i/>
          <w:sz w:val="24"/>
        </w:rPr>
      </w:pPr>
      <w:r w:rsidRPr="0018405A">
        <w:rPr>
          <w:rFonts w:ascii="Times New Roman" w:hAnsi="Times New Roman" w:cs="Times New Roman"/>
          <w:b/>
          <w:i/>
          <w:sz w:val="24"/>
        </w:rPr>
        <w:t>Anotace</w:t>
      </w:r>
    </w:p>
    <w:p w14:paraId="3E1FFC91" w14:textId="77777777" w:rsidR="00F631A4" w:rsidRPr="009D3415" w:rsidRDefault="00F631A4" w:rsidP="00F631A4">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Smyslem předmětu </w:t>
      </w:r>
      <w:r w:rsidRPr="006070BB">
        <w:rPr>
          <w:rFonts w:ascii="Times New Roman" w:hAnsi="Times New Roman" w:cs="Times New Roman"/>
          <w:i/>
          <w:sz w:val="24"/>
        </w:rPr>
        <w:t xml:space="preserve">Čtení starého písma </w:t>
      </w:r>
      <w:r>
        <w:rPr>
          <w:rFonts w:ascii="Times New Roman" w:hAnsi="Times New Roman" w:cs="Times New Roman"/>
          <w:sz w:val="24"/>
        </w:rPr>
        <w:t xml:space="preserve">je v praktické rovině rozšířit a prohloubit gramotnost (ve vlastním slova smyslu) žáků, tj. v tomto případě naučit je číst i texty psané či tištěné novogotickým písmem (kurent a fraktura/švabach), a naučit je používat prostředky </w:t>
      </w:r>
      <w:proofErr w:type="spellStart"/>
      <w:r w:rsidRPr="000C731F">
        <w:rPr>
          <w:rFonts w:ascii="Times New Roman" w:hAnsi="Times New Roman" w:cs="Times New Roman"/>
          <w:i/>
          <w:sz w:val="24"/>
        </w:rPr>
        <w:t>digital</w:t>
      </w:r>
      <w:proofErr w:type="spellEnd"/>
      <w:r w:rsidRPr="000C731F">
        <w:rPr>
          <w:rFonts w:ascii="Times New Roman" w:hAnsi="Times New Roman" w:cs="Times New Roman"/>
          <w:i/>
          <w:sz w:val="24"/>
        </w:rPr>
        <w:t xml:space="preserve"> </w:t>
      </w:r>
      <w:proofErr w:type="spellStart"/>
      <w:r w:rsidRPr="000C731F">
        <w:rPr>
          <w:rFonts w:ascii="Times New Roman" w:hAnsi="Times New Roman" w:cs="Times New Roman"/>
          <w:i/>
          <w:sz w:val="24"/>
        </w:rPr>
        <w:t>humanities</w:t>
      </w:r>
      <w:proofErr w:type="spellEnd"/>
      <w:r>
        <w:rPr>
          <w:rFonts w:ascii="Times New Roman" w:hAnsi="Times New Roman" w:cs="Times New Roman"/>
          <w:sz w:val="24"/>
        </w:rPr>
        <w:t xml:space="preserve"> pro přímý přístup k původní podobě textů (tím poukáže též na společné evropské kulturní dědictví). V teoretické rovině pal předmět prostřednictvím výkladu o vývoji písma a jeho nosičů poukáže na dějinnou a proměnlivou povahu těchto kulturních fenoménů, a přispěje tak ke schopnosti žáků kriticky a s nadhledem hodnotit a interpretovat média a jejich produkty. Výuka je rozdělena do dvou částí. První tvoří teoretický výklad o vzniku a vývoji písma (teoretická paleografie) a vnějších forem jeho nosičů (kodikologie). V druhé části probíhá praktická výuka čtení novogotického písma: pro nácvik čtení jsou vybírány hlavně texty ze starší české literatury (Kronika </w:t>
      </w:r>
      <w:proofErr w:type="spellStart"/>
      <w:r>
        <w:rPr>
          <w:rFonts w:ascii="Times New Roman" w:hAnsi="Times New Roman" w:cs="Times New Roman"/>
          <w:sz w:val="24"/>
        </w:rPr>
        <w:t>trójanská</w:t>
      </w:r>
      <w:proofErr w:type="spellEnd"/>
      <w:r>
        <w:rPr>
          <w:rFonts w:ascii="Times New Roman" w:hAnsi="Times New Roman" w:cs="Times New Roman"/>
          <w:sz w:val="24"/>
        </w:rPr>
        <w:t xml:space="preserve">, Hájkova kronika, </w:t>
      </w:r>
      <w:proofErr w:type="spellStart"/>
      <w:r>
        <w:rPr>
          <w:rFonts w:ascii="Times New Roman" w:hAnsi="Times New Roman" w:cs="Times New Roman"/>
          <w:sz w:val="24"/>
        </w:rPr>
        <w:t>Matthioliho</w:t>
      </w:r>
      <w:proofErr w:type="spellEnd"/>
      <w:r>
        <w:rPr>
          <w:rFonts w:ascii="Times New Roman" w:hAnsi="Times New Roman" w:cs="Times New Roman"/>
          <w:sz w:val="24"/>
        </w:rPr>
        <w:t xml:space="preserve"> herbář, Veleslavínům kalendář, Beckovského poselkyně atp.), ale i novější a efemérnější texty (kramářské tisky, noviny ap.) </w:t>
      </w:r>
    </w:p>
    <w:p w14:paraId="6C291306" w14:textId="77777777" w:rsidR="00F631A4" w:rsidRDefault="00F631A4" w:rsidP="00F631A4">
      <w:pPr>
        <w:tabs>
          <w:tab w:val="left" w:pos="1520"/>
        </w:tabs>
        <w:jc w:val="both"/>
        <w:rPr>
          <w:rFonts w:ascii="Times New Roman" w:hAnsi="Times New Roman" w:cs="Times New Roman"/>
          <w:b/>
          <w:sz w:val="24"/>
        </w:rPr>
      </w:pPr>
      <w:r>
        <w:rPr>
          <w:rFonts w:ascii="Times New Roman" w:hAnsi="Times New Roman" w:cs="Times New Roman"/>
          <w:b/>
          <w:sz w:val="24"/>
        </w:rPr>
        <w:t>Témata</w:t>
      </w:r>
      <w:r>
        <w:rPr>
          <w:rFonts w:ascii="Times New Roman" w:hAnsi="Times New Roman" w:cs="Times New Roman"/>
          <w:b/>
          <w:sz w:val="24"/>
        </w:rPr>
        <w:tab/>
      </w:r>
    </w:p>
    <w:p w14:paraId="7ECBD0E6" w14:textId="77777777" w:rsidR="00F631A4" w:rsidRDefault="00F631A4" w:rsidP="00F631A4">
      <w:pPr>
        <w:jc w:val="both"/>
        <w:rPr>
          <w:rFonts w:ascii="Times New Roman" w:hAnsi="Times New Roman" w:cs="Times New Roman"/>
          <w:sz w:val="24"/>
        </w:rPr>
      </w:pPr>
      <w:r>
        <w:rPr>
          <w:rFonts w:ascii="Times New Roman" w:hAnsi="Times New Roman" w:cs="Times New Roman"/>
          <w:sz w:val="24"/>
        </w:rPr>
        <w:t xml:space="preserve">1. </w:t>
      </w:r>
      <w:r w:rsidRPr="003938BD">
        <w:rPr>
          <w:rFonts w:ascii="Times New Roman" w:hAnsi="Times New Roman" w:cs="Times New Roman"/>
          <w:sz w:val="24"/>
        </w:rPr>
        <w:t>Vznik písma a abecedy a dějiny psaní / čtení švabachu</w:t>
      </w:r>
    </w:p>
    <w:p w14:paraId="6C1A1458"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2. Dějiny psaní (psacích prostředků a nosičů) / čtení švabachu</w:t>
      </w:r>
      <w:r w:rsidRPr="003938BD">
        <w:rPr>
          <w:rFonts w:ascii="Times New Roman" w:hAnsi="Times New Roman" w:cs="Times New Roman"/>
          <w:sz w:val="24"/>
        </w:rPr>
        <w:t xml:space="preserve"> </w:t>
      </w:r>
    </w:p>
    <w:p w14:paraId="3F8B597F"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3. </w:t>
      </w:r>
      <w:r w:rsidRPr="003938BD">
        <w:rPr>
          <w:rFonts w:ascii="Times New Roman" w:hAnsi="Times New Roman" w:cs="Times New Roman"/>
          <w:sz w:val="24"/>
        </w:rPr>
        <w:t>Dějiny latinského písma / čtení švabachu</w:t>
      </w:r>
    </w:p>
    <w:p w14:paraId="5FF53BC5"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4. </w:t>
      </w:r>
      <w:r w:rsidRPr="003938BD">
        <w:rPr>
          <w:rFonts w:ascii="Times New Roman" w:hAnsi="Times New Roman" w:cs="Times New Roman"/>
          <w:sz w:val="24"/>
        </w:rPr>
        <w:t>Dějiny knihy: rukopisy / čtení švabachu</w:t>
      </w:r>
    </w:p>
    <w:p w14:paraId="5E02DE37"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5. </w:t>
      </w:r>
      <w:r w:rsidRPr="003938BD">
        <w:rPr>
          <w:rFonts w:ascii="Times New Roman" w:hAnsi="Times New Roman" w:cs="Times New Roman"/>
          <w:sz w:val="24"/>
        </w:rPr>
        <w:t>Dějiny knihy: prvotisky / čtení fraktury</w:t>
      </w:r>
    </w:p>
    <w:p w14:paraId="2F13C22B"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6. </w:t>
      </w:r>
      <w:r w:rsidRPr="003938BD">
        <w:rPr>
          <w:rFonts w:ascii="Times New Roman" w:hAnsi="Times New Roman" w:cs="Times New Roman"/>
          <w:sz w:val="24"/>
        </w:rPr>
        <w:t>Retrospektivní bibliografie / čtení fraktury</w:t>
      </w:r>
    </w:p>
    <w:p w14:paraId="240CAB76"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7. </w:t>
      </w:r>
      <w:r w:rsidRPr="003938BD">
        <w:rPr>
          <w:rFonts w:ascii="Times New Roman" w:hAnsi="Times New Roman" w:cs="Times New Roman"/>
          <w:sz w:val="24"/>
        </w:rPr>
        <w:t>Historické knižní fondy / čtení kurentu</w:t>
      </w:r>
    </w:p>
    <w:p w14:paraId="151A9E6B"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8. </w:t>
      </w:r>
      <w:r w:rsidRPr="003938BD">
        <w:rPr>
          <w:rFonts w:ascii="Times New Roman" w:hAnsi="Times New Roman" w:cs="Times New Roman"/>
          <w:sz w:val="24"/>
        </w:rPr>
        <w:t>Katalogy a databáze, digitální knihovny / čtení kurentu</w:t>
      </w:r>
    </w:p>
    <w:p w14:paraId="393C2C77"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9. </w:t>
      </w:r>
      <w:r w:rsidRPr="003938BD">
        <w:rPr>
          <w:rFonts w:ascii="Times New Roman" w:hAnsi="Times New Roman" w:cs="Times New Roman"/>
          <w:sz w:val="24"/>
        </w:rPr>
        <w:t>Exkurz: správní písemnosti a archivnictví / čtení kurentu</w:t>
      </w:r>
    </w:p>
    <w:p w14:paraId="5482908B" w14:textId="77777777" w:rsidR="00F631A4" w:rsidRPr="003938BD" w:rsidRDefault="00F631A4" w:rsidP="00F631A4">
      <w:pPr>
        <w:jc w:val="both"/>
        <w:rPr>
          <w:rFonts w:ascii="Times New Roman" w:hAnsi="Times New Roman" w:cs="Times New Roman"/>
          <w:sz w:val="24"/>
        </w:rPr>
      </w:pPr>
      <w:r>
        <w:rPr>
          <w:rFonts w:ascii="Times New Roman" w:hAnsi="Times New Roman" w:cs="Times New Roman"/>
          <w:sz w:val="24"/>
        </w:rPr>
        <w:t xml:space="preserve">10. </w:t>
      </w:r>
      <w:r w:rsidRPr="003938BD">
        <w:rPr>
          <w:rFonts w:ascii="Times New Roman" w:hAnsi="Times New Roman" w:cs="Times New Roman"/>
          <w:sz w:val="24"/>
        </w:rPr>
        <w:t xml:space="preserve">Exkurze </w:t>
      </w:r>
      <w:r>
        <w:rPr>
          <w:rFonts w:ascii="Times New Roman" w:hAnsi="Times New Roman" w:cs="Times New Roman"/>
          <w:sz w:val="24"/>
        </w:rPr>
        <w:t xml:space="preserve">(Klementinum či </w:t>
      </w:r>
      <w:r w:rsidRPr="003938BD">
        <w:rPr>
          <w:rFonts w:ascii="Times New Roman" w:hAnsi="Times New Roman" w:cs="Times New Roman"/>
          <w:sz w:val="24"/>
        </w:rPr>
        <w:t>Strahovská knihovna)</w:t>
      </w:r>
    </w:p>
    <w:p w14:paraId="2FF010FE" w14:textId="77777777" w:rsidR="00F631A4" w:rsidRDefault="00F631A4" w:rsidP="00F631A4">
      <w:pPr>
        <w:rPr>
          <w:rFonts w:ascii="Times New Roman" w:hAnsi="Times New Roman" w:cs="Times New Roman"/>
          <w:b/>
          <w:i/>
          <w:sz w:val="24"/>
        </w:rPr>
      </w:pPr>
    </w:p>
    <w:p w14:paraId="27C8BAB7" w14:textId="77777777" w:rsidR="00F631A4" w:rsidRPr="0018405A" w:rsidRDefault="00F631A4" w:rsidP="00F631A4">
      <w:pPr>
        <w:rPr>
          <w:rFonts w:ascii="Times New Roman" w:hAnsi="Times New Roman" w:cs="Times New Roman"/>
          <w:b/>
          <w:i/>
          <w:sz w:val="24"/>
        </w:rPr>
      </w:pPr>
      <w:r w:rsidRPr="0018405A">
        <w:rPr>
          <w:rFonts w:ascii="Times New Roman" w:hAnsi="Times New Roman" w:cs="Times New Roman"/>
          <w:b/>
          <w:i/>
          <w:sz w:val="24"/>
        </w:rPr>
        <w:t>Výstup</w:t>
      </w:r>
    </w:p>
    <w:p w14:paraId="5AAFBB2C" w14:textId="77777777" w:rsidR="00F631A4" w:rsidRDefault="00F631A4" w:rsidP="00F631A4">
      <w:pPr>
        <w:jc w:val="both"/>
        <w:rPr>
          <w:rFonts w:ascii="Times New Roman" w:hAnsi="Times New Roman" w:cs="Times New Roman"/>
          <w:sz w:val="24"/>
        </w:rPr>
      </w:pPr>
      <w:r>
        <w:rPr>
          <w:rFonts w:ascii="Times New Roman" w:hAnsi="Times New Roman" w:cs="Times New Roman"/>
          <w:sz w:val="24"/>
        </w:rPr>
        <w:tab/>
        <w:t xml:space="preserve">Žáci si rozšíří své kompetence v oblasti gramotnosti (naučí se číst novogotické písmo) a </w:t>
      </w:r>
      <w:proofErr w:type="spellStart"/>
      <w:r w:rsidRPr="007D60B2">
        <w:rPr>
          <w:rFonts w:ascii="Times New Roman" w:hAnsi="Times New Roman" w:cs="Times New Roman"/>
          <w:i/>
          <w:sz w:val="24"/>
        </w:rPr>
        <w:t>digital</w:t>
      </w:r>
      <w:proofErr w:type="spellEnd"/>
      <w:r w:rsidRPr="007D60B2">
        <w:rPr>
          <w:rFonts w:ascii="Times New Roman" w:hAnsi="Times New Roman" w:cs="Times New Roman"/>
          <w:i/>
          <w:sz w:val="24"/>
        </w:rPr>
        <w:t xml:space="preserve"> </w:t>
      </w:r>
      <w:proofErr w:type="spellStart"/>
      <w:r w:rsidRPr="007D60B2">
        <w:rPr>
          <w:rFonts w:ascii="Times New Roman" w:hAnsi="Times New Roman" w:cs="Times New Roman"/>
          <w:i/>
          <w:sz w:val="24"/>
        </w:rPr>
        <w:t>humanities</w:t>
      </w:r>
      <w:proofErr w:type="spellEnd"/>
      <w:r>
        <w:rPr>
          <w:rFonts w:ascii="Times New Roman" w:hAnsi="Times New Roman" w:cs="Times New Roman"/>
          <w:sz w:val="24"/>
        </w:rPr>
        <w:t xml:space="preserve"> (naučí se pracovat s bibliografickými databázemi a digitálními knihovnami), získají povědomí o proměnlivosti forem písma a médií (a tedy i předpoklad pro kritický odstup a nadhled při jejich recepci a interpretaci), a v neposlední řadě též vztah k historické knižní kultuře jako podstatné části národního a evropského kulturního dědictví.</w:t>
      </w:r>
    </w:p>
    <w:p w14:paraId="22AC65C5" w14:textId="77777777" w:rsidR="00F631A4" w:rsidRPr="001728DF" w:rsidRDefault="00F631A4" w:rsidP="00F631A4">
      <w:pPr>
        <w:rPr>
          <w:rFonts w:ascii="Times New Roman" w:hAnsi="Times New Roman" w:cs="Times New Roman"/>
          <w:sz w:val="24"/>
        </w:rPr>
      </w:pPr>
    </w:p>
    <w:p w14:paraId="09D99723" w14:textId="77777777" w:rsidR="00845550" w:rsidRDefault="00845550" w:rsidP="00845550"/>
    <w:p w14:paraId="7B87DD26" w14:textId="77777777" w:rsidR="00845550" w:rsidRDefault="00845550" w:rsidP="00845550"/>
    <w:p w14:paraId="263BE6EE" w14:textId="77777777" w:rsidR="00845550" w:rsidRDefault="00845550" w:rsidP="00845550"/>
    <w:p w14:paraId="6316F021" w14:textId="77777777" w:rsidR="00845550" w:rsidRDefault="00845550" w:rsidP="00845550"/>
    <w:p w14:paraId="0207209F" w14:textId="77777777" w:rsidR="00845550" w:rsidRDefault="00845550" w:rsidP="00845550"/>
    <w:p w14:paraId="667B2630" w14:textId="77777777" w:rsidR="00845550" w:rsidRDefault="00845550" w:rsidP="00845550"/>
    <w:p w14:paraId="1D74E2A6" w14:textId="77777777" w:rsidR="00845550" w:rsidRDefault="00845550" w:rsidP="00845550"/>
    <w:p w14:paraId="2827B14E" w14:textId="77777777" w:rsidR="00845550" w:rsidRDefault="00845550" w:rsidP="00845550"/>
    <w:p w14:paraId="15C9BD41" w14:textId="77777777" w:rsidR="00845550" w:rsidRDefault="00845550" w:rsidP="00845550"/>
    <w:p w14:paraId="776E17C3" w14:textId="77777777" w:rsidR="00845550" w:rsidRDefault="00845550" w:rsidP="00845550"/>
    <w:p w14:paraId="55929A09" w14:textId="77777777" w:rsidR="00845550" w:rsidRDefault="00845550" w:rsidP="00845550"/>
    <w:p w14:paraId="742C3165" w14:textId="77777777" w:rsidR="00845550" w:rsidRDefault="00845550" w:rsidP="00845550"/>
    <w:p w14:paraId="5E6FDFA2" w14:textId="77777777" w:rsidR="00845550" w:rsidRDefault="00845550" w:rsidP="00845550"/>
    <w:p w14:paraId="04E33215" w14:textId="77777777" w:rsidR="00845550" w:rsidRDefault="00845550" w:rsidP="00845550"/>
    <w:p w14:paraId="1B04F625" w14:textId="77777777" w:rsidR="00845550" w:rsidRDefault="00845550" w:rsidP="00845550"/>
    <w:p w14:paraId="2863AADB" w14:textId="77777777" w:rsidR="00845550" w:rsidRDefault="00845550" w:rsidP="00845550"/>
    <w:p w14:paraId="129E5CFE" w14:textId="77777777" w:rsidR="00845550" w:rsidRDefault="00845550" w:rsidP="00845550"/>
    <w:p w14:paraId="6062300C" w14:textId="77777777" w:rsidR="00845550" w:rsidRDefault="00845550" w:rsidP="00845550"/>
    <w:p w14:paraId="33F67BA0" w14:textId="77777777" w:rsidR="00F631A4" w:rsidRDefault="00F631A4" w:rsidP="00F631A4">
      <w:pPr>
        <w:rPr>
          <w:rFonts w:ascii="Times New Roman" w:hAnsi="Times New Roman" w:cs="Times New Roman"/>
          <w:b/>
          <w:i/>
          <w:sz w:val="28"/>
        </w:rPr>
      </w:pPr>
      <w:r>
        <w:rPr>
          <w:rFonts w:ascii="Times New Roman" w:hAnsi="Times New Roman" w:cs="Times New Roman"/>
          <w:b/>
          <w:i/>
          <w:sz w:val="28"/>
        </w:rPr>
        <w:t>Symbolický jazyk evropské kultury (SJEK)</w:t>
      </w:r>
    </w:p>
    <w:p w14:paraId="11F16B84" w14:textId="77777777" w:rsidR="00F631A4" w:rsidRDefault="00F631A4" w:rsidP="00F631A4">
      <w:pPr>
        <w:rPr>
          <w:rFonts w:ascii="Times New Roman" w:hAnsi="Times New Roman" w:cs="Times New Roman"/>
          <w:b/>
          <w:i/>
          <w:sz w:val="24"/>
        </w:rPr>
      </w:pPr>
      <w:r w:rsidRPr="0018405A">
        <w:rPr>
          <w:rFonts w:ascii="Times New Roman" w:hAnsi="Times New Roman" w:cs="Times New Roman"/>
          <w:b/>
          <w:i/>
          <w:sz w:val="24"/>
        </w:rPr>
        <w:t>Skupina studentů</w:t>
      </w:r>
    </w:p>
    <w:p w14:paraId="75B657E1" w14:textId="77777777" w:rsidR="00F631A4" w:rsidRPr="0018405A" w:rsidRDefault="00F631A4" w:rsidP="00F631A4">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Předmět je určen žákům všech ročníků se zájmem o dějiny umění a kulturní historii. Vztahuje se k průřezovým tématům </w:t>
      </w:r>
      <w:r w:rsidRPr="009604D9">
        <w:rPr>
          <w:rFonts w:ascii="Times New Roman" w:hAnsi="Times New Roman" w:cs="Times New Roman"/>
          <w:i/>
          <w:sz w:val="24"/>
        </w:rPr>
        <w:t>Výchova k myšlení v evropských a globálních souvislostech</w:t>
      </w:r>
      <w:r>
        <w:rPr>
          <w:rFonts w:ascii="Times New Roman" w:hAnsi="Times New Roman" w:cs="Times New Roman"/>
          <w:sz w:val="24"/>
        </w:rPr>
        <w:t xml:space="preserve"> (Žijeme v Evropě: </w:t>
      </w:r>
      <w:r w:rsidRPr="009604D9">
        <w:rPr>
          <w:rFonts w:ascii="Times New Roman" w:hAnsi="Times New Roman" w:cs="Times New Roman"/>
          <w:sz w:val="24"/>
        </w:rPr>
        <w:t>evropské kulturní kořeny a hodnoty</w:t>
      </w:r>
      <w:r>
        <w:rPr>
          <w:rFonts w:ascii="Times New Roman" w:hAnsi="Times New Roman" w:cs="Times New Roman"/>
          <w:sz w:val="24"/>
        </w:rPr>
        <w:t xml:space="preserve">) a </w:t>
      </w:r>
      <w:r w:rsidRPr="006070BB">
        <w:rPr>
          <w:rFonts w:ascii="Times New Roman" w:hAnsi="Times New Roman" w:cs="Times New Roman"/>
          <w:i/>
          <w:sz w:val="24"/>
        </w:rPr>
        <w:t>Mediální výchova</w:t>
      </w:r>
      <w:r>
        <w:rPr>
          <w:rFonts w:ascii="Times New Roman" w:hAnsi="Times New Roman" w:cs="Times New Roman"/>
          <w:sz w:val="24"/>
        </w:rPr>
        <w:t xml:space="preserve"> (Znakové kódy: praktická sémiotika a ikonografická gramotnost). Zájemci získají znalosti z antické mytologie, biblické dějepravy a křesťanské hagiografie a osvojí si dovednost rozpoznávat a identifikovat (tj. číst a uvědomovat si) motivy výše zmíněných látek či jejich aluze nejen ve výtvarném umění, ale i ve vizuální kultuře jako takové (tzn. i v masmediální produkci, tj. např. ve filmech, reklamách, politické propagandě a </w:t>
      </w:r>
      <w:proofErr w:type="spellStart"/>
      <w:r>
        <w:rPr>
          <w:rFonts w:ascii="Times New Roman" w:hAnsi="Times New Roman" w:cs="Times New Roman"/>
          <w:sz w:val="24"/>
        </w:rPr>
        <w:t>popkulturních</w:t>
      </w:r>
      <w:proofErr w:type="spellEnd"/>
      <w:r>
        <w:rPr>
          <w:rFonts w:ascii="Times New Roman" w:hAnsi="Times New Roman" w:cs="Times New Roman"/>
          <w:sz w:val="24"/>
        </w:rPr>
        <w:t xml:space="preserve"> produktech vůbec).</w:t>
      </w:r>
    </w:p>
    <w:p w14:paraId="6F564407" w14:textId="77777777" w:rsidR="00F631A4" w:rsidRPr="0018405A" w:rsidRDefault="00F631A4" w:rsidP="00F631A4">
      <w:pPr>
        <w:rPr>
          <w:rFonts w:ascii="Times New Roman" w:hAnsi="Times New Roman" w:cs="Times New Roman"/>
          <w:b/>
          <w:i/>
          <w:sz w:val="24"/>
        </w:rPr>
      </w:pPr>
      <w:r w:rsidRPr="0018405A">
        <w:rPr>
          <w:rFonts w:ascii="Times New Roman" w:hAnsi="Times New Roman" w:cs="Times New Roman"/>
          <w:b/>
          <w:i/>
          <w:sz w:val="24"/>
        </w:rPr>
        <w:t>Anotace</w:t>
      </w:r>
    </w:p>
    <w:p w14:paraId="5B7CB2F5" w14:textId="77777777" w:rsidR="00F631A4" w:rsidRPr="009D3415" w:rsidRDefault="00F631A4" w:rsidP="00F631A4">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Smyslem předmětu </w:t>
      </w:r>
      <w:r w:rsidRPr="007B2327">
        <w:rPr>
          <w:rFonts w:ascii="Times New Roman" w:hAnsi="Times New Roman" w:cs="Times New Roman"/>
          <w:i/>
          <w:sz w:val="24"/>
        </w:rPr>
        <w:t xml:space="preserve">Symbolický jazyk evropské kultury </w:t>
      </w:r>
      <w:r>
        <w:rPr>
          <w:rFonts w:ascii="Times New Roman" w:hAnsi="Times New Roman" w:cs="Times New Roman"/>
          <w:sz w:val="24"/>
        </w:rPr>
        <w:t xml:space="preserve">je v teoretické rovině prohloubit vědomosti žáků o látkách, motivech a </w:t>
      </w:r>
      <w:proofErr w:type="spellStart"/>
      <w:r>
        <w:rPr>
          <w:rFonts w:ascii="Times New Roman" w:hAnsi="Times New Roman" w:cs="Times New Roman"/>
          <w:sz w:val="24"/>
        </w:rPr>
        <w:t>narativech</w:t>
      </w:r>
      <w:proofErr w:type="spellEnd"/>
      <w:r>
        <w:rPr>
          <w:rFonts w:ascii="Times New Roman" w:hAnsi="Times New Roman" w:cs="Times New Roman"/>
          <w:sz w:val="24"/>
        </w:rPr>
        <w:t>, jež tvoří společné kořeny evropské kultury. V praktické rovině je pak předmět zaměřen na praktickou sémiotiku, jeho cílem je tedy prohloubit ikonografickou, a tedy i mediální gramotnost žáků. Výuka je rozdělena do dvou částí. První tvoří teoretický výklad tematizující tradiční podoby ikonografické reprezentace antických a křesťanských motivů. Druhá část je vedena seminární formou, v rámci které je rozvíjena schopnost žáků číst zmíněné motivy a způsoby jejich využití či zneužití zejména v moderní populární a masové kultuře.</w:t>
      </w:r>
    </w:p>
    <w:p w14:paraId="59EA48EE" w14:textId="77777777" w:rsidR="00F631A4" w:rsidRDefault="00F631A4" w:rsidP="00F631A4">
      <w:pPr>
        <w:jc w:val="both"/>
        <w:rPr>
          <w:rFonts w:ascii="Times New Roman" w:hAnsi="Times New Roman" w:cs="Times New Roman"/>
          <w:b/>
          <w:sz w:val="24"/>
        </w:rPr>
      </w:pPr>
      <w:r>
        <w:rPr>
          <w:rFonts w:ascii="Times New Roman" w:hAnsi="Times New Roman" w:cs="Times New Roman"/>
          <w:b/>
          <w:sz w:val="24"/>
        </w:rPr>
        <w:t>Témata</w:t>
      </w:r>
    </w:p>
    <w:p w14:paraId="0BFCA9D5" w14:textId="77777777" w:rsidR="00F631A4" w:rsidRDefault="00F631A4" w:rsidP="00F631A4">
      <w:pPr>
        <w:jc w:val="both"/>
        <w:rPr>
          <w:rFonts w:ascii="Times New Roman" w:hAnsi="Times New Roman" w:cs="Times New Roman"/>
          <w:sz w:val="24"/>
        </w:rPr>
      </w:pPr>
      <w:r>
        <w:rPr>
          <w:rFonts w:ascii="Times New Roman" w:hAnsi="Times New Roman" w:cs="Times New Roman"/>
          <w:sz w:val="24"/>
        </w:rPr>
        <w:t xml:space="preserve">1. Antika: </w:t>
      </w:r>
      <w:r w:rsidRPr="00B864A7">
        <w:rPr>
          <w:rFonts w:ascii="Times New Roman" w:hAnsi="Times New Roman" w:cs="Times New Roman"/>
          <w:sz w:val="24"/>
        </w:rPr>
        <w:t>Mýtus Zlatého věku</w:t>
      </w:r>
      <w:r>
        <w:rPr>
          <w:rFonts w:ascii="Times New Roman" w:hAnsi="Times New Roman" w:cs="Times New Roman"/>
          <w:sz w:val="24"/>
        </w:rPr>
        <w:t>, Achillův štít</w:t>
      </w:r>
    </w:p>
    <w:p w14:paraId="770BFBE9"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2. Antika: V</w:t>
      </w:r>
      <w:r w:rsidRPr="00B864A7">
        <w:rPr>
          <w:rFonts w:ascii="Times New Roman" w:hAnsi="Times New Roman" w:cs="Times New Roman"/>
          <w:sz w:val="24"/>
        </w:rPr>
        <w:t xml:space="preserve">znik světa a zrození bohů; </w:t>
      </w:r>
    </w:p>
    <w:p w14:paraId="21CC07F1"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 xml:space="preserve">3. </w:t>
      </w:r>
      <w:r w:rsidRPr="00B864A7">
        <w:rPr>
          <w:rFonts w:ascii="Times New Roman" w:hAnsi="Times New Roman" w:cs="Times New Roman"/>
          <w:sz w:val="24"/>
        </w:rPr>
        <w:t>Antika: Olympští bohové a Hádes</w:t>
      </w:r>
    </w:p>
    <w:p w14:paraId="2B596A6A"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 xml:space="preserve">4. </w:t>
      </w:r>
      <w:r w:rsidRPr="00B864A7">
        <w:rPr>
          <w:rFonts w:ascii="Times New Roman" w:hAnsi="Times New Roman" w:cs="Times New Roman"/>
          <w:sz w:val="24"/>
        </w:rPr>
        <w:t xml:space="preserve">Antika: nižší bohové a </w:t>
      </w:r>
      <w:r>
        <w:rPr>
          <w:rFonts w:ascii="Times New Roman" w:hAnsi="Times New Roman" w:cs="Times New Roman"/>
          <w:sz w:val="24"/>
        </w:rPr>
        <w:t>héroové</w:t>
      </w:r>
    </w:p>
    <w:p w14:paraId="20543163"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 xml:space="preserve">5. Antika: </w:t>
      </w:r>
      <w:r w:rsidRPr="00B864A7">
        <w:rPr>
          <w:rFonts w:ascii="Times New Roman" w:hAnsi="Times New Roman" w:cs="Times New Roman"/>
          <w:sz w:val="24"/>
        </w:rPr>
        <w:t>římské legendy</w:t>
      </w:r>
    </w:p>
    <w:p w14:paraId="58F76460"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 xml:space="preserve">6. </w:t>
      </w:r>
      <w:r w:rsidRPr="00B864A7">
        <w:rPr>
          <w:rFonts w:ascii="Times New Roman" w:hAnsi="Times New Roman" w:cs="Times New Roman"/>
          <w:sz w:val="24"/>
        </w:rPr>
        <w:t>Křesťanství: Starý zákon</w:t>
      </w:r>
    </w:p>
    <w:p w14:paraId="25D2A6AC"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 xml:space="preserve">7. </w:t>
      </w:r>
      <w:r w:rsidRPr="00B864A7">
        <w:rPr>
          <w:rFonts w:ascii="Times New Roman" w:hAnsi="Times New Roman" w:cs="Times New Roman"/>
          <w:sz w:val="24"/>
        </w:rPr>
        <w:t>Křesťanství: Nový zákon</w:t>
      </w:r>
    </w:p>
    <w:p w14:paraId="1D50C843"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 xml:space="preserve">8. </w:t>
      </w:r>
      <w:r w:rsidRPr="00B864A7">
        <w:rPr>
          <w:rFonts w:ascii="Times New Roman" w:hAnsi="Times New Roman" w:cs="Times New Roman"/>
          <w:sz w:val="24"/>
        </w:rPr>
        <w:t>Křesťanství: Panna Maria a svatí</w:t>
      </w:r>
    </w:p>
    <w:p w14:paraId="3F1F7986" w14:textId="77777777" w:rsidR="00F631A4" w:rsidRDefault="00F631A4" w:rsidP="00F631A4">
      <w:pPr>
        <w:jc w:val="both"/>
        <w:rPr>
          <w:rFonts w:ascii="Times New Roman" w:hAnsi="Times New Roman" w:cs="Times New Roman"/>
          <w:sz w:val="24"/>
        </w:rPr>
      </w:pPr>
      <w:r>
        <w:rPr>
          <w:rFonts w:ascii="Times New Roman" w:hAnsi="Times New Roman" w:cs="Times New Roman"/>
          <w:sz w:val="24"/>
        </w:rPr>
        <w:t xml:space="preserve">9. </w:t>
      </w:r>
      <w:r w:rsidRPr="00B864A7">
        <w:rPr>
          <w:rFonts w:ascii="Times New Roman" w:hAnsi="Times New Roman" w:cs="Times New Roman"/>
          <w:sz w:val="24"/>
        </w:rPr>
        <w:t>Křesťanství: Čeští světci</w:t>
      </w:r>
    </w:p>
    <w:p w14:paraId="3585D296" w14:textId="77777777" w:rsidR="00F631A4" w:rsidRPr="00B864A7" w:rsidRDefault="00F631A4" w:rsidP="00F631A4">
      <w:pPr>
        <w:jc w:val="both"/>
        <w:rPr>
          <w:rFonts w:ascii="Times New Roman" w:hAnsi="Times New Roman" w:cs="Times New Roman"/>
          <w:sz w:val="24"/>
        </w:rPr>
      </w:pPr>
      <w:r>
        <w:rPr>
          <w:rFonts w:ascii="Times New Roman" w:hAnsi="Times New Roman" w:cs="Times New Roman"/>
          <w:sz w:val="24"/>
        </w:rPr>
        <w:t>10. Exkurze (Královská cesta)</w:t>
      </w:r>
    </w:p>
    <w:p w14:paraId="69EC9437" w14:textId="77777777" w:rsidR="00F631A4" w:rsidRDefault="00F631A4" w:rsidP="00F631A4">
      <w:pPr>
        <w:rPr>
          <w:rFonts w:ascii="Times New Roman" w:hAnsi="Times New Roman" w:cs="Times New Roman"/>
          <w:b/>
          <w:i/>
          <w:sz w:val="24"/>
        </w:rPr>
      </w:pPr>
    </w:p>
    <w:p w14:paraId="33FEE603" w14:textId="77777777" w:rsidR="00F631A4" w:rsidRPr="0018405A" w:rsidRDefault="00F631A4" w:rsidP="00F631A4">
      <w:pPr>
        <w:rPr>
          <w:rFonts w:ascii="Times New Roman" w:hAnsi="Times New Roman" w:cs="Times New Roman"/>
          <w:b/>
          <w:i/>
          <w:sz w:val="24"/>
        </w:rPr>
      </w:pPr>
      <w:r w:rsidRPr="0018405A">
        <w:rPr>
          <w:rFonts w:ascii="Times New Roman" w:hAnsi="Times New Roman" w:cs="Times New Roman"/>
          <w:b/>
          <w:i/>
          <w:sz w:val="24"/>
        </w:rPr>
        <w:t>Výstup</w:t>
      </w:r>
    </w:p>
    <w:p w14:paraId="54CAC75F" w14:textId="77777777" w:rsidR="00F631A4" w:rsidRDefault="00F631A4" w:rsidP="00F631A4">
      <w:pPr>
        <w:jc w:val="both"/>
        <w:rPr>
          <w:rFonts w:ascii="Times New Roman" w:hAnsi="Times New Roman" w:cs="Times New Roman"/>
          <w:sz w:val="24"/>
        </w:rPr>
      </w:pPr>
      <w:r>
        <w:rPr>
          <w:rFonts w:ascii="Times New Roman" w:hAnsi="Times New Roman" w:cs="Times New Roman"/>
          <w:sz w:val="24"/>
        </w:rPr>
        <w:tab/>
        <w:t>Žáci si rozšíří své kompetence v oblasti praktické sémiotiky a ikonografické gramotnosti, tzn. dokáží identifikovat antické, biblické a křesťanské motivy (a aluze na ně) ve výtvarném umění i v moderní vizuální kultuře. Získají rovněž povědomí o hlavních kořenech evropské kultury, jež se významně podílely a podílejí na formování evropské i národní identity a jež tvoří společné kulturním dědictví evropských národů.</w:t>
      </w:r>
    </w:p>
    <w:p w14:paraId="31DA29E8" w14:textId="77777777" w:rsidR="00845550" w:rsidRDefault="00845550" w:rsidP="00845550"/>
    <w:p w14:paraId="024F6FE4" w14:textId="77777777" w:rsidR="00F631A4" w:rsidRDefault="00F631A4" w:rsidP="00845550"/>
    <w:p w14:paraId="3C843247" w14:textId="77777777" w:rsidR="00F631A4" w:rsidRDefault="00F631A4" w:rsidP="00845550"/>
    <w:p w14:paraId="3689AD54" w14:textId="77777777" w:rsidR="00F631A4" w:rsidRDefault="00F631A4" w:rsidP="00845550"/>
    <w:p w14:paraId="5ACB50B2" w14:textId="77777777" w:rsidR="00F631A4" w:rsidRDefault="00F631A4" w:rsidP="00845550"/>
    <w:p w14:paraId="44E3AD0E" w14:textId="77777777" w:rsidR="00F631A4" w:rsidRDefault="00F631A4" w:rsidP="00845550"/>
    <w:p w14:paraId="6D72DD9B" w14:textId="77777777" w:rsidR="00F631A4" w:rsidRDefault="00F631A4" w:rsidP="00845550"/>
    <w:p w14:paraId="6AAC763F" w14:textId="77777777" w:rsidR="00F631A4" w:rsidRDefault="00F631A4" w:rsidP="00845550"/>
    <w:p w14:paraId="7541414D" w14:textId="77777777" w:rsidR="00F631A4" w:rsidRDefault="00F631A4" w:rsidP="00845550"/>
    <w:p w14:paraId="63730ED2" w14:textId="77777777" w:rsidR="00F631A4" w:rsidRDefault="00F631A4" w:rsidP="00845550"/>
    <w:p w14:paraId="500C8533" w14:textId="77777777" w:rsidR="00F631A4" w:rsidRDefault="00F631A4" w:rsidP="00845550"/>
    <w:p w14:paraId="0B5ED97C" w14:textId="77777777" w:rsidR="00F631A4" w:rsidRDefault="00F631A4" w:rsidP="00845550"/>
    <w:p w14:paraId="50CA295C" w14:textId="77777777" w:rsidR="00F631A4" w:rsidRDefault="00F631A4" w:rsidP="00845550"/>
    <w:p w14:paraId="76A19AEA" w14:textId="77777777" w:rsidR="00F631A4" w:rsidRDefault="00F631A4" w:rsidP="00845550"/>
    <w:p w14:paraId="30C103D0" w14:textId="77777777" w:rsidR="00F631A4" w:rsidRDefault="00F631A4" w:rsidP="00845550"/>
    <w:p w14:paraId="77BBFF54" w14:textId="77777777" w:rsidR="00F631A4" w:rsidRDefault="00F631A4" w:rsidP="00845550"/>
    <w:p w14:paraId="023F1F46" w14:textId="77777777" w:rsidR="00F631A4" w:rsidRDefault="00F631A4" w:rsidP="00845550"/>
    <w:p w14:paraId="19867230" w14:textId="77777777" w:rsidR="00845550" w:rsidRDefault="00845550" w:rsidP="00845550"/>
    <w:p w14:paraId="470695E1" w14:textId="77777777" w:rsidR="00B963EE" w:rsidRDefault="00B963EE" w:rsidP="00845550"/>
    <w:p w14:paraId="62B0B63F" w14:textId="77777777" w:rsidR="00B963EE" w:rsidRDefault="00B963EE" w:rsidP="00845550"/>
    <w:p w14:paraId="55D76B29" w14:textId="77777777" w:rsidR="00845550" w:rsidRDefault="00845550" w:rsidP="00845550"/>
    <w:p w14:paraId="4436E7ED" w14:textId="360853EE" w:rsidR="00845550" w:rsidRDefault="00845550" w:rsidP="00845550">
      <w:pPr>
        <w:rPr>
          <w:rFonts w:ascii="Times New Roman" w:hAnsi="Times New Roman" w:cs="Times New Roman"/>
          <w:b/>
          <w:i/>
          <w:sz w:val="28"/>
        </w:rPr>
      </w:pPr>
      <w:r>
        <w:rPr>
          <w:rFonts w:ascii="Times New Roman" w:hAnsi="Times New Roman" w:cs="Times New Roman"/>
          <w:b/>
          <w:i/>
          <w:sz w:val="28"/>
        </w:rPr>
        <w:t>Seminář z psychologie (</w:t>
      </w:r>
      <w:proofErr w:type="spellStart"/>
      <w:r>
        <w:rPr>
          <w:rFonts w:ascii="Times New Roman" w:hAnsi="Times New Roman" w:cs="Times New Roman"/>
          <w:b/>
          <w:i/>
          <w:sz w:val="28"/>
        </w:rPr>
        <w:t>SPS</w:t>
      </w:r>
      <w:r w:rsidR="00FE147C">
        <w:rPr>
          <w:rFonts w:ascii="Times New Roman" w:hAnsi="Times New Roman" w:cs="Times New Roman"/>
          <w:b/>
          <w:i/>
          <w:sz w:val="28"/>
        </w:rPr>
        <w:t>y</w:t>
      </w:r>
      <w:proofErr w:type="spellEnd"/>
      <w:r>
        <w:rPr>
          <w:rFonts w:ascii="Times New Roman" w:hAnsi="Times New Roman" w:cs="Times New Roman"/>
          <w:b/>
          <w:i/>
          <w:sz w:val="28"/>
        </w:rPr>
        <w:t>)</w:t>
      </w:r>
    </w:p>
    <w:p w14:paraId="096C3562"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Skupina studentů</w:t>
      </w:r>
    </w:p>
    <w:p w14:paraId="1748B29E"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 xml:space="preserve">Seminář je určen studentům všech 4 ročníků se zájmem o psychologii, studentům uvažujícím o vysokoškolském studiu psychologie a studentům, kteří chtějí maturovat ze Základů společenských věd – </w:t>
      </w:r>
      <w:proofErr w:type="spellStart"/>
      <w:r>
        <w:rPr>
          <w:rFonts w:ascii="Times New Roman" w:hAnsi="Times New Roman" w:cs="Times New Roman"/>
          <w:sz w:val="24"/>
        </w:rPr>
        <w:t>Elementa</w:t>
      </w:r>
      <w:proofErr w:type="spellEnd"/>
      <w:r>
        <w:rPr>
          <w:rFonts w:ascii="Times New Roman" w:hAnsi="Times New Roman" w:cs="Times New Roman"/>
          <w:sz w:val="24"/>
        </w:rPr>
        <w:t xml:space="preserve"> </w:t>
      </w:r>
      <w:proofErr w:type="spellStart"/>
      <w:r>
        <w:rPr>
          <w:rFonts w:ascii="Times New Roman" w:hAnsi="Times New Roman" w:cs="Times New Roman"/>
          <w:sz w:val="24"/>
        </w:rPr>
        <w:t>Humaniora</w:t>
      </w:r>
      <w:proofErr w:type="spellEnd"/>
      <w:r>
        <w:rPr>
          <w:rFonts w:ascii="Times New Roman" w:hAnsi="Times New Roman" w:cs="Times New Roman"/>
          <w:sz w:val="24"/>
        </w:rPr>
        <w:t>.</w:t>
      </w:r>
    </w:p>
    <w:p w14:paraId="5AF90BD9"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Anotace</w:t>
      </w:r>
    </w:p>
    <w:p w14:paraId="1F48635E" w14:textId="77777777" w:rsidR="00845550" w:rsidRDefault="00845550" w:rsidP="00845550">
      <w:pPr>
        <w:spacing w:line="360" w:lineRule="auto"/>
        <w:rPr>
          <w:rFonts w:ascii="Times New Roman" w:hAnsi="Times New Roman" w:cs="Times New Roman"/>
          <w:sz w:val="24"/>
        </w:rPr>
      </w:pPr>
      <w:r>
        <w:rPr>
          <w:rFonts w:ascii="Times New Roman" w:hAnsi="Times New Roman" w:cs="Times New Roman"/>
          <w:sz w:val="24"/>
        </w:rPr>
        <w:t>Seminář navazuje a rozšiřuje poznatky z předmětu Psychologie, vyučovaném v prvním a druhém ročníku. Zároveň je však srozumitelný i pro studenty, kteří tento předmět ještě neabsolvovali v plném rozsahu (tedy i pro studenty prvního a druhého ročníku). Cílem je věnovat se aktuálním tématům, zajímavostem z oblasti psychologie a tématům doplňujícím výuku psychologie. Nedílnou součástí semináře jsou i psychologické hry a testy, které slouží k hlubšímu sebepoznání.</w:t>
      </w:r>
    </w:p>
    <w:p w14:paraId="3718D754" w14:textId="77777777" w:rsidR="00845550" w:rsidRDefault="00845550" w:rsidP="00845550">
      <w:pPr>
        <w:rPr>
          <w:rFonts w:ascii="Times New Roman" w:hAnsi="Times New Roman" w:cs="Times New Roman"/>
          <w:b/>
          <w:i/>
          <w:sz w:val="24"/>
        </w:rPr>
      </w:pPr>
      <w:r>
        <w:rPr>
          <w:rFonts w:ascii="Times New Roman" w:hAnsi="Times New Roman" w:cs="Times New Roman"/>
          <w:b/>
          <w:i/>
          <w:sz w:val="24"/>
        </w:rPr>
        <w:t>Výstup</w:t>
      </w:r>
    </w:p>
    <w:p w14:paraId="4F09849C" w14:textId="77777777" w:rsidR="00845550" w:rsidRDefault="00845550" w:rsidP="00845550">
      <w:pPr>
        <w:spacing w:line="360" w:lineRule="auto"/>
        <w:jc w:val="both"/>
        <w:rPr>
          <w:rFonts w:ascii="Times New Roman" w:hAnsi="Times New Roman" w:cs="Times New Roman"/>
          <w:sz w:val="24"/>
        </w:rPr>
      </w:pPr>
      <w:r>
        <w:rPr>
          <w:rFonts w:ascii="Times New Roman" w:hAnsi="Times New Roman" w:cs="Times New Roman"/>
          <w:sz w:val="24"/>
        </w:rPr>
        <w:t xml:space="preserve">Výstupem z předmětu je prezentace zvoleného tématu (výklad, PowerPoint prezentace), kterou je žák schopen vytvořit a odreferovat s pomocí relevantních zdrojů a informací. </w:t>
      </w:r>
    </w:p>
    <w:p w14:paraId="1E6606B9" w14:textId="24895030" w:rsidR="00585E6E" w:rsidRPr="00585E6E" w:rsidRDefault="00845550" w:rsidP="00585E6E">
      <w:pPr>
        <w:rPr>
          <w:rFonts w:ascii="Times New Roman" w:hAnsi="Times New Roman" w:cs="Times New Roman"/>
          <w:sz w:val="24"/>
          <w:szCs w:val="24"/>
        </w:rPr>
      </w:pPr>
      <w:r>
        <w:rPr>
          <w:rFonts w:ascii="Times New Roman" w:hAnsi="Times New Roman" w:cs="Times New Roman"/>
          <w:b/>
          <w:i/>
          <w:sz w:val="24"/>
        </w:rPr>
        <w:t>Předpokládaná struktura předmětu</w:t>
      </w:r>
      <w:r w:rsidR="00585E6E">
        <w:rPr>
          <w:rFonts w:ascii="Times New Roman" w:hAnsi="Times New Roman" w:cs="Times New Roman"/>
          <w:b/>
          <w:i/>
          <w:sz w:val="24"/>
        </w:rPr>
        <w:br/>
      </w:r>
      <w:r w:rsidR="00585E6E">
        <w:rPr>
          <w:rFonts w:ascii="Times New Roman" w:hAnsi="Times New Roman" w:cs="Times New Roman"/>
          <w:b/>
          <w:i/>
          <w:sz w:val="24"/>
        </w:rPr>
        <w:br/>
      </w:r>
      <w:r w:rsidR="00585E6E" w:rsidRPr="00585E6E">
        <w:rPr>
          <w:rFonts w:ascii="Times New Roman" w:hAnsi="Times New Roman" w:cs="Times New Roman"/>
          <w:sz w:val="24"/>
          <w:szCs w:val="24"/>
        </w:rPr>
        <w:t>Všímavost (</w:t>
      </w:r>
      <w:proofErr w:type="spellStart"/>
      <w:r w:rsidR="00585E6E" w:rsidRPr="00585E6E">
        <w:rPr>
          <w:rFonts w:ascii="Times New Roman" w:hAnsi="Times New Roman" w:cs="Times New Roman"/>
          <w:sz w:val="24"/>
          <w:szCs w:val="24"/>
        </w:rPr>
        <w:t>mindfullness</w:t>
      </w:r>
      <w:proofErr w:type="spellEnd"/>
      <w:r w:rsidR="00585E6E" w:rsidRPr="00585E6E">
        <w:rPr>
          <w:rFonts w:ascii="Times New Roman" w:hAnsi="Times New Roman" w:cs="Times New Roman"/>
          <w:sz w:val="24"/>
          <w:szCs w:val="24"/>
        </w:rPr>
        <w:t xml:space="preserve">) </w:t>
      </w:r>
      <w:r w:rsidR="00585E6E" w:rsidRPr="00585E6E">
        <w:rPr>
          <w:rFonts w:ascii="Times New Roman" w:hAnsi="Times New Roman" w:cs="Times New Roman"/>
          <w:sz w:val="24"/>
          <w:szCs w:val="24"/>
        </w:rPr>
        <w:br/>
        <w:t>Sebereflexe</w:t>
      </w:r>
      <w:r w:rsidR="00585E6E" w:rsidRPr="00585E6E">
        <w:rPr>
          <w:rFonts w:ascii="Times New Roman" w:hAnsi="Times New Roman" w:cs="Times New Roman"/>
          <w:sz w:val="24"/>
          <w:szCs w:val="24"/>
        </w:rPr>
        <w:br/>
      </w:r>
      <w:proofErr w:type="spellStart"/>
      <w:r w:rsidR="00585E6E" w:rsidRPr="00585E6E">
        <w:rPr>
          <w:rFonts w:ascii="Times New Roman" w:hAnsi="Times New Roman" w:cs="Times New Roman"/>
          <w:sz w:val="24"/>
          <w:szCs w:val="24"/>
        </w:rPr>
        <w:t>Fokusing</w:t>
      </w:r>
      <w:proofErr w:type="spellEnd"/>
      <w:r w:rsidR="00585E6E" w:rsidRPr="00585E6E">
        <w:rPr>
          <w:rFonts w:ascii="Times New Roman" w:hAnsi="Times New Roman" w:cs="Times New Roman"/>
          <w:sz w:val="24"/>
          <w:szCs w:val="24"/>
        </w:rPr>
        <w:t xml:space="preserve"> </w:t>
      </w:r>
      <w:r w:rsidR="00585E6E" w:rsidRPr="00585E6E">
        <w:rPr>
          <w:rFonts w:ascii="Times New Roman" w:hAnsi="Times New Roman" w:cs="Times New Roman"/>
          <w:sz w:val="24"/>
          <w:szCs w:val="24"/>
        </w:rPr>
        <w:br/>
      </w:r>
      <w:proofErr w:type="spellStart"/>
      <w:r w:rsidR="00585E6E" w:rsidRPr="00585E6E">
        <w:rPr>
          <w:rFonts w:ascii="Times New Roman" w:hAnsi="Times New Roman" w:cs="Times New Roman"/>
          <w:sz w:val="24"/>
          <w:szCs w:val="24"/>
        </w:rPr>
        <w:t>Well-being</w:t>
      </w:r>
      <w:proofErr w:type="spellEnd"/>
      <w:r w:rsidR="00585E6E" w:rsidRPr="00585E6E">
        <w:rPr>
          <w:rFonts w:ascii="Times New Roman" w:hAnsi="Times New Roman" w:cs="Times New Roman"/>
          <w:sz w:val="24"/>
          <w:szCs w:val="24"/>
        </w:rPr>
        <w:br/>
        <w:t>Workoholismus Syndrom vyhoření Fenomén "</w:t>
      </w:r>
      <w:proofErr w:type="spellStart"/>
      <w:r w:rsidR="00585E6E" w:rsidRPr="00585E6E">
        <w:rPr>
          <w:rFonts w:ascii="Times New Roman" w:hAnsi="Times New Roman" w:cs="Times New Roman"/>
          <w:sz w:val="24"/>
          <w:szCs w:val="24"/>
        </w:rPr>
        <w:t>hustle-culture</w:t>
      </w:r>
      <w:proofErr w:type="spellEnd"/>
      <w:r w:rsidR="00585E6E" w:rsidRPr="00585E6E">
        <w:rPr>
          <w:rFonts w:ascii="Times New Roman" w:hAnsi="Times New Roman" w:cs="Times New Roman"/>
          <w:sz w:val="24"/>
          <w:szCs w:val="24"/>
        </w:rPr>
        <w:t>"</w:t>
      </w:r>
      <w:r w:rsidR="00585E6E" w:rsidRPr="00585E6E">
        <w:rPr>
          <w:rFonts w:ascii="Times New Roman" w:hAnsi="Times New Roman" w:cs="Times New Roman"/>
          <w:sz w:val="24"/>
          <w:szCs w:val="24"/>
        </w:rPr>
        <w:br/>
        <w:t xml:space="preserve">Krize </w:t>
      </w:r>
      <w:r w:rsidR="00585E6E" w:rsidRPr="00585E6E">
        <w:rPr>
          <w:rFonts w:ascii="Times New Roman" w:hAnsi="Times New Roman" w:cs="Times New Roman"/>
          <w:sz w:val="24"/>
          <w:szCs w:val="24"/>
        </w:rPr>
        <w:br/>
      </w:r>
      <w:proofErr w:type="spellStart"/>
      <w:r w:rsidR="00585E6E" w:rsidRPr="00585E6E">
        <w:rPr>
          <w:rFonts w:ascii="Times New Roman" w:hAnsi="Times New Roman" w:cs="Times New Roman"/>
          <w:sz w:val="24"/>
          <w:szCs w:val="24"/>
        </w:rPr>
        <w:t>Psychospirituální</w:t>
      </w:r>
      <w:proofErr w:type="spellEnd"/>
      <w:r w:rsidR="00585E6E" w:rsidRPr="00585E6E">
        <w:rPr>
          <w:rFonts w:ascii="Times New Roman" w:hAnsi="Times New Roman" w:cs="Times New Roman"/>
          <w:sz w:val="24"/>
          <w:szCs w:val="24"/>
        </w:rPr>
        <w:t xml:space="preserve"> krize</w:t>
      </w:r>
      <w:r w:rsidR="00585E6E" w:rsidRPr="00585E6E">
        <w:rPr>
          <w:rFonts w:ascii="Times New Roman" w:hAnsi="Times New Roman" w:cs="Times New Roman"/>
          <w:sz w:val="24"/>
          <w:szCs w:val="24"/>
        </w:rPr>
        <w:br/>
        <w:t xml:space="preserve">Vědomí </w:t>
      </w:r>
      <w:r w:rsidR="00585E6E" w:rsidRPr="00585E6E">
        <w:rPr>
          <w:rFonts w:ascii="Times New Roman" w:hAnsi="Times New Roman" w:cs="Times New Roman"/>
          <w:sz w:val="24"/>
          <w:szCs w:val="24"/>
        </w:rPr>
        <w:br/>
        <w:t>Psychofarmaka</w:t>
      </w:r>
      <w:r w:rsidR="00585E6E" w:rsidRPr="00585E6E">
        <w:rPr>
          <w:rFonts w:ascii="Times New Roman" w:hAnsi="Times New Roman" w:cs="Times New Roman"/>
          <w:sz w:val="24"/>
          <w:szCs w:val="24"/>
        </w:rPr>
        <w:br/>
        <w:t xml:space="preserve">Bolest </w:t>
      </w:r>
      <w:r w:rsidR="00585E6E" w:rsidRPr="00585E6E">
        <w:rPr>
          <w:rFonts w:ascii="Times New Roman" w:hAnsi="Times New Roman" w:cs="Times New Roman"/>
          <w:sz w:val="24"/>
          <w:szCs w:val="24"/>
        </w:rPr>
        <w:br/>
        <w:t>Placebo</w:t>
      </w:r>
      <w:r w:rsidR="00585E6E" w:rsidRPr="00585E6E">
        <w:rPr>
          <w:rFonts w:ascii="Times New Roman" w:hAnsi="Times New Roman" w:cs="Times New Roman"/>
          <w:sz w:val="24"/>
          <w:szCs w:val="24"/>
        </w:rPr>
        <w:br/>
        <w:t xml:space="preserve">Neetické výzkumy </w:t>
      </w:r>
      <w:r w:rsidR="00585E6E" w:rsidRPr="00585E6E">
        <w:rPr>
          <w:rFonts w:ascii="Times New Roman" w:hAnsi="Times New Roman" w:cs="Times New Roman"/>
          <w:sz w:val="24"/>
          <w:szCs w:val="24"/>
        </w:rPr>
        <w:br/>
        <w:t>Svobodná vůle a determinismus</w:t>
      </w:r>
      <w:r w:rsidR="00585E6E" w:rsidRPr="00585E6E">
        <w:rPr>
          <w:rFonts w:ascii="Times New Roman" w:hAnsi="Times New Roman" w:cs="Times New Roman"/>
          <w:sz w:val="24"/>
          <w:szCs w:val="24"/>
        </w:rPr>
        <w:br/>
        <w:t>Sekty</w:t>
      </w:r>
      <w:r w:rsidR="00585E6E" w:rsidRPr="00585E6E">
        <w:rPr>
          <w:rFonts w:ascii="Times New Roman" w:hAnsi="Times New Roman" w:cs="Times New Roman"/>
          <w:sz w:val="24"/>
          <w:szCs w:val="24"/>
        </w:rPr>
        <w:br/>
      </w:r>
      <w:proofErr w:type="spellStart"/>
      <w:r w:rsidR="00585E6E" w:rsidRPr="00585E6E">
        <w:rPr>
          <w:rFonts w:ascii="Times New Roman" w:hAnsi="Times New Roman" w:cs="Times New Roman"/>
          <w:sz w:val="24"/>
          <w:szCs w:val="24"/>
        </w:rPr>
        <w:t>Brainwashing</w:t>
      </w:r>
      <w:proofErr w:type="spellEnd"/>
      <w:r w:rsidR="00585E6E" w:rsidRPr="00585E6E">
        <w:rPr>
          <w:rFonts w:ascii="Times New Roman" w:hAnsi="Times New Roman" w:cs="Times New Roman"/>
          <w:sz w:val="24"/>
          <w:szCs w:val="24"/>
        </w:rPr>
        <w:br/>
        <w:t>Mýty v populární psychologii</w:t>
      </w:r>
    </w:p>
    <w:p w14:paraId="3B313F5F" w14:textId="692DD58A" w:rsidR="00845550" w:rsidRDefault="00845550" w:rsidP="00845550">
      <w:pPr>
        <w:rPr>
          <w:rFonts w:ascii="Times New Roman" w:hAnsi="Times New Roman" w:cs="Times New Roman"/>
          <w:i/>
          <w:sz w:val="24"/>
        </w:rPr>
      </w:pPr>
    </w:p>
    <w:p w14:paraId="74F54A86" w14:textId="77777777" w:rsidR="00E5237E" w:rsidRDefault="00E5237E" w:rsidP="00E5237E">
      <w:pPr>
        <w:rPr>
          <w:rFonts w:ascii="Times New Roman" w:hAnsi="Times New Roman" w:cs="Times New Roman"/>
          <w:b/>
          <w:i/>
          <w:sz w:val="28"/>
        </w:rPr>
      </w:pPr>
      <w:r>
        <w:rPr>
          <w:rFonts w:ascii="Times New Roman" w:hAnsi="Times New Roman" w:cs="Times New Roman"/>
          <w:b/>
          <w:i/>
          <w:sz w:val="28"/>
        </w:rPr>
        <w:t>Dějiny a teorie filmu (DTF)</w:t>
      </w:r>
    </w:p>
    <w:p w14:paraId="0138F2FD" w14:textId="77777777" w:rsidR="00E5237E" w:rsidRDefault="00E5237E" w:rsidP="00E5237E">
      <w:pPr>
        <w:rPr>
          <w:rFonts w:ascii="Times New Roman" w:hAnsi="Times New Roman" w:cs="Times New Roman"/>
          <w:b/>
          <w:i/>
          <w:sz w:val="24"/>
        </w:rPr>
      </w:pPr>
      <w:r>
        <w:rPr>
          <w:rFonts w:ascii="Times New Roman" w:hAnsi="Times New Roman" w:cs="Times New Roman"/>
          <w:b/>
          <w:i/>
          <w:sz w:val="24"/>
        </w:rPr>
        <w:t>Skupina studentů</w:t>
      </w:r>
    </w:p>
    <w:p w14:paraId="00CE9494" w14:textId="77777777" w:rsidR="00E5237E" w:rsidRDefault="00E5237E" w:rsidP="00555A69">
      <w:pPr>
        <w:spacing w:after="0" w:line="360" w:lineRule="auto"/>
        <w:jc w:val="both"/>
        <w:rPr>
          <w:rFonts w:ascii="Times New Roman" w:hAnsi="Times New Roman" w:cs="Times New Roman"/>
          <w:sz w:val="24"/>
        </w:rPr>
      </w:pPr>
      <w:r>
        <w:rPr>
          <w:rFonts w:ascii="Times New Roman" w:hAnsi="Times New Roman" w:cs="Times New Roman"/>
          <w:sz w:val="24"/>
        </w:rPr>
        <w:tab/>
        <w:t>Předmět je určen žákům prvního, druhého a třetího ročníku gymnázia jako povinně volitelný předmět. Filmový seminář obsahuje nejen historii filmografie (rozdělenou do 3 sekcí – Československo (Česko), Evropa a svět), věnuje se také lidským právům v daných letech a zemích, součástí je i historie, která se promítá do filmů. Doporučuje se všem, kteří chtějí studovat VŠ humanitního nebo uměleckého zaměření.</w:t>
      </w:r>
    </w:p>
    <w:p w14:paraId="10269BE1" w14:textId="77777777" w:rsidR="00E5237E" w:rsidRDefault="00E5237E" w:rsidP="00555A69">
      <w:pPr>
        <w:spacing w:after="0" w:line="360" w:lineRule="auto"/>
        <w:jc w:val="both"/>
        <w:rPr>
          <w:rFonts w:ascii="Times New Roman" w:hAnsi="Times New Roman" w:cs="Times New Roman"/>
          <w:b/>
          <w:i/>
          <w:sz w:val="24"/>
        </w:rPr>
      </w:pPr>
    </w:p>
    <w:p w14:paraId="3436C8DC" w14:textId="77777777" w:rsidR="00E5237E" w:rsidRDefault="00E5237E" w:rsidP="00E5237E">
      <w:pPr>
        <w:jc w:val="both"/>
        <w:rPr>
          <w:rFonts w:ascii="Times New Roman" w:hAnsi="Times New Roman" w:cs="Times New Roman"/>
          <w:b/>
          <w:i/>
          <w:sz w:val="24"/>
        </w:rPr>
      </w:pPr>
      <w:r>
        <w:rPr>
          <w:rFonts w:ascii="Times New Roman" w:hAnsi="Times New Roman" w:cs="Times New Roman"/>
          <w:b/>
          <w:i/>
          <w:sz w:val="24"/>
        </w:rPr>
        <w:t>Anotace</w:t>
      </w:r>
    </w:p>
    <w:p w14:paraId="34C4815E" w14:textId="77777777" w:rsidR="00E5237E" w:rsidRDefault="00E5237E" w:rsidP="00555A69">
      <w:pPr>
        <w:spacing w:after="0" w:line="360" w:lineRule="auto"/>
        <w:jc w:val="both"/>
        <w:rPr>
          <w:rFonts w:ascii="Times New Roman" w:hAnsi="Times New Roman" w:cs="Times New Roman"/>
          <w:sz w:val="24"/>
        </w:rPr>
      </w:pPr>
      <w:r>
        <w:rPr>
          <w:rFonts w:ascii="Times New Roman" w:hAnsi="Times New Roman" w:cs="Times New Roman"/>
          <w:sz w:val="24"/>
        </w:rPr>
        <w:tab/>
        <w:t>Předmět je určen zájemcům o nová média, se kterými se každodenně setkávají. Cílem je prohloubit znalosti z oblasti Teorie kinematografie, Mediální výchovy a Mediální gramotnosti. Důraz bude kladem nejen na teorii filmu, nejvýznamnější filmové tvůrce, filmy a filmové události, ale i na praktickou část výuky (promítání filmů k daným tématům a rozbor filmu). Současná filmová škola ve svých technikách a námětech přináší poznání historie filmu. S pomocí odborné teorie tvůrčích technik lze objevovat a rozvíjet vlastní znalosti.</w:t>
      </w:r>
    </w:p>
    <w:p w14:paraId="71A3C262" w14:textId="77777777" w:rsidR="00E5237E" w:rsidRDefault="00E5237E" w:rsidP="00E5237E">
      <w:pPr>
        <w:spacing w:after="0" w:line="240" w:lineRule="auto"/>
        <w:jc w:val="both"/>
        <w:rPr>
          <w:rFonts w:ascii="Times New Roman" w:hAnsi="Times New Roman" w:cs="Times New Roman"/>
          <w:sz w:val="24"/>
        </w:rPr>
      </w:pPr>
    </w:p>
    <w:p w14:paraId="326519E2" w14:textId="77777777" w:rsidR="00E5237E" w:rsidRDefault="00E5237E" w:rsidP="00E5237E">
      <w:pPr>
        <w:jc w:val="both"/>
        <w:rPr>
          <w:rFonts w:ascii="Times New Roman" w:hAnsi="Times New Roman" w:cs="Times New Roman"/>
          <w:sz w:val="24"/>
        </w:rPr>
      </w:pPr>
      <w:r>
        <w:rPr>
          <w:rFonts w:ascii="Times New Roman" w:hAnsi="Times New Roman" w:cs="Times New Roman"/>
          <w:b/>
          <w:sz w:val="24"/>
        </w:rPr>
        <w:t>Témata</w:t>
      </w:r>
    </w:p>
    <w:p w14:paraId="6B9EC119" w14:textId="77777777" w:rsidR="00E5237E" w:rsidRDefault="00E5237E" w:rsidP="001C24DF">
      <w:pPr>
        <w:pStyle w:val="Odstavecseseznamem"/>
        <w:numPr>
          <w:ilvl w:val="0"/>
          <w:numId w:val="79"/>
        </w:numPr>
        <w:jc w:val="both"/>
        <w:rPr>
          <w:rFonts w:ascii="Times New Roman" w:hAnsi="Times New Roman" w:cs="Times New Roman"/>
          <w:sz w:val="24"/>
        </w:rPr>
      </w:pPr>
      <w:r w:rsidRPr="002A6F13">
        <w:rPr>
          <w:rFonts w:ascii="Times New Roman" w:hAnsi="Times New Roman" w:cs="Times New Roman"/>
          <w:sz w:val="24"/>
        </w:rPr>
        <w:t>Filmová kritika</w:t>
      </w:r>
    </w:p>
    <w:p w14:paraId="4462DFA8" w14:textId="77777777" w:rsidR="00E5237E" w:rsidRPr="002A6F13"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Filmové žánry</w:t>
      </w:r>
    </w:p>
    <w:p w14:paraId="202B0860"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Počátky kinematografie, němý film</w:t>
      </w:r>
    </w:p>
    <w:p w14:paraId="2DED0446"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Nástup zvukového filmu</w:t>
      </w:r>
    </w:p>
    <w:p w14:paraId="78C9AA26"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letech 1930 – 1945 (Československo, Evropa, svět)</w:t>
      </w:r>
    </w:p>
    <w:p w14:paraId="6B9160E6" w14:textId="77777777" w:rsidR="00E5237E" w:rsidRPr="002A6F13"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letech 1946 – 1960 (Československo, Evropa, svět)</w:t>
      </w:r>
    </w:p>
    <w:p w14:paraId="433F4360" w14:textId="77777777" w:rsidR="00E5237E" w:rsidRPr="002A6F13"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letech 1961 – 1970 (Československo, Evropa, svět)</w:t>
      </w:r>
    </w:p>
    <w:p w14:paraId="6D08A266" w14:textId="77777777" w:rsidR="00E5237E" w:rsidRPr="002A6F13"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letech 1971 – 1980 (Československo, Evropa, svět)</w:t>
      </w:r>
    </w:p>
    <w:p w14:paraId="7F4B0BCD" w14:textId="77777777" w:rsidR="00E5237E" w:rsidRPr="002A6F13"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letech 1981 – 1990 (Československo, Evropa, svět)</w:t>
      </w:r>
    </w:p>
    <w:p w14:paraId="7D10B546"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devadesátých letech (Československo/Česko)</w:t>
      </w:r>
    </w:p>
    <w:p w14:paraId="05073DBD"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devadesátých letech (Evropa)</w:t>
      </w:r>
    </w:p>
    <w:p w14:paraId="01D82028"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 devadesátých letech (svět)</w:t>
      </w:r>
    </w:p>
    <w:p w14:paraId="5B563D40"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ve 21. století (Česko)</w:t>
      </w:r>
    </w:p>
    <w:p w14:paraId="1678AC3A"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ve 21. století (Evropa)</w:t>
      </w:r>
    </w:p>
    <w:p w14:paraId="2E73EDBC"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 ve 21. století (svět)</w:t>
      </w:r>
    </w:p>
    <w:p w14:paraId="307415C5"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TOP 5 největších herců a hereček historie světového filmu</w:t>
      </w:r>
    </w:p>
    <w:p w14:paraId="7074038D"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TOP 5 největších herců a hereček historie českého filmu</w:t>
      </w:r>
    </w:p>
    <w:p w14:paraId="2DB92206"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 xml:space="preserve">Česká filmová </w:t>
      </w:r>
      <w:proofErr w:type="spellStart"/>
      <w:r>
        <w:rPr>
          <w:rFonts w:ascii="Times New Roman" w:hAnsi="Times New Roman" w:cs="Times New Roman"/>
          <w:sz w:val="24"/>
        </w:rPr>
        <w:t>nej</w:t>
      </w:r>
      <w:proofErr w:type="spellEnd"/>
      <w:r>
        <w:rPr>
          <w:rFonts w:ascii="Times New Roman" w:hAnsi="Times New Roman" w:cs="Times New Roman"/>
          <w:sz w:val="24"/>
        </w:rPr>
        <w:t xml:space="preserve"> (Český lev, MFF Karlovy Vary, FAMU, FA Barrandov)</w:t>
      </w:r>
    </w:p>
    <w:p w14:paraId="325B05F0"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České filmové festivaly</w:t>
      </w:r>
    </w:p>
    <w:p w14:paraId="68FFA625"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Úspěchy českých filmařů za hranicemi země</w:t>
      </w:r>
    </w:p>
    <w:p w14:paraId="3295D11A"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Dětské filmové hvězdy</w:t>
      </w:r>
    </w:p>
    <w:p w14:paraId="3883AF5B"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Znevýhodněný talent aneb přes překážky ke hvězdám</w:t>
      </w:r>
    </w:p>
    <w:p w14:paraId="2EEB18E4"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 xml:space="preserve">Ženy ve filmu </w:t>
      </w:r>
    </w:p>
    <w:p w14:paraId="0C26ACB6"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Vyšinutý Hollywood alias zločiny na filmové scéně</w:t>
      </w:r>
    </w:p>
    <w:p w14:paraId="42BC7957"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Filmové ceny Český lev</w:t>
      </w:r>
    </w:p>
    <w:p w14:paraId="5387D36C"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Filmové ceny Oscar</w:t>
      </w:r>
    </w:p>
    <w:p w14:paraId="4B40D3BB" w14:textId="77777777" w:rsidR="00555A69" w:rsidRDefault="00555A69" w:rsidP="00E5237E">
      <w:pPr>
        <w:rPr>
          <w:rFonts w:ascii="Times New Roman" w:hAnsi="Times New Roman" w:cs="Times New Roman"/>
          <w:b/>
          <w:i/>
          <w:sz w:val="28"/>
        </w:rPr>
      </w:pPr>
    </w:p>
    <w:p w14:paraId="11077DA2" w14:textId="77777777" w:rsidR="00555A69" w:rsidRDefault="00555A69" w:rsidP="00E5237E">
      <w:pPr>
        <w:rPr>
          <w:rFonts w:ascii="Times New Roman" w:hAnsi="Times New Roman" w:cs="Times New Roman"/>
          <w:b/>
          <w:i/>
          <w:sz w:val="28"/>
        </w:rPr>
      </w:pPr>
    </w:p>
    <w:p w14:paraId="676B7B61" w14:textId="77777777" w:rsidR="00555A69" w:rsidRDefault="00555A69" w:rsidP="00E5237E">
      <w:pPr>
        <w:rPr>
          <w:rFonts w:ascii="Times New Roman" w:hAnsi="Times New Roman" w:cs="Times New Roman"/>
          <w:b/>
          <w:i/>
          <w:sz w:val="28"/>
        </w:rPr>
      </w:pPr>
    </w:p>
    <w:p w14:paraId="216915AD" w14:textId="77777777" w:rsidR="00555A69" w:rsidRDefault="00555A69" w:rsidP="00E5237E">
      <w:pPr>
        <w:rPr>
          <w:rFonts w:ascii="Times New Roman" w:hAnsi="Times New Roman" w:cs="Times New Roman"/>
          <w:b/>
          <w:i/>
          <w:sz w:val="28"/>
        </w:rPr>
      </w:pPr>
    </w:p>
    <w:p w14:paraId="577154BB" w14:textId="77777777" w:rsidR="00555A69" w:rsidRDefault="00555A69" w:rsidP="00E5237E">
      <w:pPr>
        <w:rPr>
          <w:rFonts w:ascii="Times New Roman" w:hAnsi="Times New Roman" w:cs="Times New Roman"/>
          <w:b/>
          <w:i/>
          <w:sz w:val="28"/>
        </w:rPr>
      </w:pPr>
    </w:p>
    <w:p w14:paraId="31CC5D54" w14:textId="77777777" w:rsidR="00555A69" w:rsidRDefault="00555A69" w:rsidP="00E5237E">
      <w:pPr>
        <w:rPr>
          <w:rFonts w:ascii="Times New Roman" w:hAnsi="Times New Roman" w:cs="Times New Roman"/>
          <w:b/>
          <w:i/>
          <w:sz w:val="28"/>
        </w:rPr>
      </w:pPr>
    </w:p>
    <w:p w14:paraId="08253FBA" w14:textId="77777777" w:rsidR="00555A69" w:rsidRDefault="00555A69" w:rsidP="00E5237E">
      <w:pPr>
        <w:rPr>
          <w:rFonts w:ascii="Times New Roman" w:hAnsi="Times New Roman" w:cs="Times New Roman"/>
          <w:b/>
          <w:i/>
          <w:sz w:val="28"/>
        </w:rPr>
      </w:pPr>
    </w:p>
    <w:p w14:paraId="180A7EBE" w14:textId="77777777" w:rsidR="00555A69" w:rsidRDefault="00555A69" w:rsidP="00E5237E">
      <w:pPr>
        <w:rPr>
          <w:rFonts w:ascii="Times New Roman" w:hAnsi="Times New Roman" w:cs="Times New Roman"/>
          <w:b/>
          <w:i/>
          <w:sz w:val="28"/>
        </w:rPr>
      </w:pPr>
    </w:p>
    <w:p w14:paraId="65ACED07" w14:textId="77777777" w:rsidR="00555A69" w:rsidRDefault="00555A69" w:rsidP="00E5237E">
      <w:pPr>
        <w:rPr>
          <w:rFonts w:ascii="Times New Roman" w:hAnsi="Times New Roman" w:cs="Times New Roman"/>
          <w:b/>
          <w:i/>
          <w:sz w:val="28"/>
        </w:rPr>
      </w:pPr>
    </w:p>
    <w:p w14:paraId="360E139D" w14:textId="77777777" w:rsidR="00555A69" w:rsidRDefault="00555A69" w:rsidP="00E5237E">
      <w:pPr>
        <w:rPr>
          <w:rFonts w:ascii="Times New Roman" w:hAnsi="Times New Roman" w:cs="Times New Roman"/>
          <w:b/>
          <w:i/>
          <w:sz w:val="28"/>
        </w:rPr>
      </w:pPr>
    </w:p>
    <w:p w14:paraId="5513415B" w14:textId="77777777" w:rsidR="00555A69" w:rsidRDefault="00555A69" w:rsidP="00E5237E">
      <w:pPr>
        <w:rPr>
          <w:rFonts w:ascii="Times New Roman" w:hAnsi="Times New Roman" w:cs="Times New Roman"/>
          <w:b/>
          <w:i/>
          <w:sz w:val="28"/>
        </w:rPr>
      </w:pPr>
    </w:p>
    <w:p w14:paraId="5EBF194C" w14:textId="77777777" w:rsidR="00555A69" w:rsidRDefault="00555A69" w:rsidP="00E5237E">
      <w:pPr>
        <w:rPr>
          <w:rFonts w:ascii="Times New Roman" w:hAnsi="Times New Roman" w:cs="Times New Roman"/>
          <w:b/>
          <w:i/>
          <w:sz w:val="28"/>
        </w:rPr>
      </w:pPr>
    </w:p>
    <w:p w14:paraId="643A5F42" w14:textId="77777777" w:rsidR="00555A69" w:rsidRDefault="00555A69" w:rsidP="00E5237E">
      <w:pPr>
        <w:rPr>
          <w:rFonts w:ascii="Times New Roman" w:hAnsi="Times New Roman" w:cs="Times New Roman"/>
          <w:b/>
          <w:i/>
          <w:sz w:val="28"/>
        </w:rPr>
      </w:pPr>
    </w:p>
    <w:p w14:paraId="2E656156" w14:textId="77777777" w:rsidR="00555A69" w:rsidRDefault="00555A69" w:rsidP="00E5237E">
      <w:pPr>
        <w:rPr>
          <w:rFonts w:ascii="Times New Roman" w:hAnsi="Times New Roman" w:cs="Times New Roman"/>
          <w:b/>
          <w:i/>
          <w:sz w:val="28"/>
        </w:rPr>
      </w:pPr>
    </w:p>
    <w:p w14:paraId="0253EB79" w14:textId="77777777" w:rsidR="00555A69" w:rsidRDefault="00555A69" w:rsidP="00E5237E">
      <w:pPr>
        <w:rPr>
          <w:rFonts w:ascii="Times New Roman" w:hAnsi="Times New Roman" w:cs="Times New Roman"/>
          <w:b/>
          <w:i/>
          <w:sz w:val="28"/>
        </w:rPr>
      </w:pPr>
    </w:p>
    <w:p w14:paraId="687D4284" w14:textId="77777777" w:rsidR="00555A69" w:rsidRDefault="00555A69" w:rsidP="00E5237E">
      <w:pPr>
        <w:rPr>
          <w:rFonts w:ascii="Times New Roman" w:hAnsi="Times New Roman" w:cs="Times New Roman"/>
          <w:b/>
          <w:i/>
          <w:sz w:val="28"/>
        </w:rPr>
      </w:pPr>
    </w:p>
    <w:p w14:paraId="286DBFB0" w14:textId="77777777" w:rsidR="00555A69" w:rsidRDefault="00555A69" w:rsidP="00E5237E">
      <w:pPr>
        <w:rPr>
          <w:rFonts w:ascii="Times New Roman" w:hAnsi="Times New Roman" w:cs="Times New Roman"/>
          <w:b/>
          <w:i/>
          <w:sz w:val="28"/>
        </w:rPr>
      </w:pPr>
    </w:p>
    <w:p w14:paraId="155F857A" w14:textId="77777777" w:rsidR="00555A69" w:rsidRDefault="00555A69" w:rsidP="00E5237E">
      <w:pPr>
        <w:rPr>
          <w:rFonts w:ascii="Times New Roman" w:hAnsi="Times New Roman" w:cs="Times New Roman"/>
          <w:b/>
          <w:i/>
          <w:sz w:val="28"/>
        </w:rPr>
      </w:pPr>
    </w:p>
    <w:p w14:paraId="0C905830" w14:textId="77777777" w:rsidR="00555A69" w:rsidRDefault="00555A69" w:rsidP="00E5237E">
      <w:pPr>
        <w:rPr>
          <w:rFonts w:ascii="Times New Roman" w:hAnsi="Times New Roman" w:cs="Times New Roman"/>
          <w:b/>
          <w:i/>
          <w:sz w:val="28"/>
        </w:rPr>
      </w:pPr>
    </w:p>
    <w:p w14:paraId="1893EC20" w14:textId="77777777" w:rsidR="00555A69" w:rsidRDefault="00555A69" w:rsidP="00E5237E">
      <w:pPr>
        <w:rPr>
          <w:rFonts w:ascii="Times New Roman" w:hAnsi="Times New Roman" w:cs="Times New Roman"/>
          <w:b/>
          <w:i/>
          <w:sz w:val="28"/>
        </w:rPr>
      </w:pPr>
    </w:p>
    <w:p w14:paraId="7DD6546C" w14:textId="77777777" w:rsidR="00555A69" w:rsidRDefault="00555A69" w:rsidP="00E5237E">
      <w:pPr>
        <w:rPr>
          <w:rFonts w:ascii="Times New Roman" w:hAnsi="Times New Roman" w:cs="Times New Roman"/>
          <w:b/>
          <w:i/>
          <w:sz w:val="28"/>
        </w:rPr>
      </w:pPr>
    </w:p>
    <w:p w14:paraId="1CC6C7C1" w14:textId="77777777" w:rsidR="00E5237E" w:rsidRDefault="00E5237E" w:rsidP="00E5237E">
      <w:pPr>
        <w:rPr>
          <w:rFonts w:ascii="Times New Roman" w:hAnsi="Times New Roman" w:cs="Times New Roman"/>
          <w:b/>
          <w:i/>
          <w:sz w:val="28"/>
        </w:rPr>
      </w:pPr>
      <w:r>
        <w:rPr>
          <w:rFonts w:ascii="Times New Roman" w:hAnsi="Times New Roman" w:cs="Times New Roman"/>
          <w:b/>
          <w:i/>
          <w:sz w:val="28"/>
        </w:rPr>
        <w:t>Průvodcovství (PRŮ)</w:t>
      </w:r>
    </w:p>
    <w:p w14:paraId="10E9F1B6" w14:textId="77777777" w:rsidR="00E5237E" w:rsidRDefault="00E5237E" w:rsidP="00E5237E">
      <w:pPr>
        <w:rPr>
          <w:rFonts w:ascii="Times New Roman" w:hAnsi="Times New Roman" w:cs="Times New Roman"/>
          <w:b/>
          <w:i/>
          <w:sz w:val="24"/>
        </w:rPr>
      </w:pPr>
      <w:r>
        <w:rPr>
          <w:rFonts w:ascii="Times New Roman" w:hAnsi="Times New Roman" w:cs="Times New Roman"/>
          <w:b/>
          <w:i/>
          <w:sz w:val="24"/>
        </w:rPr>
        <w:t>Skupina studentů</w:t>
      </w:r>
    </w:p>
    <w:p w14:paraId="79EA883D" w14:textId="77777777" w:rsidR="00E5237E" w:rsidRDefault="00E5237E" w:rsidP="00555A69">
      <w:pPr>
        <w:spacing w:after="0" w:line="360" w:lineRule="auto"/>
        <w:jc w:val="both"/>
        <w:rPr>
          <w:rFonts w:ascii="Times New Roman" w:hAnsi="Times New Roman" w:cs="Times New Roman"/>
          <w:sz w:val="24"/>
        </w:rPr>
      </w:pPr>
      <w:r>
        <w:rPr>
          <w:rFonts w:ascii="Times New Roman" w:hAnsi="Times New Roman" w:cs="Times New Roman"/>
          <w:sz w:val="24"/>
        </w:rPr>
        <w:tab/>
        <w:t xml:space="preserve">Předmět je určen žákům prvního, druhého a třetího ročníku gymnázia jako povinně volitelný předmět. </w:t>
      </w:r>
    </w:p>
    <w:p w14:paraId="3579840C" w14:textId="77777777" w:rsidR="00E5237E" w:rsidRDefault="00E5237E" w:rsidP="00E5237E">
      <w:pPr>
        <w:spacing w:after="0" w:line="240" w:lineRule="auto"/>
        <w:jc w:val="both"/>
        <w:rPr>
          <w:rFonts w:ascii="Times New Roman" w:hAnsi="Times New Roman" w:cs="Times New Roman"/>
          <w:b/>
          <w:i/>
          <w:sz w:val="24"/>
        </w:rPr>
      </w:pPr>
    </w:p>
    <w:p w14:paraId="11CB8BD1" w14:textId="77777777" w:rsidR="00E5237E" w:rsidRDefault="00E5237E" w:rsidP="00E5237E">
      <w:pPr>
        <w:jc w:val="both"/>
        <w:rPr>
          <w:rFonts w:ascii="Times New Roman" w:hAnsi="Times New Roman" w:cs="Times New Roman"/>
          <w:b/>
          <w:i/>
          <w:sz w:val="24"/>
        </w:rPr>
      </w:pPr>
      <w:r>
        <w:rPr>
          <w:rFonts w:ascii="Times New Roman" w:hAnsi="Times New Roman" w:cs="Times New Roman"/>
          <w:b/>
          <w:i/>
          <w:sz w:val="24"/>
        </w:rPr>
        <w:t>Anotace</w:t>
      </w:r>
    </w:p>
    <w:p w14:paraId="48BF8108" w14:textId="77777777" w:rsidR="00E5237E" w:rsidRDefault="00E5237E" w:rsidP="00555A69">
      <w:pPr>
        <w:spacing w:after="0" w:line="360" w:lineRule="auto"/>
        <w:jc w:val="both"/>
        <w:rPr>
          <w:rFonts w:ascii="Times New Roman" w:hAnsi="Times New Roman" w:cs="Times New Roman"/>
          <w:sz w:val="24"/>
        </w:rPr>
      </w:pPr>
      <w:r>
        <w:rPr>
          <w:rFonts w:ascii="Times New Roman" w:hAnsi="Times New Roman" w:cs="Times New Roman"/>
          <w:sz w:val="24"/>
        </w:rPr>
        <w:tab/>
        <w:t>Předmět je určen zájemcům, kteří chtějí poznat nejvýznamnější místa a památky Prahy. Cílem je prohloubit znalosti z historie, architektury, sochařství, výtvarného umění a literatury formou průvodcovství po významných památkových oblastech. Součástí průvodcovských prohlídek je i samostatná průvodcovská zkouška žáků (dvě za celý školní rok). Žáci po absolvování mohou uspět i u přijímacích zkoušek na vysoké či vyšší odborné školy uměleckého směru, příp. cestovního ruchu.</w:t>
      </w:r>
    </w:p>
    <w:p w14:paraId="75C5DAE8" w14:textId="77777777" w:rsidR="00E5237E" w:rsidRDefault="00E5237E" w:rsidP="00E5237E">
      <w:pPr>
        <w:spacing w:after="0" w:line="240" w:lineRule="auto"/>
        <w:jc w:val="both"/>
        <w:rPr>
          <w:rFonts w:ascii="Times New Roman" w:hAnsi="Times New Roman" w:cs="Times New Roman"/>
          <w:sz w:val="24"/>
        </w:rPr>
      </w:pPr>
    </w:p>
    <w:p w14:paraId="426BEFAA" w14:textId="77777777" w:rsidR="00E5237E" w:rsidRPr="00FB00B6" w:rsidRDefault="00E5237E" w:rsidP="00E5237E">
      <w:pPr>
        <w:jc w:val="both"/>
        <w:rPr>
          <w:rFonts w:ascii="Times New Roman" w:hAnsi="Times New Roman" w:cs="Times New Roman"/>
          <w:sz w:val="24"/>
        </w:rPr>
      </w:pPr>
      <w:r>
        <w:rPr>
          <w:rFonts w:ascii="Times New Roman" w:hAnsi="Times New Roman" w:cs="Times New Roman"/>
          <w:b/>
          <w:sz w:val="24"/>
        </w:rPr>
        <w:t xml:space="preserve">Témata </w:t>
      </w:r>
    </w:p>
    <w:p w14:paraId="41D6307D"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Pražské zahrady I. – Valdštejnská zahrada</w:t>
      </w:r>
    </w:p>
    <w:p w14:paraId="510EFC2F"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Pražské zahrady II. – Vojanovy sady</w:t>
      </w:r>
    </w:p>
    <w:p w14:paraId="46ED6992"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 xml:space="preserve">Pražské zahrady III. – Trojská botanická zahrada </w:t>
      </w:r>
    </w:p>
    <w:p w14:paraId="1CF7DF5B"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Pražské zahrady IV. – Botanická zahrada Univerzity Karlovy</w:t>
      </w:r>
    </w:p>
    <w:p w14:paraId="6C406D50"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Pražské zahrady V. – Kinského zahrada</w:t>
      </w:r>
    </w:p>
    <w:p w14:paraId="7EAE8C4C"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Pražské zahrady VI. – Paláce a zahrady pod Pražským hradem</w:t>
      </w:r>
    </w:p>
    <w:p w14:paraId="094931BB"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Pražské zahrady VII. – Královská obora neboli Stromovka</w:t>
      </w:r>
    </w:p>
    <w:p w14:paraId="5805789F"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 xml:space="preserve">Pražské zahrady VIII. – Havlíčkovy sady neboli </w:t>
      </w:r>
      <w:proofErr w:type="spellStart"/>
      <w:r>
        <w:rPr>
          <w:rFonts w:ascii="Times New Roman" w:hAnsi="Times New Roman" w:cs="Times New Roman"/>
          <w:sz w:val="24"/>
        </w:rPr>
        <w:t>Grébovka</w:t>
      </w:r>
      <w:proofErr w:type="spellEnd"/>
    </w:p>
    <w:p w14:paraId="64F1539C"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Ulicemi Starého Města I. – Celetnou ulicí</w:t>
      </w:r>
    </w:p>
    <w:p w14:paraId="19217E70"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Ulicemi Starého Města II. – Staroměstské náměstí</w:t>
      </w:r>
    </w:p>
    <w:p w14:paraId="34FC3E58"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Ulicemi Starého Města III. – Kolem Týnského chrámu</w:t>
      </w:r>
    </w:p>
    <w:p w14:paraId="4BF07D86"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Ulicemi Starého Města IV. – Od malého náměstí ke Klementinu</w:t>
      </w:r>
    </w:p>
    <w:p w14:paraId="640C696D"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Ulicemi Nového Města I. – Karlovo náměstí</w:t>
      </w:r>
    </w:p>
    <w:p w14:paraId="4B355C14"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Ulicemi Nového Města II. – Emauzy</w:t>
      </w:r>
    </w:p>
    <w:p w14:paraId="591A512B"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 xml:space="preserve">Ulicemi Nového Města III. – Od Albertova ke Karlovu </w:t>
      </w:r>
    </w:p>
    <w:p w14:paraId="61A8B9A8"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Magická Kampa</w:t>
      </w:r>
    </w:p>
    <w:p w14:paraId="20E75679"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Budovy Národního divadla</w:t>
      </w:r>
    </w:p>
    <w:p w14:paraId="65ED1DC5"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Kolem Karlova mostu</w:t>
      </w:r>
    </w:p>
    <w:p w14:paraId="549C0926"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Anežský klášter</w:t>
      </w:r>
    </w:p>
    <w:p w14:paraId="0117D6F1"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Břevnovský klášter</w:t>
      </w:r>
    </w:p>
    <w:p w14:paraId="0A9D90C1"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Strahovský klášter</w:t>
      </w:r>
    </w:p>
    <w:p w14:paraId="59C6EE3E"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Město Hradčany</w:t>
      </w:r>
    </w:p>
    <w:p w14:paraId="3FAE935B"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K Loretě a na Nový svět</w:t>
      </w:r>
    </w:p>
    <w:p w14:paraId="2757EF83"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Na Bílou horu</w:t>
      </w:r>
    </w:p>
    <w:p w14:paraId="738C4C2E"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Letohrádek královny Anny</w:t>
      </w:r>
    </w:p>
    <w:p w14:paraId="68536783"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Paláce a chrámy Malé Strany</w:t>
      </w:r>
    </w:p>
    <w:p w14:paraId="62B6EE85"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Toulky Nerudovou ulicí</w:t>
      </w:r>
    </w:p>
    <w:p w14:paraId="1EE94DAB"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Žižkov I. – kolem Olšanských hřbitovů</w:t>
      </w:r>
    </w:p>
    <w:p w14:paraId="77555B6E"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Žižkov II. – Vítkov</w:t>
      </w:r>
    </w:p>
    <w:p w14:paraId="20A181A6" w14:textId="77777777" w:rsidR="00E5237E" w:rsidRDefault="00E5237E" w:rsidP="001C24DF">
      <w:pPr>
        <w:pStyle w:val="Odstavecseseznamem"/>
        <w:numPr>
          <w:ilvl w:val="0"/>
          <w:numId w:val="79"/>
        </w:numPr>
        <w:jc w:val="both"/>
        <w:rPr>
          <w:rFonts w:ascii="Times New Roman" w:hAnsi="Times New Roman" w:cs="Times New Roman"/>
          <w:sz w:val="24"/>
        </w:rPr>
      </w:pPr>
      <w:r w:rsidRPr="001A52FF">
        <w:rPr>
          <w:rFonts w:ascii="Times New Roman" w:hAnsi="Times New Roman" w:cs="Times New Roman"/>
          <w:sz w:val="24"/>
        </w:rPr>
        <w:t>Žižkov III. – Televizní vysílač a okolí</w:t>
      </w:r>
    </w:p>
    <w:p w14:paraId="6EF78C5A" w14:textId="77777777" w:rsidR="00E5237E" w:rsidRPr="001A52FF" w:rsidRDefault="00E5237E" w:rsidP="001C24DF">
      <w:pPr>
        <w:pStyle w:val="Odstavecseseznamem"/>
        <w:numPr>
          <w:ilvl w:val="0"/>
          <w:numId w:val="79"/>
        </w:numPr>
        <w:jc w:val="both"/>
        <w:rPr>
          <w:rFonts w:ascii="Times New Roman" w:hAnsi="Times New Roman" w:cs="Times New Roman"/>
          <w:sz w:val="24"/>
        </w:rPr>
      </w:pPr>
      <w:r w:rsidRPr="001A52FF">
        <w:rPr>
          <w:rFonts w:ascii="Times New Roman" w:hAnsi="Times New Roman" w:cs="Times New Roman"/>
          <w:sz w:val="24"/>
        </w:rPr>
        <w:t>Vltava a Pražané</w:t>
      </w:r>
    </w:p>
    <w:p w14:paraId="29D04ABD"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Po petřínských stráních</w:t>
      </w:r>
    </w:p>
    <w:p w14:paraId="36CFF9D2"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Skrytá tajemství Židovského Města</w:t>
      </w:r>
    </w:p>
    <w:p w14:paraId="63AFB9DD" w14:textId="77777777" w:rsidR="00E5237E" w:rsidRDefault="00E5237E" w:rsidP="001C24DF">
      <w:pPr>
        <w:pStyle w:val="Odstavecseseznamem"/>
        <w:numPr>
          <w:ilvl w:val="0"/>
          <w:numId w:val="79"/>
        </w:numPr>
        <w:jc w:val="both"/>
        <w:rPr>
          <w:rFonts w:ascii="Times New Roman" w:hAnsi="Times New Roman" w:cs="Times New Roman"/>
          <w:sz w:val="24"/>
        </w:rPr>
      </w:pPr>
      <w:r>
        <w:rPr>
          <w:rFonts w:ascii="Times New Roman" w:hAnsi="Times New Roman" w:cs="Times New Roman"/>
          <w:sz w:val="24"/>
        </w:rPr>
        <w:t>Skutečnou i smyšlenou historií Vyšehradu</w:t>
      </w:r>
    </w:p>
    <w:p w14:paraId="677A458C" w14:textId="77777777" w:rsidR="00E5237E" w:rsidRDefault="00E5237E" w:rsidP="00E5237E">
      <w:pPr>
        <w:ind w:left="360"/>
        <w:jc w:val="both"/>
        <w:rPr>
          <w:rFonts w:ascii="Times New Roman" w:hAnsi="Times New Roman" w:cs="Times New Roman"/>
          <w:sz w:val="24"/>
        </w:rPr>
      </w:pPr>
      <w:r>
        <w:rPr>
          <w:rFonts w:ascii="Times New Roman" w:hAnsi="Times New Roman" w:cs="Times New Roman"/>
          <w:sz w:val="24"/>
        </w:rPr>
        <w:t>Součástí semináře je:</w:t>
      </w:r>
    </w:p>
    <w:p w14:paraId="58CB0C23" w14:textId="77777777" w:rsidR="00E5237E" w:rsidRPr="00F8053E" w:rsidRDefault="00E5237E" w:rsidP="001C24DF">
      <w:pPr>
        <w:pStyle w:val="Odstavecseseznamem"/>
        <w:numPr>
          <w:ilvl w:val="0"/>
          <w:numId w:val="80"/>
        </w:numPr>
        <w:spacing w:line="360" w:lineRule="auto"/>
        <w:jc w:val="both"/>
        <w:rPr>
          <w:rFonts w:ascii="Times New Roman" w:hAnsi="Times New Roman" w:cs="Times New Roman"/>
          <w:sz w:val="24"/>
        </w:rPr>
      </w:pPr>
      <w:r w:rsidRPr="00F8053E">
        <w:rPr>
          <w:rFonts w:ascii="Times New Roman" w:hAnsi="Times New Roman" w:cs="Times New Roman"/>
          <w:sz w:val="24"/>
        </w:rPr>
        <w:t>každoroční celodenní výlet</w:t>
      </w:r>
      <w:r>
        <w:rPr>
          <w:rFonts w:ascii="Times New Roman" w:hAnsi="Times New Roman" w:cs="Times New Roman"/>
          <w:sz w:val="24"/>
        </w:rPr>
        <w:t xml:space="preserve"> mimo Prahu</w:t>
      </w:r>
      <w:r w:rsidRPr="00F8053E">
        <w:rPr>
          <w:rFonts w:ascii="Times New Roman" w:hAnsi="Times New Roman" w:cs="Times New Roman"/>
          <w:sz w:val="24"/>
        </w:rPr>
        <w:t xml:space="preserve"> (Brno, Kutná Hora, Tábor aj.)</w:t>
      </w:r>
    </w:p>
    <w:p w14:paraId="009D735C" w14:textId="77777777" w:rsidR="00E5237E" w:rsidRDefault="00E5237E" w:rsidP="001C24DF">
      <w:pPr>
        <w:pStyle w:val="Odstavecseseznamem"/>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 xml:space="preserve">návštěva muzeí a galerií (Národní muzeum, </w:t>
      </w:r>
      <w:proofErr w:type="spellStart"/>
      <w:r>
        <w:rPr>
          <w:rFonts w:ascii="Times New Roman" w:hAnsi="Times New Roman" w:cs="Times New Roman"/>
          <w:sz w:val="24"/>
        </w:rPr>
        <w:t>Ilussion</w:t>
      </w:r>
      <w:proofErr w:type="spellEnd"/>
      <w:r>
        <w:rPr>
          <w:rFonts w:ascii="Times New Roman" w:hAnsi="Times New Roman" w:cs="Times New Roman"/>
          <w:sz w:val="24"/>
        </w:rPr>
        <w:t xml:space="preserve"> Art Museum Prague, Náprstkovo muzeum, výstava fotografií Fridy </w:t>
      </w:r>
      <w:proofErr w:type="spellStart"/>
      <w:r>
        <w:rPr>
          <w:rFonts w:ascii="Times New Roman" w:hAnsi="Times New Roman" w:cs="Times New Roman"/>
          <w:sz w:val="24"/>
        </w:rPr>
        <w:t>Kalho</w:t>
      </w:r>
      <w:proofErr w:type="spellEnd"/>
      <w:r>
        <w:rPr>
          <w:rFonts w:ascii="Times New Roman" w:hAnsi="Times New Roman" w:cs="Times New Roman"/>
          <w:sz w:val="24"/>
        </w:rPr>
        <w:t xml:space="preserve"> aj.)</w:t>
      </w:r>
    </w:p>
    <w:p w14:paraId="335F3F54" w14:textId="77777777" w:rsidR="00E5237E" w:rsidRDefault="00E5237E" w:rsidP="001C24DF">
      <w:pPr>
        <w:pStyle w:val="Odstavecseseznamem"/>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teoretické témata vyučované ve škole (Vznik raně středověkého města, Přemyslovci a Prahy, Lucemburkové a Praha, Rudolf II. a Praha, Pražská poutnická témata, Projekce historických fotografií Prahy, Hmotné a nehmotné památky UNESCO ČR aj.)</w:t>
      </w:r>
    </w:p>
    <w:p w14:paraId="680D481D" w14:textId="77777777" w:rsidR="00E5237E" w:rsidRPr="00F8053E" w:rsidRDefault="00E5237E" w:rsidP="001C24DF">
      <w:pPr>
        <w:pStyle w:val="Odstavecseseznamem"/>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každoroční projížďka lodí či parníkem po Vltavě (Pražské Benátky)</w:t>
      </w:r>
    </w:p>
    <w:p w14:paraId="1FD9FC1C" w14:textId="77777777" w:rsidR="00ED430E" w:rsidRDefault="00ED430E" w:rsidP="00001C3C">
      <w:pPr>
        <w:rPr>
          <w:rFonts w:ascii="Times New Roman" w:hAnsi="Times New Roman" w:cs="Times New Roman"/>
          <w:i/>
          <w:sz w:val="28"/>
          <w:szCs w:val="28"/>
        </w:rPr>
      </w:pPr>
    </w:p>
    <w:p w14:paraId="08A98F9F" w14:textId="77777777" w:rsidR="00ED430E" w:rsidRDefault="00ED430E" w:rsidP="00001C3C">
      <w:pPr>
        <w:rPr>
          <w:rFonts w:ascii="Times New Roman" w:hAnsi="Times New Roman" w:cs="Times New Roman"/>
          <w:i/>
          <w:sz w:val="28"/>
          <w:szCs w:val="28"/>
        </w:rPr>
      </w:pPr>
    </w:p>
    <w:p w14:paraId="6BF78B3E" w14:textId="77777777" w:rsidR="00ED430E" w:rsidRDefault="00ED430E" w:rsidP="00001C3C">
      <w:pPr>
        <w:rPr>
          <w:rFonts w:ascii="Times New Roman" w:hAnsi="Times New Roman" w:cs="Times New Roman"/>
          <w:i/>
          <w:sz w:val="28"/>
          <w:szCs w:val="28"/>
        </w:rPr>
      </w:pPr>
    </w:p>
    <w:p w14:paraId="12A5CA7A" w14:textId="77777777" w:rsidR="00ED430E" w:rsidRDefault="00ED430E" w:rsidP="00001C3C">
      <w:pPr>
        <w:rPr>
          <w:rFonts w:ascii="Times New Roman" w:hAnsi="Times New Roman" w:cs="Times New Roman"/>
          <w:i/>
          <w:sz w:val="28"/>
          <w:szCs w:val="28"/>
        </w:rPr>
      </w:pPr>
    </w:p>
    <w:p w14:paraId="7D557505" w14:textId="77777777" w:rsidR="00ED430E" w:rsidRDefault="00ED430E" w:rsidP="00001C3C">
      <w:pPr>
        <w:rPr>
          <w:rFonts w:ascii="Times New Roman" w:hAnsi="Times New Roman" w:cs="Times New Roman"/>
          <w:i/>
          <w:sz w:val="28"/>
          <w:szCs w:val="28"/>
        </w:rPr>
      </w:pPr>
    </w:p>
    <w:p w14:paraId="527744B0" w14:textId="77777777" w:rsidR="00ED430E" w:rsidRDefault="00ED430E" w:rsidP="00001C3C">
      <w:pPr>
        <w:rPr>
          <w:rFonts w:ascii="Times New Roman" w:hAnsi="Times New Roman" w:cs="Times New Roman"/>
          <w:i/>
          <w:sz w:val="28"/>
          <w:szCs w:val="28"/>
        </w:rPr>
      </w:pPr>
    </w:p>
    <w:p w14:paraId="44930827" w14:textId="77777777" w:rsidR="00ED430E" w:rsidRDefault="00ED430E" w:rsidP="00001C3C">
      <w:pPr>
        <w:rPr>
          <w:rFonts w:ascii="Times New Roman" w:hAnsi="Times New Roman" w:cs="Times New Roman"/>
          <w:i/>
          <w:sz w:val="28"/>
          <w:szCs w:val="28"/>
        </w:rPr>
      </w:pPr>
    </w:p>
    <w:p w14:paraId="57AC8F71" w14:textId="77777777" w:rsidR="00ED430E" w:rsidRDefault="00ED430E" w:rsidP="00001C3C">
      <w:pPr>
        <w:rPr>
          <w:rFonts w:ascii="Times New Roman" w:hAnsi="Times New Roman" w:cs="Times New Roman"/>
          <w:i/>
          <w:sz w:val="28"/>
          <w:szCs w:val="28"/>
        </w:rPr>
      </w:pPr>
    </w:p>
    <w:p w14:paraId="1207C2A3" w14:textId="77777777" w:rsidR="00ED430E" w:rsidRDefault="00ED430E" w:rsidP="00001C3C">
      <w:pPr>
        <w:rPr>
          <w:rFonts w:ascii="Times New Roman" w:hAnsi="Times New Roman" w:cs="Times New Roman"/>
          <w:i/>
          <w:sz w:val="28"/>
          <w:szCs w:val="28"/>
        </w:rPr>
      </w:pPr>
    </w:p>
    <w:p w14:paraId="4EC29FDC" w14:textId="77777777" w:rsidR="00ED430E" w:rsidRDefault="00ED430E" w:rsidP="00001C3C">
      <w:pPr>
        <w:rPr>
          <w:rFonts w:ascii="Times New Roman" w:hAnsi="Times New Roman" w:cs="Times New Roman"/>
          <w:i/>
          <w:sz w:val="28"/>
          <w:szCs w:val="28"/>
        </w:rPr>
      </w:pPr>
    </w:p>
    <w:p w14:paraId="1B7BA10D" w14:textId="77777777" w:rsidR="00ED430E" w:rsidRDefault="00ED430E" w:rsidP="00001C3C">
      <w:pPr>
        <w:rPr>
          <w:rFonts w:ascii="Times New Roman" w:hAnsi="Times New Roman" w:cs="Times New Roman"/>
          <w:i/>
          <w:sz w:val="28"/>
          <w:szCs w:val="28"/>
        </w:rPr>
      </w:pPr>
    </w:p>
    <w:p w14:paraId="70DE394D" w14:textId="77777777" w:rsidR="00ED430E" w:rsidRDefault="00ED430E" w:rsidP="00001C3C">
      <w:pPr>
        <w:rPr>
          <w:rFonts w:ascii="Times New Roman" w:hAnsi="Times New Roman" w:cs="Times New Roman"/>
          <w:i/>
          <w:sz w:val="28"/>
          <w:szCs w:val="28"/>
        </w:rPr>
      </w:pPr>
    </w:p>
    <w:p w14:paraId="1849270D" w14:textId="77777777" w:rsidR="00ED430E" w:rsidRDefault="00ED430E" w:rsidP="00001C3C">
      <w:pPr>
        <w:rPr>
          <w:rFonts w:ascii="Times New Roman" w:hAnsi="Times New Roman" w:cs="Times New Roman"/>
          <w:i/>
          <w:sz w:val="28"/>
          <w:szCs w:val="28"/>
        </w:rPr>
      </w:pPr>
    </w:p>
    <w:p w14:paraId="2CD8DBF8" w14:textId="1F038D04" w:rsidR="00001C3C" w:rsidRPr="0079349B" w:rsidRDefault="00872EFD" w:rsidP="00001C3C">
      <w:pPr>
        <w:rPr>
          <w:rFonts w:ascii="Times New Roman" w:hAnsi="Times New Roman" w:cs="Times New Roman"/>
          <w:i/>
          <w:sz w:val="28"/>
          <w:szCs w:val="28"/>
        </w:rPr>
      </w:pPr>
      <w:r w:rsidRPr="0079349B">
        <w:rPr>
          <w:rFonts w:ascii="Times New Roman" w:hAnsi="Times New Roman" w:cs="Times New Roman"/>
          <w:i/>
          <w:sz w:val="28"/>
          <w:szCs w:val="28"/>
        </w:rPr>
        <w:t xml:space="preserve"> CIVILISATION FRANÇAISE </w:t>
      </w:r>
      <w:r w:rsidR="00FE147C">
        <w:rPr>
          <w:rFonts w:ascii="Times New Roman" w:hAnsi="Times New Roman" w:cs="Times New Roman"/>
          <w:i/>
          <w:sz w:val="28"/>
          <w:szCs w:val="28"/>
        </w:rPr>
        <w:t xml:space="preserve"> - S</w:t>
      </w:r>
      <w:r w:rsidR="00FE147C" w:rsidRPr="0079349B">
        <w:rPr>
          <w:rFonts w:ascii="Times New Roman" w:hAnsi="Times New Roman" w:cs="Times New Roman"/>
          <w:i/>
          <w:sz w:val="28"/>
          <w:szCs w:val="28"/>
        </w:rPr>
        <w:t xml:space="preserve">eminář z francouzského jazyka </w:t>
      </w:r>
      <w:r w:rsidR="00FE147C">
        <w:rPr>
          <w:rFonts w:ascii="Times New Roman" w:hAnsi="Times New Roman" w:cs="Times New Roman"/>
          <w:i/>
          <w:sz w:val="28"/>
          <w:szCs w:val="28"/>
        </w:rPr>
        <w:t>(SFJ)</w:t>
      </w:r>
      <w:r w:rsidR="00FE147C" w:rsidRPr="0079349B">
        <w:rPr>
          <w:rFonts w:ascii="Times New Roman" w:hAnsi="Times New Roman" w:cs="Times New Roman"/>
          <w:i/>
          <w:sz w:val="28"/>
          <w:szCs w:val="28"/>
        </w:rPr>
        <w:t xml:space="preserve">  </w:t>
      </w:r>
      <w:r w:rsidRPr="0079349B">
        <w:rPr>
          <w:rFonts w:ascii="Times New Roman" w:hAnsi="Times New Roman" w:cs="Times New Roman"/>
          <w:i/>
          <w:sz w:val="28"/>
          <w:szCs w:val="28"/>
        </w:rPr>
        <w:br/>
        <w:t xml:space="preserve"> </w:t>
      </w:r>
    </w:p>
    <w:p w14:paraId="36642695" w14:textId="167B7723" w:rsidR="00001C3C" w:rsidRDefault="00001C3C" w:rsidP="00001C3C">
      <w:pPr>
        <w:rPr>
          <w:rFonts w:ascii="Times New Roman" w:hAnsi="Times New Roman" w:cs="Times New Roman"/>
          <w:b/>
          <w:i/>
          <w:sz w:val="24"/>
        </w:rPr>
      </w:pPr>
      <w:r>
        <w:rPr>
          <w:rFonts w:ascii="Times New Roman" w:hAnsi="Times New Roman" w:cs="Times New Roman"/>
          <w:b/>
          <w:i/>
          <w:sz w:val="24"/>
        </w:rPr>
        <w:t>Skupina studentů</w:t>
      </w:r>
    </w:p>
    <w:p w14:paraId="3B28F201" w14:textId="3B315ED6" w:rsidR="00001C3C" w:rsidRDefault="00237730" w:rsidP="00001C3C">
      <w:pPr>
        <w:spacing w:line="360" w:lineRule="auto"/>
        <w:jc w:val="both"/>
        <w:rPr>
          <w:rFonts w:ascii="Times New Roman" w:hAnsi="Times New Roman" w:cs="Times New Roman"/>
          <w:sz w:val="24"/>
        </w:rPr>
      </w:pPr>
      <w:r>
        <w:rPr>
          <w:rFonts w:ascii="Times New Roman" w:hAnsi="Times New Roman" w:cs="Times New Roman"/>
          <w:sz w:val="24"/>
        </w:rPr>
        <w:t xml:space="preserve">Předmět je koncipován jako povinně volitelný a jeho </w:t>
      </w:r>
      <w:r w:rsidR="0079349B">
        <w:rPr>
          <w:rFonts w:ascii="Times New Roman" w:hAnsi="Times New Roman" w:cs="Times New Roman"/>
          <w:sz w:val="24"/>
        </w:rPr>
        <w:t xml:space="preserve">náplní je </w:t>
      </w:r>
      <w:r>
        <w:rPr>
          <w:rFonts w:ascii="Times New Roman" w:hAnsi="Times New Roman" w:cs="Times New Roman"/>
          <w:sz w:val="24"/>
        </w:rPr>
        <w:t>prohloubit znalosti</w:t>
      </w:r>
      <w:r w:rsidRPr="00237730">
        <w:rPr>
          <w:rFonts w:ascii="Times New Roman" w:hAnsi="Times New Roman" w:cs="Times New Roman"/>
          <w:sz w:val="24"/>
        </w:rPr>
        <w:t xml:space="preserve"> </w:t>
      </w:r>
      <w:r>
        <w:rPr>
          <w:rFonts w:ascii="Times New Roman" w:hAnsi="Times New Roman" w:cs="Times New Roman"/>
          <w:sz w:val="24"/>
        </w:rPr>
        <w:t xml:space="preserve">a dovednosti </w:t>
      </w:r>
      <w:r w:rsidR="00E5237E">
        <w:rPr>
          <w:rFonts w:ascii="Times New Roman" w:hAnsi="Times New Roman" w:cs="Times New Roman"/>
          <w:sz w:val="24"/>
        </w:rPr>
        <w:t>v</w:t>
      </w:r>
      <w:r>
        <w:rPr>
          <w:rFonts w:ascii="Times New Roman" w:hAnsi="Times New Roman" w:cs="Times New Roman"/>
          <w:sz w:val="24"/>
        </w:rPr>
        <w:t> předmětu francouzský jazyk.  J</w:t>
      </w:r>
      <w:r w:rsidR="00001C3C">
        <w:rPr>
          <w:rFonts w:ascii="Times New Roman" w:hAnsi="Times New Roman" w:cs="Times New Roman"/>
          <w:sz w:val="24"/>
        </w:rPr>
        <w:t>e určen žákům všech ročníků gymnázia, kteří mají hlubší zájem o francouzský jazyk, francouzskou kulturu nebo chtějí zdokonalit své komunikační dovednosti v tomto jazyce.</w:t>
      </w:r>
      <w:r w:rsidR="00001C3C" w:rsidRPr="00001C3C">
        <w:rPr>
          <w:rFonts w:ascii="Times New Roman" w:hAnsi="Times New Roman" w:cs="Times New Roman"/>
          <w:sz w:val="24"/>
        </w:rPr>
        <w:t xml:space="preserve"> </w:t>
      </w:r>
    </w:p>
    <w:p w14:paraId="2015B637" w14:textId="1E98BF07" w:rsidR="00872EFD" w:rsidRPr="0079349B" w:rsidRDefault="00237730" w:rsidP="0079349B">
      <w:pPr>
        <w:jc w:val="both"/>
        <w:rPr>
          <w:rFonts w:ascii="Times New Roman" w:hAnsi="Times New Roman" w:cs="Times New Roman"/>
        </w:rPr>
      </w:pPr>
      <w:r>
        <w:rPr>
          <w:rFonts w:ascii="Times New Roman" w:hAnsi="Times New Roman" w:cs="Times New Roman"/>
          <w:b/>
          <w:i/>
          <w:sz w:val="24"/>
        </w:rPr>
        <w:t>Anotace</w:t>
      </w:r>
    </w:p>
    <w:p w14:paraId="118A9A6D" w14:textId="0E29E19E" w:rsidR="00872EFD" w:rsidRPr="0079349B" w:rsidRDefault="00872EFD" w:rsidP="0079349B">
      <w:pPr>
        <w:spacing w:line="480" w:lineRule="auto"/>
        <w:rPr>
          <w:rFonts w:ascii="Times New Roman" w:hAnsi="Times New Roman" w:cs="Times New Roman"/>
          <w:sz w:val="24"/>
          <w:szCs w:val="24"/>
        </w:rPr>
      </w:pPr>
      <w:r w:rsidRPr="0079349B">
        <w:rPr>
          <w:rFonts w:ascii="Times New Roman" w:hAnsi="Times New Roman" w:cs="Times New Roman"/>
          <w:sz w:val="24"/>
          <w:szCs w:val="24"/>
        </w:rPr>
        <w:t xml:space="preserve">Výuka bude probíhat ve francouzštině s podporou zvukového a video materiálu. Cílem semináře je seznámit žáky s reáliemi frankofonních zemí </w:t>
      </w:r>
      <w:r w:rsidR="00026FC9">
        <w:rPr>
          <w:rFonts w:ascii="Times New Roman" w:hAnsi="Times New Roman" w:cs="Times New Roman"/>
          <w:sz w:val="24"/>
          <w:szCs w:val="24"/>
        </w:rPr>
        <w:t xml:space="preserve">s důrazem </w:t>
      </w:r>
      <w:r w:rsidR="0079349B">
        <w:rPr>
          <w:rFonts w:ascii="Times New Roman" w:hAnsi="Times New Roman" w:cs="Times New Roman"/>
          <w:sz w:val="24"/>
          <w:szCs w:val="24"/>
        </w:rPr>
        <w:t xml:space="preserve">zvláště </w:t>
      </w:r>
      <w:r w:rsidRPr="0079349B">
        <w:rPr>
          <w:rFonts w:ascii="Times New Roman" w:hAnsi="Times New Roman" w:cs="Times New Roman"/>
          <w:sz w:val="24"/>
          <w:szCs w:val="24"/>
        </w:rPr>
        <w:t xml:space="preserve">na literaturu a malířství, vzhledem k zájmům žáků a zaměření gymnázia. </w:t>
      </w:r>
      <w:r w:rsidR="0079349B">
        <w:rPr>
          <w:rFonts w:ascii="Times New Roman" w:hAnsi="Times New Roman" w:cs="Times New Roman"/>
          <w:sz w:val="24"/>
          <w:szCs w:val="24"/>
        </w:rPr>
        <w:t xml:space="preserve">Rozvíjena bude také komunikační </w:t>
      </w:r>
      <w:r w:rsidR="0079349B" w:rsidRPr="0079349B">
        <w:rPr>
          <w:rFonts w:ascii="Times New Roman" w:hAnsi="Times New Roman" w:cs="Times New Roman"/>
          <w:sz w:val="24"/>
          <w:szCs w:val="24"/>
        </w:rPr>
        <w:t>s</w:t>
      </w:r>
      <w:r w:rsidR="0079349B">
        <w:rPr>
          <w:rFonts w:ascii="Times New Roman" w:hAnsi="Times New Roman" w:cs="Times New Roman"/>
          <w:sz w:val="24"/>
          <w:szCs w:val="24"/>
        </w:rPr>
        <w:t>tránka jazyka</w:t>
      </w:r>
      <w:r w:rsidR="0079349B" w:rsidRPr="0079349B">
        <w:rPr>
          <w:rFonts w:ascii="Times New Roman" w:hAnsi="Times New Roman" w:cs="Times New Roman"/>
          <w:sz w:val="24"/>
          <w:szCs w:val="24"/>
        </w:rPr>
        <w:t xml:space="preserve"> </w:t>
      </w:r>
      <w:r w:rsidR="00026FC9">
        <w:rPr>
          <w:rFonts w:ascii="Times New Roman" w:hAnsi="Times New Roman" w:cs="Times New Roman"/>
          <w:sz w:val="24"/>
          <w:szCs w:val="24"/>
        </w:rPr>
        <w:t xml:space="preserve">s tematickým zaměřením na </w:t>
      </w:r>
      <w:r w:rsidR="0079349B" w:rsidRPr="0079349B">
        <w:rPr>
          <w:rFonts w:ascii="Times New Roman" w:hAnsi="Times New Roman" w:cs="Times New Roman"/>
          <w:sz w:val="24"/>
          <w:szCs w:val="24"/>
        </w:rPr>
        <w:t>každodenní život</w:t>
      </w:r>
      <w:r w:rsidR="00026FC9">
        <w:rPr>
          <w:rFonts w:ascii="Times New Roman" w:hAnsi="Times New Roman" w:cs="Times New Roman"/>
          <w:sz w:val="24"/>
          <w:szCs w:val="24"/>
        </w:rPr>
        <w:t>.</w:t>
      </w:r>
      <w:r w:rsidR="0079349B" w:rsidRPr="0079349B">
        <w:rPr>
          <w:rFonts w:ascii="Times New Roman" w:hAnsi="Times New Roman" w:cs="Times New Roman"/>
          <w:sz w:val="24"/>
          <w:szCs w:val="24"/>
        </w:rPr>
        <w:t xml:space="preserve"> </w:t>
      </w:r>
      <w:r w:rsidRPr="0079349B">
        <w:rPr>
          <w:rFonts w:ascii="Times New Roman" w:hAnsi="Times New Roman" w:cs="Times New Roman"/>
          <w:sz w:val="24"/>
          <w:szCs w:val="24"/>
        </w:rPr>
        <w:t xml:space="preserve">Používané materiály budou přizpůsobeny úrovni A2/B1. Přestože autentické dokumenty někdy přesahuji úroveň znalostí žáků, záměrem vyučujícího je také zvýšit dovednost </w:t>
      </w:r>
      <w:r w:rsidR="00026FC9">
        <w:rPr>
          <w:rFonts w:ascii="Times New Roman" w:hAnsi="Times New Roman" w:cs="Times New Roman"/>
          <w:sz w:val="24"/>
          <w:szCs w:val="24"/>
        </w:rPr>
        <w:t>čtení s porozuměním</w:t>
      </w:r>
      <w:r w:rsidRPr="0079349B">
        <w:rPr>
          <w:rFonts w:ascii="Times New Roman" w:hAnsi="Times New Roman" w:cs="Times New Roman"/>
          <w:sz w:val="24"/>
          <w:szCs w:val="24"/>
        </w:rPr>
        <w:t xml:space="preserve"> a </w:t>
      </w:r>
      <w:r w:rsidR="00026FC9">
        <w:rPr>
          <w:rFonts w:ascii="Times New Roman" w:hAnsi="Times New Roman" w:cs="Times New Roman"/>
          <w:sz w:val="24"/>
          <w:szCs w:val="24"/>
        </w:rPr>
        <w:t>rozšíření slovní zásoby.</w:t>
      </w:r>
      <w:r w:rsidRPr="0079349B">
        <w:rPr>
          <w:rFonts w:ascii="Times New Roman" w:hAnsi="Times New Roman" w:cs="Times New Roman"/>
          <w:sz w:val="24"/>
          <w:szCs w:val="24"/>
        </w:rPr>
        <w:t xml:space="preserve"> </w:t>
      </w:r>
      <w:r w:rsidRPr="0079349B">
        <w:rPr>
          <w:rFonts w:ascii="Times New Roman" w:hAnsi="Times New Roman" w:cs="Times New Roman"/>
          <w:sz w:val="24"/>
          <w:szCs w:val="24"/>
        </w:rPr>
        <w:br/>
      </w:r>
      <w:r w:rsidRPr="00026FC9">
        <w:rPr>
          <w:rFonts w:ascii="Times New Roman" w:hAnsi="Times New Roman" w:cs="Times New Roman"/>
          <w:b/>
          <w:i/>
          <w:sz w:val="24"/>
          <w:szCs w:val="24"/>
        </w:rPr>
        <w:t>K</w:t>
      </w:r>
      <w:r w:rsidR="00026FC9" w:rsidRPr="00026FC9">
        <w:rPr>
          <w:rFonts w:ascii="Times New Roman" w:hAnsi="Times New Roman" w:cs="Times New Roman"/>
          <w:b/>
          <w:i/>
          <w:sz w:val="24"/>
          <w:szCs w:val="24"/>
        </w:rPr>
        <w:t>ritéria hodnocení</w:t>
      </w:r>
      <w:r w:rsidRPr="00026FC9">
        <w:rPr>
          <w:rFonts w:ascii="Times New Roman" w:hAnsi="Times New Roman" w:cs="Times New Roman"/>
          <w:b/>
          <w:i/>
          <w:sz w:val="24"/>
          <w:szCs w:val="24"/>
        </w:rPr>
        <w:br/>
      </w:r>
      <w:r w:rsidRPr="0079349B">
        <w:rPr>
          <w:rFonts w:ascii="Times New Roman" w:hAnsi="Times New Roman" w:cs="Times New Roman"/>
          <w:sz w:val="24"/>
          <w:szCs w:val="24"/>
        </w:rPr>
        <w:t xml:space="preserve">Hodnocen bude </w:t>
      </w:r>
      <w:r w:rsidR="00001C3C" w:rsidRPr="0079349B">
        <w:rPr>
          <w:rFonts w:ascii="Times New Roman" w:hAnsi="Times New Roman" w:cs="Times New Roman"/>
          <w:sz w:val="24"/>
          <w:szCs w:val="24"/>
        </w:rPr>
        <w:t xml:space="preserve">zájem žáka o francouzský jazyk a jeho </w:t>
      </w:r>
      <w:r w:rsidRPr="0079349B">
        <w:rPr>
          <w:rFonts w:ascii="Times New Roman" w:hAnsi="Times New Roman" w:cs="Times New Roman"/>
          <w:sz w:val="24"/>
          <w:szCs w:val="24"/>
        </w:rPr>
        <w:t>aktivita žáka při výuce</w:t>
      </w:r>
      <w:r w:rsidR="00001C3C" w:rsidRPr="0079349B">
        <w:rPr>
          <w:rFonts w:ascii="Times New Roman" w:hAnsi="Times New Roman" w:cs="Times New Roman"/>
          <w:sz w:val="24"/>
          <w:szCs w:val="24"/>
        </w:rPr>
        <w:t>. Další oblastí, která bude hodnocen je písemný projev</w:t>
      </w:r>
      <w:r w:rsidR="00E5237E">
        <w:rPr>
          <w:rFonts w:ascii="Times New Roman" w:hAnsi="Times New Roman" w:cs="Times New Roman"/>
          <w:sz w:val="24"/>
          <w:szCs w:val="24"/>
        </w:rPr>
        <w:t>. Žá</w:t>
      </w:r>
      <w:r w:rsidR="00001C3C" w:rsidRPr="0079349B">
        <w:rPr>
          <w:rFonts w:ascii="Times New Roman" w:hAnsi="Times New Roman" w:cs="Times New Roman"/>
          <w:sz w:val="24"/>
          <w:szCs w:val="24"/>
        </w:rPr>
        <w:t>kům bud</w:t>
      </w:r>
      <w:r w:rsidR="00E5237E">
        <w:rPr>
          <w:rFonts w:ascii="Times New Roman" w:hAnsi="Times New Roman" w:cs="Times New Roman"/>
          <w:sz w:val="24"/>
          <w:szCs w:val="24"/>
        </w:rPr>
        <w:t>e</w:t>
      </w:r>
      <w:r w:rsidR="00001C3C" w:rsidRPr="0079349B">
        <w:rPr>
          <w:rFonts w:ascii="Times New Roman" w:hAnsi="Times New Roman" w:cs="Times New Roman"/>
          <w:sz w:val="24"/>
          <w:szCs w:val="24"/>
        </w:rPr>
        <w:t xml:space="preserve"> zadávána </w:t>
      </w:r>
      <w:r w:rsidRPr="0079349B">
        <w:rPr>
          <w:rFonts w:ascii="Times New Roman" w:hAnsi="Times New Roman" w:cs="Times New Roman"/>
          <w:sz w:val="24"/>
          <w:szCs w:val="24"/>
        </w:rPr>
        <w:t>písemn</w:t>
      </w:r>
      <w:r w:rsidR="00001C3C" w:rsidRPr="0079349B">
        <w:rPr>
          <w:rFonts w:ascii="Times New Roman" w:hAnsi="Times New Roman" w:cs="Times New Roman"/>
          <w:sz w:val="24"/>
          <w:szCs w:val="24"/>
        </w:rPr>
        <w:t>é</w:t>
      </w:r>
      <w:r w:rsidRPr="0079349B">
        <w:rPr>
          <w:rFonts w:ascii="Times New Roman" w:hAnsi="Times New Roman" w:cs="Times New Roman"/>
          <w:sz w:val="24"/>
          <w:szCs w:val="24"/>
        </w:rPr>
        <w:t xml:space="preserve"> prác</w:t>
      </w:r>
      <w:r w:rsidR="00001C3C" w:rsidRPr="0079349B">
        <w:rPr>
          <w:rFonts w:ascii="Times New Roman" w:hAnsi="Times New Roman" w:cs="Times New Roman"/>
          <w:sz w:val="24"/>
          <w:szCs w:val="24"/>
        </w:rPr>
        <w:t>e</w:t>
      </w:r>
      <w:r w:rsidRPr="0079349B">
        <w:rPr>
          <w:rFonts w:ascii="Times New Roman" w:hAnsi="Times New Roman" w:cs="Times New Roman"/>
          <w:sz w:val="24"/>
          <w:szCs w:val="24"/>
        </w:rPr>
        <w:t xml:space="preserve"> - cca 120 slov na zadané téma související s naplánovanými okruhy.</w:t>
      </w:r>
    </w:p>
    <w:p w14:paraId="61AB7EFE" w14:textId="77777777" w:rsidR="00237730" w:rsidRPr="0079349B" w:rsidRDefault="00237730" w:rsidP="0079349B">
      <w:pPr>
        <w:spacing w:line="480" w:lineRule="auto"/>
        <w:jc w:val="both"/>
        <w:rPr>
          <w:rFonts w:ascii="Times New Roman" w:hAnsi="Times New Roman" w:cs="Times New Roman"/>
          <w:b/>
          <w:i/>
          <w:sz w:val="24"/>
          <w:szCs w:val="24"/>
        </w:rPr>
      </w:pPr>
      <w:r w:rsidRPr="0079349B">
        <w:rPr>
          <w:rFonts w:ascii="Times New Roman" w:hAnsi="Times New Roman" w:cs="Times New Roman"/>
          <w:b/>
          <w:i/>
          <w:sz w:val="24"/>
          <w:szCs w:val="24"/>
        </w:rPr>
        <w:t>Výstup</w:t>
      </w:r>
    </w:p>
    <w:p w14:paraId="264CEA73" w14:textId="2BCC5A30" w:rsidR="00001C3C" w:rsidRPr="0079349B" w:rsidRDefault="0079349B" w:rsidP="0079349B">
      <w:pPr>
        <w:spacing w:line="480" w:lineRule="auto"/>
        <w:rPr>
          <w:rFonts w:ascii="Times New Roman" w:hAnsi="Times New Roman" w:cs="Times New Roman"/>
        </w:rPr>
      </w:pPr>
      <w:r w:rsidRPr="0079349B">
        <w:rPr>
          <w:rFonts w:ascii="Times New Roman" w:hAnsi="Times New Roman" w:cs="Times New Roman"/>
          <w:sz w:val="24"/>
          <w:szCs w:val="24"/>
        </w:rPr>
        <w:t xml:space="preserve">Žáci si procvičí a upevní komunikační dovednosti ve francouzském jazyce, obohatí si svoji slovní zásobu a </w:t>
      </w:r>
      <w:r w:rsidR="00026FC9">
        <w:rPr>
          <w:rFonts w:ascii="Times New Roman" w:hAnsi="Times New Roman" w:cs="Times New Roman"/>
          <w:sz w:val="24"/>
          <w:szCs w:val="24"/>
        </w:rPr>
        <w:t>získají širší kulturní rozhled.</w:t>
      </w:r>
      <w:r w:rsidR="00872EFD" w:rsidRPr="0079349B">
        <w:rPr>
          <w:rFonts w:ascii="Times New Roman" w:hAnsi="Times New Roman" w:cs="Times New Roman"/>
          <w:sz w:val="24"/>
          <w:szCs w:val="24"/>
        </w:rPr>
        <w:br/>
        <w:t>TEMATICKÉ OKRUHY</w:t>
      </w:r>
      <w:r w:rsidRPr="0079349B">
        <w:rPr>
          <w:rFonts w:ascii="Times New Roman" w:hAnsi="Times New Roman" w:cs="Times New Roman"/>
          <w:sz w:val="24"/>
          <w:szCs w:val="24"/>
        </w:rPr>
        <w:t>:</w:t>
      </w:r>
      <w:r w:rsidR="00001C3C" w:rsidRPr="0079349B">
        <w:rPr>
          <w:rFonts w:ascii="Times New Roman" w:hAnsi="Times New Roman" w:cs="Times New Roman"/>
          <w:sz w:val="24"/>
          <w:szCs w:val="24"/>
        </w:rPr>
        <w:br/>
      </w:r>
      <w:r w:rsidR="00872EFD" w:rsidRPr="0079349B">
        <w:rPr>
          <w:rFonts w:ascii="Times New Roman" w:hAnsi="Times New Roman" w:cs="Times New Roman"/>
          <w:sz w:val="24"/>
          <w:szCs w:val="24"/>
        </w:rPr>
        <w:t xml:space="preserve">1. PLACE DE LA LANGUE FRANÇAISE DANS LE MONDE </w:t>
      </w:r>
      <w:r w:rsidR="00001C3C" w:rsidRPr="0079349B">
        <w:rPr>
          <w:rFonts w:ascii="Times New Roman" w:hAnsi="Times New Roman" w:cs="Times New Roman"/>
          <w:sz w:val="24"/>
          <w:szCs w:val="24"/>
        </w:rPr>
        <w:br/>
      </w:r>
      <w:r w:rsidR="00872EFD" w:rsidRPr="0079349B">
        <w:rPr>
          <w:rFonts w:ascii="Times New Roman" w:hAnsi="Times New Roman" w:cs="Times New Roman"/>
          <w:sz w:val="24"/>
          <w:szCs w:val="24"/>
        </w:rPr>
        <w:t>2. STÉRÉOTYPES SUR LES FRANÇAIS</w:t>
      </w:r>
      <w:r w:rsidR="00001C3C" w:rsidRPr="0079349B">
        <w:rPr>
          <w:rFonts w:ascii="Times New Roman" w:hAnsi="Times New Roman" w:cs="Times New Roman"/>
          <w:sz w:val="24"/>
          <w:szCs w:val="24"/>
        </w:rPr>
        <w:br/>
      </w:r>
      <w:r w:rsidR="00872EFD" w:rsidRPr="0079349B">
        <w:rPr>
          <w:rFonts w:ascii="Times New Roman" w:hAnsi="Times New Roman" w:cs="Times New Roman"/>
        </w:rPr>
        <w:t>3. VIE QUOTIDIENNE ET SAVOIR-VIVRE EN FRANCE</w:t>
      </w:r>
      <w:r w:rsidR="00001C3C" w:rsidRPr="0079349B">
        <w:rPr>
          <w:rFonts w:ascii="Times New Roman" w:hAnsi="Times New Roman" w:cs="Times New Roman"/>
        </w:rPr>
        <w:br/>
      </w:r>
      <w:r w:rsidR="00872EFD" w:rsidRPr="0079349B">
        <w:rPr>
          <w:rFonts w:ascii="Times New Roman" w:hAnsi="Times New Roman" w:cs="Times New Roman"/>
        </w:rPr>
        <w:t xml:space="preserve">4. ART EN FRANCE DANS TOUS SES ÉTATS </w:t>
      </w:r>
      <w:r w:rsidR="00001C3C" w:rsidRPr="0079349B">
        <w:rPr>
          <w:rFonts w:ascii="Times New Roman" w:hAnsi="Times New Roman" w:cs="Times New Roman"/>
        </w:rPr>
        <w:br/>
      </w:r>
      <w:r w:rsidR="00872EFD" w:rsidRPr="0079349B">
        <w:rPr>
          <w:rFonts w:ascii="Times New Roman" w:hAnsi="Times New Roman" w:cs="Times New Roman"/>
        </w:rPr>
        <w:t xml:space="preserve">5. GASTRONOMIE FRANÇAISE </w:t>
      </w:r>
    </w:p>
    <w:p w14:paraId="30289FB5" w14:textId="77777777" w:rsidR="00555A69" w:rsidRDefault="00001C3C" w:rsidP="00ED430E">
      <w:pPr>
        <w:spacing w:after="0" w:line="240" w:lineRule="auto"/>
        <w:rPr>
          <w:rFonts w:ascii="Times New Roman" w:hAnsi="Times New Roman" w:cs="Times New Roman"/>
        </w:rPr>
      </w:pPr>
      <w:r w:rsidRPr="0079349B">
        <w:rPr>
          <w:rFonts w:ascii="Times New Roman" w:hAnsi="Times New Roman" w:cs="Times New Roman"/>
        </w:rPr>
        <w:t xml:space="preserve">  </w:t>
      </w:r>
    </w:p>
    <w:p w14:paraId="51DC1372" w14:textId="77777777" w:rsidR="00555A69" w:rsidRDefault="00555A69" w:rsidP="00ED430E">
      <w:pPr>
        <w:spacing w:after="0" w:line="240" w:lineRule="auto"/>
        <w:rPr>
          <w:rFonts w:ascii="Times New Roman" w:hAnsi="Times New Roman" w:cs="Times New Roman"/>
        </w:rPr>
      </w:pPr>
    </w:p>
    <w:p w14:paraId="02E2EF95" w14:textId="77777777" w:rsidR="00555A69" w:rsidRDefault="00555A69" w:rsidP="00ED430E">
      <w:pPr>
        <w:spacing w:after="0" w:line="240" w:lineRule="auto"/>
        <w:rPr>
          <w:rFonts w:ascii="Times New Roman" w:hAnsi="Times New Roman" w:cs="Times New Roman"/>
        </w:rPr>
      </w:pPr>
    </w:p>
    <w:p w14:paraId="570DE192" w14:textId="77777777" w:rsidR="00555A69" w:rsidRDefault="00555A69" w:rsidP="00ED430E">
      <w:pPr>
        <w:spacing w:after="0" w:line="240" w:lineRule="auto"/>
        <w:rPr>
          <w:rFonts w:ascii="Times New Roman" w:hAnsi="Times New Roman" w:cs="Times New Roman"/>
        </w:rPr>
      </w:pPr>
    </w:p>
    <w:p w14:paraId="4A9391F5" w14:textId="77777777" w:rsidR="00555A69" w:rsidRDefault="00555A69" w:rsidP="00ED430E">
      <w:pPr>
        <w:spacing w:after="0" w:line="240" w:lineRule="auto"/>
        <w:rPr>
          <w:rFonts w:ascii="Times New Roman" w:hAnsi="Times New Roman" w:cs="Times New Roman"/>
        </w:rPr>
      </w:pPr>
    </w:p>
    <w:p w14:paraId="1A532E69" w14:textId="77777777" w:rsidR="00555A69" w:rsidRDefault="00555A69" w:rsidP="00ED430E">
      <w:pPr>
        <w:spacing w:after="0" w:line="240" w:lineRule="auto"/>
        <w:rPr>
          <w:rFonts w:ascii="Times New Roman" w:hAnsi="Times New Roman" w:cs="Times New Roman"/>
        </w:rPr>
      </w:pPr>
    </w:p>
    <w:p w14:paraId="042833C9" w14:textId="77777777" w:rsidR="00555A69" w:rsidRDefault="00555A69" w:rsidP="00ED430E">
      <w:pPr>
        <w:spacing w:after="0" w:line="240" w:lineRule="auto"/>
        <w:rPr>
          <w:rFonts w:ascii="Times New Roman" w:hAnsi="Times New Roman" w:cs="Times New Roman"/>
        </w:rPr>
      </w:pPr>
    </w:p>
    <w:p w14:paraId="15575DFE" w14:textId="77777777" w:rsidR="00555A69" w:rsidRDefault="00555A69" w:rsidP="00ED430E">
      <w:pPr>
        <w:spacing w:after="0" w:line="240" w:lineRule="auto"/>
        <w:rPr>
          <w:rFonts w:ascii="Times New Roman" w:hAnsi="Times New Roman" w:cs="Times New Roman"/>
        </w:rPr>
      </w:pPr>
    </w:p>
    <w:p w14:paraId="53BDA70C" w14:textId="77777777" w:rsidR="00555A69" w:rsidRDefault="00555A69" w:rsidP="00ED430E">
      <w:pPr>
        <w:spacing w:after="0" w:line="240" w:lineRule="auto"/>
        <w:rPr>
          <w:rFonts w:ascii="Times New Roman" w:hAnsi="Times New Roman" w:cs="Times New Roman"/>
        </w:rPr>
      </w:pPr>
    </w:p>
    <w:p w14:paraId="2DBE6608" w14:textId="77777777" w:rsidR="00555A69" w:rsidRDefault="00555A69" w:rsidP="00ED430E">
      <w:pPr>
        <w:spacing w:after="0" w:line="240" w:lineRule="auto"/>
        <w:rPr>
          <w:rFonts w:ascii="Times New Roman" w:hAnsi="Times New Roman" w:cs="Times New Roman"/>
        </w:rPr>
      </w:pPr>
    </w:p>
    <w:p w14:paraId="7C5CFF3E" w14:textId="77777777" w:rsidR="00555A69" w:rsidRDefault="00555A69" w:rsidP="00ED430E">
      <w:pPr>
        <w:spacing w:after="0" w:line="240" w:lineRule="auto"/>
        <w:rPr>
          <w:rFonts w:ascii="Times New Roman" w:hAnsi="Times New Roman" w:cs="Times New Roman"/>
        </w:rPr>
      </w:pPr>
    </w:p>
    <w:p w14:paraId="16B8F286" w14:textId="77777777" w:rsidR="00555A69" w:rsidRDefault="00555A69" w:rsidP="00ED430E">
      <w:pPr>
        <w:spacing w:after="0" w:line="240" w:lineRule="auto"/>
        <w:rPr>
          <w:rFonts w:ascii="Times New Roman" w:hAnsi="Times New Roman" w:cs="Times New Roman"/>
        </w:rPr>
      </w:pPr>
    </w:p>
    <w:p w14:paraId="503CC20A" w14:textId="77777777" w:rsidR="00555A69" w:rsidRDefault="00555A69" w:rsidP="00ED430E">
      <w:pPr>
        <w:spacing w:after="0" w:line="240" w:lineRule="auto"/>
        <w:rPr>
          <w:rFonts w:ascii="Times New Roman" w:hAnsi="Times New Roman" w:cs="Times New Roman"/>
        </w:rPr>
      </w:pPr>
    </w:p>
    <w:p w14:paraId="45ECDEC9" w14:textId="77777777" w:rsidR="00555A69" w:rsidRDefault="00555A69" w:rsidP="00ED430E">
      <w:pPr>
        <w:spacing w:after="0" w:line="240" w:lineRule="auto"/>
        <w:rPr>
          <w:rFonts w:ascii="Times New Roman" w:hAnsi="Times New Roman" w:cs="Times New Roman"/>
        </w:rPr>
      </w:pPr>
    </w:p>
    <w:p w14:paraId="2B2BA71A" w14:textId="77777777" w:rsidR="00555A69" w:rsidRDefault="00555A69" w:rsidP="00ED430E">
      <w:pPr>
        <w:spacing w:after="0" w:line="240" w:lineRule="auto"/>
        <w:rPr>
          <w:rFonts w:ascii="Times New Roman" w:hAnsi="Times New Roman" w:cs="Times New Roman"/>
        </w:rPr>
      </w:pPr>
    </w:p>
    <w:p w14:paraId="44B6615E" w14:textId="77777777" w:rsidR="00555A69" w:rsidRDefault="00555A69" w:rsidP="00ED430E">
      <w:pPr>
        <w:spacing w:after="0" w:line="240" w:lineRule="auto"/>
        <w:rPr>
          <w:rFonts w:ascii="Times New Roman" w:hAnsi="Times New Roman" w:cs="Times New Roman"/>
        </w:rPr>
      </w:pPr>
    </w:p>
    <w:p w14:paraId="23C23395" w14:textId="77777777" w:rsidR="00555A69" w:rsidRDefault="00555A69" w:rsidP="00ED430E">
      <w:pPr>
        <w:spacing w:after="0" w:line="240" w:lineRule="auto"/>
        <w:rPr>
          <w:rFonts w:ascii="Times New Roman" w:hAnsi="Times New Roman" w:cs="Times New Roman"/>
        </w:rPr>
      </w:pPr>
    </w:p>
    <w:p w14:paraId="6C41AC33" w14:textId="77777777" w:rsidR="00555A69" w:rsidRDefault="00555A69" w:rsidP="00ED430E">
      <w:pPr>
        <w:spacing w:after="0" w:line="240" w:lineRule="auto"/>
        <w:rPr>
          <w:rFonts w:ascii="Times New Roman" w:hAnsi="Times New Roman" w:cs="Times New Roman"/>
        </w:rPr>
      </w:pPr>
    </w:p>
    <w:p w14:paraId="2E780EE6" w14:textId="77777777" w:rsidR="00555A69" w:rsidRDefault="00555A69" w:rsidP="00ED430E">
      <w:pPr>
        <w:spacing w:after="0" w:line="240" w:lineRule="auto"/>
        <w:rPr>
          <w:rFonts w:ascii="Times New Roman" w:hAnsi="Times New Roman" w:cs="Times New Roman"/>
        </w:rPr>
      </w:pPr>
    </w:p>
    <w:p w14:paraId="4EE05676" w14:textId="77777777" w:rsidR="00555A69" w:rsidRDefault="00555A69" w:rsidP="00ED430E">
      <w:pPr>
        <w:spacing w:after="0" w:line="240" w:lineRule="auto"/>
        <w:rPr>
          <w:rFonts w:ascii="Times New Roman" w:hAnsi="Times New Roman" w:cs="Times New Roman"/>
        </w:rPr>
      </w:pPr>
    </w:p>
    <w:p w14:paraId="0F61BC98" w14:textId="77777777" w:rsidR="00555A69" w:rsidRDefault="00555A69" w:rsidP="00ED430E">
      <w:pPr>
        <w:spacing w:after="0" w:line="240" w:lineRule="auto"/>
        <w:rPr>
          <w:rFonts w:ascii="Times New Roman" w:hAnsi="Times New Roman" w:cs="Times New Roman"/>
        </w:rPr>
      </w:pPr>
    </w:p>
    <w:p w14:paraId="338CD0E3" w14:textId="77777777" w:rsidR="00555A69" w:rsidRDefault="00555A69" w:rsidP="00ED430E">
      <w:pPr>
        <w:spacing w:after="0" w:line="240" w:lineRule="auto"/>
        <w:rPr>
          <w:rFonts w:ascii="Times New Roman" w:hAnsi="Times New Roman" w:cs="Times New Roman"/>
        </w:rPr>
      </w:pPr>
    </w:p>
    <w:p w14:paraId="3C365AC0" w14:textId="77777777" w:rsidR="00555A69" w:rsidRDefault="00555A69" w:rsidP="00ED430E">
      <w:pPr>
        <w:spacing w:after="0" w:line="240" w:lineRule="auto"/>
        <w:rPr>
          <w:rFonts w:ascii="Times New Roman" w:hAnsi="Times New Roman" w:cs="Times New Roman"/>
        </w:rPr>
      </w:pPr>
    </w:p>
    <w:p w14:paraId="0C4439C4" w14:textId="77777777" w:rsidR="00555A69" w:rsidRDefault="00555A69" w:rsidP="00ED430E">
      <w:pPr>
        <w:spacing w:after="0" w:line="240" w:lineRule="auto"/>
        <w:rPr>
          <w:rFonts w:ascii="Times New Roman" w:hAnsi="Times New Roman" w:cs="Times New Roman"/>
        </w:rPr>
      </w:pPr>
    </w:p>
    <w:p w14:paraId="3068C8A7" w14:textId="77777777" w:rsidR="00555A69" w:rsidRDefault="00555A69" w:rsidP="00ED430E">
      <w:pPr>
        <w:spacing w:after="0" w:line="240" w:lineRule="auto"/>
        <w:rPr>
          <w:rFonts w:ascii="Times New Roman" w:hAnsi="Times New Roman" w:cs="Times New Roman"/>
        </w:rPr>
      </w:pPr>
    </w:p>
    <w:p w14:paraId="3EE68E34" w14:textId="77777777" w:rsidR="00555A69" w:rsidRDefault="00555A69" w:rsidP="00ED430E">
      <w:pPr>
        <w:spacing w:after="0" w:line="240" w:lineRule="auto"/>
        <w:rPr>
          <w:rFonts w:ascii="Times New Roman" w:hAnsi="Times New Roman" w:cs="Times New Roman"/>
        </w:rPr>
      </w:pPr>
    </w:p>
    <w:p w14:paraId="2DEA2B12" w14:textId="77777777" w:rsidR="00555A69" w:rsidRDefault="00555A69" w:rsidP="00ED430E">
      <w:pPr>
        <w:spacing w:after="0" w:line="240" w:lineRule="auto"/>
        <w:rPr>
          <w:rFonts w:ascii="Times New Roman" w:hAnsi="Times New Roman" w:cs="Times New Roman"/>
        </w:rPr>
      </w:pPr>
    </w:p>
    <w:p w14:paraId="0B8324A3" w14:textId="77777777" w:rsidR="00555A69" w:rsidRDefault="00555A69" w:rsidP="00ED430E">
      <w:pPr>
        <w:spacing w:after="0" w:line="240" w:lineRule="auto"/>
        <w:rPr>
          <w:rFonts w:ascii="Times New Roman" w:hAnsi="Times New Roman" w:cs="Times New Roman"/>
        </w:rPr>
      </w:pPr>
    </w:p>
    <w:p w14:paraId="4121458D" w14:textId="77777777" w:rsidR="00555A69" w:rsidRDefault="00555A69" w:rsidP="00ED430E">
      <w:pPr>
        <w:spacing w:after="0" w:line="240" w:lineRule="auto"/>
        <w:rPr>
          <w:rFonts w:ascii="Times New Roman" w:hAnsi="Times New Roman" w:cs="Times New Roman"/>
        </w:rPr>
      </w:pPr>
    </w:p>
    <w:p w14:paraId="3475FEE0" w14:textId="77777777" w:rsidR="00555A69" w:rsidRDefault="00555A69" w:rsidP="00ED430E">
      <w:pPr>
        <w:spacing w:after="0" w:line="240" w:lineRule="auto"/>
        <w:rPr>
          <w:rFonts w:ascii="Times New Roman" w:hAnsi="Times New Roman" w:cs="Times New Roman"/>
        </w:rPr>
      </w:pPr>
    </w:p>
    <w:p w14:paraId="2DBFAA3F" w14:textId="77777777" w:rsidR="00555A69" w:rsidRDefault="00555A69" w:rsidP="00ED430E">
      <w:pPr>
        <w:spacing w:after="0" w:line="240" w:lineRule="auto"/>
        <w:rPr>
          <w:rFonts w:ascii="Times New Roman" w:hAnsi="Times New Roman" w:cs="Times New Roman"/>
        </w:rPr>
      </w:pPr>
    </w:p>
    <w:p w14:paraId="2CF308AE" w14:textId="77777777" w:rsidR="00555A69" w:rsidRDefault="00555A69" w:rsidP="00ED430E">
      <w:pPr>
        <w:spacing w:after="0" w:line="240" w:lineRule="auto"/>
        <w:rPr>
          <w:rFonts w:ascii="Times New Roman" w:hAnsi="Times New Roman" w:cs="Times New Roman"/>
        </w:rPr>
      </w:pPr>
    </w:p>
    <w:p w14:paraId="02A0D43B" w14:textId="77777777" w:rsidR="00555A69" w:rsidRDefault="00555A69" w:rsidP="00ED430E">
      <w:pPr>
        <w:spacing w:after="0" w:line="240" w:lineRule="auto"/>
        <w:rPr>
          <w:rFonts w:ascii="Times New Roman" w:hAnsi="Times New Roman" w:cs="Times New Roman"/>
        </w:rPr>
      </w:pPr>
    </w:p>
    <w:p w14:paraId="6EFA86D1" w14:textId="77777777" w:rsidR="00555A69" w:rsidRDefault="00555A69" w:rsidP="00ED430E">
      <w:pPr>
        <w:spacing w:after="0" w:line="240" w:lineRule="auto"/>
        <w:rPr>
          <w:rFonts w:ascii="Times New Roman" w:hAnsi="Times New Roman" w:cs="Times New Roman"/>
        </w:rPr>
      </w:pPr>
    </w:p>
    <w:p w14:paraId="1C12E04A" w14:textId="77777777" w:rsidR="00555A69" w:rsidRDefault="00555A69" w:rsidP="00ED430E">
      <w:pPr>
        <w:spacing w:after="0" w:line="240" w:lineRule="auto"/>
        <w:rPr>
          <w:rFonts w:ascii="Times New Roman" w:hAnsi="Times New Roman" w:cs="Times New Roman"/>
        </w:rPr>
      </w:pPr>
    </w:p>
    <w:p w14:paraId="1B3331B4" w14:textId="77777777" w:rsidR="00555A69" w:rsidRDefault="00555A69" w:rsidP="00ED430E">
      <w:pPr>
        <w:spacing w:after="0" w:line="240" w:lineRule="auto"/>
        <w:rPr>
          <w:rFonts w:ascii="Times New Roman" w:hAnsi="Times New Roman" w:cs="Times New Roman"/>
        </w:rPr>
      </w:pPr>
    </w:p>
    <w:p w14:paraId="1606906C" w14:textId="77777777" w:rsidR="00555A69" w:rsidRDefault="00555A69" w:rsidP="00ED430E">
      <w:pPr>
        <w:spacing w:after="0" w:line="240" w:lineRule="auto"/>
        <w:rPr>
          <w:rFonts w:ascii="Times New Roman" w:hAnsi="Times New Roman" w:cs="Times New Roman"/>
        </w:rPr>
      </w:pPr>
    </w:p>
    <w:p w14:paraId="14DF4465" w14:textId="77777777" w:rsidR="00555A69" w:rsidRDefault="00555A69" w:rsidP="00ED430E">
      <w:pPr>
        <w:spacing w:after="0" w:line="240" w:lineRule="auto"/>
        <w:rPr>
          <w:rFonts w:ascii="Times New Roman" w:hAnsi="Times New Roman" w:cs="Times New Roman"/>
        </w:rPr>
      </w:pPr>
    </w:p>
    <w:p w14:paraId="544FA344" w14:textId="77777777" w:rsidR="00555A69" w:rsidRDefault="00555A69" w:rsidP="00ED430E">
      <w:pPr>
        <w:spacing w:after="0" w:line="240" w:lineRule="auto"/>
        <w:rPr>
          <w:rFonts w:ascii="Times New Roman" w:hAnsi="Times New Roman" w:cs="Times New Roman"/>
        </w:rPr>
      </w:pPr>
    </w:p>
    <w:p w14:paraId="0E3759F9" w14:textId="77777777" w:rsidR="00555A69" w:rsidRDefault="00555A69" w:rsidP="00ED430E">
      <w:pPr>
        <w:spacing w:after="0" w:line="240" w:lineRule="auto"/>
        <w:rPr>
          <w:rFonts w:ascii="Times New Roman" w:hAnsi="Times New Roman" w:cs="Times New Roman"/>
        </w:rPr>
      </w:pPr>
    </w:p>
    <w:p w14:paraId="7C835901" w14:textId="77777777" w:rsidR="00555A69" w:rsidRDefault="00555A69" w:rsidP="00ED430E">
      <w:pPr>
        <w:spacing w:after="0" w:line="240" w:lineRule="auto"/>
        <w:rPr>
          <w:rFonts w:ascii="Times New Roman" w:hAnsi="Times New Roman" w:cs="Times New Roman"/>
        </w:rPr>
      </w:pPr>
    </w:p>
    <w:p w14:paraId="55FA7A5E" w14:textId="77777777" w:rsidR="00555A69" w:rsidRDefault="00555A69" w:rsidP="00ED430E">
      <w:pPr>
        <w:spacing w:after="0" w:line="240" w:lineRule="auto"/>
        <w:rPr>
          <w:rFonts w:ascii="Times New Roman" w:hAnsi="Times New Roman" w:cs="Times New Roman"/>
        </w:rPr>
      </w:pPr>
    </w:p>
    <w:p w14:paraId="05353D7F" w14:textId="77777777" w:rsidR="00555A69" w:rsidRDefault="00555A69" w:rsidP="00ED430E">
      <w:pPr>
        <w:spacing w:after="0" w:line="240" w:lineRule="auto"/>
        <w:rPr>
          <w:rFonts w:ascii="Times New Roman" w:hAnsi="Times New Roman" w:cs="Times New Roman"/>
        </w:rPr>
      </w:pPr>
    </w:p>
    <w:p w14:paraId="6684E057" w14:textId="77777777" w:rsidR="00555A69" w:rsidRDefault="00555A69" w:rsidP="00ED430E">
      <w:pPr>
        <w:spacing w:after="0" w:line="240" w:lineRule="auto"/>
        <w:rPr>
          <w:rFonts w:ascii="Times New Roman" w:hAnsi="Times New Roman" w:cs="Times New Roman"/>
        </w:rPr>
      </w:pPr>
    </w:p>
    <w:p w14:paraId="129F5415" w14:textId="77777777" w:rsidR="00555A69" w:rsidRDefault="00555A69" w:rsidP="00ED430E">
      <w:pPr>
        <w:spacing w:after="0" w:line="240" w:lineRule="auto"/>
        <w:rPr>
          <w:rFonts w:ascii="Times New Roman" w:hAnsi="Times New Roman" w:cs="Times New Roman"/>
        </w:rPr>
      </w:pPr>
    </w:p>
    <w:p w14:paraId="05696161" w14:textId="77777777" w:rsidR="00555A69" w:rsidRDefault="00555A69" w:rsidP="00ED430E">
      <w:pPr>
        <w:spacing w:after="0" w:line="240" w:lineRule="auto"/>
        <w:rPr>
          <w:rFonts w:ascii="Times New Roman" w:hAnsi="Times New Roman" w:cs="Times New Roman"/>
        </w:rPr>
      </w:pPr>
    </w:p>
    <w:p w14:paraId="36C97F1C" w14:textId="77777777" w:rsidR="00555A69" w:rsidRDefault="00555A69" w:rsidP="00ED430E">
      <w:pPr>
        <w:spacing w:after="0" w:line="240" w:lineRule="auto"/>
        <w:rPr>
          <w:rFonts w:ascii="Times New Roman" w:hAnsi="Times New Roman" w:cs="Times New Roman"/>
        </w:rPr>
      </w:pPr>
    </w:p>
    <w:p w14:paraId="6B1E29D7" w14:textId="77777777" w:rsidR="00555A69" w:rsidRDefault="00555A69" w:rsidP="00ED430E">
      <w:pPr>
        <w:spacing w:after="0" w:line="240" w:lineRule="auto"/>
        <w:rPr>
          <w:rFonts w:ascii="Times New Roman" w:hAnsi="Times New Roman" w:cs="Times New Roman"/>
        </w:rPr>
      </w:pPr>
    </w:p>
    <w:p w14:paraId="7F3800AF" w14:textId="77777777" w:rsidR="00555A69" w:rsidRDefault="00555A69" w:rsidP="00ED430E">
      <w:pPr>
        <w:spacing w:after="0" w:line="240" w:lineRule="auto"/>
        <w:rPr>
          <w:rFonts w:ascii="Times New Roman" w:hAnsi="Times New Roman" w:cs="Times New Roman"/>
        </w:rPr>
      </w:pPr>
    </w:p>
    <w:p w14:paraId="227F22DA" w14:textId="77777777" w:rsidR="00555A69" w:rsidRDefault="00555A69" w:rsidP="00ED430E">
      <w:pPr>
        <w:spacing w:after="0" w:line="240" w:lineRule="auto"/>
        <w:rPr>
          <w:rFonts w:ascii="Times New Roman" w:hAnsi="Times New Roman" w:cs="Times New Roman"/>
        </w:rPr>
      </w:pPr>
    </w:p>
    <w:p w14:paraId="7A1DB216" w14:textId="143B4C9E" w:rsidR="00ED430E" w:rsidRPr="006F3020" w:rsidRDefault="00ED430E" w:rsidP="00ED430E">
      <w:pPr>
        <w:spacing w:after="0" w:line="240" w:lineRule="auto"/>
        <w:rPr>
          <w:rFonts w:ascii="Times New Roman" w:eastAsia="Calibri" w:hAnsi="Times New Roman" w:cs="Times New Roman"/>
          <w:i/>
          <w:sz w:val="24"/>
          <w:szCs w:val="24"/>
          <w:lang w:eastAsia="cs-CZ" w:bidi="he-IL"/>
        </w:rPr>
      </w:pPr>
      <w:r w:rsidRPr="006F3020">
        <w:rPr>
          <w:rFonts w:ascii="Times New Roman" w:eastAsia="Calibri" w:hAnsi="Times New Roman" w:cs="Times New Roman"/>
          <w:b/>
          <w:sz w:val="28"/>
          <w:szCs w:val="24"/>
        </w:rPr>
        <w:t xml:space="preserve"> </w:t>
      </w:r>
      <w:r w:rsidRPr="006F3020">
        <w:rPr>
          <w:rFonts w:ascii="Times New Roman" w:eastAsia="Calibri" w:hAnsi="Times New Roman" w:cs="Times New Roman"/>
          <w:b/>
          <w:i/>
          <w:sz w:val="28"/>
          <w:szCs w:val="24"/>
        </w:rPr>
        <w:t>Překladatelský seminář z anglického jazyka</w:t>
      </w:r>
      <w:r w:rsidR="00FE147C">
        <w:rPr>
          <w:rFonts w:ascii="Times New Roman" w:eastAsia="Calibri" w:hAnsi="Times New Roman" w:cs="Times New Roman"/>
          <w:b/>
          <w:i/>
          <w:sz w:val="28"/>
          <w:szCs w:val="24"/>
        </w:rPr>
        <w:t xml:space="preserve"> </w:t>
      </w:r>
      <w:r w:rsidR="001813B5">
        <w:rPr>
          <w:rFonts w:ascii="Times New Roman" w:eastAsia="Calibri" w:hAnsi="Times New Roman" w:cs="Times New Roman"/>
          <w:b/>
          <w:i/>
          <w:sz w:val="28"/>
          <w:szCs w:val="24"/>
        </w:rPr>
        <w:t>(</w:t>
      </w:r>
      <w:r w:rsidR="00FE147C">
        <w:rPr>
          <w:rFonts w:ascii="Times New Roman" w:eastAsia="Calibri" w:hAnsi="Times New Roman" w:cs="Times New Roman"/>
          <w:b/>
          <w:i/>
          <w:sz w:val="28"/>
          <w:szCs w:val="24"/>
        </w:rPr>
        <w:t>S</w:t>
      </w:r>
      <w:r w:rsidR="001813B5">
        <w:rPr>
          <w:rFonts w:ascii="Times New Roman" w:eastAsia="Calibri" w:hAnsi="Times New Roman" w:cs="Times New Roman"/>
          <w:b/>
          <w:i/>
          <w:sz w:val="28"/>
          <w:szCs w:val="24"/>
        </w:rPr>
        <w:t>PAJ)</w:t>
      </w:r>
    </w:p>
    <w:p w14:paraId="6045FAC3" w14:textId="77777777" w:rsidR="00ED430E" w:rsidRPr="006F3020" w:rsidRDefault="00ED430E" w:rsidP="00ED430E">
      <w:pPr>
        <w:spacing w:after="0" w:line="240" w:lineRule="auto"/>
        <w:rPr>
          <w:rFonts w:ascii="Times New Roman" w:eastAsia="Calibri" w:hAnsi="Times New Roman" w:cs="Times New Roman"/>
          <w:sz w:val="24"/>
          <w:szCs w:val="24"/>
          <w:lang w:eastAsia="cs-CZ" w:bidi="he-IL"/>
        </w:rPr>
      </w:pPr>
    </w:p>
    <w:p w14:paraId="77B205F2" w14:textId="77777777" w:rsidR="00ED430E" w:rsidRPr="006F3020" w:rsidRDefault="00ED430E" w:rsidP="00ED430E">
      <w:pPr>
        <w:spacing w:after="0" w:line="240" w:lineRule="auto"/>
        <w:rPr>
          <w:rFonts w:ascii="Times New Roman" w:eastAsia="Calibri" w:hAnsi="Times New Roman" w:cs="Times New Roman"/>
          <w:b/>
          <w:sz w:val="24"/>
          <w:szCs w:val="24"/>
        </w:rPr>
      </w:pPr>
    </w:p>
    <w:p w14:paraId="6C473718" w14:textId="1856EC53" w:rsidR="00ED430E" w:rsidRPr="00555A69" w:rsidRDefault="00555A69" w:rsidP="00555A69">
      <w:pPr>
        <w:spacing w:after="0" w:line="360" w:lineRule="auto"/>
        <w:rPr>
          <w:rFonts w:ascii="Times New Roman" w:eastAsia="Calibri" w:hAnsi="Times New Roman" w:cs="Times New Roman"/>
          <w:sz w:val="24"/>
          <w:szCs w:val="24"/>
          <w:lang w:eastAsia="cs-CZ" w:bidi="he-IL"/>
        </w:rPr>
      </w:pPr>
      <w:r>
        <w:rPr>
          <w:rFonts w:ascii="Times New Roman" w:eastAsia="Calibri" w:hAnsi="Times New Roman" w:cs="Times New Roman"/>
          <w:sz w:val="24"/>
          <w:szCs w:val="24"/>
        </w:rPr>
        <w:t>Skupina studentů</w:t>
      </w:r>
      <w:r>
        <w:rPr>
          <w:rFonts w:ascii="Times New Roman" w:eastAsia="Calibri" w:hAnsi="Times New Roman" w:cs="Times New Roman"/>
          <w:sz w:val="24"/>
          <w:szCs w:val="24"/>
        </w:rPr>
        <w:br/>
      </w:r>
      <w:r w:rsidR="00ED430E" w:rsidRPr="006F3020">
        <w:rPr>
          <w:rFonts w:ascii="Times New Roman" w:eastAsia="Calibri" w:hAnsi="Times New Roman" w:cs="Times New Roman"/>
          <w:sz w:val="24"/>
          <w:szCs w:val="24"/>
        </w:rPr>
        <w:br/>
      </w:r>
      <w:r w:rsidR="00ED430E" w:rsidRPr="00555A69">
        <w:rPr>
          <w:rFonts w:ascii="Times New Roman" w:eastAsia="Calibri" w:hAnsi="Times New Roman" w:cs="Times New Roman"/>
          <w:sz w:val="24"/>
          <w:szCs w:val="24"/>
        </w:rPr>
        <w:t xml:space="preserve">Předmět Překladatelský seminář z anglického jazyka patří mezi povinně volitelné předměty, které si žáci mají možnost vybrat z nabídky na základě vlastní volby. </w:t>
      </w:r>
      <w:r w:rsidR="00ED430E" w:rsidRPr="00555A69">
        <w:rPr>
          <w:rFonts w:ascii="Times New Roman" w:eastAsia="Calibri" w:hAnsi="Times New Roman" w:cs="Times New Roman"/>
          <w:sz w:val="24"/>
          <w:szCs w:val="24"/>
          <w:lang w:eastAsia="cs-CZ" w:bidi="he-IL"/>
        </w:rPr>
        <w:t>Přestože jde o překlady převážně z angličtiny, rozhodně se nejedná o výuku anglického jazyka a jeho procvičování.</w:t>
      </w:r>
    </w:p>
    <w:p w14:paraId="03197CC6" w14:textId="59B4EA6B" w:rsidR="00ED430E" w:rsidRDefault="00ED430E" w:rsidP="00555A69">
      <w:pPr>
        <w:spacing w:after="0" w:line="360" w:lineRule="auto"/>
        <w:rPr>
          <w:rFonts w:ascii="Calibri" w:eastAsia="Times New Roman" w:hAnsi="Calibri" w:cs="Calibri"/>
          <w:sz w:val="24"/>
          <w:szCs w:val="24"/>
          <w:lang w:eastAsia="cs-CZ"/>
        </w:rPr>
      </w:pPr>
      <w:r w:rsidRPr="00555A69">
        <w:rPr>
          <w:rFonts w:ascii="Times New Roman" w:eastAsia="Calibri" w:hAnsi="Times New Roman" w:cs="Times New Roman"/>
          <w:sz w:val="24"/>
          <w:szCs w:val="24"/>
        </w:rPr>
        <w:t xml:space="preserve">Primárně je určen pro jazykově nadané žáky, kteří projevují zájem o překladatelskou činnost a jejichž úroveň znalosti anglického jazyka je </w:t>
      </w:r>
      <w:r w:rsidRPr="00555A69">
        <w:rPr>
          <w:rFonts w:ascii="Times New Roman" w:eastAsia="Times New Roman" w:hAnsi="Times New Roman" w:cs="Times New Roman"/>
          <w:color w:val="000000"/>
          <w:sz w:val="24"/>
          <w:szCs w:val="24"/>
          <w:lang w:eastAsia="cs-CZ"/>
        </w:rPr>
        <w:t xml:space="preserve">předpokladem pro osvojení tlumočnických a </w:t>
      </w:r>
      <w:r w:rsidRPr="00555A69">
        <w:rPr>
          <w:rFonts w:ascii="Times New Roman" w:eastAsia="Times New Roman" w:hAnsi="Times New Roman" w:cs="Times New Roman"/>
          <w:sz w:val="24"/>
          <w:szCs w:val="24"/>
          <w:lang w:eastAsia="cs-CZ"/>
        </w:rPr>
        <w:t>překladatelských dovedností.</w:t>
      </w:r>
      <w:r w:rsidRPr="006F3020">
        <w:rPr>
          <w:rFonts w:ascii="Calibri" w:eastAsia="Times New Roman" w:hAnsi="Calibri" w:cs="Calibri"/>
          <w:sz w:val="24"/>
          <w:szCs w:val="24"/>
          <w:lang w:eastAsia="cs-CZ"/>
        </w:rPr>
        <w:t xml:space="preserve"> </w:t>
      </w:r>
      <w:r w:rsidR="00555A69">
        <w:rPr>
          <w:rFonts w:ascii="Calibri" w:eastAsia="Times New Roman" w:hAnsi="Calibri" w:cs="Calibri"/>
          <w:sz w:val="24"/>
          <w:szCs w:val="24"/>
          <w:lang w:eastAsia="cs-CZ"/>
        </w:rPr>
        <w:br/>
      </w:r>
    </w:p>
    <w:p w14:paraId="0C91E28A" w14:textId="53AC8F8A" w:rsidR="00555A69" w:rsidRPr="00555A69" w:rsidRDefault="00555A69" w:rsidP="00555A69">
      <w:pPr>
        <w:spacing w:after="0" w:line="360" w:lineRule="auto"/>
        <w:rPr>
          <w:rFonts w:ascii="Times New Roman" w:eastAsia="Calibri" w:hAnsi="Times New Roman" w:cs="Times New Roman"/>
          <w:sz w:val="24"/>
          <w:szCs w:val="24"/>
          <w:lang w:eastAsia="cs-CZ" w:bidi="he-IL"/>
        </w:rPr>
      </w:pPr>
      <w:r w:rsidRPr="00555A69">
        <w:rPr>
          <w:rFonts w:ascii="Times New Roman" w:eastAsia="Times New Roman" w:hAnsi="Times New Roman" w:cs="Times New Roman"/>
          <w:sz w:val="24"/>
          <w:szCs w:val="24"/>
          <w:lang w:eastAsia="cs-CZ"/>
        </w:rPr>
        <w:t>Anotace</w:t>
      </w:r>
      <w:r w:rsidRPr="00555A69">
        <w:rPr>
          <w:rFonts w:ascii="Times New Roman" w:eastAsia="Times New Roman" w:hAnsi="Times New Roman" w:cs="Times New Roman"/>
          <w:sz w:val="24"/>
          <w:szCs w:val="24"/>
          <w:lang w:eastAsia="cs-CZ"/>
        </w:rPr>
        <w:br/>
      </w:r>
    </w:p>
    <w:p w14:paraId="03D45E86" w14:textId="77777777" w:rsidR="00ED430E" w:rsidRPr="00555A69" w:rsidRDefault="00ED430E" w:rsidP="00555A69">
      <w:pPr>
        <w:spacing w:after="0" w:line="360" w:lineRule="auto"/>
        <w:rPr>
          <w:rFonts w:ascii="Times New Roman" w:eastAsia="Times New Roman" w:hAnsi="Times New Roman" w:cs="Times New Roman"/>
          <w:color w:val="222222"/>
          <w:sz w:val="24"/>
          <w:szCs w:val="24"/>
          <w:lang w:eastAsia="cs-CZ"/>
        </w:rPr>
      </w:pPr>
      <w:r w:rsidRPr="00555A69">
        <w:rPr>
          <w:rFonts w:ascii="Times New Roman" w:eastAsia="Calibri" w:hAnsi="Times New Roman" w:cs="Times New Roman"/>
          <w:sz w:val="24"/>
          <w:szCs w:val="24"/>
          <w:lang w:eastAsia="cs-CZ" w:bidi="he-IL"/>
        </w:rPr>
        <w:t xml:space="preserve">Seminář je </w:t>
      </w:r>
      <w:r w:rsidRPr="00555A69">
        <w:rPr>
          <w:rFonts w:ascii="Times New Roman" w:eastAsia="Calibri" w:hAnsi="Times New Roman" w:cs="Times New Roman"/>
          <w:sz w:val="24"/>
          <w:szCs w:val="24"/>
          <w:shd w:val="clear" w:color="auto" w:fill="FFFFFF"/>
        </w:rPr>
        <w:t>dílem teoretický a dílem praktický, zaměřený na prezentaci a nácvik technik využívaných při překladech z angličtiny.</w:t>
      </w:r>
      <w:r w:rsidRPr="00555A69">
        <w:rPr>
          <w:rFonts w:ascii="Times New Roman" w:eastAsia="Calibri" w:hAnsi="Times New Roman" w:cs="Times New Roman"/>
          <w:sz w:val="24"/>
          <w:szCs w:val="24"/>
          <w:lang w:eastAsia="cs-CZ" w:bidi="he-IL"/>
        </w:rPr>
        <w:t xml:space="preserve"> V teoretické části jsou žáci seznamováni se specifiky překladatelské profese a základními předpoklady pro její vykonávání. Prvním z nich je cit pro jazyk, vyjadřování se bohatou slovní zásobou, schopnost proniknout do hloubky, číst mezi řádky, schopnost překládat nejen slova, ale i myšlenky, což je podmíněno velmi dobrou znalostí rodného jazyka.  </w:t>
      </w:r>
      <w:r w:rsidRPr="00555A69">
        <w:rPr>
          <w:rFonts w:ascii="Times New Roman" w:eastAsia="Times New Roman" w:hAnsi="Times New Roman" w:cs="Times New Roman"/>
          <w:color w:val="222222"/>
          <w:sz w:val="24"/>
          <w:szCs w:val="24"/>
          <w:lang w:eastAsia="cs-CZ"/>
        </w:rPr>
        <w:t xml:space="preserve">Dobrý překlad není doslovný převod. Každý jazyk má svá specifika a překladatel musí zvolit vhodnou formulaci slov či slovosled, který je typický pro daný jazyk. </w:t>
      </w:r>
      <w:r w:rsidRPr="00555A69">
        <w:rPr>
          <w:rFonts w:ascii="Times New Roman" w:eastAsia="Calibri" w:hAnsi="Times New Roman" w:cs="Times New Roman"/>
          <w:sz w:val="24"/>
          <w:szCs w:val="24"/>
          <w:lang w:eastAsia="cs-CZ" w:bidi="he-IL"/>
        </w:rPr>
        <w:t>To jsou dovednosti a schopnosti, které nemá každý, a proto ne všichni, kdo ovládají cizí jazyk, musí být dobrými překladateli.</w:t>
      </w:r>
      <w:r w:rsidRPr="00555A69">
        <w:rPr>
          <w:rFonts w:ascii="Times New Roman" w:eastAsia="Calibri" w:hAnsi="Times New Roman" w:cs="Times New Roman"/>
          <w:sz w:val="24"/>
          <w:szCs w:val="24"/>
          <w:lang w:eastAsia="cs-CZ" w:bidi="he-IL"/>
        </w:rPr>
        <w:br/>
        <w:t xml:space="preserve">Práce překladatele vyžaduje trpělivost a orientaci na detail, ponořit se </w:t>
      </w:r>
      <w:r w:rsidRPr="00555A69">
        <w:rPr>
          <w:rFonts w:ascii="Times New Roman" w:eastAsia="Times New Roman" w:hAnsi="Times New Roman" w:cs="Times New Roman"/>
          <w:bCs/>
          <w:color w:val="000000"/>
          <w:sz w:val="24"/>
          <w:szCs w:val="24"/>
          <w:lang w:eastAsia="cs-CZ"/>
        </w:rPr>
        <w:t>do textu </w:t>
      </w:r>
      <w:r w:rsidRPr="00555A69">
        <w:rPr>
          <w:rFonts w:ascii="Times New Roman" w:eastAsia="Times New Roman" w:hAnsi="Times New Roman" w:cs="Times New Roman"/>
          <w:color w:val="000000"/>
          <w:sz w:val="24"/>
          <w:szCs w:val="24"/>
          <w:lang w:eastAsia="cs-CZ"/>
        </w:rPr>
        <w:t>a věnovat mu celou svou pozornost, dokud text nedovede k dokonalosti. Překladatel by měl rovněž chápat nejen souvislosti gramatické a stylistické, ale také </w:t>
      </w:r>
      <w:r w:rsidRPr="00555A69">
        <w:rPr>
          <w:rFonts w:ascii="Times New Roman" w:eastAsia="Times New Roman" w:hAnsi="Times New Roman" w:cs="Times New Roman"/>
          <w:bCs/>
          <w:color w:val="000000"/>
          <w:sz w:val="24"/>
          <w:szCs w:val="24"/>
          <w:lang w:eastAsia="cs-CZ"/>
        </w:rPr>
        <w:t>významové,</w:t>
      </w:r>
      <w:r w:rsidRPr="00555A69">
        <w:rPr>
          <w:rFonts w:ascii="Times New Roman" w:eastAsia="Times New Roman" w:hAnsi="Times New Roman" w:cs="Times New Roman"/>
          <w:color w:val="000000"/>
          <w:sz w:val="24"/>
          <w:szCs w:val="24"/>
          <w:lang w:eastAsia="cs-CZ"/>
        </w:rPr>
        <w:t> což souvisí s tím, že by měl být s danou oblastí překladu obeznámen anebo se s ní seznámit tak, aby jí skutečně rozuměl.</w:t>
      </w:r>
      <w:r w:rsidRPr="00555A69">
        <w:rPr>
          <w:rFonts w:ascii="Times New Roman" w:eastAsia="Times New Roman" w:hAnsi="Times New Roman" w:cs="Times New Roman"/>
          <w:color w:val="000000"/>
          <w:sz w:val="24"/>
          <w:szCs w:val="24"/>
          <w:lang w:eastAsia="cs-CZ"/>
        </w:rPr>
        <w:br/>
      </w:r>
      <w:r w:rsidRPr="00555A69">
        <w:rPr>
          <w:rFonts w:ascii="Times New Roman" w:eastAsia="Times New Roman" w:hAnsi="Times New Roman" w:cs="Times New Roman"/>
          <w:color w:val="222222"/>
          <w:sz w:val="24"/>
          <w:szCs w:val="24"/>
          <w:lang w:eastAsia="cs-CZ"/>
        </w:rPr>
        <w:t xml:space="preserve">Žákům je představena rozdílnost </w:t>
      </w:r>
      <w:r w:rsidRPr="00555A69">
        <w:rPr>
          <w:rFonts w:ascii="Times New Roman" w:eastAsia="Times New Roman" w:hAnsi="Times New Roman" w:cs="Times New Roman"/>
          <w:color w:val="000000"/>
          <w:sz w:val="24"/>
          <w:szCs w:val="24"/>
          <w:lang w:eastAsia="cs-CZ"/>
        </w:rPr>
        <w:t xml:space="preserve">práce překladatele a tlumočníka. Tlumočník předává výhradně ústní sdělení. K tomu je </w:t>
      </w:r>
      <w:r w:rsidRPr="00555A69">
        <w:rPr>
          <w:rFonts w:ascii="Times New Roman" w:eastAsia="Times New Roman" w:hAnsi="Times New Roman" w:cs="Times New Roman"/>
          <w:color w:val="222222"/>
          <w:sz w:val="24"/>
          <w:szCs w:val="24"/>
          <w:lang w:eastAsia="cs-CZ"/>
        </w:rPr>
        <w:t>potřeba kromě kvalitní znalosti jazyků i určitá míra prezentace a rychlého jednání. Musí zachytit tlumočený projev co nejvěrněji, ale zároveň přenést také myšlenku mluvčího. N</w:t>
      </w:r>
      <w:r w:rsidRPr="00555A69">
        <w:rPr>
          <w:rFonts w:ascii="Times New Roman" w:eastAsia="Times New Roman" w:hAnsi="Times New Roman" w:cs="Times New Roman"/>
          <w:color w:val="000000"/>
          <w:sz w:val="24"/>
          <w:szCs w:val="24"/>
          <w:lang w:eastAsia="cs-CZ"/>
        </w:rPr>
        <w:t xml:space="preserve">áplní práce překladatele je písemný převod z výchozího do cílového cizího jazyka. </w:t>
      </w:r>
      <w:r w:rsidRPr="00555A69">
        <w:rPr>
          <w:rFonts w:ascii="Times New Roman" w:eastAsia="Times New Roman" w:hAnsi="Times New Roman" w:cs="Times New Roman"/>
          <w:color w:val="222222"/>
          <w:sz w:val="24"/>
          <w:szCs w:val="24"/>
          <w:lang w:eastAsia="cs-CZ"/>
        </w:rPr>
        <w:t>Rozdíly jsou však i mezi jednotlivými překladateli. Odlišná je například práce překladatele, který se specializuje na beletrii a překladatele, který se zaměřuje na odborné texty.</w:t>
      </w:r>
      <w:r w:rsidRPr="00555A69">
        <w:rPr>
          <w:rFonts w:ascii="Times New Roman" w:eastAsia="Times New Roman" w:hAnsi="Times New Roman" w:cs="Times New Roman"/>
          <w:color w:val="222222"/>
          <w:sz w:val="24"/>
          <w:szCs w:val="24"/>
          <w:lang w:eastAsia="cs-CZ"/>
        </w:rPr>
        <w:br/>
      </w:r>
      <w:r w:rsidRPr="00555A69">
        <w:rPr>
          <w:rFonts w:ascii="Times New Roman" w:eastAsia="Times New Roman" w:hAnsi="Times New Roman" w:cs="Times New Roman"/>
          <w:color w:val="000000"/>
          <w:sz w:val="24"/>
          <w:szCs w:val="24"/>
          <w:lang w:eastAsia="cs-CZ"/>
        </w:rPr>
        <w:t xml:space="preserve">Pro překladatele je zásadní pečlivost a preciznost, pro tlumočníka naopak rychlost a pohotovost ve vyjadřování, a především schopnost zvládat vypjaté situace. </w:t>
      </w:r>
    </w:p>
    <w:p w14:paraId="053ADCB4" w14:textId="77777777" w:rsidR="00ED430E" w:rsidRPr="00555A69" w:rsidRDefault="00ED430E" w:rsidP="00555A69">
      <w:pPr>
        <w:spacing w:after="0" w:line="360" w:lineRule="auto"/>
        <w:rPr>
          <w:rFonts w:ascii="Times New Roman" w:eastAsia="Times New Roman" w:hAnsi="Times New Roman" w:cs="Times New Roman"/>
          <w:color w:val="1D2B36"/>
          <w:sz w:val="24"/>
          <w:szCs w:val="24"/>
          <w:lang w:eastAsia="cs-CZ"/>
        </w:rPr>
      </w:pPr>
      <w:r w:rsidRPr="00555A69">
        <w:rPr>
          <w:rFonts w:ascii="Times New Roman" w:eastAsia="Calibri" w:hAnsi="Times New Roman" w:cs="Times New Roman"/>
          <w:sz w:val="24"/>
          <w:szCs w:val="24"/>
          <w:lang w:eastAsia="cs-CZ" w:bidi="he-IL"/>
        </w:rPr>
        <w:t>Praktickou část semináře tvoří přímo překládání – každý žák si zkouší přeložit určitý zadaný úryvek a poté jsou překlady společně probírány a prodiskutovávány.</w:t>
      </w:r>
      <w:r w:rsidRPr="00555A69">
        <w:rPr>
          <w:rFonts w:ascii="Times New Roman" w:eastAsia="Times New Roman" w:hAnsi="Times New Roman" w:cs="Times New Roman"/>
          <w:color w:val="222222"/>
          <w:sz w:val="24"/>
          <w:szCs w:val="24"/>
          <w:lang w:eastAsia="cs-CZ"/>
        </w:rPr>
        <w:t xml:space="preserve">  Jde o </w:t>
      </w:r>
      <w:r w:rsidRPr="00555A69">
        <w:rPr>
          <w:rFonts w:ascii="Times New Roman" w:eastAsia="Calibri" w:hAnsi="Times New Roman" w:cs="Times New Roman"/>
          <w:sz w:val="24"/>
          <w:szCs w:val="24"/>
          <w:shd w:val="clear" w:color="auto" w:fill="FFFFFF"/>
        </w:rPr>
        <w:t xml:space="preserve">nácvik technik využívaných při překladech z angličtiny a </w:t>
      </w:r>
      <w:r w:rsidRPr="00555A69">
        <w:rPr>
          <w:rFonts w:ascii="Times New Roman" w:eastAsia="Times New Roman" w:hAnsi="Times New Roman" w:cs="Times New Roman"/>
          <w:color w:val="222222"/>
          <w:sz w:val="24"/>
          <w:szCs w:val="24"/>
          <w:lang w:eastAsia="cs-CZ"/>
        </w:rPr>
        <w:t>aplikaci teoretických poznatků na překladech lehčích textů. Vzhledem k tomu, že pro začínajícího překladatele bývá první překlad velmi složitý, žáci pracují na textech, na které stačí jejich rozhled a znalost dané problematiky. V této fázi se jedná o p</w:t>
      </w:r>
      <w:r w:rsidRPr="00555A69">
        <w:rPr>
          <w:rFonts w:ascii="Times New Roman" w:eastAsia="Calibri" w:hAnsi="Times New Roman" w:cs="Times New Roman"/>
          <w:sz w:val="24"/>
          <w:szCs w:val="24"/>
        </w:rPr>
        <w:t>řesný, ale stylisticky neupravený text označovaný jako „informativní překlad“.</w:t>
      </w:r>
      <w:r w:rsidRPr="00555A69">
        <w:rPr>
          <w:rFonts w:ascii="Times New Roman" w:eastAsia="Calibri" w:hAnsi="Times New Roman" w:cs="Times New Roman"/>
          <w:sz w:val="24"/>
          <w:szCs w:val="24"/>
        </w:rPr>
        <w:br/>
      </w:r>
      <w:r w:rsidRPr="00555A69">
        <w:rPr>
          <w:rFonts w:ascii="Times New Roman" w:eastAsia="Times New Roman" w:hAnsi="Times New Roman" w:cs="Times New Roman"/>
          <w:color w:val="222222"/>
          <w:sz w:val="24"/>
          <w:szCs w:val="24"/>
          <w:lang w:eastAsia="cs-CZ"/>
        </w:rPr>
        <w:t xml:space="preserve">Různé specifické výrazy používané v odborném nebo uměleckém textu se učí žáci vyhledávat ve slovnících, pracují s internetem a textovými editory a využívají </w:t>
      </w:r>
      <w:r w:rsidRPr="00555A69">
        <w:rPr>
          <w:rFonts w:ascii="Times New Roman" w:eastAsia="Times New Roman" w:hAnsi="Times New Roman" w:cs="Times New Roman"/>
          <w:sz w:val="24"/>
          <w:szCs w:val="24"/>
          <w:lang w:eastAsia="cs-CZ"/>
        </w:rPr>
        <w:t xml:space="preserve">překladatelské softwary, </w:t>
      </w:r>
      <w:r w:rsidRPr="00555A69">
        <w:rPr>
          <w:rFonts w:ascii="Times New Roman" w:eastAsia="Times New Roman" w:hAnsi="Times New Roman" w:cs="Times New Roman"/>
          <w:color w:val="222222"/>
          <w:sz w:val="24"/>
          <w:szCs w:val="24"/>
          <w:lang w:eastAsia="cs-CZ"/>
        </w:rPr>
        <w:t xml:space="preserve">ověřují správnost terminologie a snaží se jim porozumět, aby nedocházelo k nesmyslným překladům, které v daném kontextu nejsou srozumitelné. U literárního překladu je snahou, aby žáci </w:t>
      </w:r>
      <w:r w:rsidRPr="00555A69">
        <w:rPr>
          <w:rFonts w:ascii="Times New Roman" w:eastAsia="Times New Roman" w:hAnsi="Times New Roman" w:cs="Times New Roman"/>
          <w:color w:val="1D2B36"/>
          <w:sz w:val="24"/>
          <w:szCs w:val="24"/>
          <w:lang w:eastAsia="cs-CZ"/>
        </w:rPr>
        <w:t>důkladně porozuměli zdroji a cílovým jazykům literárního díla. Zdrojový jazyk se týká jazyka, ve kterém bylo původní dílo napsáno. Přesná interpretace původního díla překladatelem knih za slovo je jen zřídka přesná replikace původní knihy autora. Mnoho doslovně přeložených slov nebo frází zcela postrádá zamýšlenou zprávu autora.</w:t>
      </w:r>
    </w:p>
    <w:p w14:paraId="3E319B54" w14:textId="77777777" w:rsidR="00ED430E" w:rsidRPr="00555A69" w:rsidRDefault="00ED430E" w:rsidP="00555A69">
      <w:pPr>
        <w:spacing w:after="0" w:line="360" w:lineRule="auto"/>
        <w:rPr>
          <w:rFonts w:ascii="Times New Roman" w:eastAsia="Calibri" w:hAnsi="Times New Roman" w:cs="Times New Roman"/>
          <w:sz w:val="24"/>
          <w:szCs w:val="24"/>
          <w:lang w:eastAsia="cs-CZ" w:bidi="he-IL"/>
        </w:rPr>
      </w:pPr>
      <w:r w:rsidRPr="00555A69">
        <w:rPr>
          <w:rFonts w:ascii="Times New Roman" w:eastAsia="Calibri" w:hAnsi="Times New Roman" w:cs="Times New Roman"/>
          <w:sz w:val="24"/>
          <w:szCs w:val="24"/>
          <w:lang w:eastAsia="cs-CZ" w:bidi="he-IL"/>
        </w:rPr>
        <w:t>Výukové materiály jsou studentům poskytovány vyučujícím – není nutné si opatřovat vlastní učebnici.</w:t>
      </w:r>
    </w:p>
    <w:p w14:paraId="1020CE12" w14:textId="77777777" w:rsidR="00ED430E" w:rsidRDefault="00ED430E" w:rsidP="00ED430E">
      <w:pPr>
        <w:spacing w:after="0" w:line="360" w:lineRule="auto"/>
        <w:rPr>
          <w:rFonts w:ascii="Times New Roman" w:eastAsia="Calibri" w:hAnsi="Times New Roman" w:cs="Times New Roman"/>
          <w:b/>
          <w:sz w:val="24"/>
          <w:szCs w:val="24"/>
        </w:rPr>
      </w:pPr>
    </w:p>
    <w:p w14:paraId="1EF8E41B" w14:textId="77777777" w:rsidR="00ED430E" w:rsidRPr="006F3020" w:rsidRDefault="00ED430E" w:rsidP="00ED430E">
      <w:pPr>
        <w:spacing w:after="0" w:line="360" w:lineRule="auto"/>
        <w:rPr>
          <w:rFonts w:ascii="Times New Roman" w:eastAsia="Calibri" w:hAnsi="Times New Roman" w:cs="Times New Roman"/>
          <w:b/>
          <w:sz w:val="24"/>
          <w:szCs w:val="24"/>
        </w:rPr>
      </w:pPr>
      <w:r w:rsidRPr="006F3020">
        <w:rPr>
          <w:rFonts w:ascii="Times New Roman" w:eastAsia="Calibri" w:hAnsi="Times New Roman" w:cs="Times New Roman"/>
          <w:b/>
          <w:sz w:val="24"/>
          <w:szCs w:val="24"/>
        </w:rPr>
        <w:t>Výchovně vzdělávací strategie</w:t>
      </w:r>
    </w:p>
    <w:p w14:paraId="4D539DEC" w14:textId="77777777" w:rsidR="00ED430E" w:rsidRPr="00555A69" w:rsidRDefault="00ED430E" w:rsidP="00555A69">
      <w:pPr>
        <w:spacing w:after="0" w:line="360" w:lineRule="auto"/>
        <w:rPr>
          <w:rFonts w:ascii="Times New Roman" w:eastAsia="Calibri" w:hAnsi="Times New Roman" w:cs="Times New Roman"/>
          <w:sz w:val="24"/>
          <w:szCs w:val="24"/>
        </w:rPr>
      </w:pPr>
      <w:r w:rsidRPr="00555A69">
        <w:rPr>
          <w:rFonts w:ascii="Times New Roman" w:eastAsia="Calibri" w:hAnsi="Times New Roman" w:cs="Times New Roman"/>
          <w:sz w:val="24"/>
          <w:szCs w:val="24"/>
        </w:rPr>
        <w:t>učitel:</w:t>
      </w:r>
    </w:p>
    <w:p w14:paraId="1BDE56D4"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Times New Roman" w:hAnsi="Times New Roman" w:cs="Times New Roman"/>
          <w:color w:val="1E1E1F"/>
          <w:sz w:val="24"/>
          <w:szCs w:val="24"/>
          <w:lang w:eastAsia="cs-CZ"/>
        </w:rPr>
        <w:t>vede žáky k zvídavosti a ochotě učit se novým věcem</w:t>
      </w:r>
    </w:p>
    <w:p w14:paraId="3BB5D2AA"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Calibri" w:hAnsi="Times New Roman" w:cs="Times New Roman"/>
          <w:sz w:val="24"/>
          <w:szCs w:val="24"/>
        </w:rPr>
        <w:t>učí žáky specializovaným dovednostem</w:t>
      </w:r>
    </w:p>
    <w:p w14:paraId="495FA0D2"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Calibri" w:hAnsi="Times New Roman" w:cs="Times New Roman"/>
          <w:sz w:val="24"/>
          <w:szCs w:val="24"/>
        </w:rPr>
        <w:t xml:space="preserve">klade důraz na detail, pečlivost, </w:t>
      </w:r>
      <w:proofErr w:type="spellStart"/>
      <w:r w:rsidRPr="00555A69">
        <w:rPr>
          <w:rFonts w:ascii="Times New Roman" w:eastAsia="Calibri" w:hAnsi="Times New Roman" w:cs="Times New Roman"/>
          <w:sz w:val="24"/>
          <w:szCs w:val="24"/>
        </w:rPr>
        <w:t>odpvědnost</w:t>
      </w:r>
      <w:proofErr w:type="spellEnd"/>
    </w:p>
    <w:p w14:paraId="74A962B1"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Times New Roman" w:hAnsi="Times New Roman" w:cs="Times New Roman"/>
          <w:color w:val="000000"/>
          <w:sz w:val="24"/>
          <w:szCs w:val="24"/>
          <w:lang w:eastAsia="cs-CZ"/>
        </w:rPr>
        <w:t>při překladu klade důraz na chápání gramatických, stylistických a vý</w:t>
      </w:r>
      <w:r w:rsidRPr="00555A69">
        <w:rPr>
          <w:rFonts w:ascii="Times New Roman" w:eastAsia="Times New Roman" w:hAnsi="Times New Roman" w:cs="Times New Roman"/>
          <w:bCs/>
          <w:color w:val="000000"/>
          <w:sz w:val="24"/>
          <w:szCs w:val="24"/>
          <w:lang w:eastAsia="cs-CZ"/>
        </w:rPr>
        <w:t xml:space="preserve">znamových </w:t>
      </w:r>
      <w:r w:rsidRPr="00555A69">
        <w:rPr>
          <w:rFonts w:ascii="Times New Roman" w:eastAsia="Times New Roman" w:hAnsi="Times New Roman" w:cs="Times New Roman"/>
          <w:color w:val="000000"/>
          <w:sz w:val="24"/>
          <w:szCs w:val="24"/>
          <w:lang w:eastAsia="cs-CZ"/>
        </w:rPr>
        <w:t xml:space="preserve"> souvislostí </w:t>
      </w:r>
    </w:p>
    <w:p w14:paraId="213C084E"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Times New Roman" w:hAnsi="Times New Roman" w:cs="Times New Roman"/>
          <w:color w:val="1E1E1F"/>
          <w:sz w:val="24"/>
          <w:szCs w:val="24"/>
          <w:lang w:eastAsia="cs-CZ"/>
        </w:rPr>
        <w:t>rozvíjí hlubší znalost anglického jazyka a cit pro kulturní kontext</w:t>
      </w:r>
    </w:p>
    <w:p w14:paraId="1717504F"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Calibri" w:hAnsi="Times New Roman" w:cs="Times New Roman"/>
          <w:sz w:val="24"/>
          <w:szCs w:val="24"/>
        </w:rPr>
        <w:t>pomáhá zvyšovat kulturu písemného projevu žáka a vede jej ke zdokonalení vyjadřovacích schopností</w:t>
      </w:r>
    </w:p>
    <w:p w14:paraId="7470B479"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Calibri" w:hAnsi="Times New Roman" w:cs="Times New Roman"/>
          <w:sz w:val="24"/>
          <w:szCs w:val="24"/>
        </w:rPr>
        <w:t>přispívá k rozšiřování všeobecného kulturního rozhledu žáka a pochopení jiných kultur</w:t>
      </w:r>
      <w:r w:rsidRPr="00555A69">
        <w:rPr>
          <w:rFonts w:ascii="Times New Roman" w:eastAsia="Calibri" w:hAnsi="Times New Roman" w:cs="Times New Roman"/>
          <w:sz w:val="24"/>
          <w:szCs w:val="24"/>
        </w:rPr>
        <w:br/>
        <w:t>a úctě k nim</w:t>
      </w:r>
    </w:p>
    <w:p w14:paraId="22C874A1" w14:textId="77777777" w:rsidR="00ED430E" w:rsidRPr="00555A69" w:rsidRDefault="00ED430E" w:rsidP="00555A69">
      <w:pPr>
        <w:numPr>
          <w:ilvl w:val="0"/>
          <w:numId w:val="2"/>
        </w:numPr>
        <w:spacing w:after="0" w:line="360" w:lineRule="auto"/>
        <w:ind w:left="502"/>
        <w:contextualSpacing/>
        <w:rPr>
          <w:rFonts w:ascii="Times New Roman" w:eastAsia="Calibri" w:hAnsi="Times New Roman" w:cs="Times New Roman"/>
          <w:sz w:val="24"/>
          <w:szCs w:val="24"/>
        </w:rPr>
      </w:pPr>
      <w:r w:rsidRPr="00555A69">
        <w:rPr>
          <w:rFonts w:ascii="Times New Roman" w:eastAsia="Calibri" w:hAnsi="Times New Roman" w:cs="Times New Roman"/>
          <w:sz w:val="24"/>
          <w:szCs w:val="24"/>
        </w:rPr>
        <w:t>rozvíjí dovednosti IT</w:t>
      </w:r>
    </w:p>
    <w:p w14:paraId="7F2F02E6" w14:textId="77777777" w:rsidR="00ED430E" w:rsidRDefault="00ED430E" w:rsidP="00ED430E">
      <w:pPr>
        <w:spacing w:after="0"/>
        <w:rPr>
          <w:rFonts w:ascii="Calibri" w:eastAsia="Times New Roman" w:hAnsi="Calibri" w:cs="Calibri"/>
          <w:color w:val="1D2B36"/>
          <w:sz w:val="24"/>
          <w:szCs w:val="24"/>
          <w:lang w:eastAsia="cs-CZ"/>
        </w:rPr>
      </w:pPr>
    </w:p>
    <w:tbl>
      <w:tblPr>
        <w:tblStyle w:val="Mkatabulky"/>
        <w:tblW w:w="0" w:type="auto"/>
        <w:tblInd w:w="0" w:type="dxa"/>
        <w:tblLook w:val="04A0" w:firstRow="1" w:lastRow="0" w:firstColumn="1" w:lastColumn="0" w:noHBand="0" w:noVBand="1"/>
      </w:tblPr>
      <w:tblGrid>
        <w:gridCol w:w="2518"/>
        <w:gridCol w:w="2153"/>
        <w:gridCol w:w="2453"/>
        <w:gridCol w:w="2164"/>
      </w:tblGrid>
      <w:tr w:rsidR="00ED430E" w:rsidRPr="006F3020" w14:paraId="31843DF2" w14:textId="77777777" w:rsidTr="00ED390D">
        <w:trPr>
          <w:trHeight w:val="524"/>
        </w:trPr>
        <w:tc>
          <w:tcPr>
            <w:tcW w:w="2518" w:type="dxa"/>
            <w:tcBorders>
              <w:top w:val="single" w:sz="4" w:space="0" w:color="auto"/>
              <w:left w:val="single" w:sz="4" w:space="0" w:color="auto"/>
              <w:bottom w:val="single" w:sz="18" w:space="0" w:color="auto"/>
              <w:right w:val="single" w:sz="4" w:space="0" w:color="auto"/>
            </w:tcBorders>
            <w:hideMark/>
          </w:tcPr>
          <w:p w14:paraId="154FE2C2" w14:textId="77777777" w:rsidR="00ED430E" w:rsidRPr="006F3020" w:rsidRDefault="00ED430E" w:rsidP="00ED390D">
            <w:pPr>
              <w:jc w:val="center"/>
              <w:rPr>
                <w:rFonts w:ascii="Times New Roman" w:eastAsia="Calibri" w:hAnsi="Times New Roman" w:cs="Times New Roman"/>
                <w:sz w:val="24"/>
                <w:szCs w:val="24"/>
              </w:rPr>
            </w:pPr>
            <w:r w:rsidRPr="006F3020">
              <w:rPr>
                <w:rFonts w:ascii="Times New Roman" w:eastAsia="Calibri" w:hAnsi="Times New Roman" w:cs="Times New Roman"/>
                <w:sz w:val="24"/>
                <w:szCs w:val="24"/>
              </w:rPr>
              <w:t>Školní výstup</w:t>
            </w:r>
          </w:p>
          <w:p w14:paraId="34BAF9F4" w14:textId="77777777" w:rsidR="00ED430E" w:rsidRPr="006F3020" w:rsidRDefault="00ED430E" w:rsidP="00ED390D">
            <w:pPr>
              <w:rPr>
                <w:rFonts w:ascii="Times New Roman" w:eastAsia="Calibri" w:hAnsi="Times New Roman" w:cs="Times New Roman"/>
                <w:i/>
                <w:sz w:val="24"/>
                <w:szCs w:val="24"/>
              </w:rPr>
            </w:pPr>
            <w:r w:rsidRPr="006F3020">
              <w:rPr>
                <w:rFonts w:ascii="Times New Roman" w:eastAsia="Calibri" w:hAnsi="Times New Roman" w:cs="Times New Roman"/>
                <w:i/>
                <w:sz w:val="24"/>
                <w:szCs w:val="24"/>
              </w:rPr>
              <w:t>Žák:</w:t>
            </w:r>
          </w:p>
        </w:tc>
        <w:tc>
          <w:tcPr>
            <w:tcW w:w="2153" w:type="dxa"/>
            <w:tcBorders>
              <w:top w:val="single" w:sz="4" w:space="0" w:color="auto"/>
              <w:left w:val="single" w:sz="4" w:space="0" w:color="auto"/>
              <w:bottom w:val="single" w:sz="18" w:space="0" w:color="auto"/>
              <w:right w:val="single" w:sz="4" w:space="0" w:color="auto"/>
            </w:tcBorders>
            <w:hideMark/>
          </w:tcPr>
          <w:p w14:paraId="0413D871" w14:textId="77777777" w:rsidR="00ED430E" w:rsidRPr="006F3020" w:rsidRDefault="00ED430E" w:rsidP="00ED390D">
            <w:pPr>
              <w:jc w:val="center"/>
              <w:rPr>
                <w:rFonts w:ascii="Times New Roman" w:eastAsia="Calibri" w:hAnsi="Times New Roman" w:cs="Times New Roman"/>
                <w:sz w:val="24"/>
                <w:szCs w:val="24"/>
              </w:rPr>
            </w:pPr>
            <w:r w:rsidRPr="006F3020">
              <w:rPr>
                <w:rFonts w:ascii="Times New Roman" w:eastAsia="Calibri"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08630F84" w14:textId="77777777" w:rsidR="00ED430E" w:rsidRPr="006F3020" w:rsidRDefault="00ED430E" w:rsidP="00ED390D">
            <w:pPr>
              <w:jc w:val="center"/>
              <w:rPr>
                <w:rFonts w:ascii="Times New Roman" w:eastAsia="Calibri" w:hAnsi="Times New Roman" w:cs="Times New Roman"/>
                <w:sz w:val="24"/>
                <w:szCs w:val="24"/>
              </w:rPr>
            </w:pPr>
            <w:r w:rsidRPr="006F3020">
              <w:rPr>
                <w:rFonts w:ascii="Times New Roman" w:eastAsia="Calibri"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5B56F1B9" w14:textId="77777777" w:rsidR="00ED430E" w:rsidRPr="006F3020" w:rsidRDefault="00ED430E" w:rsidP="00ED390D">
            <w:pPr>
              <w:jc w:val="center"/>
              <w:rPr>
                <w:rFonts w:ascii="Times New Roman" w:eastAsia="Calibri" w:hAnsi="Times New Roman" w:cs="Times New Roman"/>
                <w:sz w:val="24"/>
                <w:szCs w:val="24"/>
              </w:rPr>
            </w:pPr>
            <w:r w:rsidRPr="006F3020">
              <w:rPr>
                <w:rFonts w:ascii="Times New Roman" w:eastAsia="Calibri" w:hAnsi="Times New Roman" w:cs="Times New Roman"/>
                <w:sz w:val="24"/>
                <w:szCs w:val="24"/>
              </w:rPr>
              <w:t>Mezipředmětové vztahy</w:t>
            </w:r>
          </w:p>
        </w:tc>
      </w:tr>
      <w:tr w:rsidR="00ED430E" w:rsidRPr="00555A69" w14:paraId="1B348380" w14:textId="77777777" w:rsidTr="00FE147C">
        <w:trPr>
          <w:trHeight w:val="943"/>
        </w:trPr>
        <w:tc>
          <w:tcPr>
            <w:tcW w:w="2518" w:type="dxa"/>
            <w:tcBorders>
              <w:top w:val="single" w:sz="18" w:space="0" w:color="auto"/>
              <w:left w:val="single" w:sz="4" w:space="0" w:color="auto"/>
              <w:bottom w:val="single" w:sz="4" w:space="0" w:color="auto"/>
              <w:right w:val="single" w:sz="4" w:space="0" w:color="auto"/>
            </w:tcBorders>
            <w:shd w:val="clear" w:color="auto" w:fill="auto"/>
          </w:tcPr>
          <w:p w14:paraId="39492A6E" w14:textId="77777777" w:rsidR="00ED430E" w:rsidRPr="00555A69" w:rsidRDefault="00ED430E" w:rsidP="00ED390D">
            <w:pPr>
              <w:rPr>
                <w:rFonts w:ascii="Times New Roman" w:eastAsia="Calibri" w:hAnsi="Times New Roman" w:cs="Times New Roman"/>
                <w:sz w:val="20"/>
                <w:szCs w:val="20"/>
              </w:rPr>
            </w:pPr>
          </w:p>
          <w:p w14:paraId="46ED9CAC" w14:textId="77777777" w:rsidR="00ED430E" w:rsidRPr="00555A69" w:rsidRDefault="00ED430E" w:rsidP="00ED390D">
            <w:pPr>
              <w:rPr>
                <w:rFonts w:ascii="Times New Roman" w:eastAsia="Calibri" w:hAnsi="Times New Roman" w:cs="Times New Roman"/>
                <w:sz w:val="20"/>
                <w:szCs w:val="20"/>
              </w:rPr>
            </w:pPr>
            <w:r w:rsidRPr="00555A69">
              <w:rPr>
                <w:rFonts w:ascii="Times New Roman" w:eastAsia="Calibri" w:hAnsi="Times New Roman" w:cs="Times New Roman"/>
                <w:sz w:val="20"/>
                <w:szCs w:val="20"/>
              </w:rPr>
              <w:t>- chápe význam a funkce</w:t>
            </w:r>
            <w:r w:rsidRPr="00555A69">
              <w:rPr>
                <w:rFonts w:ascii="Times New Roman" w:eastAsia="Calibri" w:hAnsi="Times New Roman" w:cs="Times New Roman"/>
                <w:sz w:val="20"/>
                <w:szCs w:val="20"/>
              </w:rPr>
              <w:br/>
              <w:t xml:space="preserve">   jazyka</w:t>
            </w:r>
          </w:p>
          <w:p w14:paraId="24A03CBE" w14:textId="77777777" w:rsidR="00ED430E" w:rsidRPr="00555A69" w:rsidRDefault="00ED430E" w:rsidP="00ED390D">
            <w:pPr>
              <w:rPr>
                <w:rFonts w:ascii="Times New Roman" w:eastAsia="Calibri" w:hAnsi="Times New Roman" w:cs="Times New Roman"/>
                <w:sz w:val="20"/>
                <w:szCs w:val="20"/>
              </w:rPr>
            </w:pPr>
            <w:r w:rsidRPr="00555A69">
              <w:rPr>
                <w:rFonts w:ascii="Times New Roman" w:eastAsia="Calibri" w:hAnsi="Times New Roman" w:cs="Times New Roman"/>
                <w:sz w:val="20"/>
                <w:szCs w:val="20"/>
              </w:rPr>
              <w:t xml:space="preserve">- zná rozdělení jazyků do </w:t>
            </w:r>
            <w:r w:rsidRPr="00555A69">
              <w:rPr>
                <w:rFonts w:ascii="Times New Roman" w:eastAsia="Calibri" w:hAnsi="Times New Roman" w:cs="Times New Roman"/>
                <w:sz w:val="20"/>
                <w:szCs w:val="20"/>
              </w:rPr>
              <w:br/>
              <w:t xml:space="preserve">   jazykových skupin</w:t>
            </w:r>
          </w:p>
          <w:p w14:paraId="3246F8BA" w14:textId="77777777" w:rsidR="00ED430E" w:rsidRPr="00555A69" w:rsidRDefault="00ED430E" w:rsidP="00ED390D">
            <w:pPr>
              <w:rPr>
                <w:rFonts w:ascii="Times New Roman" w:eastAsia="Calibri" w:hAnsi="Times New Roman" w:cs="Times New Roman"/>
                <w:sz w:val="20"/>
                <w:szCs w:val="20"/>
              </w:rPr>
            </w:pPr>
          </w:p>
          <w:p w14:paraId="67C0B7C8" w14:textId="77777777" w:rsidR="00ED430E" w:rsidRPr="00555A69" w:rsidRDefault="00ED430E" w:rsidP="00ED390D">
            <w:pPr>
              <w:rPr>
                <w:rFonts w:ascii="Times New Roman" w:eastAsia="Calibri" w:hAnsi="Times New Roman" w:cs="Times New Roman"/>
                <w:sz w:val="20"/>
                <w:szCs w:val="20"/>
              </w:rPr>
            </w:pPr>
            <w:r w:rsidRPr="00555A69">
              <w:rPr>
                <w:rFonts w:ascii="Times New Roman" w:eastAsia="Calibri" w:hAnsi="Times New Roman" w:cs="Times New Roman"/>
                <w:sz w:val="20"/>
                <w:szCs w:val="20"/>
              </w:rPr>
              <w:t xml:space="preserve"> - dovede posoudit funkci</w:t>
            </w:r>
            <w:r w:rsidRPr="00555A69">
              <w:rPr>
                <w:rFonts w:ascii="Times New Roman" w:eastAsia="Calibri" w:hAnsi="Times New Roman" w:cs="Times New Roman"/>
                <w:sz w:val="20"/>
                <w:szCs w:val="20"/>
              </w:rPr>
              <w:br/>
              <w:t xml:space="preserve">   překladu a význam</w:t>
            </w:r>
            <w:r w:rsidRPr="00555A69">
              <w:rPr>
                <w:rFonts w:ascii="Times New Roman" w:eastAsia="Calibri" w:hAnsi="Times New Roman" w:cs="Times New Roman"/>
                <w:sz w:val="20"/>
                <w:szCs w:val="20"/>
              </w:rPr>
              <w:br/>
              <w:t xml:space="preserve">   pro společnost</w:t>
            </w:r>
          </w:p>
          <w:p w14:paraId="6757670B" w14:textId="77777777" w:rsidR="00ED430E" w:rsidRPr="00555A69" w:rsidRDefault="00ED430E" w:rsidP="00ED390D">
            <w:pPr>
              <w:rPr>
                <w:rFonts w:ascii="Times New Roman" w:eastAsia="Calibri" w:hAnsi="Times New Roman" w:cs="Times New Roman"/>
                <w:sz w:val="20"/>
                <w:szCs w:val="20"/>
              </w:rPr>
            </w:pPr>
            <w:r w:rsidRPr="00555A69">
              <w:rPr>
                <w:rFonts w:ascii="Times New Roman" w:eastAsia="Calibri" w:hAnsi="Times New Roman" w:cs="Times New Roman"/>
                <w:sz w:val="20"/>
                <w:szCs w:val="20"/>
              </w:rPr>
              <w:t>- zná, v čem se liší práce</w:t>
            </w:r>
            <w:r w:rsidRPr="00555A69">
              <w:rPr>
                <w:rFonts w:ascii="Times New Roman" w:eastAsia="Calibri" w:hAnsi="Times New Roman" w:cs="Times New Roman"/>
                <w:sz w:val="20"/>
                <w:szCs w:val="20"/>
              </w:rPr>
              <w:br/>
              <w:t xml:space="preserve">   překladatele od </w:t>
            </w:r>
            <w:r w:rsidRPr="00555A69">
              <w:rPr>
                <w:rFonts w:ascii="Times New Roman" w:eastAsia="Calibri" w:hAnsi="Times New Roman" w:cs="Times New Roman"/>
                <w:sz w:val="20"/>
                <w:szCs w:val="20"/>
              </w:rPr>
              <w:br/>
              <w:t xml:space="preserve">   tlumočníka  </w:t>
            </w:r>
          </w:p>
          <w:p w14:paraId="1F1906B6" w14:textId="77777777" w:rsidR="00ED430E" w:rsidRPr="00555A69" w:rsidRDefault="00ED430E" w:rsidP="00ED390D">
            <w:pPr>
              <w:rPr>
                <w:rFonts w:ascii="Times New Roman" w:eastAsia="Calibri" w:hAnsi="Times New Roman" w:cs="Times New Roman"/>
                <w:sz w:val="20"/>
                <w:szCs w:val="20"/>
              </w:rPr>
            </w:pPr>
          </w:p>
          <w:p w14:paraId="1E23354F" w14:textId="77777777" w:rsidR="00ED430E" w:rsidRPr="00555A69" w:rsidRDefault="00ED430E" w:rsidP="00ED390D">
            <w:pPr>
              <w:rPr>
                <w:rFonts w:ascii="Times New Roman" w:eastAsia="Calibri" w:hAnsi="Times New Roman" w:cs="Times New Roman"/>
                <w:sz w:val="20"/>
                <w:szCs w:val="20"/>
              </w:rPr>
            </w:pPr>
            <w:r w:rsidRPr="00555A69">
              <w:rPr>
                <w:rFonts w:ascii="Times New Roman" w:eastAsia="Calibri" w:hAnsi="Times New Roman" w:cs="Times New Roman"/>
                <w:sz w:val="20"/>
                <w:szCs w:val="20"/>
              </w:rPr>
              <w:t xml:space="preserve">- uvědomuje si důležitost </w:t>
            </w:r>
            <w:r w:rsidRPr="00555A69">
              <w:rPr>
                <w:rFonts w:ascii="Times New Roman" w:eastAsia="Calibri" w:hAnsi="Times New Roman" w:cs="Times New Roman"/>
                <w:sz w:val="20"/>
                <w:szCs w:val="20"/>
              </w:rPr>
              <w:br/>
              <w:t xml:space="preserve">  osobních předpokladů </w:t>
            </w:r>
            <w:r w:rsidRPr="00555A69">
              <w:rPr>
                <w:rFonts w:ascii="Times New Roman" w:eastAsia="Calibri" w:hAnsi="Times New Roman" w:cs="Times New Roman"/>
                <w:sz w:val="20"/>
                <w:szCs w:val="20"/>
              </w:rPr>
              <w:br/>
              <w:t xml:space="preserve">  a dovedností nezbytných</w:t>
            </w:r>
            <w:r w:rsidRPr="00555A69">
              <w:rPr>
                <w:rFonts w:ascii="Times New Roman" w:eastAsia="Calibri" w:hAnsi="Times New Roman" w:cs="Times New Roman"/>
                <w:sz w:val="20"/>
                <w:szCs w:val="20"/>
              </w:rPr>
              <w:br/>
              <w:t xml:space="preserve">  pro překladatelskou</w:t>
            </w:r>
            <w:r w:rsidRPr="00555A69">
              <w:rPr>
                <w:rFonts w:ascii="Times New Roman" w:eastAsia="Calibri" w:hAnsi="Times New Roman" w:cs="Times New Roman"/>
                <w:sz w:val="20"/>
                <w:szCs w:val="20"/>
              </w:rPr>
              <w:br/>
              <w:t xml:space="preserve">  činnost</w:t>
            </w:r>
          </w:p>
          <w:p w14:paraId="47C0CC39" w14:textId="77777777" w:rsidR="00ED430E" w:rsidRPr="00555A69" w:rsidRDefault="00ED430E" w:rsidP="00ED390D">
            <w:pPr>
              <w:rPr>
                <w:rFonts w:ascii="Times New Roman" w:eastAsia="Calibri" w:hAnsi="Times New Roman" w:cs="Times New Roman"/>
                <w:sz w:val="20"/>
                <w:szCs w:val="20"/>
              </w:rPr>
            </w:pPr>
          </w:p>
          <w:p w14:paraId="4A678D35" w14:textId="77777777" w:rsidR="00ED430E" w:rsidRPr="00555A69" w:rsidRDefault="00ED430E" w:rsidP="00ED390D">
            <w:pPr>
              <w:rPr>
                <w:rFonts w:ascii="Times New Roman" w:eastAsia="Calibri" w:hAnsi="Times New Roman" w:cs="Times New Roman"/>
                <w:color w:val="333333"/>
                <w:spacing w:val="6"/>
                <w:sz w:val="20"/>
                <w:szCs w:val="20"/>
                <w:lang w:eastAsia="cs-CZ"/>
              </w:rPr>
            </w:pPr>
            <w:r w:rsidRPr="00555A69">
              <w:rPr>
                <w:rFonts w:ascii="Times New Roman" w:eastAsia="Calibri" w:hAnsi="Times New Roman" w:cs="Times New Roman"/>
                <w:sz w:val="20"/>
                <w:szCs w:val="20"/>
              </w:rPr>
              <w:t xml:space="preserve">- </w:t>
            </w:r>
            <w:r w:rsidRPr="00555A69">
              <w:rPr>
                <w:rFonts w:ascii="Times New Roman" w:eastAsia="Times New Roman" w:hAnsi="Times New Roman" w:cs="Times New Roman"/>
                <w:color w:val="000000"/>
                <w:sz w:val="20"/>
                <w:szCs w:val="20"/>
                <w:lang w:eastAsia="cs-CZ"/>
              </w:rPr>
              <w:t xml:space="preserve">chápe gramatické, </w:t>
            </w:r>
            <w:r w:rsidRPr="00555A69">
              <w:rPr>
                <w:rFonts w:ascii="Times New Roman" w:eastAsia="Times New Roman" w:hAnsi="Times New Roman" w:cs="Times New Roman"/>
                <w:color w:val="000000"/>
                <w:sz w:val="20"/>
                <w:szCs w:val="20"/>
                <w:lang w:eastAsia="cs-CZ"/>
              </w:rPr>
              <w:br/>
              <w:t xml:space="preserve">   stylistické </w:t>
            </w:r>
            <w:r w:rsidRPr="00555A69">
              <w:rPr>
                <w:rFonts w:ascii="Times New Roman" w:eastAsia="Times New Roman" w:hAnsi="Times New Roman" w:cs="Times New Roman"/>
                <w:color w:val="000000"/>
                <w:sz w:val="20"/>
                <w:szCs w:val="20"/>
                <w:lang w:eastAsia="cs-CZ"/>
              </w:rPr>
              <w:br/>
              <w:t xml:space="preserve">   a vý</w:t>
            </w:r>
            <w:r w:rsidRPr="00555A69">
              <w:rPr>
                <w:rFonts w:ascii="Times New Roman" w:eastAsia="Times New Roman" w:hAnsi="Times New Roman" w:cs="Times New Roman"/>
                <w:bCs/>
                <w:color w:val="000000"/>
                <w:sz w:val="20"/>
                <w:szCs w:val="20"/>
                <w:lang w:eastAsia="cs-CZ"/>
              </w:rPr>
              <w:t xml:space="preserve">znamové </w:t>
            </w:r>
            <w:r w:rsidRPr="00555A69">
              <w:rPr>
                <w:rFonts w:ascii="Times New Roman" w:eastAsia="Times New Roman" w:hAnsi="Times New Roman" w:cs="Times New Roman"/>
                <w:color w:val="000000"/>
                <w:sz w:val="20"/>
                <w:szCs w:val="20"/>
                <w:lang w:eastAsia="cs-CZ"/>
              </w:rPr>
              <w:t> souvislosti</w:t>
            </w:r>
            <w:r w:rsidRPr="00555A69">
              <w:rPr>
                <w:rFonts w:ascii="Times New Roman" w:eastAsia="Times New Roman" w:hAnsi="Times New Roman" w:cs="Times New Roman"/>
                <w:color w:val="000000"/>
                <w:sz w:val="20"/>
                <w:szCs w:val="20"/>
                <w:lang w:eastAsia="cs-CZ"/>
              </w:rPr>
              <w:br/>
              <w:t xml:space="preserve">-  dovede se </w:t>
            </w:r>
            <w:r w:rsidRPr="00555A69">
              <w:rPr>
                <w:rFonts w:ascii="Times New Roman" w:eastAsia="Times New Roman" w:hAnsi="Times New Roman" w:cs="Times New Roman"/>
                <w:sz w:val="20"/>
                <w:szCs w:val="20"/>
                <w:lang w:eastAsia="cs-CZ"/>
              </w:rPr>
              <w:t>správným</w:t>
            </w:r>
            <w:r w:rsidRPr="00555A69">
              <w:rPr>
                <w:rFonts w:ascii="Times New Roman" w:eastAsia="Times New Roman" w:hAnsi="Times New Roman" w:cs="Times New Roman"/>
                <w:sz w:val="20"/>
                <w:szCs w:val="20"/>
                <w:lang w:eastAsia="cs-CZ"/>
              </w:rPr>
              <w:br/>
              <w:t xml:space="preserve">   způsobem vyjádřit </w:t>
            </w:r>
            <w:r w:rsidRPr="00555A69">
              <w:rPr>
                <w:rFonts w:ascii="Times New Roman" w:eastAsia="Times New Roman" w:hAnsi="Times New Roman" w:cs="Times New Roman"/>
                <w:sz w:val="20"/>
                <w:szCs w:val="20"/>
                <w:lang w:eastAsia="cs-CZ"/>
              </w:rPr>
              <w:br/>
              <w:t xml:space="preserve">   v anglickém jazyce</w:t>
            </w:r>
            <w:r w:rsidRPr="00555A69">
              <w:rPr>
                <w:rFonts w:ascii="Times New Roman" w:eastAsia="Times New Roman" w:hAnsi="Times New Roman" w:cs="Times New Roman"/>
                <w:sz w:val="20"/>
                <w:szCs w:val="20"/>
                <w:lang w:eastAsia="cs-CZ"/>
              </w:rPr>
              <w:br/>
              <w:t>-  disponuje odpovídající</w:t>
            </w:r>
            <w:r w:rsidRPr="00555A69">
              <w:rPr>
                <w:rFonts w:ascii="Times New Roman" w:eastAsia="Times New Roman" w:hAnsi="Times New Roman" w:cs="Times New Roman"/>
                <w:sz w:val="20"/>
                <w:szCs w:val="20"/>
                <w:lang w:eastAsia="cs-CZ"/>
              </w:rPr>
              <w:br/>
              <w:t xml:space="preserve">   znalostí spisovného</w:t>
            </w:r>
            <w:r w:rsidRPr="00555A69">
              <w:rPr>
                <w:rFonts w:ascii="Times New Roman" w:eastAsia="Times New Roman" w:hAnsi="Times New Roman" w:cs="Times New Roman"/>
                <w:sz w:val="20"/>
                <w:szCs w:val="20"/>
                <w:lang w:eastAsia="cs-CZ"/>
              </w:rPr>
              <w:br/>
              <w:t xml:space="preserve">   mateřského a anglického</w:t>
            </w:r>
            <w:r w:rsidRPr="00555A69">
              <w:rPr>
                <w:rFonts w:ascii="Times New Roman" w:eastAsia="Times New Roman" w:hAnsi="Times New Roman" w:cs="Times New Roman"/>
                <w:sz w:val="20"/>
                <w:szCs w:val="20"/>
                <w:lang w:eastAsia="cs-CZ"/>
              </w:rPr>
              <w:br/>
              <w:t xml:space="preserve">   jazyka a jejich gramatiky</w:t>
            </w:r>
            <w:r w:rsidRPr="00555A69">
              <w:rPr>
                <w:rFonts w:ascii="Times New Roman" w:eastAsia="Times New Roman" w:hAnsi="Times New Roman" w:cs="Times New Roman"/>
                <w:sz w:val="20"/>
                <w:szCs w:val="20"/>
                <w:lang w:eastAsia="cs-CZ"/>
              </w:rPr>
              <w:br/>
            </w:r>
            <w:r w:rsidRPr="00555A69">
              <w:rPr>
                <w:rFonts w:ascii="Times New Roman" w:eastAsia="Times New Roman" w:hAnsi="Times New Roman" w:cs="Times New Roman"/>
                <w:sz w:val="20"/>
                <w:szCs w:val="20"/>
                <w:lang w:eastAsia="cs-CZ"/>
              </w:rPr>
              <w:br/>
              <w:t>- orientuje se v kulturních</w:t>
            </w:r>
            <w:r w:rsidRPr="00555A69">
              <w:rPr>
                <w:rFonts w:ascii="Times New Roman" w:eastAsia="Times New Roman" w:hAnsi="Times New Roman" w:cs="Times New Roman"/>
                <w:sz w:val="20"/>
                <w:szCs w:val="20"/>
                <w:lang w:eastAsia="cs-CZ"/>
              </w:rPr>
              <w:br/>
              <w:t xml:space="preserve">   odlišnostech a reáliích </w:t>
            </w:r>
            <w:r w:rsidRPr="00555A69">
              <w:rPr>
                <w:rFonts w:ascii="Times New Roman" w:eastAsia="Times New Roman" w:hAnsi="Times New Roman" w:cs="Times New Roman"/>
                <w:sz w:val="20"/>
                <w:szCs w:val="20"/>
                <w:lang w:eastAsia="cs-CZ"/>
              </w:rPr>
              <w:br/>
              <w:t xml:space="preserve">  dané jazykové oblasti</w:t>
            </w:r>
            <w:r w:rsidRPr="00555A69">
              <w:rPr>
                <w:rFonts w:ascii="Times New Roman" w:eastAsia="Times New Roman" w:hAnsi="Times New Roman" w:cs="Times New Roman"/>
                <w:sz w:val="20"/>
                <w:szCs w:val="20"/>
                <w:lang w:eastAsia="cs-CZ"/>
              </w:rPr>
              <w:br/>
            </w:r>
            <w:r w:rsidRPr="00555A69">
              <w:rPr>
                <w:rFonts w:ascii="Times New Roman" w:eastAsia="Calibri" w:hAnsi="Times New Roman" w:cs="Times New Roman"/>
                <w:sz w:val="20"/>
                <w:szCs w:val="20"/>
              </w:rPr>
              <w:t xml:space="preserve">- je schopen vyhledávat  </w:t>
            </w:r>
            <w:r w:rsidRPr="00555A69">
              <w:rPr>
                <w:rFonts w:ascii="Times New Roman" w:eastAsia="Calibri" w:hAnsi="Times New Roman" w:cs="Times New Roman"/>
                <w:sz w:val="20"/>
                <w:szCs w:val="20"/>
              </w:rPr>
              <w:br/>
              <w:t xml:space="preserve">  v průběhu překládání </w:t>
            </w:r>
            <w:r w:rsidRPr="00555A69">
              <w:rPr>
                <w:rFonts w:ascii="Times New Roman" w:eastAsia="Calibri" w:hAnsi="Times New Roman" w:cs="Times New Roman"/>
                <w:sz w:val="20"/>
                <w:szCs w:val="20"/>
              </w:rPr>
              <w:br/>
              <w:t xml:space="preserve">  terminologii a ověřuje</w:t>
            </w:r>
            <w:r w:rsidRPr="00555A69">
              <w:rPr>
                <w:rFonts w:ascii="Times New Roman" w:eastAsia="Calibri" w:hAnsi="Times New Roman" w:cs="Times New Roman"/>
                <w:sz w:val="20"/>
                <w:szCs w:val="20"/>
              </w:rPr>
              <w:br/>
              <w:t xml:space="preserve">  si její správnost</w:t>
            </w:r>
            <w:r w:rsidRPr="00555A69">
              <w:rPr>
                <w:rFonts w:ascii="Times New Roman" w:eastAsia="Calibri" w:hAnsi="Times New Roman" w:cs="Times New Roman"/>
                <w:sz w:val="20"/>
                <w:szCs w:val="20"/>
              </w:rPr>
              <w:br/>
              <w:t>- dohledává informace</w:t>
            </w:r>
            <w:r w:rsidRPr="00555A69">
              <w:rPr>
                <w:rFonts w:ascii="Times New Roman" w:eastAsia="Calibri" w:hAnsi="Times New Roman" w:cs="Times New Roman"/>
                <w:sz w:val="20"/>
                <w:szCs w:val="20"/>
              </w:rPr>
              <w:br/>
              <w:t xml:space="preserve">  k oblasti, o které píše</w:t>
            </w:r>
            <w:r w:rsidRPr="00555A69">
              <w:rPr>
                <w:rFonts w:ascii="Times New Roman" w:eastAsia="Calibri" w:hAnsi="Times New Roman" w:cs="Times New Roman"/>
                <w:sz w:val="20"/>
                <w:szCs w:val="20"/>
              </w:rPr>
              <w:br/>
              <w:t xml:space="preserve">- ověřuje si faktickou </w:t>
            </w:r>
            <w:r w:rsidRPr="00555A69">
              <w:rPr>
                <w:rFonts w:ascii="Times New Roman" w:eastAsia="Calibri" w:hAnsi="Times New Roman" w:cs="Times New Roman"/>
                <w:sz w:val="20"/>
                <w:szCs w:val="20"/>
              </w:rPr>
              <w:br/>
              <w:t xml:space="preserve">  správnost překladu </w:t>
            </w:r>
            <w:r w:rsidRPr="00555A69">
              <w:rPr>
                <w:rFonts w:ascii="Times New Roman" w:eastAsia="Calibri" w:hAnsi="Times New Roman" w:cs="Times New Roman"/>
                <w:sz w:val="20"/>
                <w:szCs w:val="20"/>
              </w:rPr>
              <w:br/>
              <w:t xml:space="preserve">  a nutnost před </w:t>
            </w:r>
            <w:r w:rsidRPr="00555A69">
              <w:rPr>
                <w:rFonts w:ascii="Times New Roman" w:eastAsia="Calibri" w:hAnsi="Times New Roman" w:cs="Times New Roman"/>
                <w:sz w:val="20"/>
                <w:szCs w:val="20"/>
              </w:rPr>
              <w:br/>
              <w:t xml:space="preserve">  odevzdáním vždy provést</w:t>
            </w:r>
            <w:r w:rsidRPr="00555A69">
              <w:rPr>
                <w:rFonts w:ascii="Times New Roman" w:eastAsia="Calibri" w:hAnsi="Times New Roman" w:cs="Times New Roman"/>
                <w:sz w:val="20"/>
                <w:szCs w:val="20"/>
              </w:rPr>
              <w:br/>
              <w:t xml:space="preserve">  korektury textu </w:t>
            </w:r>
            <w:r w:rsidRPr="00555A69">
              <w:rPr>
                <w:rFonts w:ascii="Times New Roman" w:eastAsia="Calibri" w:hAnsi="Times New Roman" w:cs="Times New Roman"/>
                <w:sz w:val="20"/>
                <w:szCs w:val="20"/>
              </w:rPr>
              <w:br/>
            </w:r>
            <w:r w:rsidRPr="00555A69">
              <w:rPr>
                <w:rFonts w:ascii="Times New Roman" w:eastAsia="Calibri" w:hAnsi="Times New Roman" w:cs="Times New Roman"/>
                <w:color w:val="333333"/>
                <w:spacing w:val="6"/>
                <w:sz w:val="20"/>
                <w:szCs w:val="20"/>
                <w:lang w:eastAsia="cs-CZ"/>
              </w:rPr>
              <w:t>-zná metody práce jak anglické knihy překládat</w:t>
            </w:r>
          </w:p>
          <w:p w14:paraId="01A116AE" w14:textId="77777777" w:rsidR="00ED430E" w:rsidRPr="00555A69" w:rsidRDefault="00ED430E" w:rsidP="00ED390D">
            <w:pPr>
              <w:rPr>
                <w:rFonts w:ascii="Times New Roman" w:eastAsia="Calibri" w:hAnsi="Times New Roman" w:cs="Times New Roman"/>
                <w:sz w:val="20"/>
                <w:szCs w:val="20"/>
              </w:rPr>
            </w:pPr>
          </w:p>
          <w:p w14:paraId="018E2851" w14:textId="77777777" w:rsidR="00FE147C" w:rsidRDefault="00FE147C" w:rsidP="00FE147C">
            <w:pPr>
              <w:rPr>
                <w:rFonts w:ascii="Times New Roman" w:eastAsia="Calibri" w:hAnsi="Times New Roman" w:cs="Times New Roman"/>
                <w:sz w:val="20"/>
                <w:szCs w:val="20"/>
              </w:rPr>
            </w:pPr>
          </w:p>
          <w:p w14:paraId="5B3ACDDB" w14:textId="2BF6664C" w:rsidR="00ED430E" w:rsidRPr="00555A69" w:rsidRDefault="00ED430E" w:rsidP="00FE147C">
            <w:pPr>
              <w:rPr>
                <w:rFonts w:ascii="Times New Roman" w:eastAsia="Calibri" w:hAnsi="Times New Roman" w:cs="Times New Roman"/>
                <w:sz w:val="20"/>
                <w:szCs w:val="20"/>
                <w:lang w:eastAsia="cs-CZ"/>
              </w:rPr>
            </w:pPr>
            <w:r w:rsidRPr="00555A69">
              <w:rPr>
                <w:rFonts w:ascii="Times New Roman" w:eastAsia="Calibri" w:hAnsi="Times New Roman" w:cs="Times New Roman"/>
                <w:sz w:val="20"/>
                <w:szCs w:val="20"/>
              </w:rPr>
              <w:t xml:space="preserve">– používá nástroje IT </w:t>
            </w:r>
            <w:r w:rsidRPr="00555A69">
              <w:rPr>
                <w:rFonts w:ascii="Times New Roman" w:eastAsia="Calibri" w:hAnsi="Times New Roman" w:cs="Times New Roman"/>
                <w:sz w:val="20"/>
                <w:szCs w:val="20"/>
              </w:rPr>
              <w:br/>
              <w:t xml:space="preserve">  včetně </w:t>
            </w:r>
            <w:r w:rsidRPr="00555A69">
              <w:rPr>
                <w:rFonts w:ascii="Times New Roman" w:eastAsia="Times New Roman" w:hAnsi="Times New Roman" w:cs="Times New Roman"/>
                <w:color w:val="666666"/>
                <w:sz w:val="20"/>
                <w:szCs w:val="20"/>
                <w:lang w:eastAsia="cs-CZ"/>
              </w:rPr>
              <w:t> překladatelských</w:t>
            </w:r>
            <w:r w:rsidRPr="00555A69">
              <w:rPr>
                <w:rFonts w:ascii="Times New Roman" w:eastAsia="Times New Roman" w:hAnsi="Times New Roman" w:cs="Times New Roman"/>
                <w:color w:val="666666"/>
                <w:sz w:val="20"/>
                <w:szCs w:val="20"/>
                <w:lang w:eastAsia="cs-CZ"/>
              </w:rPr>
              <w:br/>
              <w:t xml:space="preserve">  softwarů i </w:t>
            </w:r>
            <w:r w:rsidRPr="00555A69">
              <w:rPr>
                <w:rFonts w:ascii="Times New Roman" w:eastAsia="Calibri" w:hAnsi="Times New Roman" w:cs="Times New Roman"/>
                <w:color w:val="333333"/>
                <w:spacing w:val="6"/>
                <w:sz w:val="20"/>
                <w:szCs w:val="20"/>
                <w:lang w:eastAsia="cs-CZ"/>
              </w:rPr>
              <w:t xml:space="preserve">kvalitní </w:t>
            </w:r>
            <w:r w:rsidRPr="00555A69">
              <w:rPr>
                <w:rFonts w:ascii="Times New Roman" w:eastAsia="Calibri" w:hAnsi="Times New Roman" w:cs="Times New Roman"/>
                <w:color w:val="333333"/>
                <w:spacing w:val="6"/>
                <w:sz w:val="20"/>
                <w:szCs w:val="20"/>
                <w:lang w:eastAsia="cs-CZ"/>
              </w:rPr>
              <w:br/>
              <w:t xml:space="preserve"> idiomatický slovník. </w:t>
            </w:r>
          </w:p>
          <w:p w14:paraId="79F82DE9" w14:textId="77777777" w:rsidR="00ED430E" w:rsidRDefault="00ED430E" w:rsidP="00ED390D">
            <w:pPr>
              <w:tabs>
                <w:tab w:val="left" w:pos="8640"/>
              </w:tabs>
              <w:contextualSpacing/>
              <w:rPr>
                <w:rFonts w:ascii="Times New Roman" w:eastAsia="Calibri" w:hAnsi="Times New Roman" w:cs="Times New Roman"/>
                <w:sz w:val="20"/>
                <w:szCs w:val="20"/>
                <w:lang w:eastAsia="cs-CZ"/>
              </w:rPr>
            </w:pPr>
          </w:p>
          <w:p w14:paraId="45AD57A2" w14:textId="77777777" w:rsidR="00FE147C" w:rsidRPr="00555A69" w:rsidRDefault="00FE147C" w:rsidP="00ED390D">
            <w:pPr>
              <w:tabs>
                <w:tab w:val="left" w:pos="8640"/>
              </w:tabs>
              <w:contextualSpacing/>
              <w:rPr>
                <w:rFonts w:ascii="Times New Roman" w:eastAsia="Calibri" w:hAnsi="Times New Roman" w:cs="Times New Roman"/>
                <w:sz w:val="20"/>
                <w:szCs w:val="20"/>
                <w:lang w:eastAsia="cs-CZ"/>
              </w:rPr>
            </w:pPr>
          </w:p>
          <w:p w14:paraId="2790F727" w14:textId="6D51A7E8" w:rsidR="00ED430E" w:rsidRPr="00555A69" w:rsidRDefault="00ED430E" w:rsidP="00FE147C">
            <w:pPr>
              <w:tabs>
                <w:tab w:val="left" w:pos="8640"/>
              </w:tabs>
              <w:contextualSpacing/>
              <w:rPr>
                <w:rFonts w:ascii="Times New Roman" w:eastAsia="Calibri" w:hAnsi="Times New Roman" w:cs="Times New Roman"/>
                <w:sz w:val="20"/>
                <w:szCs w:val="20"/>
                <w:lang w:eastAsia="cs-CZ"/>
              </w:rPr>
            </w:pPr>
            <w:r w:rsidRPr="00555A69">
              <w:rPr>
                <w:rFonts w:ascii="Times New Roman" w:eastAsia="Calibri" w:hAnsi="Times New Roman" w:cs="Times New Roman"/>
                <w:sz w:val="20"/>
                <w:szCs w:val="20"/>
                <w:lang w:eastAsia="cs-CZ"/>
              </w:rPr>
              <w:t>- je seznámen s </w:t>
            </w:r>
            <w:r w:rsidRPr="00555A69">
              <w:rPr>
                <w:rFonts w:ascii="Times New Roman" w:eastAsia="Calibri" w:hAnsi="Times New Roman" w:cs="Times New Roman"/>
                <w:color w:val="333333"/>
                <w:spacing w:val="6"/>
                <w:sz w:val="20"/>
                <w:szCs w:val="20"/>
                <w:lang w:eastAsia="cs-CZ"/>
              </w:rPr>
              <w:t>autorským</w:t>
            </w:r>
            <w:r w:rsidRPr="00555A69">
              <w:rPr>
                <w:rFonts w:ascii="Times New Roman" w:eastAsia="Calibri" w:hAnsi="Times New Roman" w:cs="Times New Roman"/>
                <w:color w:val="333333"/>
                <w:spacing w:val="6"/>
                <w:sz w:val="20"/>
                <w:szCs w:val="20"/>
                <w:lang w:eastAsia="cs-CZ"/>
              </w:rPr>
              <w:br/>
              <w:t xml:space="preserve">- </w:t>
            </w:r>
            <w:r w:rsidRPr="00555A69">
              <w:rPr>
                <w:rFonts w:ascii="Times New Roman" w:eastAsia="Calibri" w:hAnsi="Times New Roman" w:cs="Times New Roman"/>
                <w:sz w:val="20"/>
                <w:szCs w:val="20"/>
                <w:lang w:eastAsia="cs-CZ"/>
              </w:rPr>
              <w:t xml:space="preserve">uvědomuje si nezbytnost </w:t>
            </w:r>
            <w:r w:rsidRPr="00555A69">
              <w:rPr>
                <w:rFonts w:ascii="Times New Roman" w:eastAsia="Calibri" w:hAnsi="Times New Roman" w:cs="Times New Roman"/>
                <w:sz w:val="20"/>
                <w:szCs w:val="20"/>
                <w:lang w:eastAsia="cs-CZ"/>
              </w:rPr>
              <w:br/>
              <w:t xml:space="preserve">   jeho dodržování</w:t>
            </w:r>
          </w:p>
          <w:p w14:paraId="7F664B36" w14:textId="77777777" w:rsidR="00ED430E" w:rsidRPr="00555A69" w:rsidRDefault="00ED430E" w:rsidP="00ED390D">
            <w:pPr>
              <w:rPr>
                <w:rFonts w:ascii="Times New Roman" w:eastAsia="Calibri" w:hAnsi="Times New Roman" w:cs="Times New Roman"/>
                <w:sz w:val="20"/>
                <w:szCs w:val="20"/>
                <w:lang w:eastAsia="cs-CZ"/>
              </w:rPr>
            </w:pPr>
          </w:p>
          <w:p w14:paraId="126051BA" w14:textId="77777777" w:rsidR="00ED430E" w:rsidRPr="00555A69" w:rsidRDefault="00ED430E" w:rsidP="00ED390D">
            <w:pPr>
              <w:rPr>
                <w:rFonts w:ascii="Times New Roman" w:eastAsia="Calibri" w:hAnsi="Times New Roman" w:cs="Times New Roman"/>
                <w:sz w:val="20"/>
                <w:szCs w:val="20"/>
                <w:lang w:eastAsia="cs-CZ"/>
              </w:rPr>
            </w:pPr>
            <w:r w:rsidRPr="00555A69">
              <w:rPr>
                <w:rFonts w:ascii="Times New Roman" w:eastAsia="Calibri" w:hAnsi="Times New Roman" w:cs="Times New Roman"/>
                <w:sz w:val="20"/>
                <w:szCs w:val="20"/>
                <w:lang w:eastAsia="cs-CZ"/>
              </w:rPr>
              <w:t xml:space="preserve">- dovede přeložit </w:t>
            </w:r>
            <w:r w:rsidRPr="00555A69">
              <w:rPr>
                <w:rFonts w:ascii="Times New Roman" w:eastAsia="Calibri" w:hAnsi="Times New Roman" w:cs="Times New Roman"/>
                <w:sz w:val="20"/>
                <w:szCs w:val="20"/>
                <w:lang w:eastAsia="cs-CZ"/>
              </w:rPr>
              <w:br/>
              <w:t xml:space="preserve">  jednoduchý  text</w:t>
            </w:r>
          </w:p>
          <w:p w14:paraId="17BCC955" w14:textId="77777777" w:rsidR="00ED430E" w:rsidRPr="00555A69" w:rsidRDefault="00ED430E" w:rsidP="00FE147C">
            <w:pPr>
              <w:rPr>
                <w:rFonts w:ascii="Times New Roman" w:eastAsia="Calibri" w:hAnsi="Times New Roman" w:cs="Times New Roman"/>
                <w:sz w:val="20"/>
                <w:szCs w:val="20"/>
              </w:rPr>
            </w:pPr>
          </w:p>
        </w:tc>
        <w:tc>
          <w:tcPr>
            <w:tcW w:w="2153" w:type="dxa"/>
            <w:tcBorders>
              <w:top w:val="single" w:sz="18" w:space="0" w:color="auto"/>
              <w:left w:val="single" w:sz="4" w:space="0" w:color="auto"/>
              <w:bottom w:val="single" w:sz="4" w:space="0" w:color="auto"/>
              <w:right w:val="single" w:sz="4" w:space="0" w:color="auto"/>
            </w:tcBorders>
          </w:tcPr>
          <w:p w14:paraId="40847F18" w14:textId="77777777" w:rsidR="00ED430E" w:rsidRPr="00FE147C" w:rsidRDefault="00ED430E" w:rsidP="00ED390D">
            <w:pPr>
              <w:keepNext/>
              <w:keepLines/>
              <w:pBdr>
                <w:bottom w:val="single" w:sz="6" w:space="0" w:color="A2A9B1"/>
              </w:pBdr>
              <w:shd w:val="clear" w:color="auto" w:fill="FFFFFF"/>
              <w:spacing w:before="240" w:after="60"/>
              <w:outlineLvl w:val="1"/>
              <w:rPr>
                <w:rFonts w:ascii="Times New Roman" w:eastAsia="Times New Roman" w:hAnsi="Times New Roman" w:cs="Times New Roman"/>
                <w:lang w:eastAsia="cs-CZ"/>
              </w:rPr>
            </w:pPr>
            <w:r w:rsidRPr="00FE147C">
              <w:rPr>
                <w:rFonts w:ascii="Times New Roman" w:eastAsia="Times New Roman" w:hAnsi="Times New Roman" w:cs="Times New Roman"/>
                <w:lang w:eastAsia="cs-CZ"/>
              </w:rPr>
              <w:t>Lingvistika jako součást širších vědních disciplín</w:t>
            </w:r>
          </w:p>
          <w:p w14:paraId="360CA4EB" w14:textId="77777777" w:rsidR="00ED430E" w:rsidRPr="00FE147C" w:rsidRDefault="00ED430E" w:rsidP="00ED390D">
            <w:pPr>
              <w:tabs>
                <w:tab w:val="left" w:pos="8640"/>
              </w:tabs>
              <w:contextualSpacing/>
              <w:rPr>
                <w:rFonts w:ascii="Times New Roman" w:eastAsia="Calibri" w:hAnsi="Times New Roman" w:cs="Times New Roman"/>
              </w:rPr>
            </w:pPr>
            <w:r w:rsidRPr="00FE147C">
              <w:rPr>
                <w:rFonts w:ascii="Times New Roman" w:eastAsia="Calibri" w:hAnsi="Times New Roman" w:cs="Times New Roman"/>
              </w:rPr>
              <w:br/>
              <w:t>Význam překladatelství</w:t>
            </w:r>
            <w:r w:rsidRPr="00FE147C">
              <w:rPr>
                <w:rFonts w:ascii="Times New Roman" w:eastAsia="Calibri" w:hAnsi="Times New Roman" w:cs="Times New Roman"/>
              </w:rPr>
              <w:br/>
            </w:r>
          </w:p>
          <w:p w14:paraId="1E1FA61D" w14:textId="77777777" w:rsidR="00ED430E" w:rsidRPr="00FE147C" w:rsidRDefault="00ED430E" w:rsidP="00ED390D">
            <w:pPr>
              <w:tabs>
                <w:tab w:val="left" w:pos="8640"/>
              </w:tabs>
              <w:contextualSpacing/>
              <w:rPr>
                <w:rFonts w:ascii="Times New Roman" w:eastAsia="Calibri" w:hAnsi="Times New Roman" w:cs="Times New Roman"/>
              </w:rPr>
            </w:pPr>
            <w:r w:rsidRPr="00FE147C">
              <w:rPr>
                <w:rFonts w:ascii="Times New Roman" w:eastAsia="Calibri" w:hAnsi="Times New Roman" w:cs="Times New Roman"/>
              </w:rPr>
              <w:t>Práce překladatele</w:t>
            </w:r>
            <w:r w:rsidRPr="00FE147C">
              <w:rPr>
                <w:rFonts w:ascii="Times New Roman" w:eastAsia="Calibri" w:hAnsi="Times New Roman" w:cs="Times New Roman"/>
              </w:rPr>
              <w:br/>
              <w:t xml:space="preserve">Práce tlumočníka </w:t>
            </w:r>
            <w:r w:rsidRPr="00FE147C">
              <w:rPr>
                <w:rFonts w:ascii="Times New Roman" w:eastAsia="Calibri" w:hAnsi="Times New Roman" w:cs="Times New Roman"/>
              </w:rPr>
              <w:br/>
            </w:r>
          </w:p>
          <w:p w14:paraId="3F3458BD" w14:textId="77777777" w:rsidR="00ED430E" w:rsidRPr="00FE147C" w:rsidRDefault="00ED430E" w:rsidP="00ED390D">
            <w:pPr>
              <w:tabs>
                <w:tab w:val="left" w:pos="8640"/>
              </w:tabs>
              <w:contextualSpacing/>
              <w:rPr>
                <w:rFonts w:ascii="Times New Roman" w:eastAsia="Calibri" w:hAnsi="Times New Roman" w:cs="Times New Roman"/>
              </w:rPr>
            </w:pPr>
            <w:r w:rsidRPr="00FE147C">
              <w:rPr>
                <w:rFonts w:ascii="Times New Roman" w:eastAsia="Calibri" w:hAnsi="Times New Roman" w:cs="Times New Roman"/>
              </w:rPr>
              <w:t>Osobnost překladatele</w:t>
            </w:r>
          </w:p>
          <w:p w14:paraId="563D18F6" w14:textId="77777777" w:rsidR="00ED430E" w:rsidRPr="00FE147C" w:rsidRDefault="00ED430E" w:rsidP="00ED390D">
            <w:pPr>
              <w:tabs>
                <w:tab w:val="left" w:pos="8640"/>
              </w:tabs>
              <w:contextualSpacing/>
              <w:rPr>
                <w:rFonts w:ascii="Times New Roman" w:eastAsia="Calibri" w:hAnsi="Times New Roman" w:cs="Times New Roman"/>
              </w:rPr>
            </w:pPr>
          </w:p>
          <w:p w14:paraId="00F36818" w14:textId="77777777" w:rsidR="00ED430E" w:rsidRPr="00555A69" w:rsidRDefault="00ED430E" w:rsidP="00ED390D">
            <w:pPr>
              <w:tabs>
                <w:tab w:val="left" w:pos="8640"/>
              </w:tabs>
              <w:contextualSpacing/>
              <w:rPr>
                <w:rFonts w:ascii="Times New Roman" w:eastAsia="Calibri" w:hAnsi="Times New Roman" w:cs="Times New Roman"/>
                <w:b/>
              </w:rPr>
            </w:pPr>
          </w:p>
          <w:p w14:paraId="14ED0237" w14:textId="77777777" w:rsidR="00ED430E" w:rsidRPr="00555A69" w:rsidRDefault="00ED430E" w:rsidP="00ED390D">
            <w:pPr>
              <w:tabs>
                <w:tab w:val="left" w:pos="8640"/>
              </w:tabs>
              <w:contextualSpacing/>
              <w:rPr>
                <w:rFonts w:ascii="Times New Roman" w:eastAsia="Calibri" w:hAnsi="Times New Roman" w:cs="Times New Roman"/>
                <w:b/>
              </w:rPr>
            </w:pPr>
          </w:p>
          <w:p w14:paraId="637AB2E0" w14:textId="4E677D1B" w:rsidR="00ED430E" w:rsidRPr="00FE147C" w:rsidRDefault="00FE147C" w:rsidP="00ED390D">
            <w:pPr>
              <w:tabs>
                <w:tab w:val="left" w:pos="8640"/>
              </w:tabs>
              <w:contextualSpacing/>
              <w:rPr>
                <w:rFonts w:ascii="Times New Roman" w:eastAsia="Calibri" w:hAnsi="Times New Roman" w:cs="Times New Roman"/>
              </w:rPr>
            </w:pPr>
            <w:r w:rsidRPr="00FE147C">
              <w:rPr>
                <w:rFonts w:ascii="Times New Roman" w:eastAsia="Calibri" w:hAnsi="Times New Roman" w:cs="Times New Roman"/>
              </w:rPr>
              <w:t>D</w:t>
            </w:r>
            <w:r w:rsidR="00ED430E" w:rsidRPr="00FE147C">
              <w:rPr>
                <w:rFonts w:ascii="Times New Roman" w:eastAsia="Calibri" w:hAnsi="Times New Roman" w:cs="Times New Roman"/>
              </w:rPr>
              <w:t>ovednosti pro překladatelskou práci</w:t>
            </w:r>
          </w:p>
          <w:p w14:paraId="752D17DF" w14:textId="77777777" w:rsidR="00ED430E" w:rsidRPr="00FE147C" w:rsidRDefault="00ED430E" w:rsidP="00ED390D">
            <w:pPr>
              <w:tabs>
                <w:tab w:val="left" w:pos="8640"/>
              </w:tabs>
              <w:contextualSpacing/>
              <w:rPr>
                <w:rFonts w:ascii="Times New Roman" w:eastAsia="Calibri" w:hAnsi="Times New Roman" w:cs="Times New Roman"/>
              </w:rPr>
            </w:pPr>
          </w:p>
          <w:p w14:paraId="5DF9BC19" w14:textId="77777777" w:rsidR="00ED430E" w:rsidRPr="00FE147C" w:rsidRDefault="00ED430E" w:rsidP="00ED390D">
            <w:pPr>
              <w:tabs>
                <w:tab w:val="left" w:pos="8640"/>
              </w:tabs>
              <w:contextualSpacing/>
              <w:rPr>
                <w:rFonts w:ascii="Times New Roman" w:eastAsia="Calibri" w:hAnsi="Times New Roman" w:cs="Times New Roman"/>
              </w:rPr>
            </w:pPr>
          </w:p>
          <w:p w14:paraId="50B1EF1C" w14:textId="77777777" w:rsidR="00ED430E" w:rsidRPr="00FE147C" w:rsidRDefault="00ED430E" w:rsidP="00ED390D">
            <w:pPr>
              <w:tabs>
                <w:tab w:val="left" w:pos="8640"/>
              </w:tabs>
              <w:contextualSpacing/>
              <w:rPr>
                <w:rFonts w:ascii="Times New Roman" w:eastAsia="Calibri" w:hAnsi="Times New Roman" w:cs="Times New Roman"/>
              </w:rPr>
            </w:pPr>
          </w:p>
          <w:p w14:paraId="552EF1D1" w14:textId="77777777" w:rsidR="00ED430E" w:rsidRPr="00FE147C" w:rsidRDefault="00ED430E" w:rsidP="00ED390D">
            <w:pPr>
              <w:tabs>
                <w:tab w:val="left" w:pos="8640"/>
              </w:tabs>
              <w:contextualSpacing/>
              <w:rPr>
                <w:rFonts w:ascii="Times New Roman" w:eastAsia="Calibri" w:hAnsi="Times New Roman" w:cs="Times New Roman"/>
              </w:rPr>
            </w:pPr>
          </w:p>
          <w:p w14:paraId="04FFC74E" w14:textId="77777777" w:rsidR="00ED430E" w:rsidRPr="00FE147C" w:rsidRDefault="00ED430E" w:rsidP="00ED390D">
            <w:pPr>
              <w:tabs>
                <w:tab w:val="left" w:pos="8640"/>
              </w:tabs>
              <w:contextualSpacing/>
              <w:rPr>
                <w:rFonts w:ascii="Times New Roman" w:eastAsia="Calibri" w:hAnsi="Times New Roman" w:cs="Times New Roman"/>
              </w:rPr>
            </w:pPr>
          </w:p>
          <w:p w14:paraId="638DAFC9" w14:textId="77777777" w:rsidR="00ED430E" w:rsidRPr="00FE147C" w:rsidRDefault="00ED430E" w:rsidP="00ED390D">
            <w:pPr>
              <w:tabs>
                <w:tab w:val="left" w:pos="8640"/>
              </w:tabs>
              <w:contextualSpacing/>
              <w:rPr>
                <w:rFonts w:ascii="Times New Roman" w:eastAsia="Calibri" w:hAnsi="Times New Roman" w:cs="Times New Roman"/>
              </w:rPr>
            </w:pPr>
          </w:p>
          <w:p w14:paraId="4D9D918D" w14:textId="77777777" w:rsidR="00ED430E" w:rsidRPr="00FE147C" w:rsidRDefault="00ED430E" w:rsidP="00ED390D">
            <w:pPr>
              <w:tabs>
                <w:tab w:val="left" w:pos="8640"/>
              </w:tabs>
              <w:contextualSpacing/>
              <w:rPr>
                <w:rFonts w:ascii="Times New Roman" w:eastAsia="Calibri" w:hAnsi="Times New Roman" w:cs="Times New Roman"/>
              </w:rPr>
            </w:pPr>
          </w:p>
          <w:p w14:paraId="30E5BEC4" w14:textId="77777777" w:rsidR="00ED430E" w:rsidRPr="00555A69" w:rsidRDefault="00ED430E" w:rsidP="00ED390D">
            <w:pPr>
              <w:tabs>
                <w:tab w:val="left" w:pos="8640"/>
              </w:tabs>
              <w:contextualSpacing/>
              <w:rPr>
                <w:rFonts w:ascii="Times New Roman" w:eastAsia="Calibri" w:hAnsi="Times New Roman" w:cs="Times New Roman"/>
                <w:b/>
              </w:rPr>
            </w:pPr>
            <w:r w:rsidRPr="00FE147C">
              <w:rPr>
                <w:rFonts w:ascii="Times New Roman" w:eastAsia="Calibri" w:hAnsi="Times New Roman" w:cs="Times New Roman"/>
              </w:rPr>
              <w:t>Znaky dobrého překladu</w:t>
            </w:r>
            <w:r w:rsidRPr="00555A69">
              <w:rPr>
                <w:rFonts w:ascii="Times New Roman" w:eastAsia="Calibri" w:hAnsi="Times New Roman" w:cs="Times New Roman"/>
                <w:b/>
              </w:rPr>
              <w:br/>
            </w:r>
          </w:p>
          <w:p w14:paraId="78D4384C" w14:textId="77777777" w:rsidR="00ED430E" w:rsidRPr="00555A69" w:rsidRDefault="00ED430E" w:rsidP="00ED390D">
            <w:pPr>
              <w:tabs>
                <w:tab w:val="left" w:pos="8640"/>
              </w:tabs>
              <w:contextualSpacing/>
              <w:rPr>
                <w:rFonts w:ascii="Times New Roman" w:eastAsia="Calibri" w:hAnsi="Times New Roman" w:cs="Times New Roman"/>
                <w:b/>
              </w:rPr>
            </w:pPr>
          </w:p>
          <w:p w14:paraId="0080A650" w14:textId="77777777" w:rsidR="00ED430E" w:rsidRPr="00555A69" w:rsidRDefault="00ED430E" w:rsidP="00ED390D">
            <w:pPr>
              <w:tabs>
                <w:tab w:val="left" w:pos="8640"/>
              </w:tabs>
              <w:contextualSpacing/>
              <w:rPr>
                <w:rFonts w:ascii="Times New Roman" w:eastAsia="Calibri" w:hAnsi="Times New Roman" w:cs="Times New Roman"/>
                <w:b/>
              </w:rPr>
            </w:pPr>
          </w:p>
          <w:p w14:paraId="6278F159" w14:textId="77777777" w:rsidR="00ED430E" w:rsidRPr="00555A69" w:rsidRDefault="00ED430E" w:rsidP="00ED390D">
            <w:pPr>
              <w:tabs>
                <w:tab w:val="left" w:pos="8640"/>
              </w:tabs>
              <w:contextualSpacing/>
              <w:rPr>
                <w:rFonts w:ascii="Times New Roman" w:eastAsia="Calibri" w:hAnsi="Times New Roman" w:cs="Times New Roman"/>
                <w:b/>
              </w:rPr>
            </w:pPr>
          </w:p>
          <w:p w14:paraId="54CFDC91" w14:textId="77777777" w:rsidR="00ED430E" w:rsidRPr="00555A69" w:rsidRDefault="00ED430E" w:rsidP="00ED390D">
            <w:pPr>
              <w:tabs>
                <w:tab w:val="left" w:pos="8640"/>
              </w:tabs>
              <w:contextualSpacing/>
              <w:rPr>
                <w:rFonts w:ascii="Times New Roman" w:eastAsia="Calibri" w:hAnsi="Times New Roman" w:cs="Times New Roman"/>
                <w:b/>
              </w:rPr>
            </w:pPr>
          </w:p>
          <w:p w14:paraId="454D87EF" w14:textId="77777777" w:rsidR="00ED430E" w:rsidRPr="00555A69" w:rsidRDefault="00ED430E" w:rsidP="00ED390D">
            <w:pPr>
              <w:tabs>
                <w:tab w:val="left" w:pos="8640"/>
              </w:tabs>
              <w:contextualSpacing/>
              <w:rPr>
                <w:rFonts w:ascii="Times New Roman" w:eastAsia="Calibri" w:hAnsi="Times New Roman" w:cs="Times New Roman"/>
                <w:b/>
              </w:rPr>
            </w:pPr>
          </w:p>
          <w:p w14:paraId="4A64ACD2" w14:textId="77777777" w:rsidR="00ED430E" w:rsidRPr="00555A69" w:rsidRDefault="00ED430E" w:rsidP="00ED390D">
            <w:pPr>
              <w:tabs>
                <w:tab w:val="left" w:pos="8640"/>
              </w:tabs>
              <w:contextualSpacing/>
              <w:rPr>
                <w:rFonts w:ascii="Times New Roman" w:eastAsia="Times New Roman" w:hAnsi="Times New Roman" w:cs="Times New Roman"/>
                <w:b/>
                <w:lang w:eastAsia="cs-CZ"/>
              </w:rPr>
            </w:pPr>
          </w:p>
          <w:p w14:paraId="1346DBB1" w14:textId="77777777" w:rsidR="00ED430E" w:rsidRPr="00555A69" w:rsidRDefault="00ED430E" w:rsidP="00ED390D">
            <w:pPr>
              <w:tabs>
                <w:tab w:val="left" w:pos="8640"/>
              </w:tabs>
              <w:contextualSpacing/>
              <w:rPr>
                <w:rFonts w:ascii="Times New Roman" w:eastAsia="Times New Roman" w:hAnsi="Times New Roman" w:cs="Times New Roman"/>
                <w:b/>
                <w:lang w:eastAsia="cs-CZ"/>
              </w:rPr>
            </w:pPr>
          </w:p>
          <w:p w14:paraId="6104539F" w14:textId="77777777" w:rsidR="00ED430E" w:rsidRPr="00555A69" w:rsidRDefault="00ED430E" w:rsidP="00ED390D">
            <w:pPr>
              <w:tabs>
                <w:tab w:val="left" w:pos="8640"/>
              </w:tabs>
              <w:contextualSpacing/>
              <w:rPr>
                <w:rFonts w:ascii="Times New Roman" w:eastAsia="Times New Roman" w:hAnsi="Times New Roman" w:cs="Times New Roman"/>
                <w:b/>
                <w:lang w:eastAsia="cs-CZ"/>
              </w:rPr>
            </w:pPr>
          </w:p>
          <w:p w14:paraId="7E08D57F" w14:textId="77777777" w:rsidR="00ED430E" w:rsidRPr="00FE147C" w:rsidRDefault="00ED430E" w:rsidP="00ED390D">
            <w:pPr>
              <w:tabs>
                <w:tab w:val="left" w:pos="8640"/>
              </w:tabs>
              <w:contextualSpacing/>
              <w:rPr>
                <w:rFonts w:ascii="Times New Roman" w:eastAsia="Times New Roman" w:hAnsi="Times New Roman" w:cs="Times New Roman"/>
                <w:lang w:eastAsia="cs-CZ"/>
              </w:rPr>
            </w:pPr>
            <w:r w:rsidRPr="00FE147C">
              <w:rPr>
                <w:rFonts w:ascii="Times New Roman" w:eastAsia="Times New Roman" w:hAnsi="Times New Roman" w:cs="Times New Roman"/>
                <w:lang w:eastAsia="cs-CZ"/>
              </w:rPr>
              <w:t>Využívání prostředků ICT</w:t>
            </w:r>
          </w:p>
          <w:p w14:paraId="33F36811" w14:textId="77777777" w:rsidR="00ED430E" w:rsidRPr="00FE147C" w:rsidRDefault="00ED430E" w:rsidP="00ED390D">
            <w:pPr>
              <w:tabs>
                <w:tab w:val="left" w:pos="8640"/>
              </w:tabs>
              <w:contextualSpacing/>
              <w:rPr>
                <w:rFonts w:ascii="Times New Roman" w:eastAsia="Calibri" w:hAnsi="Times New Roman" w:cs="Times New Roman"/>
              </w:rPr>
            </w:pPr>
            <w:r w:rsidRPr="00FE147C">
              <w:rPr>
                <w:rFonts w:ascii="Times New Roman" w:eastAsia="Times New Roman" w:hAnsi="Times New Roman" w:cs="Times New Roman"/>
                <w:lang w:eastAsia="cs-CZ"/>
              </w:rPr>
              <w:t>práce s internetem a textovými editory Překladatelské softwary</w:t>
            </w:r>
          </w:p>
          <w:p w14:paraId="1BEC22A1" w14:textId="77777777" w:rsidR="00ED430E" w:rsidRPr="00FE147C" w:rsidRDefault="00ED430E" w:rsidP="00ED390D">
            <w:pPr>
              <w:tabs>
                <w:tab w:val="left" w:pos="8640"/>
              </w:tabs>
              <w:contextualSpacing/>
              <w:rPr>
                <w:rFonts w:ascii="Times New Roman" w:eastAsia="Calibri" w:hAnsi="Times New Roman" w:cs="Times New Roman"/>
              </w:rPr>
            </w:pPr>
          </w:p>
          <w:p w14:paraId="4CF934C8" w14:textId="77777777" w:rsidR="00ED430E" w:rsidRPr="00FE147C" w:rsidRDefault="00ED430E" w:rsidP="00ED390D">
            <w:pPr>
              <w:tabs>
                <w:tab w:val="left" w:pos="8640"/>
              </w:tabs>
              <w:contextualSpacing/>
              <w:rPr>
                <w:rFonts w:ascii="Times New Roman" w:eastAsia="Calibri" w:hAnsi="Times New Roman" w:cs="Times New Roman"/>
              </w:rPr>
            </w:pPr>
            <w:r w:rsidRPr="00FE147C">
              <w:rPr>
                <w:rFonts w:ascii="Times New Roman" w:eastAsia="Calibri" w:hAnsi="Times New Roman" w:cs="Times New Roman"/>
              </w:rPr>
              <w:t>Příprava k překládání</w:t>
            </w:r>
            <w:r w:rsidRPr="00FE147C">
              <w:rPr>
                <w:rFonts w:ascii="Times New Roman" w:eastAsia="Calibri" w:hAnsi="Times New Roman" w:cs="Times New Roman"/>
              </w:rPr>
              <w:br/>
            </w:r>
            <w:r w:rsidRPr="00FE147C">
              <w:rPr>
                <w:rFonts w:ascii="Times New Roman" w:eastAsia="Calibri" w:hAnsi="Times New Roman" w:cs="Times New Roman"/>
                <w:spacing w:val="6"/>
                <w:lang w:eastAsia="cs-CZ"/>
              </w:rPr>
              <w:t>Autorský zákon </w:t>
            </w:r>
            <w:hyperlink r:id="rId12" w:history="1">
              <w:r w:rsidRPr="00FE147C">
                <w:rPr>
                  <w:rFonts w:ascii="Times New Roman" w:eastAsia="Calibri" w:hAnsi="Times New Roman" w:cs="Times New Roman"/>
                  <w:spacing w:val="6"/>
                  <w:lang w:eastAsia="cs-CZ"/>
                </w:rPr>
                <w:t>č. 121/2000 S</w:t>
              </w:r>
            </w:hyperlink>
          </w:p>
          <w:p w14:paraId="0F6AC2A3" w14:textId="77777777" w:rsidR="00ED430E" w:rsidRPr="00555A69" w:rsidRDefault="00ED430E" w:rsidP="00ED390D">
            <w:pPr>
              <w:tabs>
                <w:tab w:val="left" w:pos="8640"/>
              </w:tabs>
              <w:contextualSpacing/>
              <w:rPr>
                <w:rFonts w:ascii="Times New Roman" w:eastAsia="Calibri" w:hAnsi="Times New Roman" w:cs="Times New Roman"/>
                <w:b/>
              </w:rPr>
            </w:pPr>
          </w:p>
          <w:p w14:paraId="2607C223" w14:textId="77777777" w:rsidR="00FE147C" w:rsidRDefault="00FE147C" w:rsidP="00ED390D">
            <w:pPr>
              <w:tabs>
                <w:tab w:val="left" w:pos="8640"/>
              </w:tabs>
              <w:contextualSpacing/>
              <w:rPr>
                <w:rFonts w:ascii="Times New Roman" w:eastAsia="Calibri" w:hAnsi="Times New Roman" w:cs="Times New Roman"/>
                <w:b/>
              </w:rPr>
            </w:pPr>
          </w:p>
          <w:p w14:paraId="12AF8751" w14:textId="77777777" w:rsidR="00FE147C" w:rsidRDefault="00FE147C" w:rsidP="00ED390D">
            <w:pPr>
              <w:tabs>
                <w:tab w:val="left" w:pos="8640"/>
              </w:tabs>
              <w:contextualSpacing/>
              <w:rPr>
                <w:rFonts w:ascii="Times New Roman" w:eastAsia="Calibri" w:hAnsi="Times New Roman" w:cs="Times New Roman"/>
                <w:b/>
              </w:rPr>
            </w:pPr>
          </w:p>
          <w:p w14:paraId="0DB9A2DC" w14:textId="77777777" w:rsidR="00ED430E" w:rsidRPr="00143471" w:rsidRDefault="00ED430E" w:rsidP="00ED390D">
            <w:pPr>
              <w:tabs>
                <w:tab w:val="left" w:pos="8640"/>
              </w:tabs>
              <w:contextualSpacing/>
              <w:rPr>
                <w:rFonts w:ascii="Times New Roman" w:eastAsia="Calibri" w:hAnsi="Times New Roman" w:cs="Times New Roman"/>
              </w:rPr>
            </w:pPr>
            <w:r w:rsidRPr="00143471">
              <w:rPr>
                <w:rFonts w:ascii="Times New Roman" w:eastAsia="Calibri" w:hAnsi="Times New Roman" w:cs="Times New Roman"/>
              </w:rPr>
              <w:t xml:space="preserve">Nácvik technik překladu  </w:t>
            </w:r>
          </w:p>
          <w:p w14:paraId="72E6F6A7" w14:textId="77777777" w:rsidR="00FE147C" w:rsidRPr="00143471" w:rsidRDefault="00FE147C" w:rsidP="00ED390D">
            <w:pPr>
              <w:tabs>
                <w:tab w:val="left" w:pos="8640"/>
              </w:tabs>
              <w:contextualSpacing/>
              <w:rPr>
                <w:rFonts w:ascii="Times New Roman" w:eastAsia="Calibri" w:hAnsi="Times New Roman" w:cs="Times New Roman"/>
              </w:rPr>
            </w:pPr>
          </w:p>
          <w:p w14:paraId="25A99BE1" w14:textId="77777777" w:rsidR="00ED430E" w:rsidRPr="00555A69" w:rsidRDefault="00ED430E" w:rsidP="00ED390D">
            <w:pPr>
              <w:tabs>
                <w:tab w:val="left" w:pos="8640"/>
              </w:tabs>
              <w:contextualSpacing/>
              <w:rPr>
                <w:rFonts w:ascii="Times New Roman" w:eastAsia="Calibri" w:hAnsi="Times New Roman" w:cs="Times New Roman"/>
                <w:sz w:val="20"/>
                <w:szCs w:val="24"/>
              </w:rPr>
            </w:pPr>
            <w:r w:rsidRPr="00143471">
              <w:rPr>
                <w:rFonts w:ascii="Times New Roman" w:eastAsia="Calibri" w:hAnsi="Times New Roman" w:cs="Times New Roman"/>
              </w:rPr>
              <w:t>Informativní překlad</w:t>
            </w:r>
          </w:p>
        </w:tc>
        <w:tc>
          <w:tcPr>
            <w:tcW w:w="2453" w:type="dxa"/>
            <w:tcBorders>
              <w:top w:val="single" w:sz="18" w:space="0" w:color="auto"/>
              <w:left w:val="single" w:sz="4" w:space="0" w:color="auto"/>
              <w:bottom w:val="single" w:sz="4" w:space="0" w:color="auto"/>
              <w:right w:val="single" w:sz="4" w:space="0" w:color="auto"/>
            </w:tcBorders>
            <w:hideMark/>
          </w:tcPr>
          <w:p w14:paraId="76CDC4ED" w14:textId="77777777" w:rsidR="00ED430E" w:rsidRPr="00555A69" w:rsidRDefault="00ED430E" w:rsidP="00ED390D">
            <w:pPr>
              <w:rPr>
                <w:rFonts w:ascii="Times New Roman" w:eastAsia="Calibri" w:hAnsi="Times New Roman" w:cs="Times New Roman"/>
                <w:sz w:val="20"/>
                <w:szCs w:val="24"/>
              </w:rPr>
            </w:pPr>
            <w:r w:rsidRPr="00555A69">
              <w:rPr>
                <w:rFonts w:ascii="Times New Roman" w:eastAsia="Calibri" w:hAnsi="Times New Roman" w:cs="Times New Roman"/>
                <w:sz w:val="20"/>
                <w:szCs w:val="24"/>
              </w:rPr>
              <w:t>MUV, VMEGS, OSV</w:t>
            </w:r>
          </w:p>
        </w:tc>
        <w:tc>
          <w:tcPr>
            <w:tcW w:w="2164" w:type="dxa"/>
            <w:tcBorders>
              <w:top w:val="single" w:sz="18" w:space="0" w:color="auto"/>
              <w:left w:val="single" w:sz="4" w:space="0" w:color="auto"/>
              <w:bottom w:val="single" w:sz="4" w:space="0" w:color="auto"/>
              <w:right w:val="single" w:sz="4" w:space="0" w:color="auto"/>
            </w:tcBorders>
            <w:hideMark/>
          </w:tcPr>
          <w:p w14:paraId="4F08AF28" w14:textId="77777777" w:rsidR="00ED430E" w:rsidRPr="00555A69" w:rsidRDefault="00ED430E" w:rsidP="00ED390D">
            <w:pPr>
              <w:rPr>
                <w:rFonts w:ascii="Times New Roman" w:eastAsia="Calibri" w:hAnsi="Times New Roman" w:cs="Times New Roman"/>
                <w:sz w:val="20"/>
                <w:szCs w:val="24"/>
                <w:u w:val="double"/>
              </w:rPr>
            </w:pPr>
            <w:r w:rsidRPr="00555A69">
              <w:rPr>
                <w:rFonts w:ascii="Times New Roman" w:eastAsia="Calibri" w:hAnsi="Times New Roman" w:cs="Times New Roman"/>
                <w:sz w:val="20"/>
                <w:szCs w:val="24"/>
              </w:rPr>
              <w:t>ZSV, ZEM, DĚJ, ČJL,  AJ</w:t>
            </w:r>
          </w:p>
        </w:tc>
      </w:tr>
    </w:tbl>
    <w:p w14:paraId="746BD169" w14:textId="1E0D5939" w:rsidR="00845550" w:rsidRPr="00555A69" w:rsidRDefault="00001C3C" w:rsidP="0079349B">
      <w:pPr>
        <w:rPr>
          <w:rFonts w:ascii="Times New Roman" w:hAnsi="Times New Roman" w:cs="Times New Roman"/>
        </w:rPr>
      </w:pPr>
      <w:r w:rsidRPr="00555A69">
        <w:rPr>
          <w:rFonts w:ascii="Times New Roman" w:hAnsi="Times New Roman" w:cs="Times New Roman"/>
        </w:rPr>
        <w:t xml:space="preserve">                                                                               </w:t>
      </w:r>
      <w:r w:rsidR="00872EFD" w:rsidRPr="00555A69">
        <w:rPr>
          <w:rFonts w:ascii="Times New Roman" w:hAnsi="Times New Roman" w:cs="Times New Roman"/>
        </w:rPr>
        <w:t xml:space="preserve"> </w:t>
      </w:r>
    </w:p>
    <w:p w14:paraId="7BB33F5C" w14:textId="77777777" w:rsidR="00636DDD" w:rsidRDefault="00636DDD" w:rsidP="00555A69">
      <w:pPr>
        <w:rPr>
          <w:rFonts w:ascii="Times New Roman" w:eastAsia="Calibri" w:hAnsi="Times New Roman" w:cs="Times New Roman"/>
          <w:b/>
          <w:i/>
          <w:sz w:val="28"/>
          <w:szCs w:val="24"/>
        </w:rPr>
      </w:pPr>
    </w:p>
    <w:p w14:paraId="26929F24" w14:textId="77777777" w:rsidR="00636DDD" w:rsidRDefault="00636DDD" w:rsidP="00555A69">
      <w:pPr>
        <w:rPr>
          <w:rFonts w:ascii="Times New Roman" w:eastAsia="Calibri" w:hAnsi="Times New Roman" w:cs="Times New Roman"/>
          <w:b/>
          <w:i/>
          <w:sz w:val="28"/>
          <w:szCs w:val="24"/>
        </w:rPr>
      </w:pPr>
    </w:p>
    <w:p w14:paraId="61EFDF26" w14:textId="77777777" w:rsidR="00636DDD" w:rsidRDefault="00636DDD" w:rsidP="00555A69">
      <w:pPr>
        <w:rPr>
          <w:rFonts w:ascii="Times New Roman" w:eastAsia="Calibri" w:hAnsi="Times New Roman" w:cs="Times New Roman"/>
          <w:b/>
          <w:i/>
          <w:sz w:val="28"/>
          <w:szCs w:val="24"/>
        </w:rPr>
      </w:pPr>
    </w:p>
    <w:p w14:paraId="4A50A20D" w14:textId="77777777" w:rsidR="00636DDD" w:rsidRDefault="00636DDD" w:rsidP="00555A69">
      <w:pPr>
        <w:rPr>
          <w:rFonts w:ascii="Times New Roman" w:eastAsia="Calibri" w:hAnsi="Times New Roman" w:cs="Times New Roman"/>
          <w:b/>
          <w:i/>
          <w:sz w:val="28"/>
          <w:szCs w:val="24"/>
        </w:rPr>
      </w:pPr>
    </w:p>
    <w:p w14:paraId="1265A01F" w14:textId="77777777" w:rsidR="00636DDD" w:rsidRDefault="00636DDD" w:rsidP="00555A69">
      <w:pPr>
        <w:rPr>
          <w:rFonts w:ascii="Times New Roman" w:eastAsia="Calibri" w:hAnsi="Times New Roman" w:cs="Times New Roman"/>
          <w:b/>
          <w:i/>
          <w:sz w:val="28"/>
          <w:szCs w:val="24"/>
        </w:rPr>
      </w:pPr>
    </w:p>
    <w:p w14:paraId="5FBC7F1B" w14:textId="77777777" w:rsidR="00636DDD" w:rsidRDefault="00636DDD" w:rsidP="00555A69">
      <w:pPr>
        <w:rPr>
          <w:rFonts w:ascii="Times New Roman" w:eastAsia="Calibri" w:hAnsi="Times New Roman" w:cs="Times New Roman"/>
          <w:b/>
          <w:i/>
          <w:sz w:val="28"/>
          <w:szCs w:val="24"/>
        </w:rPr>
      </w:pPr>
    </w:p>
    <w:p w14:paraId="5D651156" w14:textId="77777777" w:rsidR="00636DDD" w:rsidRDefault="00636DDD" w:rsidP="00555A69">
      <w:pPr>
        <w:rPr>
          <w:rFonts w:ascii="Times New Roman" w:eastAsia="Calibri" w:hAnsi="Times New Roman" w:cs="Times New Roman"/>
          <w:b/>
          <w:i/>
          <w:sz w:val="28"/>
          <w:szCs w:val="24"/>
        </w:rPr>
      </w:pPr>
    </w:p>
    <w:p w14:paraId="09570AFA" w14:textId="77777777" w:rsidR="00636DDD" w:rsidRDefault="00636DDD" w:rsidP="00555A69">
      <w:pPr>
        <w:rPr>
          <w:rFonts w:ascii="Times New Roman" w:eastAsia="Calibri" w:hAnsi="Times New Roman" w:cs="Times New Roman"/>
          <w:b/>
          <w:i/>
          <w:sz w:val="28"/>
          <w:szCs w:val="24"/>
        </w:rPr>
      </w:pPr>
    </w:p>
    <w:p w14:paraId="6B4CE086" w14:textId="77777777" w:rsidR="00636DDD" w:rsidRDefault="00636DDD" w:rsidP="00555A69">
      <w:pPr>
        <w:rPr>
          <w:rFonts w:ascii="Times New Roman" w:eastAsia="Calibri" w:hAnsi="Times New Roman" w:cs="Times New Roman"/>
          <w:b/>
          <w:i/>
          <w:sz w:val="28"/>
          <w:szCs w:val="24"/>
        </w:rPr>
      </w:pPr>
    </w:p>
    <w:p w14:paraId="7F4E6E5C" w14:textId="77777777" w:rsidR="00636DDD" w:rsidRDefault="00636DDD" w:rsidP="00555A69">
      <w:pPr>
        <w:rPr>
          <w:rFonts w:ascii="Times New Roman" w:eastAsia="Calibri" w:hAnsi="Times New Roman" w:cs="Times New Roman"/>
          <w:b/>
          <w:i/>
          <w:sz w:val="28"/>
          <w:szCs w:val="24"/>
        </w:rPr>
      </w:pPr>
    </w:p>
    <w:p w14:paraId="7EECBF05" w14:textId="77777777" w:rsidR="00636DDD" w:rsidRDefault="00636DDD" w:rsidP="00555A69">
      <w:pPr>
        <w:rPr>
          <w:rFonts w:ascii="Times New Roman" w:eastAsia="Calibri" w:hAnsi="Times New Roman" w:cs="Times New Roman"/>
          <w:b/>
          <w:i/>
          <w:sz w:val="28"/>
          <w:szCs w:val="24"/>
        </w:rPr>
      </w:pPr>
    </w:p>
    <w:p w14:paraId="5B692FE8" w14:textId="77777777" w:rsidR="00636DDD" w:rsidRDefault="00636DDD" w:rsidP="00555A69">
      <w:pPr>
        <w:rPr>
          <w:rFonts w:ascii="Times New Roman" w:eastAsia="Calibri" w:hAnsi="Times New Roman" w:cs="Times New Roman"/>
          <w:b/>
          <w:i/>
          <w:sz w:val="28"/>
          <w:szCs w:val="24"/>
        </w:rPr>
      </w:pPr>
    </w:p>
    <w:p w14:paraId="6D5FB251" w14:textId="77777777" w:rsidR="00636DDD" w:rsidRDefault="00636DDD" w:rsidP="00555A69">
      <w:pPr>
        <w:rPr>
          <w:rFonts w:ascii="Times New Roman" w:eastAsia="Calibri" w:hAnsi="Times New Roman" w:cs="Times New Roman"/>
          <w:b/>
          <w:i/>
          <w:sz w:val="28"/>
          <w:szCs w:val="24"/>
        </w:rPr>
      </w:pPr>
    </w:p>
    <w:p w14:paraId="0B48C1DE" w14:textId="77777777" w:rsidR="00636DDD" w:rsidRDefault="00636DDD" w:rsidP="00555A69">
      <w:pPr>
        <w:rPr>
          <w:rFonts w:ascii="Times New Roman" w:eastAsia="Calibri" w:hAnsi="Times New Roman" w:cs="Times New Roman"/>
          <w:b/>
          <w:i/>
          <w:sz w:val="28"/>
          <w:szCs w:val="24"/>
        </w:rPr>
      </w:pPr>
    </w:p>
    <w:p w14:paraId="01421F9E" w14:textId="77777777" w:rsidR="00636DDD" w:rsidRDefault="00636DDD" w:rsidP="00555A69">
      <w:pPr>
        <w:rPr>
          <w:rFonts w:ascii="Times New Roman" w:eastAsia="Calibri" w:hAnsi="Times New Roman" w:cs="Times New Roman"/>
          <w:b/>
          <w:i/>
          <w:sz w:val="28"/>
          <w:szCs w:val="24"/>
        </w:rPr>
      </w:pPr>
    </w:p>
    <w:p w14:paraId="60C3AC31" w14:textId="77777777" w:rsidR="00636DDD" w:rsidRDefault="00636DDD" w:rsidP="00555A69">
      <w:pPr>
        <w:rPr>
          <w:rFonts w:ascii="Times New Roman" w:eastAsia="Calibri" w:hAnsi="Times New Roman" w:cs="Times New Roman"/>
          <w:b/>
          <w:i/>
          <w:sz w:val="28"/>
          <w:szCs w:val="24"/>
        </w:rPr>
      </w:pPr>
    </w:p>
    <w:p w14:paraId="4DB1ABB1" w14:textId="77777777" w:rsidR="00636DDD" w:rsidRDefault="00636DDD" w:rsidP="00555A69">
      <w:pPr>
        <w:rPr>
          <w:rFonts w:ascii="Times New Roman" w:eastAsia="Calibri" w:hAnsi="Times New Roman" w:cs="Times New Roman"/>
          <w:b/>
          <w:i/>
          <w:sz w:val="28"/>
          <w:szCs w:val="24"/>
        </w:rPr>
      </w:pPr>
    </w:p>
    <w:p w14:paraId="34148D14" w14:textId="77777777" w:rsidR="00636DDD" w:rsidRDefault="00636DDD" w:rsidP="00555A69">
      <w:pPr>
        <w:rPr>
          <w:rFonts w:ascii="Times New Roman" w:eastAsia="Calibri" w:hAnsi="Times New Roman" w:cs="Times New Roman"/>
          <w:b/>
          <w:i/>
          <w:sz w:val="28"/>
          <w:szCs w:val="24"/>
        </w:rPr>
      </w:pPr>
    </w:p>
    <w:p w14:paraId="137501B3" w14:textId="77777777" w:rsidR="00636DDD" w:rsidRDefault="00636DDD" w:rsidP="00555A69">
      <w:pPr>
        <w:rPr>
          <w:rFonts w:ascii="Times New Roman" w:eastAsia="Calibri" w:hAnsi="Times New Roman" w:cs="Times New Roman"/>
          <w:b/>
          <w:i/>
          <w:sz w:val="28"/>
          <w:szCs w:val="24"/>
        </w:rPr>
      </w:pPr>
    </w:p>
    <w:p w14:paraId="0ACEE3CE" w14:textId="77777777" w:rsidR="00636DDD" w:rsidRDefault="00636DDD" w:rsidP="00555A69">
      <w:pPr>
        <w:rPr>
          <w:rFonts w:ascii="Times New Roman" w:eastAsia="Calibri" w:hAnsi="Times New Roman" w:cs="Times New Roman"/>
          <w:b/>
          <w:i/>
          <w:sz w:val="28"/>
          <w:szCs w:val="24"/>
        </w:rPr>
      </w:pPr>
    </w:p>
    <w:p w14:paraId="3E061D05" w14:textId="77777777" w:rsidR="00636DDD" w:rsidRDefault="00636DDD" w:rsidP="00555A69">
      <w:pPr>
        <w:rPr>
          <w:rFonts w:ascii="Times New Roman" w:eastAsia="Calibri" w:hAnsi="Times New Roman" w:cs="Times New Roman"/>
          <w:b/>
          <w:i/>
          <w:sz w:val="28"/>
          <w:szCs w:val="24"/>
        </w:rPr>
      </w:pPr>
    </w:p>
    <w:p w14:paraId="0B9411BA" w14:textId="77777777" w:rsidR="00636DDD" w:rsidRDefault="00636DDD" w:rsidP="00555A69">
      <w:pPr>
        <w:rPr>
          <w:rFonts w:ascii="Times New Roman" w:eastAsia="Calibri" w:hAnsi="Times New Roman" w:cs="Times New Roman"/>
          <w:b/>
          <w:i/>
          <w:sz w:val="28"/>
          <w:szCs w:val="24"/>
        </w:rPr>
      </w:pPr>
    </w:p>
    <w:p w14:paraId="62FDF0FF" w14:textId="1E34FFEA" w:rsidR="00ED430E" w:rsidRPr="00B42A9E" w:rsidRDefault="00ED430E" w:rsidP="00555A69">
      <w:pPr>
        <w:rPr>
          <w:rFonts w:ascii="Times New Roman" w:eastAsia="Calibri" w:hAnsi="Times New Roman" w:cs="Times New Roman"/>
          <w:b/>
          <w:i/>
          <w:sz w:val="28"/>
          <w:szCs w:val="24"/>
        </w:rPr>
      </w:pPr>
      <w:r w:rsidRPr="00B42A9E">
        <w:rPr>
          <w:rFonts w:ascii="Times New Roman" w:eastAsia="Calibri" w:hAnsi="Times New Roman" w:cs="Times New Roman"/>
          <w:b/>
          <w:i/>
          <w:sz w:val="28"/>
          <w:szCs w:val="24"/>
        </w:rPr>
        <w:t>Seminář z</w:t>
      </w:r>
      <w:r>
        <w:rPr>
          <w:rFonts w:ascii="Times New Roman" w:eastAsia="Calibri" w:hAnsi="Times New Roman" w:cs="Times New Roman"/>
          <w:b/>
          <w:i/>
          <w:sz w:val="28"/>
          <w:szCs w:val="24"/>
        </w:rPr>
        <w:t> </w:t>
      </w:r>
      <w:r w:rsidRPr="00B42A9E">
        <w:rPr>
          <w:rFonts w:ascii="Times New Roman" w:eastAsia="Calibri" w:hAnsi="Times New Roman" w:cs="Times New Roman"/>
          <w:b/>
          <w:i/>
          <w:sz w:val="28"/>
          <w:szCs w:val="24"/>
        </w:rPr>
        <w:t>latinského</w:t>
      </w:r>
      <w:r>
        <w:rPr>
          <w:rFonts w:ascii="Times New Roman" w:eastAsia="Calibri" w:hAnsi="Times New Roman" w:cs="Times New Roman"/>
          <w:b/>
          <w:i/>
          <w:sz w:val="28"/>
          <w:szCs w:val="24"/>
        </w:rPr>
        <w:t xml:space="preserve"> </w:t>
      </w:r>
      <w:r w:rsidRPr="00B42A9E">
        <w:rPr>
          <w:rFonts w:ascii="Times New Roman" w:eastAsia="Calibri" w:hAnsi="Times New Roman" w:cs="Times New Roman"/>
          <w:b/>
          <w:i/>
          <w:sz w:val="28"/>
          <w:szCs w:val="24"/>
        </w:rPr>
        <w:t>jazyka</w:t>
      </w:r>
      <w:r w:rsidR="00FE147C">
        <w:rPr>
          <w:rFonts w:ascii="Times New Roman" w:eastAsia="Calibri" w:hAnsi="Times New Roman" w:cs="Times New Roman"/>
          <w:b/>
          <w:i/>
          <w:sz w:val="28"/>
          <w:szCs w:val="24"/>
        </w:rPr>
        <w:t xml:space="preserve"> </w:t>
      </w:r>
      <w:r w:rsidR="001813B5">
        <w:rPr>
          <w:rFonts w:ascii="Times New Roman" w:eastAsia="Calibri" w:hAnsi="Times New Roman" w:cs="Times New Roman"/>
          <w:b/>
          <w:i/>
          <w:sz w:val="28"/>
          <w:szCs w:val="24"/>
        </w:rPr>
        <w:t>(</w:t>
      </w:r>
      <w:r w:rsidR="00FE147C">
        <w:rPr>
          <w:rFonts w:ascii="Times New Roman" w:eastAsia="Calibri" w:hAnsi="Times New Roman" w:cs="Times New Roman"/>
          <w:b/>
          <w:i/>
          <w:sz w:val="28"/>
          <w:szCs w:val="24"/>
        </w:rPr>
        <w:t>SLJ)</w:t>
      </w:r>
    </w:p>
    <w:p w14:paraId="309A88A2" w14:textId="33788C4A" w:rsidR="00555A69" w:rsidRPr="00555A69" w:rsidRDefault="00555A69" w:rsidP="00ED430E">
      <w:pPr>
        <w:spacing w:after="0" w:line="360" w:lineRule="auto"/>
        <w:rPr>
          <w:rFonts w:ascii="Times New Roman" w:eastAsia="Calibri" w:hAnsi="Times New Roman" w:cs="Times New Roman"/>
          <w:i/>
          <w:sz w:val="24"/>
          <w:szCs w:val="24"/>
        </w:rPr>
      </w:pPr>
      <w:r w:rsidRPr="00555A69">
        <w:rPr>
          <w:rFonts w:ascii="Times New Roman" w:eastAsia="Calibri" w:hAnsi="Times New Roman" w:cs="Times New Roman"/>
          <w:i/>
          <w:sz w:val="24"/>
          <w:szCs w:val="24"/>
        </w:rPr>
        <w:t>Skupina studentů</w:t>
      </w:r>
    </w:p>
    <w:p w14:paraId="431351B6" w14:textId="6FD85EEE" w:rsidR="00ED430E" w:rsidRPr="00B42A9E" w:rsidRDefault="00ED430E" w:rsidP="00ED430E">
      <w:pPr>
        <w:spacing w:after="0" w:line="360" w:lineRule="auto"/>
        <w:rPr>
          <w:rFonts w:ascii="Times New Roman" w:eastAsia="Calibri" w:hAnsi="Times New Roman" w:cs="Calibri"/>
          <w:sz w:val="24"/>
          <w:szCs w:val="24"/>
          <w:lang w:eastAsia="cs-CZ" w:bidi="he-IL"/>
        </w:rPr>
      </w:pPr>
      <w:r w:rsidRPr="00B42A9E">
        <w:rPr>
          <w:rFonts w:ascii="Times New Roman" w:eastAsia="Calibri" w:hAnsi="Times New Roman" w:cs="Times New Roman"/>
          <w:sz w:val="24"/>
          <w:szCs w:val="24"/>
        </w:rPr>
        <w:t xml:space="preserve">Předmět Seminář z latinského jazyka patří mezi povinně volitelné předměty, které si žáci vybírají z nabídky na základě vlastní volby. </w:t>
      </w:r>
      <w:r w:rsidR="00555A69">
        <w:rPr>
          <w:rFonts w:ascii="Times New Roman" w:eastAsia="Calibri" w:hAnsi="Times New Roman" w:cs="Times New Roman"/>
          <w:sz w:val="24"/>
          <w:szCs w:val="24"/>
        </w:rPr>
        <w:br/>
      </w:r>
      <w:r w:rsidR="00555A69" w:rsidRPr="00555A69">
        <w:rPr>
          <w:rFonts w:ascii="Times New Roman" w:eastAsia="Calibri" w:hAnsi="Times New Roman" w:cs="Times New Roman"/>
          <w:i/>
          <w:sz w:val="24"/>
          <w:szCs w:val="24"/>
        </w:rPr>
        <w:t>Anotace</w:t>
      </w:r>
      <w:r w:rsidRPr="00555A69">
        <w:rPr>
          <w:rFonts w:ascii="Times New Roman" w:eastAsia="Calibri" w:hAnsi="Times New Roman" w:cs="Times New Roman"/>
          <w:i/>
          <w:sz w:val="24"/>
          <w:szCs w:val="24"/>
        </w:rPr>
        <w:br/>
      </w:r>
      <w:r w:rsidRPr="00B42A9E">
        <w:rPr>
          <w:rFonts w:ascii="Times New Roman" w:eastAsia="Calibri" w:hAnsi="Times New Roman" w:cs="Calibri"/>
          <w:sz w:val="24"/>
          <w:szCs w:val="24"/>
          <w:lang w:eastAsia="cs-CZ" w:bidi="he-IL"/>
        </w:rPr>
        <w:t>Výuka latiny na Gymnáziu bratří Čapků má dvě hlavní složky: 1) latinu jako jazyk a 2) antické kulturní reálie. Latina tak otvírá bránu do světa, jenž položil základy současné západní civilizaci. Kdo se chce dobře orientovat v naší kultuře, kdo nepohrdá uměním ať už literárním, či výtvarným a kdo nechce pro jistotu mlčet, aby se neztrapnil, když se řeč stočí na různá témata historická, filozofická i jiná, ten výuku latiny ocení.</w:t>
      </w:r>
    </w:p>
    <w:p w14:paraId="57327C3F" w14:textId="77777777" w:rsidR="00ED430E" w:rsidRPr="00B42A9E" w:rsidRDefault="00ED430E" w:rsidP="00ED430E">
      <w:pPr>
        <w:spacing w:after="0" w:line="360" w:lineRule="auto"/>
        <w:rPr>
          <w:rFonts w:ascii="Times New Roman" w:eastAsia="Calibri" w:hAnsi="Times New Roman" w:cs="Calibri"/>
          <w:sz w:val="24"/>
          <w:szCs w:val="24"/>
          <w:lang w:eastAsia="cs-CZ" w:bidi="he-IL"/>
        </w:rPr>
      </w:pPr>
      <w:r w:rsidRPr="00B42A9E">
        <w:rPr>
          <w:rFonts w:ascii="Times New Roman" w:eastAsia="Calibri" w:hAnsi="Times New Roman" w:cs="Calibri"/>
          <w:sz w:val="24"/>
          <w:szCs w:val="24"/>
          <w:lang w:eastAsia="cs-CZ" w:bidi="he-IL"/>
        </w:rPr>
        <w:t>Prostřednictvím latiny se člověk přibližuje civilizaci, jejíž mnohé názory a domněnky byly sice již dávno překonány, ve které se však přesto setkáme s velkým množstvím myšlenek nadčasových a s mnoha velikány dějin, kteří studentům, tvořícím si v tomto věku vlastní světonázor, budou výborným příkladem a inspirací.</w:t>
      </w:r>
    </w:p>
    <w:p w14:paraId="46D56184" w14:textId="77777777" w:rsidR="00ED430E" w:rsidRPr="00B42A9E" w:rsidRDefault="00ED430E" w:rsidP="00ED430E">
      <w:pPr>
        <w:spacing w:after="0" w:line="360" w:lineRule="auto"/>
        <w:rPr>
          <w:rFonts w:ascii="Times New Roman" w:eastAsia="Calibri" w:hAnsi="Times New Roman" w:cs="Times New Roman"/>
          <w:sz w:val="24"/>
          <w:szCs w:val="24"/>
          <w:lang w:eastAsia="cs-CZ" w:bidi="he-IL"/>
        </w:rPr>
      </w:pPr>
      <w:r w:rsidRPr="00B42A9E">
        <w:rPr>
          <w:rFonts w:ascii="Times New Roman" w:eastAsia="Calibri" w:hAnsi="Times New Roman" w:cs="Calibri"/>
          <w:sz w:val="24"/>
          <w:szCs w:val="24"/>
          <w:lang w:eastAsia="cs-CZ" w:bidi="he-IL"/>
        </w:rPr>
        <w:t>Výuka latiny jakožto jazyka je užitečná, přestože bývá nazývána jazykem mrtvým. Její gramatický systém je totiž velice pravidelný a jednotlivé tvary se většinou odvozují podle jasně daných pravidel. Student, který se v této soustavě pohybuje, se kromě pouhých „mrtvých“ tvarů učí také přesně uvažovat, kombinovat jednotlivé možnosti a systematickým postupem docházet k řešení problémů. Takovéto exaktní myšlení skvěle poslouží i v ostatních vědeckých oborech, a to nejen humanitních.</w:t>
      </w:r>
      <w:r w:rsidRPr="00B42A9E">
        <w:rPr>
          <w:rFonts w:ascii="Times New Roman" w:eastAsia="Calibri" w:hAnsi="Times New Roman" w:cs="Calibri"/>
          <w:sz w:val="24"/>
          <w:szCs w:val="24"/>
          <w:lang w:eastAsia="cs-CZ" w:bidi="he-IL"/>
        </w:rPr>
        <w:br/>
      </w:r>
      <w:r w:rsidRPr="00B42A9E">
        <w:rPr>
          <w:rFonts w:ascii="Times New Roman" w:eastAsia="Calibri" w:hAnsi="Times New Roman" w:cs="Times New Roman"/>
          <w:sz w:val="24"/>
          <w:szCs w:val="24"/>
          <w:lang w:eastAsia="cs-CZ" w:bidi="he-IL"/>
        </w:rPr>
        <w:t xml:space="preserve">Dalším důležitým rysem výuky latiny na Gymnáziu bratří Čapků je právě vedení k samostatnému a kritickému myšlení. </w:t>
      </w:r>
      <w:r w:rsidRPr="00B42A9E">
        <w:rPr>
          <w:rFonts w:ascii="Times New Roman" w:eastAsia="Calibri" w:hAnsi="Times New Roman" w:cs="Calibri"/>
          <w:sz w:val="24"/>
          <w:szCs w:val="24"/>
          <w:lang w:eastAsia="cs-CZ" w:bidi="he-IL"/>
        </w:rPr>
        <w:t>Z latiny přímo vycházejí nebo jsou jí alespoň ovlivněny moderní jazyky, které se v Evropě vyučují nejčastěji – angličtina, němčina, francouzština a španělština – znalost latiny je při studiu všech těchto jazyků znatelnou pomocí.</w:t>
      </w:r>
      <w:r w:rsidRPr="00B42A9E">
        <w:rPr>
          <w:rFonts w:ascii="Times New Roman" w:eastAsia="Calibri" w:hAnsi="Times New Roman" w:cs="Calibri"/>
          <w:sz w:val="24"/>
          <w:szCs w:val="24"/>
          <w:lang w:eastAsia="cs-CZ" w:bidi="he-IL"/>
        </w:rPr>
        <w:br/>
      </w:r>
      <w:r w:rsidRPr="00B42A9E">
        <w:rPr>
          <w:rFonts w:ascii="Times New Roman" w:eastAsia="Calibri" w:hAnsi="Times New Roman" w:cs="Times New Roman"/>
          <w:sz w:val="24"/>
          <w:szCs w:val="24"/>
        </w:rPr>
        <w:t xml:space="preserve">Předmět Seminář z latinského jazyka </w:t>
      </w:r>
      <w:r>
        <w:rPr>
          <w:rFonts w:ascii="Times New Roman" w:eastAsia="Calibri" w:hAnsi="Times New Roman" w:cs="Times New Roman"/>
          <w:sz w:val="24"/>
          <w:szCs w:val="24"/>
        </w:rPr>
        <w:t>j</w:t>
      </w:r>
      <w:r w:rsidRPr="00B42A9E">
        <w:rPr>
          <w:rFonts w:ascii="Times New Roman" w:eastAsia="Calibri" w:hAnsi="Times New Roman" w:cs="Times New Roman"/>
          <w:sz w:val="24"/>
          <w:szCs w:val="24"/>
          <w:lang w:eastAsia="cs-CZ" w:bidi="he-IL"/>
        </w:rPr>
        <w:t>e primárně určen pro studenty, kteří mají o latinu hlubší zájem.</w:t>
      </w:r>
      <w:r>
        <w:rPr>
          <w:rFonts w:ascii="Times New Roman" w:eastAsia="Calibri" w:hAnsi="Times New Roman" w:cs="Times New Roman"/>
          <w:sz w:val="24"/>
          <w:szCs w:val="24"/>
          <w:lang w:eastAsia="cs-CZ" w:bidi="he-IL"/>
        </w:rPr>
        <w:t xml:space="preserve"> </w:t>
      </w:r>
      <w:r w:rsidRPr="00B42A9E">
        <w:rPr>
          <w:rFonts w:ascii="Times New Roman" w:eastAsia="Calibri" w:hAnsi="Times New Roman" w:cs="Times New Roman"/>
          <w:sz w:val="24"/>
          <w:szCs w:val="24"/>
          <w:lang w:eastAsia="cs-CZ" w:bidi="he-IL"/>
        </w:rPr>
        <w:t xml:space="preserve"> </w:t>
      </w:r>
      <w:r w:rsidRPr="00B42A9E">
        <w:rPr>
          <w:rFonts w:ascii="Times New Roman" w:eastAsia="Calibri" w:hAnsi="Times New Roman" w:cs="Times New Roman"/>
          <w:sz w:val="24"/>
          <w:szCs w:val="24"/>
        </w:rPr>
        <w:t>Je</w:t>
      </w:r>
      <w:r w:rsidRPr="00B42A9E">
        <w:rPr>
          <w:rFonts w:ascii="Times New Roman" w:eastAsia="Calibri" w:hAnsi="Times New Roman" w:cs="Times New Roman"/>
          <w:sz w:val="24"/>
          <w:szCs w:val="24"/>
          <w:lang w:eastAsia="cs-CZ" w:bidi="he-IL"/>
        </w:rPr>
        <w:t xml:space="preserve"> zaměřen na procvičování látky probrané v hodinách, a proto je vhodný i pro žáky, kterým latina dělá potíže. Na semináři </w:t>
      </w:r>
      <w:r>
        <w:rPr>
          <w:rFonts w:ascii="Times New Roman" w:eastAsia="Calibri" w:hAnsi="Times New Roman" w:cs="Times New Roman"/>
          <w:sz w:val="24"/>
          <w:szCs w:val="24"/>
          <w:lang w:eastAsia="cs-CZ" w:bidi="he-IL"/>
        </w:rPr>
        <w:t>n</w:t>
      </w:r>
      <w:r w:rsidRPr="00B42A9E">
        <w:rPr>
          <w:rFonts w:ascii="Times New Roman" w:eastAsia="Calibri" w:hAnsi="Times New Roman" w:cs="Times New Roman"/>
          <w:sz w:val="24"/>
          <w:szCs w:val="24"/>
          <w:lang w:eastAsia="cs-CZ" w:bidi="he-IL"/>
        </w:rPr>
        <w:t xml:space="preserve">ení </w:t>
      </w:r>
      <w:r>
        <w:rPr>
          <w:rFonts w:ascii="Times New Roman" w:eastAsia="Calibri" w:hAnsi="Times New Roman" w:cs="Times New Roman"/>
          <w:sz w:val="24"/>
          <w:szCs w:val="24"/>
          <w:lang w:eastAsia="cs-CZ" w:bidi="he-IL"/>
        </w:rPr>
        <w:t>probírána</w:t>
      </w:r>
      <w:r w:rsidRPr="00B42A9E">
        <w:rPr>
          <w:rFonts w:ascii="Times New Roman" w:eastAsia="Calibri" w:hAnsi="Times New Roman" w:cs="Times New Roman"/>
          <w:sz w:val="24"/>
          <w:szCs w:val="24"/>
          <w:lang w:eastAsia="cs-CZ" w:bidi="he-IL"/>
        </w:rPr>
        <w:t xml:space="preserve"> další gramatika, nýbrž se procvičuj</w:t>
      </w:r>
      <w:r>
        <w:rPr>
          <w:rFonts w:ascii="Times New Roman" w:eastAsia="Calibri" w:hAnsi="Times New Roman" w:cs="Times New Roman"/>
          <w:sz w:val="24"/>
          <w:szCs w:val="24"/>
          <w:lang w:eastAsia="cs-CZ" w:bidi="he-IL"/>
        </w:rPr>
        <w:t>í,</w:t>
      </w:r>
      <w:r w:rsidRPr="00B42A9E">
        <w:rPr>
          <w:rFonts w:ascii="Times New Roman" w:eastAsia="Calibri" w:hAnsi="Times New Roman" w:cs="Times New Roman"/>
          <w:sz w:val="24"/>
          <w:szCs w:val="24"/>
          <w:lang w:eastAsia="cs-CZ" w:bidi="he-IL"/>
        </w:rPr>
        <w:t xml:space="preserve"> prohlubují a upevňují získané znalosti</w:t>
      </w:r>
      <w:r>
        <w:rPr>
          <w:rFonts w:ascii="Times New Roman" w:eastAsia="Calibri" w:hAnsi="Times New Roman" w:cs="Times New Roman"/>
          <w:sz w:val="24"/>
          <w:szCs w:val="24"/>
          <w:lang w:eastAsia="cs-CZ" w:bidi="he-IL"/>
        </w:rPr>
        <w:t>. To umožňuje, aby</w:t>
      </w:r>
      <w:r w:rsidRPr="00B42A9E">
        <w:rPr>
          <w:rFonts w:ascii="Times New Roman" w:eastAsia="Calibri" w:hAnsi="Times New Roman" w:cs="Times New Roman"/>
          <w:sz w:val="24"/>
          <w:szCs w:val="24"/>
          <w:lang w:eastAsia="cs-CZ" w:bidi="he-IL"/>
        </w:rPr>
        <w:t xml:space="preserve"> se učitel věnoval individuálně jednotlivým studentům, a to podle jejich úrovně osvojení jazyka. </w:t>
      </w:r>
      <w:r>
        <w:rPr>
          <w:rFonts w:ascii="Times New Roman" w:eastAsia="Calibri" w:hAnsi="Times New Roman" w:cs="Times New Roman"/>
          <w:sz w:val="24"/>
          <w:szCs w:val="24"/>
          <w:lang w:eastAsia="cs-CZ" w:bidi="he-IL"/>
        </w:rPr>
        <w:br/>
      </w:r>
      <w:r w:rsidRPr="00B42A9E">
        <w:rPr>
          <w:rFonts w:ascii="Times New Roman" w:eastAsia="Calibri" w:hAnsi="Times New Roman" w:cs="Times New Roman"/>
          <w:sz w:val="24"/>
          <w:szCs w:val="24"/>
        </w:rPr>
        <w:t>Čtení ukázek z latinských děl je doplněno historickými reáliemi.</w:t>
      </w:r>
    </w:p>
    <w:p w14:paraId="030ADCA0" w14:textId="5ABEBE88" w:rsidR="00ED430E" w:rsidRPr="00B42A9E" w:rsidRDefault="00ED430E" w:rsidP="00ED430E">
      <w:pPr>
        <w:spacing w:after="0" w:line="360" w:lineRule="auto"/>
        <w:rPr>
          <w:rFonts w:ascii="Times New Roman" w:eastAsia="Calibri" w:hAnsi="Times New Roman" w:cs="Times New Roman"/>
          <w:sz w:val="24"/>
          <w:szCs w:val="24"/>
        </w:rPr>
      </w:pPr>
      <w:r w:rsidRPr="00B42A9E">
        <w:rPr>
          <w:rFonts w:ascii="Times New Roman" w:eastAsia="Calibri" w:hAnsi="Times New Roman" w:cs="Times New Roman"/>
          <w:sz w:val="24"/>
          <w:szCs w:val="24"/>
          <w:lang w:eastAsia="cs-CZ" w:bidi="he-IL"/>
        </w:rPr>
        <w:t>Výukové materiály jsou studentům poskytovány vyučujícím.</w:t>
      </w:r>
      <w:r w:rsidRPr="00B42A9E">
        <w:rPr>
          <w:rFonts w:ascii="Times New Roman" w:eastAsia="Calibri" w:hAnsi="Times New Roman" w:cs="Times New Roman"/>
          <w:sz w:val="24"/>
          <w:szCs w:val="24"/>
        </w:rPr>
        <w:t xml:space="preserve"> </w:t>
      </w:r>
    </w:p>
    <w:p w14:paraId="52BE872B" w14:textId="77777777" w:rsidR="00ED430E" w:rsidRDefault="00ED430E" w:rsidP="00ED430E">
      <w:pPr>
        <w:tabs>
          <w:tab w:val="left" w:pos="8640"/>
        </w:tabs>
        <w:spacing w:after="0" w:line="360" w:lineRule="auto"/>
        <w:jc w:val="both"/>
        <w:rPr>
          <w:rFonts w:ascii="Times New Roman" w:eastAsia="Calibri" w:hAnsi="Times New Roman" w:cs="Times New Roman"/>
          <w:sz w:val="24"/>
          <w:szCs w:val="24"/>
        </w:rPr>
      </w:pPr>
      <w:r w:rsidRPr="00B42A9E">
        <w:rPr>
          <w:rFonts w:ascii="Times New Roman" w:eastAsia="Calibri" w:hAnsi="Times New Roman" w:cs="Times New Roman"/>
          <w:sz w:val="24"/>
          <w:szCs w:val="24"/>
        </w:rPr>
        <w:t xml:space="preserve">  </w:t>
      </w:r>
    </w:p>
    <w:p w14:paraId="72545A6E" w14:textId="77777777" w:rsidR="00ED430E" w:rsidRPr="00B42A9E" w:rsidRDefault="00ED430E" w:rsidP="00ED430E">
      <w:pPr>
        <w:tabs>
          <w:tab w:val="left" w:pos="8640"/>
        </w:tabs>
        <w:spacing w:after="0" w:line="360" w:lineRule="auto"/>
        <w:jc w:val="both"/>
        <w:rPr>
          <w:rFonts w:ascii="Times New Roman" w:eastAsia="Calibri" w:hAnsi="Times New Roman" w:cs="Times New Roman"/>
          <w:b/>
          <w:sz w:val="24"/>
          <w:szCs w:val="24"/>
        </w:rPr>
      </w:pPr>
    </w:p>
    <w:p w14:paraId="291E2EB1" w14:textId="77777777" w:rsidR="00ED430E" w:rsidRPr="00B42A9E" w:rsidRDefault="00ED430E" w:rsidP="00ED430E">
      <w:pPr>
        <w:spacing w:after="0" w:line="360" w:lineRule="auto"/>
        <w:rPr>
          <w:rFonts w:ascii="Times New Roman" w:eastAsia="Calibri" w:hAnsi="Times New Roman" w:cs="Times New Roman"/>
          <w:b/>
          <w:sz w:val="24"/>
          <w:szCs w:val="24"/>
        </w:rPr>
      </w:pPr>
      <w:r w:rsidRPr="00B42A9E">
        <w:rPr>
          <w:rFonts w:ascii="Times New Roman" w:eastAsia="Calibri" w:hAnsi="Times New Roman" w:cs="Times New Roman"/>
          <w:b/>
          <w:sz w:val="24"/>
          <w:szCs w:val="24"/>
        </w:rPr>
        <w:t>Výchovně vzdělávací strategie</w:t>
      </w:r>
    </w:p>
    <w:p w14:paraId="05F1F22E" w14:textId="77777777" w:rsidR="00ED430E" w:rsidRPr="00B42A9E" w:rsidRDefault="00ED430E" w:rsidP="00ED430E">
      <w:pPr>
        <w:spacing w:after="0" w:line="360" w:lineRule="auto"/>
        <w:rPr>
          <w:rFonts w:ascii="Times New Roman" w:eastAsia="Calibri" w:hAnsi="Times New Roman" w:cs="Times New Roman"/>
          <w:sz w:val="24"/>
          <w:szCs w:val="24"/>
        </w:rPr>
      </w:pPr>
      <w:r w:rsidRPr="00B42A9E">
        <w:rPr>
          <w:rFonts w:ascii="Times New Roman" w:eastAsia="Calibri" w:hAnsi="Times New Roman" w:cs="Times New Roman"/>
          <w:sz w:val="24"/>
          <w:szCs w:val="24"/>
        </w:rPr>
        <w:t>učitel:</w:t>
      </w:r>
    </w:p>
    <w:p w14:paraId="2DE472D4" w14:textId="77777777" w:rsidR="00ED430E" w:rsidRPr="00B42A9E" w:rsidRDefault="00ED430E" w:rsidP="00ED430E">
      <w:pPr>
        <w:numPr>
          <w:ilvl w:val="0"/>
          <w:numId w:val="2"/>
        </w:numPr>
        <w:spacing w:after="0" w:line="360" w:lineRule="auto"/>
        <w:ind w:left="502"/>
        <w:contextualSpacing/>
        <w:rPr>
          <w:rFonts w:ascii="Times New Roman" w:eastAsia="Calibri" w:hAnsi="Times New Roman" w:cs="Times New Roman"/>
          <w:sz w:val="24"/>
          <w:szCs w:val="24"/>
        </w:rPr>
      </w:pPr>
      <w:r w:rsidRPr="00B42A9E">
        <w:rPr>
          <w:rFonts w:ascii="Times New Roman" w:eastAsia="Calibri" w:hAnsi="Times New Roman" w:cs="Times New Roman"/>
          <w:sz w:val="24"/>
          <w:szCs w:val="24"/>
        </w:rPr>
        <w:t>vede žáky k rozvoji logického myšlení a tříbí schopnost analýzy i syntézy zároveň</w:t>
      </w:r>
    </w:p>
    <w:p w14:paraId="3015F79F" w14:textId="77777777" w:rsidR="00ED430E" w:rsidRPr="00B42A9E" w:rsidRDefault="00ED430E" w:rsidP="00ED430E">
      <w:pPr>
        <w:numPr>
          <w:ilvl w:val="0"/>
          <w:numId w:val="2"/>
        </w:numPr>
        <w:spacing w:after="0" w:line="360" w:lineRule="auto"/>
        <w:ind w:left="502"/>
        <w:contextualSpacing/>
        <w:rPr>
          <w:rFonts w:ascii="Times New Roman" w:eastAsia="Calibri" w:hAnsi="Times New Roman" w:cs="Times New Roman"/>
          <w:sz w:val="24"/>
          <w:szCs w:val="24"/>
        </w:rPr>
      </w:pPr>
      <w:r w:rsidRPr="00B42A9E">
        <w:rPr>
          <w:rFonts w:ascii="Times New Roman" w:eastAsia="Calibri" w:hAnsi="Times New Roman" w:cs="Times New Roman"/>
          <w:sz w:val="24"/>
          <w:szCs w:val="24"/>
        </w:rPr>
        <w:t>pomáhá zvyšovat kulturu projevu žáka účelným používáním cizích slov a vede jej ke zdokonalení vyjadřovacích schopností</w:t>
      </w:r>
    </w:p>
    <w:p w14:paraId="55C968F9" w14:textId="77777777" w:rsidR="00ED430E" w:rsidRPr="00B42A9E" w:rsidRDefault="00ED430E" w:rsidP="00ED430E">
      <w:pPr>
        <w:numPr>
          <w:ilvl w:val="0"/>
          <w:numId w:val="2"/>
        </w:numPr>
        <w:spacing w:after="0" w:line="360" w:lineRule="auto"/>
        <w:ind w:left="502"/>
        <w:contextualSpacing/>
        <w:rPr>
          <w:rFonts w:ascii="Times New Roman" w:eastAsia="Calibri" w:hAnsi="Times New Roman" w:cs="Times New Roman"/>
          <w:sz w:val="24"/>
          <w:szCs w:val="24"/>
        </w:rPr>
      </w:pPr>
      <w:r w:rsidRPr="00B42A9E">
        <w:rPr>
          <w:rFonts w:ascii="Times New Roman" w:eastAsia="Calibri" w:hAnsi="Times New Roman" w:cs="Times New Roman"/>
          <w:sz w:val="24"/>
          <w:szCs w:val="24"/>
        </w:rPr>
        <w:t>přispívá k rozšiřování všeobecného kulturního rozhledu žáka</w:t>
      </w:r>
    </w:p>
    <w:p w14:paraId="2ACD0CF9" w14:textId="77777777" w:rsidR="00ED430E" w:rsidRPr="00B42A9E" w:rsidRDefault="00ED430E" w:rsidP="00ED430E">
      <w:pPr>
        <w:numPr>
          <w:ilvl w:val="0"/>
          <w:numId w:val="2"/>
        </w:numPr>
        <w:spacing w:after="0" w:line="360" w:lineRule="auto"/>
        <w:ind w:left="502"/>
        <w:contextualSpacing/>
        <w:rPr>
          <w:rFonts w:ascii="Times New Roman" w:eastAsia="Calibri" w:hAnsi="Times New Roman" w:cs="Times New Roman"/>
          <w:sz w:val="24"/>
          <w:szCs w:val="24"/>
        </w:rPr>
      </w:pPr>
      <w:r w:rsidRPr="00B42A9E">
        <w:rPr>
          <w:rFonts w:ascii="Times New Roman" w:eastAsia="Calibri" w:hAnsi="Times New Roman" w:cs="Times New Roman"/>
          <w:sz w:val="24"/>
          <w:szCs w:val="24"/>
        </w:rPr>
        <w:t>poskytuje elementární vhled do studia dalších oborů</w:t>
      </w:r>
    </w:p>
    <w:p w14:paraId="1777713E" w14:textId="77777777" w:rsidR="00ED430E" w:rsidRPr="00B42A9E" w:rsidRDefault="00ED430E" w:rsidP="00ED430E">
      <w:pPr>
        <w:numPr>
          <w:ilvl w:val="0"/>
          <w:numId w:val="2"/>
        </w:numPr>
        <w:spacing w:after="0" w:line="360" w:lineRule="auto"/>
        <w:ind w:left="502"/>
        <w:contextualSpacing/>
        <w:rPr>
          <w:rFonts w:ascii="Times New Roman" w:eastAsia="Calibri" w:hAnsi="Times New Roman" w:cs="Times New Roman"/>
          <w:sz w:val="24"/>
          <w:szCs w:val="24"/>
        </w:rPr>
      </w:pPr>
      <w:r w:rsidRPr="00B42A9E">
        <w:rPr>
          <w:rFonts w:ascii="Times New Roman" w:eastAsia="Calibri" w:hAnsi="Times New Roman" w:cs="Times New Roman"/>
          <w:sz w:val="24"/>
          <w:szCs w:val="24"/>
        </w:rPr>
        <w:t xml:space="preserve">jiných kultur a vede žáky k pochopení úctě k nim </w:t>
      </w:r>
      <w:r w:rsidRPr="00B42A9E">
        <w:rPr>
          <w:rFonts w:ascii="Times New Roman" w:eastAsia="Calibri" w:hAnsi="Times New Roman" w:cs="Times New Roman"/>
          <w:b/>
          <w:sz w:val="24"/>
          <w:szCs w:val="24"/>
        </w:rPr>
        <w:t>(5)</w:t>
      </w:r>
    </w:p>
    <w:p w14:paraId="5C40279F" w14:textId="77777777" w:rsidR="00ED430E" w:rsidRPr="00B42A9E" w:rsidRDefault="00ED430E" w:rsidP="00ED430E">
      <w:pPr>
        <w:spacing w:after="0" w:line="240" w:lineRule="auto"/>
        <w:rPr>
          <w:rFonts w:ascii="Times New Roman" w:eastAsia="Calibri" w:hAnsi="Times New Roman" w:cs="Times New Roman"/>
          <w:sz w:val="24"/>
          <w:szCs w:val="24"/>
          <w:lang w:eastAsia="cs-CZ" w:bidi="he-IL"/>
        </w:rPr>
      </w:pPr>
    </w:p>
    <w:p w14:paraId="243CDF45" w14:textId="77777777" w:rsidR="00ED430E" w:rsidRPr="00B42A9E" w:rsidRDefault="00ED430E" w:rsidP="00ED430E">
      <w:pPr>
        <w:spacing w:after="0" w:line="240" w:lineRule="auto"/>
        <w:rPr>
          <w:rFonts w:ascii="Times New Roman" w:eastAsia="Calibri" w:hAnsi="Times New Roman" w:cs="Times New Roman"/>
          <w:sz w:val="24"/>
          <w:szCs w:val="24"/>
          <w:lang w:eastAsia="cs-CZ" w:bidi="he-IL"/>
        </w:rPr>
      </w:pPr>
    </w:p>
    <w:tbl>
      <w:tblPr>
        <w:tblStyle w:val="Mkatabulky"/>
        <w:tblW w:w="0" w:type="auto"/>
        <w:tblInd w:w="0" w:type="dxa"/>
        <w:tblLook w:val="04A0" w:firstRow="1" w:lastRow="0" w:firstColumn="1" w:lastColumn="0" w:noHBand="0" w:noVBand="1"/>
      </w:tblPr>
      <w:tblGrid>
        <w:gridCol w:w="2349"/>
        <w:gridCol w:w="169"/>
        <w:gridCol w:w="2153"/>
        <w:gridCol w:w="2453"/>
        <w:gridCol w:w="2164"/>
      </w:tblGrid>
      <w:tr w:rsidR="00ED430E" w:rsidRPr="00B42A9E" w14:paraId="7AE6D148" w14:textId="77777777" w:rsidTr="00ED390D">
        <w:trPr>
          <w:trHeight w:val="524"/>
        </w:trPr>
        <w:tc>
          <w:tcPr>
            <w:tcW w:w="2518" w:type="dxa"/>
            <w:gridSpan w:val="2"/>
            <w:tcBorders>
              <w:top w:val="single" w:sz="4" w:space="0" w:color="auto"/>
              <w:left w:val="single" w:sz="4" w:space="0" w:color="auto"/>
              <w:bottom w:val="single" w:sz="18" w:space="0" w:color="auto"/>
              <w:right w:val="single" w:sz="4" w:space="0" w:color="auto"/>
            </w:tcBorders>
            <w:hideMark/>
          </w:tcPr>
          <w:p w14:paraId="790BA8A7" w14:textId="77777777" w:rsidR="00ED430E" w:rsidRPr="00B42A9E" w:rsidRDefault="00ED430E" w:rsidP="00ED390D">
            <w:pPr>
              <w:jc w:val="center"/>
              <w:rPr>
                <w:rFonts w:ascii="Times New Roman" w:eastAsia="Calibri" w:hAnsi="Times New Roman" w:cs="Times New Roman"/>
                <w:sz w:val="24"/>
                <w:szCs w:val="24"/>
              </w:rPr>
            </w:pPr>
            <w:r w:rsidRPr="00B42A9E">
              <w:rPr>
                <w:rFonts w:ascii="Times New Roman" w:eastAsia="Calibri" w:hAnsi="Times New Roman" w:cs="Times New Roman"/>
                <w:sz w:val="24"/>
                <w:szCs w:val="24"/>
              </w:rPr>
              <w:t>Školní výstup</w:t>
            </w:r>
          </w:p>
          <w:p w14:paraId="4F51FA44" w14:textId="77777777" w:rsidR="00ED430E" w:rsidRPr="00B42A9E" w:rsidRDefault="00ED430E" w:rsidP="00ED390D">
            <w:pPr>
              <w:rPr>
                <w:rFonts w:ascii="Times New Roman" w:eastAsia="Calibri" w:hAnsi="Times New Roman" w:cs="Times New Roman"/>
                <w:i/>
                <w:sz w:val="24"/>
                <w:szCs w:val="24"/>
              </w:rPr>
            </w:pPr>
            <w:r w:rsidRPr="00B42A9E">
              <w:rPr>
                <w:rFonts w:ascii="Times New Roman" w:eastAsia="Calibri" w:hAnsi="Times New Roman" w:cs="Times New Roman"/>
                <w:i/>
                <w:sz w:val="24"/>
                <w:szCs w:val="24"/>
              </w:rPr>
              <w:t>Žák:</w:t>
            </w:r>
          </w:p>
        </w:tc>
        <w:tc>
          <w:tcPr>
            <w:tcW w:w="2153" w:type="dxa"/>
            <w:tcBorders>
              <w:top w:val="single" w:sz="4" w:space="0" w:color="auto"/>
              <w:left w:val="single" w:sz="4" w:space="0" w:color="auto"/>
              <w:bottom w:val="single" w:sz="18" w:space="0" w:color="auto"/>
              <w:right w:val="single" w:sz="4" w:space="0" w:color="auto"/>
            </w:tcBorders>
            <w:hideMark/>
          </w:tcPr>
          <w:p w14:paraId="16FAD640" w14:textId="77777777" w:rsidR="00ED430E" w:rsidRPr="00B42A9E" w:rsidRDefault="00ED430E" w:rsidP="00ED390D">
            <w:pPr>
              <w:jc w:val="center"/>
              <w:rPr>
                <w:rFonts w:ascii="Times New Roman" w:eastAsia="Calibri" w:hAnsi="Times New Roman" w:cs="Times New Roman"/>
                <w:sz w:val="24"/>
                <w:szCs w:val="24"/>
              </w:rPr>
            </w:pPr>
            <w:r w:rsidRPr="00B42A9E">
              <w:rPr>
                <w:rFonts w:ascii="Times New Roman" w:eastAsia="Calibri" w:hAnsi="Times New Roman" w:cs="Times New Roman"/>
                <w:sz w:val="24"/>
                <w:szCs w:val="24"/>
              </w:rPr>
              <w:t>Učivo</w:t>
            </w:r>
          </w:p>
        </w:tc>
        <w:tc>
          <w:tcPr>
            <w:tcW w:w="2453" w:type="dxa"/>
            <w:tcBorders>
              <w:top w:val="single" w:sz="4" w:space="0" w:color="auto"/>
              <w:left w:val="single" w:sz="4" w:space="0" w:color="auto"/>
              <w:bottom w:val="single" w:sz="18" w:space="0" w:color="auto"/>
              <w:right w:val="single" w:sz="4" w:space="0" w:color="auto"/>
            </w:tcBorders>
            <w:hideMark/>
          </w:tcPr>
          <w:p w14:paraId="2FFA1D08" w14:textId="77777777" w:rsidR="00ED430E" w:rsidRPr="00B42A9E" w:rsidRDefault="00ED430E" w:rsidP="00ED390D">
            <w:pPr>
              <w:jc w:val="center"/>
              <w:rPr>
                <w:rFonts w:ascii="Times New Roman" w:eastAsia="Calibri" w:hAnsi="Times New Roman" w:cs="Times New Roman"/>
                <w:sz w:val="24"/>
                <w:szCs w:val="24"/>
              </w:rPr>
            </w:pPr>
            <w:r w:rsidRPr="00B42A9E">
              <w:rPr>
                <w:rFonts w:ascii="Times New Roman" w:eastAsia="Calibri" w:hAnsi="Times New Roman" w:cs="Times New Roman"/>
                <w:sz w:val="24"/>
                <w:szCs w:val="24"/>
              </w:rPr>
              <w:t>Průřezová témata, přesahy, poznámky</w:t>
            </w:r>
          </w:p>
        </w:tc>
        <w:tc>
          <w:tcPr>
            <w:tcW w:w="2164" w:type="dxa"/>
            <w:tcBorders>
              <w:top w:val="single" w:sz="4" w:space="0" w:color="auto"/>
              <w:left w:val="single" w:sz="4" w:space="0" w:color="auto"/>
              <w:bottom w:val="single" w:sz="18" w:space="0" w:color="auto"/>
              <w:right w:val="single" w:sz="4" w:space="0" w:color="auto"/>
            </w:tcBorders>
            <w:hideMark/>
          </w:tcPr>
          <w:p w14:paraId="29389632" w14:textId="77777777" w:rsidR="00ED430E" w:rsidRPr="00B42A9E" w:rsidRDefault="00ED430E" w:rsidP="00ED390D">
            <w:pPr>
              <w:jc w:val="center"/>
              <w:rPr>
                <w:rFonts w:ascii="Times New Roman" w:eastAsia="Calibri" w:hAnsi="Times New Roman" w:cs="Times New Roman"/>
                <w:sz w:val="24"/>
                <w:szCs w:val="24"/>
              </w:rPr>
            </w:pPr>
            <w:r w:rsidRPr="00B42A9E">
              <w:rPr>
                <w:rFonts w:ascii="Times New Roman" w:eastAsia="Calibri" w:hAnsi="Times New Roman" w:cs="Times New Roman"/>
                <w:sz w:val="24"/>
                <w:szCs w:val="24"/>
              </w:rPr>
              <w:t>Mezipředmětové vztahy</w:t>
            </w:r>
          </w:p>
        </w:tc>
      </w:tr>
      <w:tr w:rsidR="00ED430E" w:rsidRPr="00B42A9E" w14:paraId="4CE4236D" w14:textId="77777777" w:rsidTr="00ED390D">
        <w:trPr>
          <w:trHeight w:val="1084"/>
        </w:trPr>
        <w:tc>
          <w:tcPr>
            <w:tcW w:w="2518" w:type="dxa"/>
            <w:gridSpan w:val="2"/>
            <w:tcBorders>
              <w:top w:val="single" w:sz="18" w:space="0" w:color="auto"/>
              <w:left w:val="single" w:sz="4" w:space="0" w:color="auto"/>
              <w:bottom w:val="single" w:sz="4" w:space="0" w:color="auto"/>
              <w:right w:val="single" w:sz="4" w:space="0" w:color="auto"/>
            </w:tcBorders>
            <w:hideMark/>
          </w:tcPr>
          <w:p w14:paraId="03F79E30"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popíše systém románských</w:t>
            </w:r>
            <w:r w:rsidRPr="00B42A9E">
              <w:rPr>
                <w:rFonts w:ascii="Times New Roman" w:eastAsia="Times New Roman" w:hAnsi="Times New Roman" w:cs="Times New Roman"/>
                <w:sz w:val="20"/>
                <w:szCs w:val="20"/>
                <w:lang w:eastAsia="cs-CZ"/>
              </w:rPr>
              <w:br/>
              <w:t xml:space="preserve">  jazyků a určí roli latiny</w:t>
            </w:r>
            <w:r w:rsidRPr="00B42A9E">
              <w:rPr>
                <w:rFonts w:ascii="Times New Roman" w:eastAsia="Times New Roman" w:hAnsi="Times New Roman" w:cs="Times New Roman"/>
                <w:sz w:val="20"/>
                <w:szCs w:val="20"/>
                <w:lang w:eastAsia="cs-CZ"/>
              </w:rPr>
              <w:br/>
              <w:t xml:space="preserve">  v něm</w:t>
            </w:r>
          </w:p>
          <w:p w14:paraId="4D7C419F"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dovede přečíst latinský text se správnou výslovností</w:t>
            </w:r>
          </w:p>
          <w:p w14:paraId="32EE54B8"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zná odborné gramatické názvosloví</w:t>
            </w:r>
          </w:p>
          <w:p w14:paraId="71494BFB"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uvede příklady vybraných latinských slov přešlých do moderních jazyků</w:t>
            </w:r>
          </w:p>
          <w:p w14:paraId="23F4BF3E"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interpretuje jednoduchý latinský text</w:t>
            </w:r>
          </w:p>
          <w:p w14:paraId="7F596617"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-zná nejdůležitější řecké a římské bohy a antické báje</w:t>
            </w:r>
          </w:p>
          <w:p w14:paraId="23AE85E1"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seznámí se s antickým uměním a uměním inspirovaným antikou</w:t>
            </w:r>
          </w:p>
          <w:p w14:paraId="7952D696" w14:textId="77777777" w:rsidR="00ED430E" w:rsidRPr="00B42A9E" w:rsidRDefault="00ED430E" w:rsidP="00ED390D">
            <w:pPr>
              <w:rPr>
                <w:rFonts w:ascii="Times New Roman" w:eastAsia="Calibri" w:hAnsi="Times New Roman" w:cs="Times New Roman"/>
                <w:sz w:val="20"/>
                <w:szCs w:val="20"/>
              </w:rPr>
            </w:pPr>
          </w:p>
          <w:p w14:paraId="79FF2E20" w14:textId="77777777" w:rsidR="00ED430E" w:rsidRPr="00B42A9E" w:rsidRDefault="00ED430E" w:rsidP="00ED390D">
            <w:pPr>
              <w:tabs>
                <w:tab w:val="left" w:pos="8640"/>
              </w:tabs>
              <w:contextualSpacing/>
              <w:rPr>
                <w:rFonts w:ascii="Times New Roman" w:eastAsia="Calibri" w:hAnsi="Times New Roman" w:cs="Times New Roman"/>
                <w:b/>
                <w:sz w:val="20"/>
                <w:szCs w:val="20"/>
              </w:rPr>
            </w:pPr>
            <w:r w:rsidRPr="00B42A9E">
              <w:rPr>
                <w:rFonts w:ascii="Times New Roman" w:eastAsia="Calibri" w:hAnsi="Times New Roman" w:cs="Times New Roman"/>
                <w:sz w:val="20"/>
                <w:szCs w:val="20"/>
              </w:rPr>
              <w:t>- zná periodizaci římských dějin</w:t>
            </w:r>
            <w:r w:rsidRPr="00B42A9E">
              <w:rPr>
                <w:rFonts w:ascii="Times New Roman" w:eastAsia="Calibri" w:hAnsi="Times New Roman" w:cs="Times New Roman"/>
                <w:sz w:val="20"/>
                <w:szCs w:val="20"/>
              </w:rPr>
              <w:br/>
            </w:r>
            <w:r w:rsidRPr="00B42A9E">
              <w:rPr>
                <w:rFonts w:ascii="Times New Roman" w:eastAsia="Calibri" w:hAnsi="Times New Roman" w:cs="Times New Roman"/>
                <w:b/>
                <w:sz w:val="20"/>
                <w:szCs w:val="20"/>
              </w:rPr>
              <w:t>-</w:t>
            </w:r>
            <w:r w:rsidRPr="00B42A9E">
              <w:rPr>
                <w:rFonts w:ascii="Times New Roman" w:eastAsia="Calibri" w:hAnsi="Times New Roman" w:cs="Times New Roman"/>
                <w:sz w:val="20"/>
                <w:szCs w:val="20"/>
              </w:rPr>
              <w:t>charakterizuje společenské uspořádání a třídy římské společnosti</w:t>
            </w:r>
            <w:r w:rsidRPr="00B42A9E">
              <w:rPr>
                <w:rFonts w:ascii="Times New Roman" w:eastAsia="Calibri" w:hAnsi="Times New Roman" w:cs="Times New Roman"/>
                <w:sz w:val="20"/>
                <w:szCs w:val="20"/>
              </w:rPr>
              <w:br/>
            </w:r>
            <w:r w:rsidRPr="00B42A9E">
              <w:rPr>
                <w:rFonts w:ascii="Times New Roman" w:eastAsia="Times New Roman" w:hAnsi="Times New Roman" w:cs="Times New Roman"/>
                <w:sz w:val="24"/>
                <w:szCs w:val="24"/>
                <w:lang w:eastAsia="cs-CZ"/>
              </w:rPr>
              <w:t xml:space="preserve">- </w:t>
            </w:r>
            <w:r w:rsidRPr="00B42A9E">
              <w:rPr>
                <w:rFonts w:ascii="Times New Roman" w:eastAsia="Times New Roman" w:hAnsi="Times New Roman" w:cs="Times New Roman"/>
                <w:sz w:val="20"/>
                <w:szCs w:val="20"/>
                <w:lang w:eastAsia="cs-CZ"/>
              </w:rPr>
              <w:t>má základní přehled o vzniku římského státu</w:t>
            </w:r>
          </w:p>
          <w:p w14:paraId="4D9988B8" w14:textId="77777777" w:rsidR="00ED430E" w:rsidRPr="00B42A9E" w:rsidRDefault="00ED430E" w:rsidP="00ED390D">
            <w:pPr>
              <w:rPr>
                <w:rFonts w:ascii="Times New Roman" w:eastAsia="Times New Roman" w:hAnsi="Times New Roman" w:cs="Times New Roman"/>
                <w:sz w:val="20"/>
                <w:szCs w:val="20"/>
                <w:lang w:eastAsia="cs-CZ"/>
              </w:rPr>
            </w:pPr>
          </w:p>
          <w:p w14:paraId="5709A149" w14:textId="5B271800" w:rsidR="00ED430E" w:rsidRPr="00B42A9E" w:rsidRDefault="00ED430E" w:rsidP="00ED390D">
            <w:pPr>
              <w:tabs>
                <w:tab w:val="left" w:pos="8640"/>
              </w:tabs>
              <w:contextualSpacing/>
              <w:rPr>
                <w:rFonts w:ascii="Times New Roman" w:eastAsia="Calibri" w:hAnsi="Times New Roman" w:cs="Times New Roman"/>
                <w:sz w:val="20"/>
                <w:szCs w:val="20"/>
              </w:rPr>
            </w:pPr>
            <w:r w:rsidRPr="00B42A9E">
              <w:rPr>
                <w:rFonts w:ascii="Times New Roman" w:eastAsia="Calibri" w:hAnsi="Times New Roman" w:cs="Times New Roman"/>
                <w:sz w:val="20"/>
                <w:szCs w:val="20"/>
              </w:rPr>
              <w:t xml:space="preserve">- vysvětlí </w:t>
            </w:r>
            <w:r w:rsidR="00656C1E">
              <w:rPr>
                <w:rFonts w:ascii="Times New Roman" w:eastAsia="Calibri" w:hAnsi="Times New Roman" w:cs="Times New Roman"/>
                <w:sz w:val="20"/>
                <w:szCs w:val="20"/>
              </w:rPr>
              <w:t xml:space="preserve">význam </w:t>
            </w:r>
            <w:r w:rsidRPr="00B42A9E">
              <w:rPr>
                <w:rFonts w:ascii="Times New Roman" w:eastAsia="Calibri" w:hAnsi="Times New Roman" w:cs="Times New Roman"/>
                <w:sz w:val="20"/>
                <w:szCs w:val="20"/>
              </w:rPr>
              <w:t>slov latinského původu v češtině</w:t>
            </w:r>
          </w:p>
          <w:p w14:paraId="277D4EEE"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přeloží složitější latinský text</w:t>
            </w:r>
          </w:p>
          <w:p w14:paraId="0D49B909" w14:textId="77777777" w:rsidR="00ED430E" w:rsidRPr="00B42A9E" w:rsidRDefault="00ED430E" w:rsidP="00ED390D">
            <w:pPr>
              <w:rPr>
                <w:rFonts w:ascii="Times New Roman" w:eastAsia="Calibri" w:hAnsi="Times New Roman" w:cs="Times New Roman"/>
                <w:sz w:val="20"/>
                <w:szCs w:val="20"/>
              </w:rPr>
            </w:pPr>
          </w:p>
          <w:p w14:paraId="604C4710" w14:textId="77777777" w:rsidR="00ED430E" w:rsidRPr="00B42A9E" w:rsidRDefault="00ED430E" w:rsidP="00ED390D">
            <w:pPr>
              <w:rPr>
                <w:rFonts w:ascii="Times New Roman" w:eastAsia="Calibri" w:hAnsi="Times New Roman" w:cs="Times New Roman"/>
                <w:sz w:val="20"/>
                <w:szCs w:val="20"/>
              </w:rPr>
            </w:pPr>
          </w:p>
          <w:p w14:paraId="694F24E0" w14:textId="77777777" w:rsidR="00ED430E" w:rsidRPr="00B42A9E" w:rsidRDefault="00ED430E" w:rsidP="00ED390D">
            <w:pPr>
              <w:rPr>
                <w:rFonts w:ascii="Times New Roman" w:eastAsia="Calibri" w:hAnsi="Times New Roman" w:cs="Times New Roman"/>
                <w:sz w:val="20"/>
                <w:szCs w:val="20"/>
              </w:rPr>
            </w:pPr>
          </w:p>
        </w:tc>
        <w:tc>
          <w:tcPr>
            <w:tcW w:w="2153" w:type="dxa"/>
            <w:tcBorders>
              <w:top w:val="single" w:sz="18" w:space="0" w:color="auto"/>
              <w:left w:val="single" w:sz="4" w:space="0" w:color="auto"/>
              <w:bottom w:val="single" w:sz="4" w:space="0" w:color="auto"/>
              <w:right w:val="single" w:sz="4" w:space="0" w:color="auto"/>
            </w:tcBorders>
          </w:tcPr>
          <w:p w14:paraId="1C468D14" w14:textId="77777777" w:rsidR="00ED430E" w:rsidRPr="00B42A9E" w:rsidRDefault="00ED430E" w:rsidP="00ED390D">
            <w:pPr>
              <w:rPr>
                <w:rFonts w:ascii="Times New Roman" w:eastAsia="Times New Roman" w:hAnsi="Times New Roman" w:cs="Times New Roman"/>
                <w:b/>
                <w:sz w:val="20"/>
                <w:szCs w:val="20"/>
                <w:lang w:eastAsia="cs-CZ"/>
              </w:rPr>
            </w:pPr>
            <w:r w:rsidRPr="00B42A9E">
              <w:rPr>
                <w:rFonts w:ascii="Times New Roman" w:eastAsia="Times New Roman" w:hAnsi="Times New Roman" w:cs="Times New Roman"/>
                <w:b/>
                <w:sz w:val="20"/>
                <w:szCs w:val="20"/>
                <w:lang w:eastAsia="cs-CZ"/>
              </w:rPr>
              <w:t>Smysl studia latiny</w:t>
            </w:r>
          </w:p>
          <w:p w14:paraId="599EFABA"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románské jazyky a jejich systém</w:t>
            </w:r>
          </w:p>
          <w:p w14:paraId="43058FD5" w14:textId="77777777" w:rsidR="00ED430E" w:rsidRPr="00B42A9E" w:rsidRDefault="00ED430E" w:rsidP="00ED390D">
            <w:pPr>
              <w:tabs>
                <w:tab w:val="left" w:pos="8640"/>
              </w:tabs>
              <w:contextualSpacing/>
              <w:rPr>
                <w:rFonts w:ascii="Times New Roman" w:eastAsia="Times New Roman" w:hAnsi="Times New Roman" w:cs="Times New Roman"/>
                <w:b/>
                <w:sz w:val="20"/>
                <w:szCs w:val="20"/>
                <w:lang w:eastAsia="cs-CZ"/>
              </w:rPr>
            </w:pPr>
            <w:r w:rsidRPr="00B42A9E">
              <w:rPr>
                <w:rFonts w:ascii="Times New Roman" w:eastAsia="Times New Roman" w:hAnsi="Times New Roman" w:cs="Times New Roman"/>
                <w:b/>
                <w:sz w:val="20"/>
                <w:szCs w:val="20"/>
                <w:lang w:eastAsia="cs-CZ"/>
              </w:rPr>
              <w:t>Gramatika</w:t>
            </w:r>
            <w:r w:rsidRPr="00B42A9E">
              <w:rPr>
                <w:rFonts w:ascii="Times New Roman" w:eastAsia="Times New Roman" w:hAnsi="Times New Roman" w:cs="Times New Roman"/>
                <w:b/>
                <w:sz w:val="20"/>
                <w:szCs w:val="20"/>
                <w:lang w:eastAsia="cs-CZ"/>
              </w:rPr>
              <w:br/>
            </w:r>
          </w:p>
          <w:p w14:paraId="1054789E" w14:textId="77777777" w:rsidR="00ED430E" w:rsidRPr="00B42A9E" w:rsidRDefault="00ED430E" w:rsidP="00ED390D">
            <w:pPr>
              <w:tabs>
                <w:tab w:val="left" w:pos="8640"/>
              </w:tabs>
              <w:contextualSpacing/>
              <w:rPr>
                <w:rFonts w:ascii="Times New Roman" w:eastAsia="Calibri" w:hAnsi="Times New Roman" w:cs="Times New Roman"/>
                <w:b/>
                <w:sz w:val="20"/>
                <w:szCs w:val="20"/>
              </w:rPr>
            </w:pPr>
            <w:r w:rsidRPr="00B42A9E">
              <w:rPr>
                <w:rFonts w:ascii="Times New Roman" w:eastAsia="Calibri" w:hAnsi="Times New Roman" w:cs="Times New Roman"/>
                <w:b/>
                <w:sz w:val="20"/>
                <w:szCs w:val="20"/>
              </w:rPr>
              <w:br/>
            </w:r>
          </w:p>
          <w:p w14:paraId="13A40132" w14:textId="77777777" w:rsidR="00ED430E" w:rsidRPr="00B42A9E" w:rsidRDefault="00ED430E" w:rsidP="00ED390D">
            <w:pPr>
              <w:tabs>
                <w:tab w:val="left" w:pos="8640"/>
              </w:tabs>
              <w:contextualSpacing/>
              <w:rPr>
                <w:rFonts w:ascii="Times New Roman" w:eastAsia="Calibri" w:hAnsi="Times New Roman" w:cs="Times New Roman"/>
                <w:b/>
                <w:sz w:val="20"/>
                <w:szCs w:val="20"/>
              </w:rPr>
            </w:pPr>
            <w:r w:rsidRPr="00B42A9E">
              <w:rPr>
                <w:rFonts w:ascii="Times New Roman" w:eastAsia="Calibri" w:hAnsi="Times New Roman" w:cs="Times New Roman"/>
                <w:b/>
                <w:sz w:val="20"/>
                <w:szCs w:val="20"/>
              </w:rPr>
              <w:t>Etymologie slov přejatých z latiny</w:t>
            </w:r>
          </w:p>
          <w:p w14:paraId="15CE8CB2" w14:textId="77777777" w:rsidR="00ED430E" w:rsidRPr="00B42A9E" w:rsidRDefault="00ED430E" w:rsidP="00ED390D">
            <w:pPr>
              <w:rPr>
                <w:rFonts w:ascii="Times New Roman" w:eastAsia="Times New Roman" w:hAnsi="Times New Roman" w:cs="Times New Roman"/>
                <w:sz w:val="24"/>
                <w:szCs w:val="24"/>
                <w:lang w:eastAsia="cs-CZ"/>
              </w:rPr>
            </w:pPr>
          </w:p>
          <w:p w14:paraId="2FF83E9D" w14:textId="77777777" w:rsidR="00ED430E" w:rsidRPr="00B42A9E" w:rsidRDefault="00ED430E" w:rsidP="00ED390D">
            <w:pPr>
              <w:rPr>
                <w:rFonts w:ascii="Times New Roman" w:eastAsia="Times New Roman" w:hAnsi="Times New Roman" w:cs="Times New Roman"/>
                <w:sz w:val="24"/>
                <w:szCs w:val="24"/>
                <w:lang w:eastAsia="cs-CZ"/>
              </w:rPr>
            </w:pPr>
          </w:p>
          <w:p w14:paraId="6186DE7B" w14:textId="77777777" w:rsidR="00ED430E" w:rsidRPr="00B42A9E" w:rsidRDefault="00ED430E" w:rsidP="00ED390D">
            <w:pPr>
              <w:rPr>
                <w:rFonts w:ascii="Times New Roman" w:eastAsia="Times New Roman" w:hAnsi="Times New Roman" w:cs="Times New Roman"/>
                <w:b/>
                <w:sz w:val="20"/>
                <w:szCs w:val="20"/>
                <w:lang w:eastAsia="cs-CZ"/>
              </w:rPr>
            </w:pPr>
          </w:p>
          <w:p w14:paraId="0E11FF89" w14:textId="77777777" w:rsidR="00ED430E" w:rsidRPr="00B42A9E" w:rsidRDefault="00ED430E" w:rsidP="00ED390D">
            <w:pPr>
              <w:rPr>
                <w:rFonts w:ascii="Times New Roman" w:eastAsia="Times New Roman" w:hAnsi="Times New Roman" w:cs="Times New Roman"/>
                <w:sz w:val="24"/>
                <w:szCs w:val="24"/>
                <w:lang w:eastAsia="cs-CZ"/>
              </w:rPr>
            </w:pPr>
            <w:r w:rsidRPr="00B42A9E">
              <w:rPr>
                <w:rFonts w:ascii="Times New Roman" w:eastAsia="Times New Roman" w:hAnsi="Times New Roman" w:cs="Times New Roman"/>
                <w:b/>
                <w:sz w:val="20"/>
                <w:szCs w:val="20"/>
                <w:lang w:eastAsia="cs-CZ"/>
              </w:rPr>
              <w:t>Antické báje a mytologie</w:t>
            </w:r>
            <w:r w:rsidRPr="00B42A9E">
              <w:rPr>
                <w:rFonts w:ascii="Times New Roman" w:eastAsia="Times New Roman" w:hAnsi="Times New Roman" w:cs="Times New Roman"/>
                <w:sz w:val="24"/>
                <w:szCs w:val="24"/>
                <w:lang w:eastAsia="cs-CZ"/>
              </w:rPr>
              <w:t xml:space="preserve"> </w:t>
            </w:r>
          </w:p>
          <w:p w14:paraId="6384DEFE" w14:textId="77777777" w:rsidR="00ED430E" w:rsidRPr="00B42A9E" w:rsidRDefault="00ED430E" w:rsidP="00ED390D">
            <w:pPr>
              <w:tabs>
                <w:tab w:val="left" w:pos="8640"/>
              </w:tabs>
              <w:contextualSpacing/>
              <w:rPr>
                <w:rFonts w:ascii="Times New Roman" w:eastAsia="Times New Roman" w:hAnsi="Times New Roman" w:cs="Times New Roman"/>
                <w:sz w:val="20"/>
                <w:szCs w:val="20"/>
                <w:lang w:eastAsia="cs-CZ"/>
              </w:rPr>
            </w:pPr>
          </w:p>
          <w:p w14:paraId="7B6BA743" w14:textId="77777777" w:rsidR="00ED430E" w:rsidRDefault="00ED430E" w:rsidP="00ED390D">
            <w:pPr>
              <w:tabs>
                <w:tab w:val="left" w:pos="8640"/>
              </w:tabs>
              <w:contextualSpacing/>
              <w:rPr>
                <w:rFonts w:ascii="Times New Roman" w:eastAsia="Calibri" w:hAnsi="Times New Roman" w:cs="Times New Roman"/>
                <w:b/>
                <w:sz w:val="20"/>
                <w:szCs w:val="20"/>
              </w:rPr>
            </w:pPr>
          </w:p>
          <w:p w14:paraId="6BFCB23E" w14:textId="77777777" w:rsidR="00ED430E" w:rsidRDefault="00ED430E" w:rsidP="00ED390D">
            <w:pPr>
              <w:tabs>
                <w:tab w:val="left" w:pos="8640"/>
              </w:tabs>
              <w:contextualSpacing/>
              <w:rPr>
                <w:rFonts w:ascii="Times New Roman" w:eastAsia="Calibri" w:hAnsi="Times New Roman" w:cs="Times New Roman"/>
                <w:b/>
                <w:sz w:val="20"/>
                <w:szCs w:val="20"/>
              </w:rPr>
            </w:pPr>
          </w:p>
          <w:p w14:paraId="584EECEF" w14:textId="77777777" w:rsidR="00ED430E" w:rsidRPr="00B42A9E" w:rsidRDefault="00ED430E" w:rsidP="00ED390D">
            <w:pPr>
              <w:tabs>
                <w:tab w:val="left" w:pos="8640"/>
              </w:tabs>
              <w:contextualSpacing/>
              <w:rPr>
                <w:rFonts w:ascii="Times New Roman" w:eastAsia="Calibri" w:hAnsi="Times New Roman" w:cs="Times New Roman"/>
                <w:b/>
                <w:sz w:val="20"/>
                <w:szCs w:val="20"/>
              </w:rPr>
            </w:pPr>
          </w:p>
          <w:p w14:paraId="66E462C4" w14:textId="77777777" w:rsidR="00ED430E" w:rsidRPr="00B42A9E" w:rsidRDefault="00ED430E" w:rsidP="00ED390D">
            <w:pPr>
              <w:tabs>
                <w:tab w:val="left" w:pos="8640"/>
              </w:tabs>
              <w:contextualSpacing/>
              <w:rPr>
                <w:rFonts w:ascii="Times New Roman" w:eastAsia="Calibri" w:hAnsi="Times New Roman" w:cs="Times New Roman"/>
                <w:b/>
                <w:sz w:val="20"/>
                <w:szCs w:val="20"/>
              </w:rPr>
            </w:pPr>
            <w:r w:rsidRPr="00B42A9E">
              <w:rPr>
                <w:rFonts w:ascii="Times New Roman" w:eastAsia="Calibri" w:hAnsi="Times New Roman" w:cs="Times New Roman"/>
                <w:b/>
                <w:sz w:val="20"/>
                <w:szCs w:val="20"/>
              </w:rPr>
              <w:t>Základní přehled římských dějin, římské impérium a jeho území</w:t>
            </w:r>
          </w:p>
          <w:p w14:paraId="62ADE027" w14:textId="77777777" w:rsidR="00ED430E" w:rsidRPr="00B42A9E" w:rsidRDefault="00ED430E" w:rsidP="00ED390D">
            <w:pPr>
              <w:tabs>
                <w:tab w:val="left" w:pos="8640"/>
              </w:tabs>
              <w:contextualSpacing/>
              <w:rPr>
                <w:rFonts w:ascii="Times New Roman" w:eastAsia="Calibri" w:hAnsi="Times New Roman" w:cs="Times New Roman"/>
                <w:b/>
                <w:sz w:val="20"/>
                <w:szCs w:val="20"/>
              </w:rPr>
            </w:pPr>
          </w:p>
          <w:p w14:paraId="437D2809" w14:textId="77777777" w:rsidR="00ED430E" w:rsidRPr="00B42A9E" w:rsidRDefault="00ED430E" w:rsidP="00ED390D">
            <w:pPr>
              <w:tabs>
                <w:tab w:val="left" w:pos="8640"/>
              </w:tabs>
              <w:contextualSpacing/>
              <w:rPr>
                <w:rFonts w:ascii="Times New Roman" w:eastAsia="Calibri" w:hAnsi="Times New Roman" w:cs="Times New Roman"/>
                <w:b/>
                <w:sz w:val="20"/>
                <w:szCs w:val="20"/>
              </w:rPr>
            </w:pPr>
          </w:p>
          <w:p w14:paraId="3375C261" w14:textId="77777777" w:rsidR="00ED430E" w:rsidRPr="00B42A9E" w:rsidRDefault="00ED430E" w:rsidP="00ED390D">
            <w:pPr>
              <w:tabs>
                <w:tab w:val="left" w:pos="8640"/>
              </w:tabs>
              <w:contextualSpacing/>
              <w:rPr>
                <w:rFonts w:ascii="Times New Roman" w:eastAsia="Calibri" w:hAnsi="Times New Roman" w:cs="Times New Roman"/>
                <w:b/>
                <w:sz w:val="20"/>
                <w:szCs w:val="20"/>
              </w:rPr>
            </w:pPr>
          </w:p>
          <w:p w14:paraId="47AEC64D" w14:textId="77777777" w:rsidR="00ED430E" w:rsidRPr="00B42A9E" w:rsidRDefault="00ED430E" w:rsidP="00ED390D">
            <w:pPr>
              <w:tabs>
                <w:tab w:val="left" w:pos="8640"/>
              </w:tabs>
              <w:contextualSpacing/>
              <w:rPr>
                <w:rFonts w:ascii="Times New Roman" w:eastAsia="Calibri" w:hAnsi="Times New Roman" w:cs="Times New Roman"/>
                <w:b/>
                <w:sz w:val="20"/>
                <w:szCs w:val="20"/>
              </w:rPr>
            </w:pPr>
          </w:p>
          <w:p w14:paraId="16FA4141" w14:textId="77777777" w:rsidR="00ED430E" w:rsidRPr="00B42A9E" w:rsidRDefault="00ED430E" w:rsidP="00ED390D">
            <w:pPr>
              <w:tabs>
                <w:tab w:val="left" w:pos="8640"/>
              </w:tabs>
              <w:contextualSpacing/>
              <w:rPr>
                <w:rFonts w:ascii="Times New Roman" w:eastAsia="Calibri" w:hAnsi="Times New Roman" w:cs="Times New Roman"/>
                <w:b/>
                <w:sz w:val="20"/>
                <w:szCs w:val="20"/>
              </w:rPr>
            </w:pPr>
          </w:p>
          <w:p w14:paraId="19A626D1" w14:textId="77777777" w:rsidR="00ED430E" w:rsidRPr="00B42A9E" w:rsidRDefault="00ED430E" w:rsidP="00ED390D">
            <w:pPr>
              <w:tabs>
                <w:tab w:val="left" w:pos="8640"/>
              </w:tabs>
              <w:contextualSpacing/>
              <w:rPr>
                <w:rFonts w:ascii="Times New Roman" w:eastAsia="Calibri" w:hAnsi="Times New Roman" w:cs="Times New Roman"/>
                <w:b/>
                <w:sz w:val="20"/>
                <w:szCs w:val="20"/>
              </w:rPr>
            </w:pPr>
          </w:p>
          <w:p w14:paraId="162BEF5A" w14:textId="051698E8" w:rsidR="00ED430E" w:rsidRPr="00B42A9E" w:rsidRDefault="00ED430E" w:rsidP="00ED390D">
            <w:pPr>
              <w:tabs>
                <w:tab w:val="left" w:pos="8640"/>
              </w:tabs>
              <w:contextualSpacing/>
              <w:rPr>
                <w:rFonts w:ascii="Times New Roman" w:eastAsia="Calibri" w:hAnsi="Times New Roman" w:cs="Times New Roman"/>
                <w:sz w:val="20"/>
                <w:szCs w:val="20"/>
              </w:rPr>
            </w:pPr>
          </w:p>
          <w:p w14:paraId="2E8A17DA" w14:textId="77777777" w:rsidR="00ED430E" w:rsidRPr="00B42A9E" w:rsidRDefault="00ED430E" w:rsidP="00ED390D">
            <w:pPr>
              <w:tabs>
                <w:tab w:val="left" w:pos="8640"/>
              </w:tabs>
              <w:contextualSpacing/>
              <w:rPr>
                <w:rFonts w:ascii="Times New Roman" w:eastAsia="Calibri" w:hAnsi="Times New Roman" w:cs="Times New Roman"/>
                <w:sz w:val="20"/>
                <w:szCs w:val="24"/>
              </w:rPr>
            </w:pPr>
          </w:p>
        </w:tc>
        <w:tc>
          <w:tcPr>
            <w:tcW w:w="2453" w:type="dxa"/>
            <w:tcBorders>
              <w:top w:val="single" w:sz="18" w:space="0" w:color="auto"/>
              <w:left w:val="single" w:sz="4" w:space="0" w:color="auto"/>
              <w:bottom w:val="single" w:sz="4" w:space="0" w:color="auto"/>
              <w:right w:val="single" w:sz="4" w:space="0" w:color="auto"/>
            </w:tcBorders>
            <w:hideMark/>
          </w:tcPr>
          <w:p w14:paraId="02C1DCF7" w14:textId="77777777" w:rsidR="00ED430E" w:rsidRPr="00B42A9E" w:rsidRDefault="00ED430E" w:rsidP="00ED390D">
            <w:pPr>
              <w:rPr>
                <w:rFonts w:ascii="Times New Roman" w:eastAsia="Calibri" w:hAnsi="Times New Roman" w:cs="Times New Roman"/>
                <w:sz w:val="20"/>
                <w:szCs w:val="24"/>
              </w:rPr>
            </w:pPr>
            <w:r w:rsidRPr="00B42A9E">
              <w:rPr>
                <w:rFonts w:ascii="Times New Roman" w:eastAsia="Calibri" w:hAnsi="Times New Roman" w:cs="Times New Roman"/>
                <w:sz w:val="20"/>
                <w:szCs w:val="24"/>
              </w:rPr>
              <w:t>MUV, VMEGS, OSV</w:t>
            </w:r>
          </w:p>
        </w:tc>
        <w:tc>
          <w:tcPr>
            <w:tcW w:w="2164" w:type="dxa"/>
            <w:tcBorders>
              <w:top w:val="single" w:sz="18" w:space="0" w:color="auto"/>
              <w:left w:val="single" w:sz="4" w:space="0" w:color="auto"/>
              <w:bottom w:val="single" w:sz="4" w:space="0" w:color="auto"/>
              <w:right w:val="single" w:sz="4" w:space="0" w:color="auto"/>
            </w:tcBorders>
            <w:hideMark/>
          </w:tcPr>
          <w:p w14:paraId="6246B03E" w14:textId="77777777" w:rsidR="00ED430E" w:rsidRPr="00B42A9E" w:rsidRDefault="00ED430E" w:rsidP="00ED390D">
            <w:pPr>
              <w:rPr>
                <w:rFonts w:ascii="Times New Roman" w:eastAsia="Calibri" w:hAnsi="Times New Roman" w:cs="Times New Roman"/>
                <w:sz w:val="20"/>
                <w:szCs w:val="24"/>
                <w:u w:val="double"/>
              </w:rPr>
            </w:pPr>
            <w:r w:rsidRPr="00B42A9E">
              <w:rPr>
                <w:rFonts w:ascii="Times New Roman" w:eastAsia="Calibri" w:hAnsi="Times New Roman" w:cs="Times New Roman"/>
                <w:sz w:val="20"/>
                <w:szCs w:val="24"/>
              </w:rPr>
              <w:t>ZSV, ZEM, DĚJ, ČJL, FJ, AJ</w:t>
            </w:r>
          </w:p>
        </w:tc>
      </w:tr>
      <w:tr w:rsidR="00ED430E" w:rsidRPr="00B42A9E" w14:paraId="330FCF37" w14:textId="77777777" w:rsidTr="00ED390D">
        <w:trPr>
          <w:trHeight w:val="60"/>
        </w:trPr>
        <w:tc>
          <w:tcPr>
            <w:tcW w:w="9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2FE277" w14:textId="77777777" w:rsidR="00ED430E" w:rsidRPr="00B42A9E" w:rsidRDefault="00ED430E" w:rsidP="00ED390D">
            <w:pPr>
              <w:rPr>
                <w:rFonts w:ascii="Times New Roman" w:eastAsia="Calibri" w:hAnsi="Times New Roman" w:cs="Times New Roman"/>
                <w:b/>
                <w:sz w:val="28"/>
                <w:szCs w:val="24"/>
              </w:rPr>
            </w:pPr>
          </w:p>
        </w:tc>
      </w:tr>
      <w:tr w:rsidR="00ED430E" w:rsidRPr="00B42A9E" w14:paraId="4FEA2331" w14:textId="77777777" w:rsidTr="00ED390D">
        <w:trPr>
          <w:trHeight w:val="3393"/>
        </w:trPr>
        <w:tc>
          <w:tcPr>
            <w:tcW w:w="2349" w:type="dxa"/>
            <w:tcBorders>
              <w:top w:val="single" w:sz="4" w:space="0" w:color="auto"/>
              <w:left w:val="single" w:sz="4" w:space="0" w:color="auto"/>
              <w:bottom w:val="single" w:sz="4" w:space="0" w:color="auto"/>
              <w:right w:val="single" w:sz="4" w:space="0" w:color="auto"/>
            </w:tcBorders>
            <w:hideMark/>
          </w:tcPr>
          <w:p w14:paraId="008D3E9C" w14:textId="77777777" w:rsidR="00ED430E" w:rsidRPr="00B42A9E" w:rsidRDefault="00ED430E" w:rsidP="00ED390D">
            <w:pPr>
              <w:rPr>
                <w:rFonts w:ascii="Times New Roman" w:eastAsia="Calibri" w:hAnsi="Times New Roman" w:cs="Times New Roman"/>
                <w:sz w:val="20"/>
                <w:szCs w:val="20"/>
              </w:rPr>
            </w:pPr>
          </w:p>
          <w:p w14:paraId="45A7A10A"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b/>
                <w:sz w:val="20"/>
                <w:szCs w:val="20"/>
              </w:rPr>
              <w:t xml:space="preserve">- </w:t>
            </w:r>
            <w:r w:rsidRPr="00B42A9E">
              <w:rPr>
                <w:rFonts w:ascii="Times New Roman" w:eastAsia="Calibri" w:hAnsi="Times New Roman" w:cs="Times New Roman"/>
                <w:sz w:val="20"/>
                <w:szCs w:val="20"/>
              </w:rPr>
              <w:t>zná význam antická rčení a přísloví</w:t>
            </w:r>
          </w:p>
          <w:p w14:paraId="4AD9E994"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xml:space="preserve">- charakterizuje hlavní rysy a představitele jednotlivých literárních období </w:t>
            </w:r>
          </w:p>
          <w:p w14:paraId="24E2BC1E"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definuje podstatu a povahu antického náboženství</w:t>
            </w:r>
          </w:p>
          <w:p w14:paraId="29578D36" w14:textId="77777777" w:rsidR="00ED430E" w:rsidRPr="00B42A9E" w:rsidRDefault="00ED430E" w:rsidP="00ED390D">
            <w:pPr>
              <w:rPr>
                <w:rFonts w:ascii="Times New Roman" w:eastAsia="Times New Roman" w:hAnsi="Times New Roman" w:cs="Times New Roman"/>
                <w:sz w:val="24"/>
                <w:szCs w:val="24"/>
                <w:lang w:eastAsia="cs-CZ"/>
              </w:rPr>
            </w:pPr>
            <w:r w:rsidRPr="00B42A9E">
              <w:rPr>
                <w:rFonts w:ascii="Times New Roman" w:eastAsia="Calibri" w:hAnsi="Times New Roman" w:cs="Times New Roman"/>
                <w:sz w:val="20"/>
                <w:szCs w:val="20"/>
              </w:rPr>
              <w:t xml:space="preserve">- posoudí rozdíl mezi hodnotami antické společnosti s hodnotami dnešní západní kultury </w:t>
            </w:r>
            <w:r w:rsidRPr="00B42A9E">
              <w:rPr>
                <w:rFonts w:ascii="Times New Roman" w:eastAsia="Calibri" w:hAnsi="Times New Roman" w:cs="Times New Roman"/>
                <w:sz w:val="20"/>
                <w:szCs w:val="20"/>
              </w:rPr>
              <w:br/>
            </w:r>
          </w:p>
          <w:p w14:paraId="1ED120F1" w14:textId="77777777" w:rsidR="00ED430E" w:rsidRPr="00B42A9E" w:rsidRDefault="00ED430E" w:rsidP="00ED390D">
            <w:pPr>
              <w:rPr>
                <w:rFonts w:ascii="Times New Roman" w:eastAsia="Calibri" w:hAnsi="Times New Roman" w:cs="Times New Roman"/>
                <w:sz w:val="20"/>
                <w:szCs w:val="24"/>
              </w:rPr>
            </w:pPr>
          </w:p>
        </w:tc>
        <w:tc>
          <w:tcPr>
            <w:tcW w:w="2322" w:type="dxa"/>
            <w:gridSpan w:val="2"/>
            <w:tcBorders>
              <w:top w:val="single" w:sz="4" w:space="0" w:color="auto"/>
              <w:left w:val="single" w:sz="4" w:space="0" w:color="auto"/>
              <w:bottom w:val="single" w:sz="4" w:space="0" w:color="auto"/>
              <w:right w:val="single" w:sz="4" w:space="0" w:color="auto"/>
            </w:tcBorders>
          </w:tcPr>
          <w:p w14:paraId="57E98C99" w14:textId="77777777" w:rsidR="00ED430E" w:rsidRPr="00B42A9E" w:rsidRDefault="00ED430E" w:rsidP="00ED390D">
            <w:pPr>
              <w:rPr>
                <w:rFonts w:ascii="Times New Roman" w:eastAsia="Calibri" w:hAnsi="Times New Roman" w:cs="Times New Roman"/>
                <w:b/>
                <w:sz w:val="20"/>
                <w:szCs w:val="20"/>
              </w:rPr>
            </w:pPr>
            <w:r w:rsidRPr="00B42A9E">
              <w:rPr>
                <w:rFonts w:ascii="Times New Roman" w:eastAsia="Times New Roman" w:hAnsi="Times New Roman" w:cs="Times New Roman"/>
                <w:b/>
                <w:sz w:val="20"/>
                <w:szCs w:val="20"/>
                <w:lang w:eastAsia="cs-CZ"/>
              </w:rPr>
              <w:t>Kultura antického Řecka</w:t>
            </w:r>
            <w:r w:rsidRPr="00B42A9E">
              <w:rPr>
                <w:rFonts w:ascii="Times New Roman" w:eastAsia="Calibri" w:hAnsi="Times New Roman" w:cs="Times New Roman"/>
                <w:b/>
                <w:sz w:val="20"/>
                <w:szCs w:val="20"/>
              </w:rPr>
              <w:t xml:space="preserve"> </w:t>
            </w:r>
          </w:p>
          <w:p w14:paraId="35C3BBA0" w14:textId="77777777" w:rsidR="00ED430E" w:rsidRPr="00B42A9E" w:rsidRDefault="00ED430E" w:rsidP="00ED390D">
            <w:pPr>
              <w:rPr>
                <w:rFonts w:ascii="Times New Roman" w:eastAsia="Calibri" w:hAnsi="Times New Roman" w:cs="Times New Roman"/>
                <w:b/>
                <w:sz w:val="20"/>
                <w:szCs w:val="20"/>
              </w:rPr>
            </w:pPr>
            <w:r w:rsidRPr="00B42A9E">
              <w:rPr>
                <w:rFonts w:ascii="Times New Roman" w:eastAsia="Calibri" w:hAnsi="Times New Roman" w:cs="Times New Roman"/>
                <w:b/>
                <w:sz w:val="20"/>
                <w:szCs w:val="20"/>
              </w:rPr>
              <w:t xml:space="preserve">- antická literatura: </w:t>
            </w:r>
          </w:p>
          <w:p w14:paraId="3101AE23" w14:textId="77777777" w:rsidR="00ED430E" w:rsidRPr="00B42A9E" w:rsidRDefault="00ED430E" w:rsidP="00ED390D">
            <w:pPr>
              <w:rPr>
                <w:rFonts w:ascii="Times New Roman" w:eastAsia="Calibri" w:hAnsi="Times New Roman" w:cs="Times New Roman"/>
                <w:b/>
                <w:sz w:val="20"/>
                <w:szCs w:val="20"/>
              </w:rPr>
            </w:pPr>
          </w:p>
          <w:p w14:paraId="2882335B" w14:textId="77777777" w:rsidR="00ED430E" w:rsidRPr="00B42A9E" w:rsidRDefault="00ED430E" w:rsidP="00ED390D">
            <w:pPr>
              <w:rPr>
                <w:rFonts w:ascii="Times New Roman" w:eastAsia="Calibri" w:hAnsi="Times New Roman" w:cs="Times New Roman"/>
                <w:b/>
                <w:sz w:val="20"/>
                <w:szCs w:val="20"/>
              </w:rPr>
            </w:pPr>
          </w:p>
          <w:p w14:paraId="25F8FE34" w14:textId="77777777" w:rsidR="00ED430E" w:rsidRPr="00B42A9E" w:rsidRDefault="00ED430E" w:rsidP="00ED390D">
            <w:pPr>
              <w:rPr>
                <w:rFonts w:ascii="Times New Roman" w:eastAsia="Calibri" w:hAnsi="Times New Roman" w:cs="Times New Roman"/>
                <w:b/>
                <w:sz w:val="20"/>
                <w:szCs w:val="20"/>
              </w:rPr>
            </w:pPr>
          </w:p>
          <w:p w14:paraId="5C3CEA0E" w14:textId="77777777" w:rsidR="00ED430E" w:rsidRPr="00B42A9E" w:rsidRDefault="00ED430E" w:rsidP="00ED390D">
            <w:pPr>
              <w:rPr>
                <w:rFonts w:ascii="Times New Roman" w:eastAsia="Times New Roman" w:hAnsi="Times New Roman" w:cs="Times New Roman"/>
                <w:sz w:val="24"/>
                <w:szCs w:val="24"/>
                <w:lang w:eastAsia="cs-CZ"/>
              </w:rPr>
            </w:pPr>
            <w:r w:rsidRPr="00B42A9E">
              <w:rPr>
                <w:rFonts w:ascii="Times New Roman" w:eastAsia="Calibri" w:hAnsi="Times New Roman" w:cs="Times New Roman"/>
                <w:b/>
                <w:sz w:val="20"/>
                <w:szCs w:val="20"/>
              </w:rPr>
              <w:t>- antické náboženství</w:t>
            </w:r>
            <w:r w:rsidRPr="00B42A9E">
              <w:rPr>
                <w:rFonts w:ascii="Times New Roman" w:eastAsia="Calibri" w:hAnsi="Times New Roman" w:cs="Times New Roman"/>
                <w:sz w:val="20"/>
                <w:szCs w:val="20"/>
              </w:rPr>
              <w:br/>
            </w:r>
          </w:p>
          <w:p w14:paraId="27EBFAC5" w14:textId="77777777" w:rsidR="00ED430E" w:rsidRPr="00B42A9E" w:rsidRDefault="00ED430E" w:rsidP="00ED390D">
            <w:pPr>
              <w:rPr>
                <w:rFonts w:ascii="Times New Roman" w:eastAsia="Times New Roman" w:hAnsi="Times New Roman" w:cs="Times New Roman"/>
                <w:b/>
                <w:sz w:val="20"/>
                <w:szCs w:val="20"/>
                <w:lang w:eastAsia="cs-CZ"/>
              </w:rPr>
            </w:pPr>
            <w:r w:rsidRPr="00B42A9E">
              <w:rPr>
                <w:rFonts w:ascii="Times New Roman" w:eastAsia="Times New Roman" w:hAnsi="Times New Roman" w:cs="Times New Roman"/>
                <w:b/>
                <w:sz w:val="20"/>
                <w:szCs w:val="20"/>
                <w:lang w:eastAsia="cs-CZ"/>
              </w:rPr>
              <w:t>- antické hodnoty</w:t>
            </w:r>
          </w:p>
          <w:p w14:paraId="23002FAF" w14:textId="77777777" w:rsidR="00ED430E" w:rsidRPr="00B42A9E" w:rsidRDefault="00ED430E" w:rsidP="00ED390D">
            <w:pPr>
              <w:rPr>
                <w:rFonts w:ascii="Times New Roman" w:eastAsia="Times New Roman" w:hAnsi="Times New Roman" w:cs="Times New Roman"/>
                <w:b/>
                <w:sz w:val="20"/>
                <w:szCs w:val="20"/>
                <w:lang w:eastAsia="cs-CZ"/>
              </w:rPr>
            </w:pPr>
            <w:r w:rsidRPr="00B42A9E">
              <w:rPr>
                <w:rFonts w:ascii="Times New Roman" w:eastAsia="Times New Roman" w:hAnsi="Times New Roman" w:cs="Times New Roman"/>
                <w:b/>
                <w:sz w:val="20"/>
                <w:szCs w:val="20"/>
                <w:lang w:eastAsia="cs-CZ"/>
              </w:rPr>
              <w:t>Řecká mytologie a základní kulturní přehled a její vliv na kulturní vývoj Evropy</w:t>
            </w:r>
          </w:p>
          <w:p w14:paraId="5932176D" w14:textId="77777777" w:rsidR="00ED430E" w:rsidRPr="00B42A9E" w:rsidRDefault="00ED430E" w:rsidP="00ED390D">
            <w:pPr>
              <w:rPr>
                <w:rFonts w:ascii="Times New Roman" w:eastAsia="Calibri" w:hAnsi="Times New Roman" w:cs="Times New Roman"/>
                <w:sz w:val="20"/>
                <w:szCs w:val="24"/>
              </w:rPr>
            </w:pPr>
          </w:p>
        </w:tc>
        <w:tc>
          <w:tcPr>
            <w:tcW w:w="2453" w:type="dxa"/>
            <w:tcBorders>
              <w:top w:val="single" w:sz="4" w:space="0" w:color="auto"/>
              <w:left w:val="single" w:sz="4" w:space="0" w:color="auto"/>
              <w:bottom w:val="single" w:sz="4" w:space="0" w:color="auto"/>
              <w:right w:val="single" w:sz="4" w:space="0" w:color="auto"/>
            </w:tcBorders>
            <w:hideMark/>
          </w:tcPr>
          <w:p w14:paraId="71B99C0B" w14:textId="77777777" w:rsidR="00ED430E" w:rsidRPr="00B42A9E" w:rsidRDefault="00ED430E" w:rsidP="00ED390D">
            <w:pPr>
              <w:rPr>
                <w:rFonts w:ascii="Times New Roman" w:eastAsia="Calibri" w:hAnsi="Times New Roman" w:cs="Times New Roman"/>
                <w:sz w:val="20"/>
                <w:szCs w:val="24"/>
              </w:rPr>
            </w:pPr>
            <w:r w:rsidRPr="00B42A9E">
              <w:rPr>
                <w:rFonts w:ascii="Times New Roman" w:eastAsia="Calibri" w:hAnsi="Times New Roman" w:cs="Times New Roman"/>
                <w:sz w:val="20"/>
                <w:szCs w:val="24"/>
              </w:rPr>
              <w:t>MUV, VMEGS, OSV</w:t>
            </w:r>
          </w:p>
        </w:tc>
        <w:tc>
          <w:tcPr>
            <w:tcW w:w="2164" w:type="dxa"/>
            <w:tcBorders>
              <w:top w:val="single" w:sz="4" w:space="0" w:color="auto"/>
              <w:left w:val="single" w:sz="4" w:space="0" w:color="auto"/>
              <w:bottom w:val="single" w:sz="4" w:space="0" w:color="auto"/>
              <w:right w:val="single" w:sz="4" w:space="0" w:color="auto"/>
            </w:tcBorders>
            <w:hideMark/>
          </w:tcPr>
          <w:p w14:paraId="78A43DF7" w14:textId="77777777" w:rsidR="00ED430E" w:rsidRPr="00B42A9E" w:rsidRDefault="00ED430E" w:rsidP="00ED390D">
            <w:pPr>
              <w:rPr>
                <w:rFonts w:ascii="Times New Roman" w:eastAsia="Calibri" w:hAnsi="Times New Roman" w:cs="Times New Roman"/>
                <w:sz w:val="20"/>
                <w:szCs w:val="24"/>
              </w:rPr>
            </w:pPr>
            <w:r w:rsidRPr="00B42A9E">
              <w:rPr>
                <w:rFonts w:ascii="Times New Roman" w:eastAsia="Calibri" w:hAnsi="Times New Roman" w:cs="Times New Roman"/>
                <w:sz w:val="20"/>
                <w:szCs w:val="24"/>
              </w:rPr>
              <w:t>ZSV, DĚJ, ČJL, FJ, AJ, FIL</w:t>
            </w:r>
          </w:p>
        </w:tc>
      </w:tr>
      <w:tr w:rsidR="00ED430E" w:rsidRPr="00B42A9E" w14:paraId="019DCEA6" w14:textId="77777777" w:rsidTr="00ED390D">
        <w:trPr>
          <w:trHeight w:val="6105"/>
        </w:trPr>
        <w:tc>
          <w:tcPr>
            <w:tcW w:w="2349" w:type="dxa"/>
            <w:tcBorders>
              <w:top w:val="single" w:sz="4" w:space="0" w:color="auto"/>
              <w:left w:val="single" w:sz="4" w:space="0" w:color="auto"/>
              <w:bottom w:val="single" w:sz="4" w:space="0" w:color="auto"/>
              <w:right w:val="single" w:sz="4" w:space="0" w:color="auto"/>
            </w:tcBorders>
            <w:hideMark/>
          </w:tcPr>
          <w:p w14:paraId="6454EF62"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seznámí se s římskou nápisnou tradicí a postavením žen v antice</w:t>
            </w:r>
          </w:p>
          <w:p w14:paraId="2970619D" w14:textId="77777777" w:rsidR="00ED430E" w:rsidRDefault="00ED430E" w:rsidP="00ED390D">
            <w:pPr>
              <w:rPr>
                <w:rFonts w:ascii="Times New Roman" w:eastAsia="Calibri" w:hAnsi="Times New Roman" w:cs="Times New Roman"/>
                <w:sz w:val="20"/>
                <w:szCs w:val="20"/>
              </w:rPr>
            </w:pPr>
          </w:p>
          <w:p w14:paraId="575D83CC"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charakterizuje antické drama a jeho žánry</w:t>
            </w:r>
          </w:p>
          <w:p w14:paraId="3996190E"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shrne základní rysy a tendence římské historiografie</w:t>
            </w:r>
          </w:p>
          <w:p w14:paraId="4E4BEFCC"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zaujímá vlastní kritické stanovisko k antickému dědictví</w:t>
            </w:r>
          </w:p>
          <w:p w14:paraId="523B4A69" w14:textId="77777777" w:rsidR="00ED430E" w:rsidRPr="00B42A9E" w:rsidRDefault="00ED430E" w:rsidP="00ED390D">
            <w:pPr>
              <w:rPr>
                <w:rFonts w:ascii="Times New Roman" w:eastAsia="Calibri" w:hAnsi="Times New Roman" w:cs="Times New Roman"/>
                <w:sz w:val="20"/>
                <w:szCs w:val="20"/>
              </w:rPr>
            </w:pPr>
          </w:p>
          <w:p w14:paraId="47A28E2A" w14:textId="77777777" w:rsidR="00ED430E" w:rsidRPr="00B42A9E" w:rsidRDefault="00ED430E" w:rsidP="00ED390D">
            <w:pPr>
              <w:rPr>
                <w:rFonts w:ascii="Times New Roman" w:eastAsia="Calibri" w:hAnsi="Times New Roman" w:cs="Times New Roman"/>
                <w:sz w:val="20"/>
                <w:szCs w:val="20"/>
              </w:rPr>
            </w:pPr>
          </w:p>
          <w:p w14:paraId="4234A9F0" w14:textId="77777777" w:rsidR="00ED430E" w:rsidRPr="00B42A9E" w:rsidRDefault="00ED430E" w:rsidP="00ED390D">
            <w:pPr>
              <w:rPr>
                <w:rFonts w:ascii="Times New Roman" w:eastAsia="Calibri" w:hAnsi="Times New Roman" w:cs="Times New Roman"/>
                <w:sz w:val="20"/>
                <w:szCs w:val="20"/>
              </w:rPr>
            </w:pPr>
          </w:p>
          <w:p w14:paraId="79683D5E"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seznámí se se základními latinskými konverzačními frázemi</w:t>
            </w:r>
          </w:p>
          <w:p w14:paraId="2F072F8B" w14:textId="77777777" w:rsidR="00ED430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br/>
              <w:t>- rozumí antickým kořenům západní civilizace</w:t>
            </w:r>
          </w:p>
          <w:p w14:paraId="41B7ACA8" w14:textId="77777777" w:rsidR="00ED430E" w:rsidRPr="00BC7D3F" w:rsidRDefault="00ED430E" w:rsidP="00ED390D">
            <w:pPr>
              <w:rPr>
                <w:rFonts w:ascii="Times New Roman" w:eastAsia="Times New Roman" w:hAnsi="Times New Roman" w:cs="Times New Roman"/>
                <w:sz w:val="20"/>
                <w:szCs w:val="20"/>
                <w:lang w:eastAsia="cs-CZ"/>
              </w:rPr>
            </w:pPr>
            <w:r w:rsidRPr="00BC7D3F">
              <w:rPr>
                <w:rFonts w:ascii="Times New Roman" w:eastAsia="Times New Roman" w:hAnsi="Times New Roman" w:cs="Times New Roman"/>
                <w:sz w:val="20"/>
                <w:szCs w:val="20"/>
                <w:lang w:eastAsia="cs-CZ"/>
              </w:rPr>
              <w:t>-</w:t>
            </w:r>
            <w:r>
              <w:rPr>
                <w:rFonts w:ascii="Times New Roman" w:eastAsia="Times New Roman" w:hAnsi="Times New Roman" w:cs="Times New Roman"/>
                <w:sz w:val="20"/>
                <w:szCs w:val="20"/>
                <w:lang w:eastAsia="cs-CZ"/>
              </w:rPr>
              <w:t xml:space="preserve"> </w:t>
            </w:r>
            <w:r w:rsidRPr="00BC7D3F">
              <w:rPr>
                <w:rFonts w:ascii="Times New Roman" w:eastAsia="Times New Roman" w:hAnsi="Times New Roman" w:cs="Times New Roman"/>
                <w:sz w:val="20"/>
                <w:szCs w:val="20"/>
                <w:lang w:eastAsia="cs-CZ"/>
              </w:rPr>
              <w:t>seznámí se se základy křesťanství</w:t>
            </w:r>
          </w:p>
          <w:p w14:paraId="3E67759C" w14:textId="77777777" w:rsidR="00ED430E" w:rsidRDefault="00ED430E" w:rsidP="00ED390D">
            <w:pPr>
              <w:rPr>
                <w:rFonts w:ascii="Times New Roman" w:eastAsia="Times New Roman" w:hAnsi="Times New Roman" w:cs="Times New Roman"/>
                <w:sz w:val="20"/>
                <w:szCs w:val="20"/>
                <w:lang w:eastAsia="cs-CZ"/>
              </w:rPr>
            </w:pPr>
          </w:p>
          <w:p w14:paraId="2217AD94" w14:textId="77777777" w:rsidR="00ED430E" w:rsidRPr="00BC7D3F" w:rsidRDefault="00ED430E" w:rsidP="00ED390D">
            <w:pPr>
              <w:rPr>
                <w:rFonts w:ascii="Times New Roman" w:eastAsia="Times New Roman" w:hAnsi="Times New Roman" w:cs="Times New Roman"/>
                <w:sz w:val="20"/>
                <w:szCs w:val="20"/>
                <w:lang w:eastAsia="cs-CZ"/>
              </w:rPr>
            </w:pPr>
            <w:r w:rsidRPr="00BC7D3F">
              <w:rPr>
                <w:rFonts w:ascii="Times New Roman" w:eastAsia="Times New Roman" w:hAnsi="Times New Roman" w:cs="Times New Roman"/>
                <w:sz w:val="20"/>
                <w:szCs w:val="20"/>
                <w:lang w:eastAsia="cs-CZ"/>
              </w:rPr>
              <w:t>-</w:t>
            </w:r>
            <w:r>
              <w:rPr>
                <w:rFonts w:ascii="Times New Roman" w:eastAsia="Times New Roman" w:hAnsi="Times New Roman" w:cs="Times New Roman"/>
                <w:sz w:val="20"/>
                <w:szCs w:val="20"/>
                <w:lang w:eastAsia="cs-CZ"/>
              </w:rPr>
              <w:t xml:space="preserve"> </w:t>
            </w:r>
            <w:r w:rsidRPr="00BC7D3F">
              <w:rPr>
                <w:rFonts w:ascii="Times New Roman" w:eastAsia="Times New Roman" w:hAnsi="Times New Roman" w:cs="Times New Roman"/>
                <w:sz w:val="20"/>
                <w:szCs w:val="20"/>
                <w:lang w:eastAsia="cs-CZ"/>
              </w:rPr>
              <w:t xml:space="preserve">zná </w:t>
            </w:r>
            <w:r>
              <w:rPr>
                <w:rFonts w:ascii="Times New Roman" w:eastAsia="Times New Roman" w:hAnsi="Times New Roman" w:cs="Times New Roman"/>
                <w:sz w:val="20"/>
                <w:szCs w:val="20"/>
                <w:lang w:eastAsia="cs-CZ"/>
              </w:rPr>
              <w:t>latinské autory středověku</w:t>
            </w:r>
            <w:r w:rsidRPr="00BC7D3F">
              <w:rPr>
                <w:rFonts w:ascii="Times New Roman" w:eastAsia="Times New Roman" w:hAnsi="Times New Roman" w:cs="Times New Roman"/>
                <w:sz w:val="20"/>
                <w:szCs w:val="20"/>
                <w:lang w:eastAsia="cs-CZ"/>
              </w:rPr>
              <w:t xml:space="preserve">  </w:t>
            </w:r>
          </w:p>
          <w:p w14:paraId="016ABA52" w14:textId="77777777" w:rsidR="00ED430E" w:rsidRPr="00B42A9E" w:rsidRDefault="00ED430E" w:rsidP="00ED390D">
            <w:pPr>
              <w:rPr>
                <w:rFonts w:ascii="Times New Roman" w:eastAsia="Times New Roman" w:hAnsi="Times New Roman" w:cs="Times New Roman"/>
                <w:sz w:val="20"/>
                <w:szCs w:val="20"/>
                <w:lang w:eastAsia="cs-CZ"/>
              </w:rPr>
            </w:pPr>
          </w:p>
          <w:p w14:paraId="767A8E10" w14:textId="77777777" w:rsidR="00ED430E" w:rsidRPr="00B42A9E" w:rsidRDefault="00ED430E" w:rsidP="00ED390D">
            <w:pPr>
              <w:rPr>
                <w:rFonts w:ascii="Times New Roman" w:eastAsia="Times New Roman" w:hAnsi="Times New Roman" w:cs="Times New Roman"/>
                <w:sz w:val="20"/>
                <w:szCs w:val="20"/>
                <w:lang w:eastAsia="cs-CZ"/>
              </w:rPr>
            </w:pPr>
            <w:r w:rsidRPr="00B42A9E">
              <w:rPr>
                <w:rFonts w:ascii="Times New Roman" w:eastAsia="Times New Roman" w:hAnsi="Times New Roman" w:cs="Times New Roman"/>
                <w:sz w:val="20"/>
                <w:szCs w:val="20"/>
                <w:lang w:eastAsia="cs-CZ"/>
              </w:rPr>
              <w:t>- dokáže formulovat vlastní názor na smysl latinské vzdělanosti</w:t>
            </w:r>
          </w:p>
          <w:p w14:paraId="56A8F772" w14:textId="77777777" w:rsidR="00ED430E" w:rsidRPr="00B42A9E" w:rsidRDefault="00ED430E" w:rsidP="00ED390D">
            <w:pPr>
              <w:rPr>
                <w:rFonts w:ascii="Times New Roman" w:eastAsia="Times New Roman" w:hAnsi="Times New Roman" w:cs="Times New Roman"/>
                <w:sz w:val="24"/>
                <w:szCs w:val="24"/>
                <w:lang w:eastAsia="cs-CZ"/>
              </w:rPr>
            </w:pPr>
          </w:p>
          <w:p w14:paraId="2B29AA8E" w14:textId="77777777" w:rsidR="00ED430E" w:rsidRPr="00B42A9E" w:rsidRDefault="00ED430E" w:rsidP="00ED390D">
            <w:pPr>
              <w:rPr>
                <w:rFonts w:ascii="Times New Roman" w:eastAsia="Calibri" w:hAnsi="Times New Roman" w:cs="Times New Roman"/>
                <w:sz w:val="20"/>
                <w:szCs w:val="24"/>
              </w:rPr>
            </w:pPr>
          </w:p>
        </w:tc>
        <w:tc>
          <w:tcPr>
            <w:tcW w:w="2322" w:type="dxa"/>
            <w:gridSpan w:val="2"/>
            <w:tcBorders>
              <w:top w:val="single" w:sz="4" w:space="0" w:color="auto"/>
              <w:left w:val="single" w:sz="4" w:space="0" w:color="auto"/>
              <w:bottom w:val="single" w:sz="4" w:space="0" w:color="auto"/>
              <w:right w:val="single" w:sz="4" w:space="0" w:color="auto"/>
            </w:tcBorders>
          </w:tcPr>
          <w:p w14:paraId="7880D0C4" w14:textId="77777777" w:rsidR="00ED430E" w:rsidRPr="00B42A9E" w:rsidRDefault="00ED430E" w:rsidP="00ED390D">
            <w:pPr>
              <w:rPr>
                <w:rFonts w:ascii="Times New Roman" w:eastAsia="Times New Roman" w:hAnsi="Times New Roman" w:cs="Times New Roman"/>
                <w:b/>
                <w:sz w:val="20"/>
                <w:szCs w:val="20"/>
                <w:lang w:eastAsia="cs-CZ"/>
              </w:rPr>
            </w:pPr>
            <w:r w:rsidRPr="00B42A9E">
              <w:rPr>
                <w:rFonts w:ascii="Times New Roman" w:eastAsia="Times New Roman" w:hAnsi="Times New Roman" w:cs="Times New Roman"/>
                <w:b/>
                <w:sz w:val="20"/>
                <w:szCs w:val="20"/>
                <w:lang w:eastAsia="cs-CZ"/>
              </w:rPr>
              <w:t xml:space="preserve">Římské nápisy – </w:t>
            </w:r>
          </w:p>
          <w:p w14:paraId="00D5DE7A" w14:textId="77777777" w:rsidR="00ED430E" w:rsidRPr="00B42A9E" w:rsidRDefault="00ED430E" w:rsidP="00ED390D">
            <w:pPr>
              <w:rPr>
                <w:rFonts w:ascii="Times New Roman" w:eastAsia="Calibri" w:hAnsi="Times New Roman" w:cs="Times New Roman"/>
                <w:sz w:val="20"/>
                <w:szCs w:val="20"/>
              </w:rPr>
            </w:pPr>
          </w:p>
          <w:p w14:paraId="27C497C2" w14:textId="77777777" w:rsidR="00ED430E" w:rsidRPr="00B42A9E" w:rsidRDefault="00ED430E" w:rsidP="00ED390D">
            <w:pPr>
              <w:rPr>
                <w:rFonts w:ascii="Times New Roman" w:eastAsia="Calibri" w:hAnsi="Times New Roman" w:cs="Times New Roman"/>
                <w:sz w:val="20"/>
                <w:szCs w:val="20"/>
              </w:rPr>
            </w:pPr>
          </w:p>
          <w:p w14:paraId="3BFEB21D"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b/>
                <w:sz w:val="20"/>
                <w:szCs w:val="20"/>
              </w:rPr>
              <w:t>Antická literatura</w:t>
            </w:r>
            <w:r w:rsidRPr="00B42A9E">
              <w:rPr>
                <w:rFonts w:ascii="Times New Roman" w:eastAsia="Calibri" w:hAnsi="Times New Roman" w:cs="Times New Roman"/>
                <w:sz w:val="20"/>
                <w:szCs w:val="20"/>
              </w:rPr>
              <w:t xml:space="preserve">: </w:t>
            </w:r>
            <w:r w:rsidRPr="00B42A9E">
              <w:rPr>
                <w:rFonts w:ascii="Times New Roman" w:eastAsia="Calibri" w:hAnsi="Times New Roman" w:cs="Times New Roman"/>
                <w:b/>
                <w:sz w:val="20"/>
                <w:szCs w:val="20"/>
              </w:rPr>
              <w:t>klasické období</w:t>
            </w:r>
            <w:r w:rsidRPr="00B42A9E">
              <w:rPr>
                <w:rFonts w:ascii="Times New Roman" w:eastAsia="Calibri" w:hAnsi="Times New Roman" w:cs="Times New Roman"/>
                <w:sz w:val="20"/>
                <w:szCs w:val="20"/>
              </w:rPr>
              <w:t xml:space="preserve"> – Vergilius, Horatius, Ovidius, </w:t>
            </w:r>
            <w:proofErr w:type="spellStart"/>
            <w:r w:rsidRPr="00B42A9E">
              <w:rPr>
                <w:rFonts w:ascii="Times New Roman" w:eastAsia="Calibri" w:hAnsi="Times New Roman" w:cs="Times New Roman"/>
                <w:sz w:val="20"/>
                <w:szCs w:val="20"/>
              </w:rPr>
              <w:t>Tibullus</w:t>
            </w:r>
            <w:proofErr w:type="spellEnd"/>
            <w:r w:rsidRPr="00B42A9E">
              <w:rPr>
                <w:rFonts w:ascii="Times New Roman" w:eastAsia="Calibri" w:hAnsi="Times New Roman" w:cs="Times New Roman"/>
                <w:sz w:val="20"/>
                <w:szCs w:val="20"/>
              </w:rPr>
              <w:t xml:space="preserve">, </w:t>
            </w:r>
            <w:proofErr w:type="spellStart"/>
            <w:r w:rsidRPr="00B42A9E">
              <w:rPr>
                <w:rFonts w:ascii="Times New Roman" w:eastAsia="Calibri" w:hAnsi="Times New Roman" w:cs="Times New Roman"/>
                <w:sz w:val="20"/>
                <w:szCs w:val="20"/>
              </w:rPr>
              <w:t>Propertius</w:t>
            </w:r>
            <w:proofErr w:type="spellEnd"/>
            <w:r w:rsidRPr="00B42A9E">
              <w:rPr>
                <w:rFonts w:ascii="Times New Roman" w:eastAsia="Calibri" w:hAnsi="Times New Roman" w:cs="Times New Roman"/>
                <w:sz w:val="20"/>
                <w:szCs w:val="20"/>
              </w:rPr>
              <w:t xml:space="preserve">, </w:t>
            </w:r>
            <w:proofErr w:type="spellStart"/>
            <w:r w:rsidRPr="00B42A9E">
              <w:rPr>
                <w:rFonts w:ascii="Times New Roman" w:eastAsia="Calibri" w:hAnsi="Times New Roman" w:cs="Times New Roman"/>
                <w:sz w:val="20"/>
                <w:szCs w:val="20"/>
              </w:rPr>
              <w:t>Martialis</w:t>
            </w:r>
            <w:proofErr w:type="spellEnd"/>
            <w:r w:rsidRPr="00B42A9E">
              <w:rPr>
                <w:rFonts w:ascii="Times New Roman" w:eastAsia="Calibri" w:hAnsi="Times New Roman" w:cs="Times New Roman"/>
                <w:sz w:val="20"/>
                <w:szCs w:val="20"/>
              </w:rPr>
              <w:t xml:space="preserve">, </w:t>
            </w:r>
            <w:r w:rsidRPr="00B42A9E">
              <w:rPr>
                <w:rFonts w:ascii="Times New Roman" w:eastAsia="Calibri" w:hAnsi="Times New Roman" w:cs="Times New Roman"/>
                <w:b/>
                <w:sz w:val="20"/>
                <w:szCs w:val="20"/>
              </w:rPr>
              <w:t>římská historiografie</w:t>
            </w:r>
            <w:r w:rsidRPr="00B42A9E">
              <w:rPr>
                <w:rFonts w:ascii="Times New Roman" w:eastAsia="Calibri" w:hAnsi="Times New Roman" w:cs="Times New Roman"/>
                <w:sz w:val="20"/>
                <w:szCs w:val="20"/>
              </w:rPr>
              <w:t xml:space="preserve"> – </w:t>
            </w:r>
            <w:proofErr w:type="spellStart"/>
            <w:r w:rsidRPr="00B42A9E">
              <w:rPr>
                <w:rFonts w:ascii="Times New Roman" w:eastAsia="Calibri" w:hAnsi="Times New Roman" w:cs="Times New Roman"/>
                <w:sz w:val="20"/>
                <w:szCs w:val="20"/>
              </w:rPr>
              <w:t>Sallustius</w:t>
            </w:r>
            <w:proofErr w:type="spellEnd"/>
            <w:r w:rsidRPr="00B42A9E">
              <w:rPr>
                <w:rFonts w:ascii="Times New Roman" w:eastAsia="Calibri" w:hAnsi="Times New Roman" w:cs="Times New Roman"/>
                <w:sz w:val="20"/>
                <w:szCs w:val="20"/>
              </w:rPr>
              <w:t xml:space="preserve">, Livius, </w:t>
            </w:r>
            <w:proofErr w:type="spellStart"/>
            <w:r w:rsidRPr="00B42A9E">
              <w:rPr>
                <w:rFonts w:ascii="Times New Roman" w:eastAsia="Calibri" w:hAnsi="Times New Roman" w:cs="Times New Roman"/>
                <w:sz w:val="20"/>
                <w:szCs w:val="20"/>
              </w:rPr>
              <w:t>Tacitus</w:t>
            </w:r>
            <w:proofErr w:type="spellEnd"/>
          </w:p>
          <w:p w14:paraId="3503D033"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b/>
                <w:sz w:val="20"/>
                <w:szCs w:val="20"/>
              </w:rPr>
              <w:t>pozdní období</w:t>
            </w:r>
            <w:r w:rsidRPr="00B42A9E">
              <w:rPr>
                <w:rFonts w:ascii="Times New Roman" w:eastAsia="Calibri" w:hAnsi="Times New Roman" w:cs="Times New Roman"/>
                <w:sz w:val="20"/>
                <w:szCs w:val="20"/>
              </w:rPr>
              <w:t xml:space="preserve"> – </w:t>
            </w:r>
            <w:proofErr w:type="spellStart"/>
            <w:r w:rsidRPr="00B42A9E">
              <w:rPr>
                <w:rFonts w:ascii="Times New Roman" w:eastAsia="Calibri" w:hAnsi="Times New Roman" w:cs="Times New Roman"/>
                <w:sz w:val="20"/>
                <w:szCs w:val="20"/>
              </w:rPr>
              <w:t>Lucanus</w:t>
            </w:r>
            <w:proofErr w:type="spellEnd"/>
            <w:r w:rsidRPr="00B42A9E">
              <w:rPr>
                <w:rFonts w:ascii="Times New Roman" w:eastAsia="Calibri" w:hAnsi="Times New Roman" w:cs="Times New Roman"/>
                <w:sz w:val="20"/>
                <w:szCs w:val="20"/>
              </w:rPr>
              <w:t xml:space="preserve">, </w:t>
            </w:r>
            <w:proofErr w:type="spellStart"/>
            <w:r w:rsidRPr="00B42A9E">
              <w:rPr>
                <w:rFonts w:ascii="Times New Roman" w:eastAsia="Calibri" w:hAnsi="Times New Roman" w:cs="Times New Roman"/>
                <w:sz w:val="20"/>
                <w:szCs w:val="20"/>
              </w:rPr>
              <w:t>Iuvenalis</w:t>
            </w:r>
            <w:proofErr w:type="spellEnd"/>
            <w:r w:rsidRPr="00B42A9E">
              <w:rPr>
                <w:rFonts w:ascii="Times New Roman" w:eastAsia="Calibri" w:hAnsi="Times New Roman" w:cs="Times New Roman"/>
                <w:sz w:val="20"/>
                <w:szCs w:val="20"/>
              </w:rPr>
              <w:t>, Plinius, Seneca, Petronius, Augustin</w:t>
            </w:r>
          </w:p>
          <w:p w14:paraId="6E570599" w14:textId="77777777" w:rsidR="00ED430E" w:rsidRPr="00B42A9E" w:rsidRDefault="00ED430E" w:rsidP="00ED390D">
            <w:pPr>
              <w:rPr>
                <w:rFonts w:ascii="Times New Roman" w:eastAsia="Calibri" w:hAnsi="Times New Roman" w:cs="Times New Roman"/>
                <w:sz w:val="20"/>
                <w:szCs w:val="20"/>
              </w:rPr>
            </w:pPr>
            <w:r w:rsidRPr="00B42A9E">
              <w:rPr>
                <w:rFonts w:ascii="Times New Roman" w:eastAsia="Calibri" w:hAnsi="Times New Roman" w:cs="Times New Roman"/>
                <w:sz w:val="20"/>
                <w:szCs w:val="20"/>
              </w:rPr>
              <w:t>- antická filozofie</w:t>
            </w:r>
          </w:p>
          <w:p w14:paraId="1B7EACF4" w14:textId="77777777" w:rsidR="00ED430E" w:rsidRPr="00B42A9E" w:rsidRDefault="00ED430E" w:rsidP="00ED390D">
            <w:pPr>
              <w:rPr>
                <w:rFonts w:ascii="Times New Roman" w:eastAsia="Times New Roman" w:hAnsi="Times New Roman" w:cs="Times New Roman"/>
                <w:b/>
                <w:sz w:val="20"/>
                <w:szCs w:val="20"/>
                <w:lang w:eastAsia="cs-CZ"/>
              </w:rPr>
            </w:pPr>
            <w:r w:rsidRPr="00B42A9E">
              <w:rPr>
                <w:rFonts w:ascii="Times New Roman" w:eastAsia="Times New Roman" w:hAnsi="Times New Roman" w:cs="Times New Roman"/>
                <w:b/>
                <w:sz w:val="20"/>
                <w:szCs w:val="20"/>
                <w:lang w:eastAsia="cs-CZ"/>
              </w:rPr>
              <w:t>Živá latina – konverzace a úsloví</w:t>
            </w:r>
          </w:p>
          <w:p w14:paraId="65BDD58B" w14:textId="77777777" w:rsidR="00ED430E" w:rsidRPr="00B42A9E" w:rsidRDefault="00ED430E" w:rsidP="00ED390D">
            <w:pPr>
              <w:rPr>
                <w:rFonts w:ascii="Times New Roman" w:eastAsia="Times New Roman" w:hAnsi="Times New Roman" w:cs="Times New Roman"/>
                <w:b/>
                <w:sz w:val="20"/>
                <w:szCs w:val="20"/>
                <w:lang w:eastAsia="cs-CZ"/>
              </w:rPr>
            </w:pPr>
          </w:p>
          <w:p w14:paraId="3EB62B95" w14:textId="77777777" w:rsidR="00ED430E" w:rsidRPr="00B42A9E" w:rsidRDefault="00ED430E" w:rsidP="00ED390D">
            <w:pPr>
              <w:rPr>
                <w:rFonts w:ascii="Times New Roman" w:eastAsia="Times New Roman" w:hAnsi="Times New Roman" w:cs="Times New Roman"/>
                <w:b/>
                <w:sz w:val="20"/>
                <w:szCs w:val="20"/>
                <w:lang w:eastAsia="cs-CZ"/>
              </w:rPr>
            </w:pPr>
            <w:r w:rsidRPr="00B42A9E">
              <w:rPr>
                <w:rFonts w:ascii="Times New Roman" w:eastAsia="Times New Roman" w:hAnsi="Times New Roman" w:cs="Times New Roman"/>
                <w:b/>
                <w:sz w:val="20"/>
                <w:szCs w:val="20"/>
                <w:lang w:eastAsia="cs-CZ"/>
              </w:rPr>
              <w:t>Odkaz latiny dalšímu vývoji evropské kultury</w:t>
            </w:r>
          </w:p>
          <w:p w14:paraId="6DB2D728" w14:textId="77777777" w:rsidR="00ED430E" w:rsidRPr="00B42A9E" w:rsidRDefault="00ED430E" w:rsidP="00ED390D">
            <w:pPr>
              <w:rPr>
                <w:rFonts w:ascii="Times New Roman" w:eastAsia="Times New Roman" w:hAnsi="Times New Roman" w:cs="Times New Roman"/>
                <w:b/>
                <w:sz w:val="20"/>
                <w:szCs w:val="20"/>
                <w:lang w:eastAsia="cs-CZ"/>
              </w:rPr>
            </w:pPr>
          </w:p>
          <w:p w14:paraId="00F5062E" w14:textId="77777777" w:rsidR="00ED430E" w:rsidRDefault="00ED430E" w:rsidP="00ED390D">
            <w:pPr>
              <w:rPr>
                <w:rFonts w:ascii="Times New Roman" w:eastAsia="Calibri" w:hAnsi="Times New Roman" w:cs="Times New Roman"/>
                <w:sz w:val="20"/>
                <w:szCs w:val="24"/>
              </w:rPr>
            </w:pPr>
          </w:p>
          <w:p w14:paraId="52FAD4DF" w14:textId="77777777" w:rsidR="00ED430E" w:rsidRPr="00BC7D3F" w:rsidRDefault="00ED430E" w:rsidP="00ED390D">
            <w:pPr>
              <w:rPr>
                <w:rFonts w:ascii="Times New Roman" w:eastAsia="Calibri" w:hAnsi="Times New Roman" w:cs="Times New Roman"/>
                <w:b/>
                <w:sz w:val="20"/>
                <w:szCs w:val="24"/>
              </w:rPr>
            </w:pPr>
            <w:r w:rsidRPr="00BC7D3F">
              <w:rPr>
                <w:rFonts w:ascii="Times New Roman" w:eastAsia="Calibri" w:hAnsi="Times New Roman" w:cs="Times New Roman"/>
                <w:b/>
                <w:sz w:val="20"/>
                <w:szCs w:val="24"/>
              </w:rPr>
              <w:t>Bible</w:t>
            </w:r>
            <w:r>
              <w:rPr>
                <w:rFonts w:ascii="Times New Roman" w:eastAsia="Calibri" w:hAnsi="Times New Roman" w:cs="Times New Roman"/>
                <w:b/>
                <w:sz w:val="20"/>
                <w:szCs w:val="24"/>
              </w:rPr>
              <w:br/>
            </w:r>
            <w:r>
              <w:rPr>
                <w:rFonts w:ascii="Times New Roman" w:eastAsia="Calibri" w:hAnsi="Times New Roman" w:cs="Times New Roman"/>
                <w:b/>
                <w:sz w:val="20"/>
                <w:szCs w:val="24"/>
              </w:rPr>
              <w:br/>
              <w:t>Středověká literatura</w:t>
            </w:r>
            <w:r>
              <w:rPr>
                <w:rFonts w:ascii="Times New Roman" w:eastAsia="Calibri" w:hAnsi="Times New Roman" w:cs="Times New Roman"/>
                <w:b/>
                <w:sz w:val="20"/>
                <w:szCs w:val="24"/>
              </w:rPr>
              <w:br/>
              <w:t>(Kosmas, Karel IV.)</w:t>
            </w:r>
            <w:r>
              <w:rPr>
                <w:rFonts w:ascii="Times New Roman" w:eastAsia="Calibri" w:hAnsi="Times New Roman" w:cs="Times New Roman"/>
                <w:b/>
                <w:sz w:val="20"/>
                <w:szCs w:val="24"/>
              </w:rPr>
              <w:br/>
              <w:t xml:space="preserve">  </w:t>
            </w:r>
            <w:proofErr w:type="spellStart"/>
            <w:r>
              <w:rPr>
                <w:rFonts w:ascii="Times New Roman" w:eastAsia="Calibri" w:hAnsi="Times New Roman" w:cs="Times New Roman"/>
                <w:b/>
                <w:sz w:val="20"/>
                <w:szCs w:val="24"/>
              </w:rPr>
              <w:t>J.Hus</w:t>
            </w:r>
            <w:proofErr w:type="spellEnd"/>
            <w:r>
              <w:rPr>
                <w:rFonts w:ascii="Times New Roman" w:eastAsia="Calibri" w:hAnsi="Times New Roman" w:cs="Times New Roman"/>
                <w:b/>
                <w:sz w:val="20"/>
                <w:szCs w:val="24"/>
              </w:rPr>
              <w:t xml:space="preserve">, </w:t>
            </w:r>
            <w:proofErr w:type="spellStart"/>
            <w:r>
              <w:rPr>
                <w:rFonts w:ascii="Times New Roman" w:eastAsia="Calibri" w:hAnsi="Times New Roman" w:cs="Times New Roman"/>
                <w:b/>
                <w:sz w:val="20"/>
                <w:szCs w:val="24"/>
              </w:rPr>
              <w:t>J.A.Komenský</w:t>
            </w:r>
            <w:proofErr w:type="spellEnd"/>
          </w:p>
        </w:tc>
        <w:tc>
          <w:tcPr>
            <w:tcW w:w="2453" w:type="dxa"/>
            <w:tcBorders>
              <w:top w:val="single" w:sz="4" w:space="0" w:color="auto"/>
              <w:left w:val="single" w:sz="4" w:space="0" w:color="auto"/>
              <w:bottom w:val="single" w:sz="4" w:space="0" w:color="auto"/>
              <w:right w:val="single" w:sz="4" w:space="0" w:color="auto"/>
            </w:tcBorders>
            <w:hideMark/>
          </w:tcPr>
          <w:p w14:paraId="7BC557C2" w14:textId="77777777" w:rsidR="00ED430E" w:rsidRPr="00B42A9E" w:rsidRDefault="00ED430E" w:rsidP="00ED390D">
            <w:pPr>
              <w:rPr>
                <w:rFonts w:ascii="Times New Roman" w:eastAsia="Calibri" w:hAnsi="Times New Roman" w:cs="Times New Roman"/>
                <w:sz w:val="20"/>
                <w:szCs w:val="24"/>
              </w:rPr>
            </w:pPr>
            <w:r w:rsidRPr="00B42A9E">
              <w:rPr>
                <w:rFonts w:ascii="Times New Roman" w:eastAsia="Calibri" w:hAnsi="Times New Roman" w:cs="Times New Roman"/>
                <w:sz w:val="20"/>
                <w:szCs w:val="24"/>
              </w:rPr>
              <w:t>MUV, VMEGS, OSV</w:t>
            </w:r>
          </w:p>
        </w:tc>
        <w:tc>
          <w:tcPr>
            <w:tcW w:w="2164" w:type="dxa"/>
            <w:tcBorders>
              <w:top w:val="single" w:sz="4" w:space="0" w:color="auto"/>
              <w:left w:val="single" w:sz="4" w:space="0" w:color="auto"/>
              <w:bottom w:val="single" w:sz="4" w:space="0" w:color="auto"/>
              <w:right w:val="single" w:sz="4" w:space="0" w:color="auto"/>
            </w:tcBorders>
            <w:hideMark/>
          </w:tcPr>
          <w:p w14:paraId="5CC4B698" w14:textId="77777777" w:rsidR="00ED430E" w:rsidRPr="00B42A9E" w:rsidRDefault="00ED430E" w:rsidP="00ED390D">
            <w:pPr>
              <w:rPr>
                <w:rFonts w:ascii="Times New Roman" w:eastAsia="Calibri" w:hAnsi="Times New Roman" w:cs="Times New Roman"/>
                <w:sz w:val="20"/>
                <w:szCs w:val="24"/>
              </w:rPr>
            </w:pPr>
            <w:r w:rsidRPr="00B42A9E">
              <w:rPr>
                <w:rFonts w:ascii="Times New Roman" w:eastAsia="Calibri" w:hAnsi="Times New Roman" w:cs="Times New Roman"/>
                <w:sz w:val="20"/>
                <w:szCs w:val="24"/>
              </w:rPr>
              <w:t>ZSV, DĚJ, ČJL, FJ, AJ, FIL</w:t>
            </w:r>
          </w:p>
        </w:tc>
      </w:tr>
    </w:tbl>
    <w:p w14:paraId="2A8E9FD6" w14:textId="77777777" w:rsidR="00845550" w:rsidRDefault="00845550" w:rsidP="00845550"/>
    <w:p w14:paraId="3C96933C" w14:textId="77777777" w:rsidR="00845550" w:rsidRDefault="00845550" w:rsidP="00845550"/>
    <w:p w14:paraId="779B2B00" w14:textId="77777777" w:rsidR="00845550" w:rsidRDefault="00845550" w:rsidP="00845550"/>
    <w:p w14:paraId="13E84F7E" w14:textId="77777777" w:rsidR="00636DDD" w:rsidRDefault="00636DDD" w:rsidP="00845550">
      <w:pPr>
        <w:rPr>
          <w:rFonts w:ascii="Times New Roman" w:hAnsi="Times New Roman" w:cs="Times New Roman"/>
          <w:b/>
          <w:i/>
          <w:sz w:val="28"/>
        </w:rPr>
      </w:pPr>
    </w:p>
    <w:p w14:paraId="523E5B0E" w14:textId="77777777" w:rsidR="00636DDD" w:rsidRDefault="00636DDD" w:rsidP="00845550">
      <w:pPr>
        <w:rPr>
          <w:rFonts w:ascii="Times New Roman" w:hAnsi="Times New Roman" w:cs="Times New Roman"/>
          <w:b/>
          <w:i/>
          <w:sz w:val="28"/>
        </w:rPr>
      </w:pPr>
    </w:p>
    <w:p w14:paraId="36D3E3E5" w14:textId="77777777" w:rsidR="00845550" w:rsidRDefault="00845550" w:rsidP="00845550">
      <w:pPr>
        <w:rPr>
          <w:rFonts w:ascii="Times New Roman" w:hAnsi="Times New Roman" w:cs="Times New Roman"/>
          <w:b/>
          <w:i/>
          <w:sz w:val="28"/>
        </w:rPr>
      </w:pPr>
      <w:r>
        <w:rPr>
          <w:rFonts w:ascii="Times New Roman" w:hAnsi="Times New Roman" w:cs="Times New Roman"/>
          <w:b/>
          <w:i/>
          <w:sz w:val="28"/>
        </w:rPr>
        <w:t>Dramatika a divadlo (DAD)</w:t>
      </w:r>
    </w:p>
    <w:p w14:paraId="79DA92BE" w14:textId="77777777" w:rsidR="00845550" w:rsidRDefault="00845550" w:rsidP="00845550">
      <w:pPr>
        <w:rPr>
          <w:rFonts w:ascii="Times New Roman" w:hAnsi="Times New Roman" w:cs="Times New Roman"/>
          <w:b/>
          <w:i/>
          <w:sz w:val="24"/>
        </w:rPr>
      </w:pPr>
      <w:r w:rsidRPr="0018405A">
        <w:rPr>
          <w:rFonts w:ascii="Times New Roman" w:hAnsi="Times New Roman" w:cs="Times New Roman"/>
          <w:b/>
          <w:i/>
          <w:sz w:val="24"/>
        </w:rPr>
        <w:t>Skupina studentů</w:t>
      </w:r>
    </w:p>
    <w:p w14:paraId="513C78F6" w14:textId="77777777" w:rsidR="00845550" w:rsidRPr="0018405A" w:rsidRDefault="00845550" w:rsidP="00845550">
      <w:pPr>
        <w:spacing w:line="360" w:lineRule="auto"/>
        <w:ind w:firstLine="708"/>
        <w:jc w:val="both"/>
        <w:rPr>
          <w:rFonts w:ascii="Times New Roman" w:hAnsi="Times New Roman" w:cs="Times New Roman"/>
          <w:sz w:val="24"/>
        </w:rPr>
      </w:pPr>
      <w:r>
        <w:rPr>
          <w:rFonts w:ascii="Times New Roman" w:hAnsi="Times New Roman" w:cs="Times New Roman"/>
          <w:sz w:val="24"/>
        </w:rPr>
        <w:t>Předmět je určen žákům všech ročníků se zájmem o pohyb, hudbu, drama, divadlo a v neposlední řadě dramatickou výchovu, která je jedním z průřezových témat RVP. Zájemci získají ucelené znalosti nejen z dějin a teorie, ale zkusí si i praxi – práce se scénářem, tvorba scénáře, vedení lekcí dramatické výchovy.</w:t>
      </w:r>
    </w:p>
    <w:p w14:paraId="17F94B9D" w14:textId="77777777" w:rsidR="00845550" w:rsidRPr="0018405A" w:rsidRDefault="00845550" w:rsidP="00845550">
      <w:pPr>
        <w:rPr>
          <w:rFonts w:ascii="Times New Roman" w:hAnsi="Times New Roman" w:cs="Times New Roman"/>
          <w:b/>
          <w:i/>
          <w:sz w:val="24"/>
        </w:rPr>
      </w:pPr>
      <w:r w:rsidRPr="0018405A">
        <w:rPr>
          <w:rFonts w:ascii="Times New Roman" w:hAnsi="Times New Roman" w:cs="Times New Roman"/>
          <w:b/>
          <w:i/>
          <w:sz w:val="24"/>
        </w:rPr>
        <w:t>Anotace</w:t>
      </w:r>
    </w:p>
    <w:p w14:paraId="51D67C22" w14:textId="77777777" w:rsidR="00845550" w:rsidRPr="009D3415" w:rsidRDefault="00845550" w:rsidP="0084555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Smyslem předmětu </w:t>
      </w:r>
      <w:r>
        <w:rPr>
          <w:rFonts w:ascii="Times New Roman" w:hAnsi="Times New Roman" w:cs="Times New Roman"/>
          <w:i/>
          <w:sz w:val="24"/>
        </w:rPr>
        <w:t>Dramatika a divadlo</w:t>
      </w:r>
      <w:r>
        <w:rPr>
          <w:rFonts w:ascii="Times New Roman" w:hAnsi="Times New Roman" w:cs="Times New Roman"/>
          <w:sz w:val="24"/>
        </w:rPr>
        <w:t xml:space="preserve"> je naučit žáky v několika rovinách chápat a uchopovat fenomén divadla, jeho prostoru a existence. Výuka je rozdělena do tří rovin. První z nich je divadlo jako takové, jeho funkce, cíle, náplň, fungování. Druhou částí je drama jako produkt divadla. Na konkrétních příkladech z dramatické tvorby francouzských a ruských dramatiků se žáci seznamují se strukturou a porovnávají vývoj dramatu v dějinách, především antického divadlo, jeho struktur s francouzskou a ruskou klasikou, která si bere v antice své motivy. Třetí částí je práce s hudbou, pohybem – tělem/sebou samým. Jedná se o stěžejní část celého předmětu, kde se student snaží chápat své tělo a smysly. Na základě lekcí dramatické výchovy, které budou směřovány především k pohybu a hudbě, budou mít žáci možnost nahlédnout do svého vnímání a své osobnosti skrze prvky dramatické výchovy. </w:t>
      </w:r>
    </w:p>
    <w:p w14:paraId="2C6503BD" w14:textId="77777777" w:rsidR="00845550" w:rsidRDefault="00845550" w:rsidP="00845550">
      <w:pPr>
        <w:jc w:val="both"/>
        <w:rPr>
          <w:rFonts w:ascii="Times New Roman" w:hAnsi="Times New Roman" w:cs="Times New Roman"/>
          <w:sz w:val="24"/>
        </w:rPr>
      </w:pPr>
      <w:r>
        <w:rPr>
          <w:rFonts w:ascii="Times New Roman" w:hAnsi="Times New Roman" w:cs="Times New Roman"/>
          <w:b/>
          <w:sz w:val="24"/>
        </w:rPr>
        <w:t>Témata</w:t>
      </w:r>
    </w:p>
    <w:p w14:paraId="3A4D25E7" w14:textId="77777777" w:rsidR="00845550" w:rsidRDefault="00845550" w:rsidP="00845550">
      <w:pPr>
        <w:rPr>
          <w:rFonts w:ascii="Times New Roman" w:hAnsi="Times New Roman" w:cs="Times New Roman"/>
          <w:sz w:val="24"/>
        </w:rPr>
      </w:pPr>
      <w:r>
        <w:rPr>
          <w:rFonts w:ascii="Times New Roman" w:hAnsi="Times New Roman" w:cs="Times New Roman"/>
          <w:sz w:val="24"/>
        </w:rPr>
        <w:t>1. Divadlo a jeho funkce</w:t>
      </w:r>
    </w:p>
    <w:p w14:paraId="3CB3EA42" w14:textId="77777777" w:rsidR="00845550" w:rsidRDefault="00845550" w:rsidP="00845550">
      <w:pPr>
        <w:rPr>
          <w:rFonts w:ascii="Times New Roman" w:hAnsi="Times New Roman" w:cs="Times New Roman"/>
          <w:sz w:val="24"/>
        </w:rPr>
      </w:pPr>
      <w:r>
        <w:rPr>
          <w:rFonts w:ascii="Times New Roman" w:hAnsi="Times New Roman" w:cs="Times New Roman"/>
          <w:sz w:val="24"/>
        </w:rPr>
        <w:t>2. Role</w:t>
      </w:r>
    </w:p>
    <w:p w14:paraId="5D2EA98F" w14:textId="77777777" w:rsidR="00845550" w:rsidRDefault="00845550" w:rsidP="00845550">
      <w:pPr>
        <w:rPr>
          <w:rFonts w:ascii="Times New Roman" w:hAnsi="Times New Roman" w:cs="Times New Roman"/>
          <w:sz w:val="24"/>
        </w:rPr>
      </w:pPr>
      <w:r>
        <w:rPr>
          <w:rFonts w:ascii="Times New Roman" w:hAnsi="Times New Roman" w:cs="Times New Roman"/>
          <w:sz w:val="24"/>
        </w:rPr>
        <w:t>3. Dramatická postava</w:t>
      </w:r>
    </w:p>
    <w:p w14:paraId="622BCD01" w14:textId="77777777" w:rsidR="00845550" w:rsidRDefault="00845550" w:rsidP="00845550">
      <w:pPr>
        <w:rPr>
          <w:rFonts w:ascii="Times New Roman" w:hAnsi="Times New Roman" w:cs="Times New Roman"/>
          <w:sz w:val="24"/>
        </w:rPr>
      </w:pPr>
      <w:r>
        <w:rPr>
          <w:rFonts w:ascii="Times New Roman" w:hAnsi="Times New Roman" w:cs="Times New Roman"/>
          <w:sz w:val="24"/>
        </w:rPr>
        <w:t>4. Drama</w:t>
      </w:r>
    </w:p>
    <w:p w14:paraId="45649B72" w14:textId="77777777" w:rsidR="00845550" w:rsidRDefault="00845550" w:rsidP="00845550">
      <w:pPr>
        <w:rPr>
          <w:rFonts w:ascii="Times New Roman" w:hAnsi="Times New Roman" w:cs="Times New Roman"/>
          <w:sz w:val="24"/>
        </w:rPr>
      </w:pPr>
      <w:r>
        <w:rPr>
          <w:rFonts w:ascii="Times New Roman" w:hAnsi="Times New Roman" w:cs="Times New Roman"/>
          <w:sz w:val="24"/>
        </w:rPr>
        <w:t>5. Světové drama</w:t>
      </w:r>
    </w:p>
    <w:p w14:paraId="3FAC3676" w14:textId="77777777" w:rsidR="00845550" w:rsidRDefault="00845550" w:rsidP="00845550">
      <w:pPr>
        <w:rPr>
          <w:rFonts w:ascii="Times New Roman" w:hAnsi="Times New Roman" w:cs="Times New Roman"/>
          <w:sz w:val="24"/>
        </w:rPr>
      </w:pPr>
      <w:r>
        <w:rPr>
          <w:rFonts w:ascii="Times New Roman" w:hAnsi="Times New Roman" w:cs="Times New Roman"/>
          <w:sz w:val="24"/>
        </w:rPr>
        <w:t>6. Ruské, francouzské drama</w:t>
      </w:r>
    </w:p>
    <w:p w14:paraId="4CB222BC" w14:textId="77777777" w:rsidR="00845550" w:rsidRDefault="00845550" w:rsidP="00845550">
      <w:pPr>
        <w:rPr>
          <w:rFonts w:ascii="Times New Roman" w:hAnsi="Times New Roman" w:cs="Times New Roman"/>
          <w:sz w:val="24"/>
        </w:rPr>
      </w:pPr>
      <w:r>
        <w:rPr>
          <w:rFonts w:ascii="Times New Roman" w:hAnsi="Times New Roman" w:cs="Times New Roman"/>
          <w:sz w:val="24"/>
        </w:rPr>
        <w:t>7. Praktické lekce I.</w:t>
      </w:r>
    </w:p>
    <w:p w14:paraId="68EB6647" w14:textId="77777777" w:rsidR="00845550" w:rsidRDefault="00845550" w:rsidP="00845550">
      <w:pPr>
        <w:rPr>
          <w:rFonts w:ascii="Times New Roman" w:hAnsi="Times New Roman" w:cs="Times New Roman"/>
          <w:sz w:val="24"/>
        </w:rPr>
      </w:pPr>
      <w:r>
        <w:rPr>
          <w:rFonts w:ascii="Times New Roman" w:hAnsi="Times New Roman" w:cs="Times New Roman"/>
          <w:sz w:val="24"/>
        </w:rPr>
        <w:t>8. Praktické lekce II.</w:t>
      </w:r>
    </w:p>
    <w:p w14:paraId="29BFA5C9" w14:textId="77777777" w:rsidR="00845550" w:rsidRDefault="00845550" w:rsidP="00845550">
      <w:pPr>
        <w:rPr>
          <w:rFonts w:ascii="Times New Roman" w:hAnsi="Times New Roman" w:cs="Times New Roman"/>
          <w:sz w:val="24"/>
        </w:rPr>
      </w:pPr>
      <w:r>
        <w:rPr>
          <w:rFonts w:ascii="Times New Roman" w:hAnsi="Times New Roman" w:cs="Times New Roman"/>
          <w:sz w:val="24"/>
        </w:rPr>
        <w:t>9. Praktické lekce III.</w:t>
      </w:r>
    </w:p>
    <w:p w14:paraId="3847CA64" w14:textId="77777777" w:rsidR="00845550" w:rsidRDefault="00845550" w:rsidP="00845550">
      <w:pPr>
        <w:rPr>
          <w:rFonts w:ascii="Times New Roman" w:hAnsi="Times New Roman" w:cs="Times New Roman"/>
          <w:sz w:val="24"/>
        </w:rPr>
      </w:pPr>
      <w:r>
        <w:rPr>
          <w:rFonts w:ascii="Times New Roman" w:hAnsi="Times New Roman" w:cs="Times New Roman"/>
          <w:sz w:val="24"/>
        </w:rPr>
        <w:t>10. Pohyb a hudba</w:t>
      </w:r>
    </w:p>
    <w:p w14:paraId="352C24E9" w14:textId="77777777" w:rsidR="00845550" w:rsidRDefault="00845550" w:rsidP="00845550">
      <w:pPr>
        <w:rPr>
          <w:rFonts w:ascii="Times New Roman" w:hAnsi="Times New Roman" w:cs="Times New Roman"/>
          <w:sz w:val="24"/>
        </w:rPr>
      </w:pPr>
      <w:r>
        <w:rPr>
          <w:rFonts w:ascii="Times New Roman" w:hAnsi="Times New Roman" w:cs="Times New Roman"/>
          <w:sz w:val="24"/>
        </w:rPr>
        <w:t>11. Divadelní funkce</w:t>
      </w:r>
    </w:p>
    <w:p w14:paraId="7990DC87" w14:textId="77777777" w:rsidR="00845550" w:rsidRDefault="00845550" w:rsidP="00845550">
      <w:pPr>
        <w:rPr>
          <w:rFonts w:ascii="Times New Roman" w:hAnsi="Times New Roman" w:cs="Times New Roman"/>
          <w:sz w:val="24"/>
        </w:rPr>
      </w:pPr>
      <w:r>
        <w:rPr>
          <w:rFonts w:ascii="Times New Roman" w:hAnsi="Times New Roman" w:cs="Times New Roman"/>
          <w:sz w:val="24"/>
        </w:rPr>
        <w:t>12. Scénář a práce se scénářem I.</w:t>
      </w:r>
    </w:p>
    <w:p w14:paraId="456917BC" w14:textId="77777777" w:rsidR="00845550" w:rsidRDefault="00845550" w:rsidP="00845550">
      <w:pPr>
        <w:rPr>
          <w:rFonts w:ascii="Times New Roman" w:hAnsi="Times New Roman" w:cs="Times New Roman"/>
          <w:sz w:val="24"/>
        </w:rPr>
      </w:pPr>
      <w:r>
        <w:rPr>
          <w:rFonts w:ascii="Times New Roman" w:hAnsi="Times New Roman" w:cs="Times New Roman"/>
          <w:sz w:val="24"/>
        </w:rPr>
        <w:t>13.</w:t>
      </w:r>
      <w:r w:rsidRPr="009D3415">
        <w:rPr>
          <w:rFonts w:ascii="Times New Roman" w:hAnsi="Times New Roman" w:cs="Times New Roman"/>
          <w:sz w:val="24"/>
        </w:rPr>
        <w:t xml:space="preserve"> </w:t>
      </w:r>
      <w:r>
        <w:rPr>
          <w:rFonts w:ascii="Times New Roman" w:hAnsi="Times New Roman" w:cs="Times New Roman"/>
          <w:sz w:val="24"/>
        </w:rPr>
        <w:t>Scénář a práce se scénářem II.</w:t>
      </w:r>
    </w:p>
    <w:p w14:paraId="6BC06854" w14:textId="77777777" w:rsidR="00845550" w:rsidRDefault="00845550" w:rsidP="00845550">
      <w:pPr>
        <w:rPr>
          <w:rFonts w:ascii="Times New Roman" w:hAnsi="Times New Roman" w:cs="Times New Roman"/>
          <w:sz w:val="24"/>
        </w:rPr>
      </w:pPr>
      <w:r>
        <w:rPr>
          <w:rFonts w:ascii="Times New Roman" w:hAnsi="Times New Roman" w:cs="Times New Roman"/>
          <w:sz w:val="24"/>
        </w:rPr>
        <w:t>14. Scénář a práce se scénářem III.</w:t>
      </w:r>
    </w:p>
    <w:p w14:paraId="4F6F40F9" w14:textId="77777777" w:rsidR="00845550" w:rsidRDefault="00845550" w:rsidP="00845550">
      <w:pPr>
        <w:rPr>
          <w:rFonts w:ascii="Times New Roman" w:hAnsi="Times New Roman" w:cs="Times New Roman"/>
          <w:sz w:val="24"/>
        </w:rPr>
      </w:pPr>
      <w:r>
        <w:rPr>
          <w:rFonts w:ascii="Times New Roman" w:hAnsi="Times New Roman" w:cs="Times New Roman"/>
          <w:sz w:val="24"/>
        </w:rPr>
        <w:t>15. Scénář a práce se scénářem IV.</w:t>
      </w:r>
    </w:p>
    <w:p w14:paraId="7A1C5E01" w14:textId="77777777" w:rsidR="00845550" w:rsidRDefault="00845550" w:rsidP="00845550">
      <w:pPr>
        <w:rPr>
          <w:rFonts w:ascii="Times New Roman" w:hAnsi="Times New Roman" w:cs="Times New Roman"/>
          <w:sz w:val="24"/>
        </w:rPr>
      </w:pPr>
      <w:r>
        <w:rPr>
          <w:rFonts w:ascii="Times New Roman" w:hAnsi="Times New Roman" w:cs="Times New Roman"/>
          <w:sz w:val="24"/>
        </w:rPr>
        <w:t>16. Scénář a práce se scénářem V.</w:t>
      </w:r>
    </w:p>
    <w:p w14:paraId="2D4F4C7E" w14:textId="77777777" w:rsidR="00845550" w:rsidRPr="001728DF" w:rsidRDefault="00845550" w:rsidP="00845550">
      <w:pPr>
        <w:rPr>
          <w:rFonts w:ascii="Times New Roman" w:hAnsi="Times New Roman" w:cs="Times New Roman"/>
          <w:sz w:val="24"/>
        </w:rPr>
      </w:pPr>
    </w:p>
    <w:p w14:paraId="563648A0" w14:textId="77777777" w:rsidR="00845550" w:rsidRPr="0018405A" w:rsidRDefault="00845550" w:rsidP="00845550">
      <w:pPr>
        <w:rPr>
          <w:rFonts w:ascii="Times New Roman" w:hAnsi="Times New Roman" w:cs="Times New Roman"/>
          <w:b/>
          <w:i/>
          <w:sz w:val="24"/>
        </w:rPr>
      </w:pPr>
      <w:r w:rsidRPr="0018405A">
        <w:rPr>
          <w:rFonts w:ascii="Times New Roman" w:hAnsi="Times New Roman" w:cs="Times New Roman"/>
          <w:b/>
          <w:i/>
          <w:sz w:val="24"/>
        </w:rPr>
        <w:t>Výstup</w:t>
      </w:r>
    </w:p>
    <w:p w14:paraId="7B8D0D92" w14:textId="77777777" w:rsidR="00845550" w:rsidRPr="001728DF" w:rsidRDefault="00845550" w:rsidP="00845550">
      <w:pPr>
        <w:rPr>
          <w:rFonts w:ascii="Times New Roman" w:hAnsi="Times New Roman" w:cs="Times New Roman"/>
          <w:sz w:val="24"/>
        </w:rPr>
      </w:pPr>
      <w:r>
        <w:rPr>
          <w:rFonts w:ascii="Times New Roman" w:hAnsi="Times New Roman" w:cs="Times New Roman"/>
          <w:sz w:val="24"/>
        </w:rPr>
        <w:tab/>
        <w:t>Předmět je zakončen samostatnou prací žáků – úprava a rozbor scénáře, předkládá koncepci dramatické lekce, odevzdá reflexi na drama, jež navštíví v divadle.</w:t>
      </w:r>
    </w:p>
    <w:p w14:paraId="2C6C9F06" w14:textId="77777777" w:rsidR="00A71E6B" w:rsidRDefault="00A71E6B" w:rsidP="00005F8A">
      <w:pPr>
        <w:rPr>
          <w:rFonts w:ascii="Times New Roman" w:hAnsi="Times New Roman" w:cs="Times New Roman"/>
          <w:sz w:val="24"/>
          <w:szCs w:val="24"/>
        </w:rPr>
      </w:pPr>
    </w:p>
    <w:p w14:paraId="62A03ACD"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37FCAAAE"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732CB7BD"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1591C865"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14C1928D"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611FE61D"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1FCBDDE6"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6B0C8197"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59D4712B"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46066D71"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7FA15453"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6B2CF0E8"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3622DEC1"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72C8704C"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0E88F9D1"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724A80A8" w14:textId="77777777" w:rsidR="00FE147C" w:rsidRDefault="00FE147C" w:rsidP="0042155F">
      <w:pPr>
        <w:autoSpaceDE w:val="0"/>
        <w:autoSpaceDN w:val="0"/>
        <w:adjustRightInd w:val="0"/>
        <w:spacing w:after="0" w:line="360" w:lineRule="auto"/>
        <w:rPr>
          <w:rFonts w:ascii="Times New Roman" w:eastAsia="Calibri" w:hAnsi="Times New Roman" w:cs="Times New Roman"/>
          <w:b/>
          <w:i/>
          <w:sz w:val="28"/>
          <w:szCs w:val="24"/>
        </w:rPr>
      </w:pPr>
    </w:p>
    <w:p w14:paraId="2F36A644" w14:textId="77777777" w:rsidR="00FE147C" w:rsidRDefault="00FE147C" w:rsidP="0042155F">
      <w:pPr>
        <w:autoSpaceDE w:val="0"/>
        <w:autoSpaceDN w:val="0"/>
        <w:adjustRightInd w:val="0"/>
        <w:spacing w:after="0" w:line="360" w:lineRule="auto"/>
        <w:rPr>
          <w:rFonts w:ascii="Times New Roman" w:eastAsia="Calibri" w:hAnsi="Times New Roman" w:cs="Times New Roman"/>
          <w:b/>
          <w:i/>
          <w:sz w:val="28"/>
          <w:szCs w:val="24"/>
        </w:rPr>
      </w:pPr>
    </w:p>
    <w:p w14:paraId="37E4711C" w14:textId="77777777" w:rsidR="00555A69" w:rsidRDefault="00555A69" w:rsidP="0042155F">
      <w:pPr>
        <w:autoSpaceDE w:val="0"/>
        <w:autoSpaceDN w:val="0"/>
        <w:adjustRightInd w:val="0"/>
        <w:spacing w:after="0" w:line="360" w:lineRule="auto"/>
        <w:rPr>
          <w:rFonts w:ascii="Times New Roman" w:eastAsia="Calibri" w:hAnsi="Times New Roman" w:cs="Times New Roman"/>
          <w:b/>
          <w:i/>
          <w:sz w:val="28"/>
          <w:szCs w:val="24"/>
        </w:rPr>
      </w:pPr>
    </w:p>
    <w:p w14:paraId="3060D145" w14:textId="77777777" w:rsidR="0042155F" w:rsidRDefault="00ED390D" w:rsidP="0042155F">
      <w:pPr>
        <w:autoSpaceDE w:val="0"/>
        <w:autoSpaceDN w:val="0"/>
        <w:adjustRightInd w:val="0"/>
        <w:spacing w:after="0" w:line="360" w:lineRule="auto"/>
        <w:rPr>
          <w:rFonts w:ascii="Times New Roman" w:hAnsi="Times New Roman" w:cs="Times New Roman"/>
          <w:sz w:val="24"/>
          <w:szCs w:val="24"/>
        </w:rPr>
      </w:pPr>
      <w:r w:rsidRPr="0057334F">
        <w:rPr>
          <w:rFonts w:ascii="Times New Roman" w:eastAsia="Calibri" w:hAnsi="Times New Roman" w:cs="Times New Roman"/>
          <w:b/>
          <w:i/>
          <w:sz w:val="28"/>
          <w:szCs w:val="24"/>
        </w:rPr>
        <w:t>Divadelní maskérství</w:t>
      </w:r>
      <w:r>
        <w:rPr>
          <w:rFonts w:ascii="Times New Roman" w:eastAsia="Calibri" w:hAnsi="Times New Roman" w:cs="Times New Roman"/>
          <w:b/>
          <w:i/>
          <w:sz w:val="28"/>
          <w:szCs w:val="24"/>
        </w:rPr>
        <w:br/>
      </w:r>
      <w:r>
        <w:rPr>
          <w:rFonts w:ascii="Times New Roman" w:eastAsia="Calibri" w:hAnsi="Times New Roman" w:cs="Times New Roman"/>
          <w:b/>
          <w:sz w:val="24"/>
          <w:szCs w:val="24"/>
        </w:rPr>
        <w:br/>
      </w:r>
      <w:r w:rsidRPr="00ED390D">
        <w:rPr>
          <w:rFonts w:ascii="Times New Roman" w:eastAsia="Calibri" w:hAnsi="Times New Roman" w:cs="Times New Roman"/>
          <w:b/>
          <w:i/>
          <w:sz w:val="24"/>
          <w:szCs w:val="24"/>
        </w:rPr>
        <w:t>Skupina studentů</w:t>
      </w:r>
      <w:r>
        <w:rPr>
          <w:rFonts w:ascii="Times New Roman" w:eastAsia="Calibri" w:hAnsi="Times New Roman" w:cs="Times New Roman"/>
          <w:b/>
          <w:i/>
          <w:sz w:val="28"/>
          <w:szCs w:val="24"/>
        </w:rPr>
        <w:br/>
      </w:r>
      <w:r w:rsidR="0042155F" w:rsidRPr="00B42A9E">
        <w:rPr>
          <w:rFonts w:ascii="Times New Roman" w:eastAsia="Calibri" w:hAnsi="Times New Roman" w:cs="Times New Roman"/>
          <w:sz w:val="24"/>
          <w:szCs w:val="24"/>
        </w:rPr>
        <w:t xml:space="preserve">Předmět </w:t>
      </w:r>
      <w:r w:rsidR="0042155F">
        <w:rPr>
          <w:rFonts w:ascii="Times New Roman" w:hAnsi="Times New Roman" w:cs="Times New Roman"/>
          <w:sz w:val="24"/>
          <w:szCs w:val="24"/>
        </w:rPr>
        <w:t xml:space="preserve">divadelní maskérství </w:t>
      </w:r>
      <w:r w:rsidR="0042155F" w:rsidRPr="00B42A9E">
        <w:rPr>
          <w:rFonts w:ascii="Times New Roman" w:eastAsia="Calibri" w:hAnsi="Times New Roman" w:cs="Times New Roman"/>
          <w:sz w:val="24"/>
          <w:szCs w:val="24"/>
        </w:rPr>
        <w:t>patří mezi povinně volitelné předměty, které si žáci vybírají z nabídky na základě vlastní volby.</w:t>
      </w:r>
    </w:p>
    <w:p w14:paraId="1AC559FC" w14:textId="280CCFB7" w:rsidR="00ED390D" w:rsidRPr="00ED390D" w:rsidRDefault="00ED390D" w:rsidP="00ED390D">
      <w:pPr>
        <w:rPr>
          <w:rFonts w:ascii="Times New Roman" w:eastAsia="Calibri" w:hAnsi="Times New Roman" w:cs="Times New Roman"/>
          <w:b/>
          <w:i/>
          <w:sz w:val="24"/>
          <w:szCs w:val="24"/>
        </w:rPr>
      </w:pPr>
      <w:r w:rsidRPr="00ED390D">
        <w:rPr>
          <w:rFonts w:ascii="Times New Roman" w:eastAsia="Calibri" w:hAnsi="Times New Roman" w:cs="Times New Roman"/>
          <w:b/>
          <w:i/>
          <w:sz w:val="24"/>
          <w:szCs w:val="24"/>
        </w:rPr>
        <w:t>Anotace</w:t>
      </w:r>
      <w:r w:rsidRPr="00ED390D">
        <w:rPr>
          <w:rFonts w:ascii="Times New Roman" w:eastAsia="Calibri" w:hAnsi="Times New Roman" w:cs="Times New Roman"/>
          <w:b/>
          <w:i/>
          <w:sz w:val="24"/>
          <w:szCs w:val="24"/>
        </w:rPr>
        <w:br/>
      </w:r>
    </w:p>
    <w:tbl>
      <w:tblPr>
        <w:tblW w:w="9828" w:type="dxa"/>
        <w:tblLook w:val="01E0" w:firstRow="1" w:lastRow="1" w:firstColumn="1" w:lastColumn="1" w:noHBand="0" w:noVBand="0"/>
      </w:tblPr>
      <w:tblGrid>
        <w:gridCol w:w="9828"/>
      </w:tblGrid>
      <w:tr w:rsidR="00ED390D" w:rsidRPr="00C97809" w14:paraId="0D01C51A" w14:textId="77777777" w:rsidTr="00ED390D">
        <w:trPr>
          <w:trHeight w:val="708"/>
        </w:trPr>
        <w:tc>
          <w:tcPr>
            <w:tcW w:w="9828" w:type="dxa"/>
            <w:shd w:val="clear" w:color="auto" w:fill="auto"/>
          </w:tcPr>
          <w:p w14:paraId="1CA8A655" w14:textId="460501DF" w:rsidR="00ED390D" w:rsidRPr="00C97809" w:rsidRDefault="00ED390D" w:rsidP="0042155F">
            <w:pPr>
              <w:autoSpaceDE w:val="0"/>
              <w:autoSpaceDN w:val="0"/>
              <w:adjustRightInd w:val="0"/>
              <w:spacing w:after="0" w:line="360" w:lineRule="auto"/>
              <w:jc w:val="both"/>
              <w:rPr>
                <w:rFonts w:ascii="Times New Roman" w:eastAsia="Times New Roman" w:hAnsi="Times New Roman" w:cs="Times New Roman"/>
                <w:b/>
                <w:sz w:val="20"/>
                <w:szCs w:val="20"/>
                <w:lang w:eastAsia="cs-CZ"/>
              </w:rPr>
            </w:pPr>
            <w:r>
              <w:rPr>
                <w:rFonts w:ascii="Times New Roman" w:hAnsi="Times New Roman" w:cs="Times New Roman"/>
                <w:sz w:val="24"/>
                <w:szCs w:val="24"/>
              </w:rPr>
              <w:t>Cílem p</w:t>
            </w:r>
            <w:r>
              <w:rPr>
                <w:rFonts w:ascii="TimesNewRoman" w:hAnsi="TimesNewRoman" w:cs="TimesNewRoman"/>
                <w:sz w:val="24"/>
                <w:szCs w:val="24"/>
              </w:rPr>
              <w:t>ř</w:t>
            </w:r>
            <w:r>
              <w:rPr>
                <w:rFonts w:ascii="Times New Roman" w:hAnsi="Times New Roman" w:cs="Times New Roman"/>
                <w:sz w:val="24"/>
                <w:szCs w:val="24"/>
              </w:rPr>
              <w:t>edm</w:t>
            </w:r>
            <w:r>
              <w:rPr>
                <w:rFonts w:ascii="TimesNewRoman" w:hAnsi="TimesNewRoman" w:cs="TimesNewRoman"/>
                <w:sz w:val="24"/>
                <w:szCs w:val="24"/>
              </w:rPr>
              <w:t>ě</w:t>
            </w:r>
            <w:r>
              <w:rPr>
                <w:rFonts w:ascii="Times New Roman" w:hAnsi="Times New Roman" w:cs="Times New Roman"/>
                <w:sz w:val="24"/>
                <w:szCs w:val="24"/>
              </w:rPr>
              <w:t>tu divadelní maskérství  je dosažení takové úrovn</w:t>
            </w:r>
            <w:r>
              <w:rPr>
                <w:rFonts w:ascii="TimesNewRoman" w:hAnsi="TimesNewRoman" w:cs="TimesNewRoman"/>
                <w:sz w:val="24"/>
                <w:szCs w:val="24"/>
              </w:rPr>
              <w:t xml:space="preserve">ě </w:t>
            </w:r>
            <w:r>
              <w:rPr>
                <w:rFonts w:ascii="Times New Roman" w:hAnsi="Times New Roman" w:cs="Times New Roman"/>
                <w:sz w:val="24"/>
                <w:szCs w:val="24"/>
              </w:rPr>
              <w:t>klí</w:t>
            </w:r>
            <w:r>
              <w:rPr>
                <w:rFonts w:ascii="TimesNewRoman" w:hAnsi="TimesNewRoman" w:cs="TimesNewRoman"/>
                <w:sz w:val="24"/>
                <w:szCs w:val="24"/>
              </w:rPr>
              <w:t>č</w:t>
            </w:r>
            <w:r>
              <w:rPr>
                <w:rFonts w:ascii="Times New Roman" w:hAnsi="Times New Roman" w:cs="Times New Roman"/>
                <w:sz w:val="24"/>
                <w:szCs w:val="24"/>
              </w:rPr>
              <w:t>ových kompetencí, které poskytnou žák</w:t>
            </w:r>
            <w:r>
              <w:rPr>
                <w:rFonts w:ascii="TimesNewRoman" w:hAnsi="TimesNewRoman" w:cs="TimesNewRoman"/>
                <w:sz w:val="24"/>
                <w:szCs w:val="24"/>
              </w:rPr>
              <w:t>ů</w:t>
            </w:r>
            <w:r>
              <w:rPr>
                <w:rFonts w:ascii="Times New Roman" w:hAnsi="Times New Roman" w:cs="Times New Roman"/>
                <w:sz w:val="24"/>
                <w:szCs w:val="24"/>
              </w:rPr>
              <w:t>m odborné dovednosti pot</w:t>
            </w:r>
            <w:r>
              <w:rPr>
                <w:rFonts w:ascii="TimesNewRoman" w:hAnsi="TimesNewRoman" w:cs="TimesNewRoman"/>
                <w:sz w:val="24"/>
                <w:szCs w:val="24"/>
              </w:rPr>
              <w:t>ř</w:t>
            </w:r>
            <w:r>
              <w:rPr>
                <w:rFonts w:ascii="Times New Roman" w:hAnsi="Times New Roman" w:cs="Times New Roman"/>
                <w:sz w:val="24"/>
                <w:szCs w:val="24"/>
              </w:rPr>
              <w:t>ebné pro estetické vyjad</w:t>
            </w:r>
            <w:r>
              <w:rPr>
                <w:rFonts w:ascii="TimesNewRoman" w:hAnsi="TimesNewRoman" w:cs="TimesNewRoman"/>
                <w:sz w:val="24"/>
                <w:szCs w:val="24"/>
              </w:rPr>
              <w:t>ř</w:t>
            </w:r>
            <w:r>
              <w:rPr>
                <w:rFonts w:ascii="Times New Roman" w:hAnsi="Times New Roman" w:cs="Times New Roman"/>
                <w:sz w:val="24"/>
                <w:szCs w:val="24"/>
              </w:rPr>
              <w:t xml:space="preserve">ování. </w:t>
            </w:r>
            <w:r w:rsidRPr="00995C84">
              <w:rPr>
                <w:rFonts w:ascii="Times New Roman" w:hAnsi="Times New Roman" w:cs="Times New Roman"/>
                <w:sz w:val="24"/>
                <w:szCs w:val="24"/>
              </w:rPr>
              <w:t xml:space="preserve">Žák </w:t>
            </w:r>
            <w:r w:rsidRPr="00995C84">
              <w:rPr>
                <w:rFonts w:ascii="Times New Roman" w:eastAsia="Times New Roman" w:hAnsi="Times New Roman" w:cs="Times New Roman"/>
                <w:bCs/>
                <w:sz w:val="24"/>
                <w:szCs w:val="24"/>
                <w:lang w:eastAsia="cs-CZ"/>
              </w:rPr>
              <w:t>získ</w:t>
            </w:r>
            <w:r>
              <w:rPr>
                <w:rFonts w:ascii="Times New Roman" w:eastAsia="Times New Roman" w:hAnsi="Times New Roman" w:cs="Times New Roman"/>
                <w:bCs/>
                <w:sz w:val="24"/>
                <w:szCs w:val="24"/>
                <w:lang w:eastAsia="cs-CZ"/>
              </w:rPr>
              <w:t>á</w:t>
            </w:r>
            <w:r w:rsidRPr="00995C84">
              <w:rPr>
                <w:rFonts w:ascii="Times New Roman" w:eastAsia="Times New Roman" w:hAnsi="Times New Roman" w:cs="Times New Roman"/>
                <w:bCs/>
                <w:sz w:val="24"/>
                <w:szCs w:val="24"/>
                <w:lang w:eastAsia="cs-CZ"/>
              </w:rPr>
              <w:t xml:space="preserve"> </w:t>
            </w:r>
            <w:r w:rsidRPr="008B00B6">
              <w:rPr>
                <w:rFonts w:ascii="Times New Roman" w:eastAsia="Times New Roman" w:hAnsi="Times New Roman" w:cs="Times New Roman"/>
                <w:bCs/>
                <w:sz w:val="24"/>
                <w:szCs w:val="24"/>
                <w:lang w:eastAsia="cs-CZ"/>
              </w:rPr>
              <w:t>dovednosti z oblasti divadelního líčení</w:t>
            </w:r>
            <w:r>
              <w:rPr>
                <w:rFonts w:ascii="Times New Roman" w:eastAsia="Times New Roman" w:hAnsi="Times New Roman" w:cs="Times New Roman"/>
                <w:bCs/>
                <w:sz w:val="24"/>
                <w:szCs w:val="24"/>
                <w:lang w:eastAsia="cs-CZ"/>
              </w:rPr>
              <w:t>, bude schopen zvolit si vhodný materiál pro výrobu scénického prvku,</w:t>
            </w:r>
            <w:r w:rsidRPr="008B00B6">
              <w:rPr>
                <w:rFonts w:ascii="Times New Roman" w:eastAsia="Times New Roman" w:hAnsi="Times New Roman" w:cs="Times New Roman"/>
                <w:bCs/>
                <w:sz w:val="24"/>
                <w:szCs w:val="24"/>
                <w:lang w:eastAsia="cs-CZ"/>
              </w:rPr>
              <w:t xml:space="preserve"> </w:t>
            </w:r>
            <w:r>
              <w:rPr>
                <w:rFonts w:ascii="Times New Roman" w:eastAsia="Times New Roman" w:hAnsi="Times New Roman" w:cs="Times New Roman"/>
                <w:bCs/>
                <w:sz w:val="24"/>
                <w:szCs w:val="24"/>
                <w:lang w:eastAsia="cs-CZ"/>
              </w:rPr>
              <w:t xml:space="preserve">rozšíří si kulturní přehled o historii a fungování divadla, herních plánech apod. V reálném prostředí divadla se seznámí s postupem prací souvisejících při přípravě herců, realizací jejich převleků a s ostatními profesně souvisejícími činnostmi. Prakticky si procvičí komunikace s klienty, zvládat stresové situace. Bude si uvědomovat možnosti uplatnění v tomto uměleckém oboru. </w:t>
            </w:r>
          </w:p>
        </w:tc>
      </w:tr>
      <w:tr w:rsidR="00ED390D" w:rsidRPr="00C97809" w14:paraId="67626B7B" w14:textId="77777777" w:rsidTr="00ED390D">
        <w:tc>
          <w:tcPr>
            <w:tcW w:w="9828" w:type="dxa"/>
            <w:shd w:val="clear" w:color="auto" w:fill="auto"/>
          </w:tcPr>
          <w:p w14:paraId="17F32F18" w14:textId="77777777" w:rsidR="00ED390D" w:rsidRPr="00C97809" w:rsidRDefault="00ED390D" w:rsidP="0042155F">
            <w:pPr>
              <w:autoSpaceDE w:val="0"/>
              <w:autoSpaceDN w:val="0"/>
              <w:adjustRightInd w:val="0"/>
              <w:spacing w:after="0" w:line="360" w:lineRule="auto"/>
              <w:jc w:val="both"/>
              <w:rPr>
                <w:rFonts w:ascii="Times New Roman" w:eastAsia="Times New Roman" w:hAnsi="Times New Roman" w:cs="Times New Roman"/>
                <w:b/>
                <w:sz w:val="20"/>
                <w:szCs w:val="20"/>
                <w:lang w:eastAsia="cs-CZ"/>
              </w:rPr>
            </w:pPr>
            <w:r w:rsidRPr="00DE55CD">
              <w:rPr>
                <w:rFonts w:ascii="Times New Roman" w:hAnsi="Times New Roman" w:cs="Times New Roman"/>
                <w:sz w:val="24"/>
                <w:szCs w:val="24"/>
              </w:rPr>
              <w:t>Učivo obsahového okruhu má komplexní charakter zahrnující převážně praktickou přípravu pro vytváření maskérských prací podle výtvarných návrhů</w:t>
            </w:r>
            <w:r>
              <w:rPr>
                <w:rFonts w:ascii="Times New Roman" w:hAnsi="Times New Roman" w:cs="Times New Roman"/>
                <w:sz w:val="24"/>
                <w:szCs w:val="24"/>
              </w:rPr>
              <w:t>.</w:t>
            </w:r>
            <w:r w:rsidRPr="00DE55CD">
              <w:rPr>
                <w:rFonts w:ascii="Times New Roman" w:hAnsi="Times New Roman" w:cs="Times New Roman"/>
                <w:sz w:val="24"/>
                <w:szCs w:val="24"/>
              </w:rPr>
              <w:t xml:space="preserve"> Žáci si osvojí jednotliv</w:t>
            </w:r>
            <w:r>
              <w:rPr>
                <w:rFonts w:ascii="Times New Roman" w:hAnsi="Times New Roman" w:cs="Times New Roman"/>
                <w:sz w:val="24"/>
                <w:szCs w:val="24"/>
              </w:rPr>
              <w:t>é</w:t>
            </w:r>
            <w:r w:rsidRPr="00DE55CD">
              <w:rPr>
                <w:rFonts w:ascii="Times New Roman" w:hAnsi="Times New Roman" w:cs="Times New Roman"/>
                <w:sz w:val="24"/>
                <w:szCs w:val="24"/>
              </w:rPr>
              <w:t xml:space="preserve"> pracovní technik</w:t>
            </w:r>
            <w:r>
              <w:rPr>
                <w:rFonts w:ascii="Times New Roman" w:hAnsi="Times New Roman" w:cs="Times New Roman"/>
                <w:sz w:val="24"/>
                <w:szCs w:val="24"/>
              </w:rPr>
              <w:t>y</w:t>
            </w:r>
            <w:r w:rsidRPr="00DE55CD">
              <w:rPr>
                <w:rFonts w:ascii="Times New Roman" w:hAnsi="Times New Roman" w:cs="Times New Roman"/>
                <w:sz w:val="24"/>
                <w:szCs w:val="24"/>
              </w:rPr>
              <w:t xml:space="preserve"> a pracovní operac</w:t>
            </w:r>
            <w:r>
              <w:rPr>
                <w:rFonts w:ascii="Times New Roman" w:hAnsi="Times New Roman" w:cs="Times New Roman"/>
                <w:sz w:val="24"/>
                <w:szCs w:val="24"/>
              </w:rPr>
              <w:t>e</w:t>
            </w:r>
            <w:r w:rsidRPr="00DE55CD">
              <w:rPr>
                <w:rFonts w:ascii="Times New Roman" w:hAnsi="Times New Roman" w:cs="Times New Roman"/>
                <w:sz w:val="24"/>
                <w:szCs w:val="24"/>
              </w:rPr>
              <w:t>, získ</w:t>
            </w:r>
            <w:r>
              <w:rPr>
                <w:rFonts w:ascii="Times New Roman" w:hAnsi="Times New Roman" w:cs="Times New Roman"/>
                <w:sz w:val="24"/>
                <w:szCs w:val="24"/>
              </w:rPr>
              <w:t>a</w:t>
            </w:r>
            <w:r w:rsidRPr="00DE55CD">
              <w:rPr>
                <w:rFonts w:ascii="Times New Roman" w:hAnsi="Times New Roman" w:cs="Times New Roman"/>
                <w:sz w:val="24"/>
                <w:szCs w:val="24"/>
              </w:rPr>
              <w:t>jí manuální zručnost a </w:t>
            </w:r>
            <w:r>
              <w:rPr>
                <w:rFonts w:ascii="Times New Roman" w:hAnsi="Times New Roman" w:cs="Times New Roman"/>
                <w:sz w:val="24"/>
                <w:szCs w:val="24"/>
              </w:rPr>
              <w:t>na</w:t>
            </w:r>
            <w:r w:rsidRPr="00DE55CD">
              <w:rPr>
                <w:rFonts w:ascii="Times New Roman" w:hAnsi="Times New Roman" w:cs="Times New Roman"/>
                <w:sz w:val="24"/>
                <w:szCs w:val="24"/>
              </w:rPr>
              <w:t xml:space="preserve">učí se respektovat historizující a estetická hlediska významná pro uměleckořemeslnou práci. </w:t>
            </w:r>
            <w:r>
              <w:rPr>
                <w:rFonts w:ascii="Times New Roman" w:hAnsi="Times New Roman" w:cs="Times New Roman"/>
                <w:sz w:val="24"/>
                <w:szCs w:val="24"/>
              </w:rPr>
              <w:t xml:space="preserve">Budou znát postupy </w:t>
            </w:r>
            <w:r w:rsidRPr="00DE55CD">
              <w:rPr>
                <w:rFonts w:ascii="Times New Roman" w:hAnsi="Times New Roman" w:cs="Times New Roman"/>
                <w:sz w:val="24"/>
                <w:szCs w:val="24"/>
              </w:rPr>
              <w:t>líč</w:t>
            </w:r>
            <w:r>
              <w:rPr>
                <w:rFonts w:ascii="Times New Roman" w:hAnsi="Times New Roman" w:cs="Times New Roman"/>
                <w:sz w:val="24"/>
                <w:szCs w:val="24"/>
              </w:rPr>
              <w:t>ení</w:t>
            </w:r>
            <w:r w:rsidRPr="00DE55CD">
              <w:rPr>
                <w:rFonts w:ascii="Times New Roman" w:hAnsi="Times New Roman" w:cs="Times New Roman"/>
                <w:sz w:val="24"/>
                <w:szCs w:val="24"/>
              </w:rPr>
              <w:t xml:space="preserve"> </w:t>
            </w:r>
            <w:r>
              <w:rPr>
                <w:rFonts w:ascii="Times New Roman" w:hAnsi="Times New Roman" w:cs="Times New Roman"/>
                <w:sz w:val="24"/>
                <w:szCs w:val="24"/>
              </w:rPr>
              <w:t>t</w:t>
            </w:r>
            <w:r w:rsidRPr="00DE55CD">
              <w:rPr>
                <w:rFonts w:ascii="Times New Roman" w:hAnsi="Times New Roman" w:cs="Times New Roman"/>
                <w:sz w:val="24"/>
                <w:szCs w:val="24"/>
              </w:rPr>
              <w:t>váře, ru</w:t>
            </w:r>
            <w:r>
              <w:rPr>
                <w:rFonts w:ascii="Times New Roman" w:hAnsi="Times New Roman" w:cs="Times New Roman"/>
                <w:sz w:val="24"/>
                <w:szCs w:val="24"/>
              </w:rPr>
              <w:t>kou</w:t>
            </w:r>
            <w:r w:rsidRPr="00DE55CD">
              <w:rPr>
                <w:rFonts w:ascii="Times New Roman" w:hAnsi="Times New Roman" w:cs="Times New Roman"/>
                <w:sz w:val="24"/>
                <w:szCs w:val="24"/>
              </w:rPr>
              <w:t xml:space="preserve"> a těl</w:t>
            </w:r>
            <w:r>
              <w:rPr>
                <w:rFonts w:ascii="Times New Roman" w:hAnsi="Times New Roman" w:cs="Times New Roman"/>
                <w:sz w:val="24"/>
                <w:szCs w:val="24"/>
              </w:rPr>
              <w:t>a</w:t>
            </w:r>
            <w:r w:rsidRPr="00DE55CD">
              <w:rPr>
                <w:rFonts w:ascii="Times New Roman" w:hAnsi="Times New Roman" w:cs="Times New Roman"/>
                <w:sz w:val="24"/>
                <w:szCs w:val="24"/>
              </w:rPr>
              <w:t>, stylizovat líčení podle charakteru historického období, vytvářet, lepit a snímat masky. Žáci jsou vedeni k dodržování technologické kázně včetně dodržování předpisů bezpečnosti a ochrany zdraví při práci, příslušných hygienických a zdravotních předpisů, k hospodárnému a ekologickému nakládání s materiály. Důraz se klade na získání dovedností a návyků</w:t>
            </w:r>
            <w:r>
              <w:rPr>
                <w:rFonts w:ascii="Times New Roman" w:hAnsi="Times New Roman" w:cs="Times New Roman"/>
                <w:sz w:val="24"/>
                <w:szCs w:val="24"/>
              </w:rPr>
              <w:t>,</w:t>
            </w:r>
            <w:r w:rsidRPr="00DE55CD">
              <w:rPr>
                <w:rFonts w:ascii="Times New Roman" w:hAnsi="Times New Roman" w:cs="Times New Roman"/>
                <w:sz w:val="24"/>
                <w:szCs w:val="24"/>
              </w:rPr>
              <w:t xml:space="preserve"> samostatn</w:t>
            </w:r>
            <w:r>
              <w:rPr>
                <w:rFonts w:ascii="Times New Roman" w:hAnsi="Times New Roman" w:cs="Times New Roman"/>
                <w:sz w:val="24"/>
                <w:szCs w:val="24"/>
              </w:rPr>
              <w:t>ou</w:t>
            </w:r>
            <w:r w:rsidRPr="00DE55CD">
              <w:rPr>
                <w:rFonts w:ascii="Times New Roman" w:hAnsi="Times New Roman" w:cs="Times New Roman"/>
                <w:sz w:val="24"/>
                <w:szCs w:val="24"/>
              </w:rPr>
              <w:t xml:space="preserve"> prác</w:t>
            </w:r>
            <w:r>
              <w:rPr>
                <w:rFonts w:ascii="Times New Roman" w:hAnsi="Times New Roman" w:cs="Times New Roman"/>
                <w:sz w:val="24"/>
                <w:szCs w:val="24"/>
              </w:rPr>
              <w:t>i</w:t>
            </w:r>
            <w:r w:rsidRPr="00DE55CD">
              <w:rPr>
                <w:rFonts w:ascii="Times New Roman" w:hAnsi="Times New Roman" w:cs="Times New Roman"/>
                <w:sz w:val="24"/>
                <w:szCs w:val="24"/>
              </w:rPr>
              <w:t xml:space="preserve"> a odpovědnost za její kvalitu.</w:t>
            </w:r>
          </w:p>
        </w:tc>
      </w:tr>
      <w:tr w:rsidR="00ED390D" w:rsidRPr="00C97809" w14:paraId="47C30B33" w14:textId="77777777" w:rsidTr="00ED390D">
        <w:tc>
          <w:tcPr>
            <w:tcW w:w="9828" w:type="dxa"/>
            <w:shd w:val="clear" w:color="auto" w:fill="auto"/>
          </w:tcPr>
          <w:p w14:paraId="45C23DA0" w14:textId="77777777" w:rsidR="00ED390D" w:rsidRPr="00C97809" w:rsidRDefault="00ED390D" w:rsidP="0042155F">
            <w:pPr>
              <w:autoSpaceDE w:val="0"/>
              <w:autoSpaceDN w:val="0"/>
              <w:adjustRightInd w:val="0"/>
              <w:spacing w:after="0" w:line="360" w:lineRule="auto"/>
              <w:jc w:val="both"/>
              <w:rPr>
                <w:rFonts w:ascii="Times New Roman" w:eastAsia="Times New Roman" w:hAnsi="Times New Roman" w:cs="Times New Roman"/>
                <w:b/>
                <w:sz w:val="20"/>
                <w:szCs w:val="20"/>
                <w:lang w:eastAsia="cs-CZ"/>
              </w:rPr>
            </w:pPr>
            <w:r>
              <w:rPr>
                <w:rFonts w:ascii="Times New Roman" w:hAnsi="Times New Roman" w:cs="Times New Roman"/>
                <w:sz w:val="24"/>
                <w:szCs w:val="24"/>
              </w:rPr>
              <w:t>Organizace vyu</w:t>
            </w:r>
            <w:r>
              <w:rPr>
                <w:rFonts w:ascii="TimesNewRoman" w:hAnsi="TimesNewRoman" w:cs="TimesNewRoman"/>
                <w:sz w:val="24"/>
                <w:szCs w:val="24"/>
              </w:rPr>
              <w:t>č</w:t>
            </w:r>
            <w:r>
              <w:rPr>
                <w:rFonts w:ascii="Times New Roman" w:hAnsi="Times New Roman" w:cs="Times New Roman"/>
                <w:sz w:val="24"/>
                <w:szCs w:val="24"/>
              </w:rPr>
              <w:t>ování je dána p</w:t>
            </w:r>
            <w:r>
              <w:rPr>
                <w:rFonts w:ascii="TimesNewRoman" w:hAnsi="TimesNewRoman" w:cs="TimesNewRoman"/>
                <w:sz w:val="24"/>
                <w:szCs w:val="24"/>
              </w:rPr>
              <w:t>ř</w:t>
            </w:r>
            <w:r>
              <w:rPr>
                <w:rFonts w:ascii="Times New Roman" w:hAnsi="Times New Roman" w:cs="Times New Roman"/>
                <w:sz w:val="24"/>
                <w:szCs w:val="24"/>
              </w:rPr>
              <w:t>evahou u</w:t>
            </w:r>
            <w:r>
              <w:rPr>
                <w:rFonts w:ascii="TimesNewRoman" w:hAnsi="TimesNewRoman" w:cs="TimesNewRoman"/>
                <w:sz w:val="24"/>
                <w:szCs w:val="24"/>
              </w:rPr>
              <w:t>č</w:t>
            </w:r>
            <w:r>
              <w:rPr>
                <w:rFonts w:ascii="Times New Roman" w:hAnsi="Times New Roman" w:cs="Times New Roman"/>
                <w:sz w:val="24"/>
                <w:szCs w:val="24"/>
              </w:rPr>
              <w:t>iva odborn</w:t>
            </w:r>
            <w:r>
              <w:rPr>
                <w:rFonts w:ascii="TimesNewRoman" w:hAnsi="TimesNewRoman" w:cs="TimesNewRoman"/>
                <w:sz w:val="24"/>
                <w:szCs w:val="24"/>
              </w:rPr>
              <w:t xml:space="preserve">ě </w:t>
            </w:r>
            <w:r>
              <w:rPr>
                <w:rFonts w:ascii="Times New Roman" w:hAnsi="Times New Roman" w:cs="Times New Roman"/>
                <w:sz w:val="24"/>
                <w:szCs w:val="24"/>
              </w:rPr>
              <w:t>praktického charakteru a je d</w:t>
            </w:r>
            <w:r>
              <w:rPr>
                <w:rFonts w:ascii="TimesNewRoman" w:hAnsi="TimesNewRoman" w:cs="TimesNewRoman"/>
                <w:sz w:val="24"/>
                <w:szCs w:val="24"/>
              </w:rPr>
              <w:t>ů</w:t>
            </w:r>
            <w:r>
              <w:rPr>
                <w:rFonts w:ascii="Times New Roman" w:hAnsi="Times New Roman" w:cs="Times New Roman"/>
                <w:sz w:val="24"/>
                <w:szCs w:val="24"/>
              </w:rPr>
              <w:t>ležité, aby vyu</w:t>
            </w:r>
            <w:r>
              <w:rPr>
                <w:rFonts w:ascii="TimesNewRoman" w:hAnsi="TimesNewRoman" w:cs="TimesNewRoman"/>
                <w:sz w:val="24"/>
                <w:szCs w:val="24"/>
              </w:rPr>
              <w:t>č</w:t>
            </w:r>
            <w:r>
              <w:rPr>
                <w:rFonts w:ascii="Times New Roman" w:hAnsi="Times New Roman" w:cs="Times New Roman"/>
                <w:sz w:val="24"/>
                <w:szCs w:val="24"/>
              </w:rPr>
              <w:t>ovací proces probíhal p</w:t>
            </w:r>
            <w:r>
              <w:rPr>
                <w:rFonts w:ascii="TimesNewRoman" w:hAnsi="TimesNewRoman" w:cs="TimesNewRoman"/>
                <w:sz w:val="24"/>
                <w:szCs w:val="24"/>
              </w:rPr>
              <w:t>ř</w:t>
            </w:r>
            <w:r>
              <w:rPr>
                <w:rFonts w:ascii="Times New Roman" w:hAnsi="Times New Roman" w:cs="Times New Roman"/>
                <w:sz w:val="24"/>
                <w:szCs w:val="24"/>
              </w:rPr>
              <w:t>i zachování nejd</w:t>
            </w:r>
            <w:r>
              <w:rPr>
                <w:rFonts w:ascii="TimesNewRoman" w:hAnsi="TimesNewRoman" w:cs="TimesNewRoman"/>
                <w:sz w:val="24"/>
                <w:szCs w:val="24"/>
              </w:rPr>
              <w:t>ů</w:t>
            </w:r>
            <w:r>
              <w:rPr>
                <w:rFonts w:ascii="Times New Roman" w:hAnsi="Times New Roman" w:cs="Times New Roman"/>
                <w:sz w:val="24"/>
                <w:szCs w:val="24"/>
              </w:rPr>
              <w:t>ležit</w:t>
            </w:r>
            <w:r>
              <w:rPr>
                <w:rFonts w:ascii="TimesNewRoman" w:hAnsi="TimesNewRoman" w:cs="TimesNewRoman"/>
                <w:sz w:val="24"/>
                <w:szCs w:val="24"/>
              </w:rPr>
              <w:t>ě</w:t>
            </w:r>
            <w:r>
              <w:rPr>
                <w:rFonts w:ascii="Times New Roman" w:hAnsi="Times New Roman" w:cs="Times New Roman"/>
                <w:sz w:val="24"/>
                <w:szCs w:val="24"/>
              </w:rPr>
              <w:t>jších pedagogických zásad názornosti a p</w:t>
            </w:r>
            <w:r>
              <w:rPr>
                <w:rFonts w:ascii="TimesNewRoman" w:hAnsi="TimesNewRoman" w:cs="TimesNewRoman"/>
                <w:sz w:val="24"/>
                <w:szCs w:val="24"/>
              </w:rPr>
              <w:t>ř</w:t>
            </w:r>
            <w:r>
              <w:rPr>
                <w:rFonts w:ascii="Times New Roman" w:hAnsi="Times New Roman" w:cs="Times New Roman"/>
                <w:sz w:val="24"/>
                <w:szCs w:val="24"/>
              </w:rPr>
              <w:t>im</w:t>
            </w:r>
            <w:r>
              <w:rPr>
                <w:rFonts w:ascii="TimesNewRoman" w:hAnsi="TimesNewRoman" w:cs="TimesNewRoman"/>
                <w:sz w:val="24"/>
                <w:szCs w:val="24"/>
              </w:rPr>
              <w:t>ěř</w:t>
            </w:r>
            <w:r>
              <w:rPr>
                <w:rFonts w:ascii="Times New Roman" w:hAnsi="Times New Roman" w:cs="Times New Roman"/>
                <w:sz w:val="24"/>
                <w:szCs w:val="24"/>
              </w:rPr>
              <w:t>enosti. P</w:t>
            </w:r>
            <w:r>
              <w:rPr>
                <w:rFonts w:ascii="TimesNewRoman" w:hAnsi="TimesNewRoman" w:cs="TimesNewRoman"/>
                <w:sz w:val="24"/>
                <w:szCs w:val="24"/>
              </w:rPr>
              <w:t>ř</w:t>
            </w:r>
            <w:r>
              <w:rPr>
                <w:rFonts w:ascii="Times New Roman" w:hAnsi="Times New Roman" w:cs="Times New Roman"/>
                <w:sz w:val="24"/>
                <w:szCs w:val="24"/>
              </w:rPr>
              <w:t>i výuce jsou využívány názorné pom</w:t>
            </w:r>
            <w:r>
              <w:rPr>
                <w:rFonts w:ascii="TimesNewRoman" w:hAnsi="TimesNewRoman" w:cs="TimesNewRoman"/>
                <w:sz w:val="24"/>
                <w:szCs w:val="24"/>
              </w:rPr>
              <w:t>ů</w:t>
            </w:r>
            <w:r>
              <w:rPr>
                <w:rFonts w:ascii="Times New Roman" w:hAnsi="Times New Roman" w:cs="Times New Roman"/>
                <w:sz w:val="24"/>
                <w:szCs w:val="24"/>
              </w:rPr>
              <w:t>cky, fotografie, modely, reprodukce obraz</w:t>
            </w:r>
            <w:r>
              <w:rPr>
                <w:rFonts w:ascii="TimesNewRoman" w:hAnsi="TimesNewRoman" w:cs="TimesNewRoman"/>
                <w:sz w:val="24"/>
                <w:szCs w:val="24"/>
              </w:rPr>
              <w:t xml:space="preserve">ů, video a filmové ukázky a </w:t>
            </w:r>
            <w:r>
              <w:rPr>
                <w:rFonts w:ascii="Times New Roman" w:hAnsi="Times New Roman" w:cs="Times New Roman"/>
                <w:sz w:val="24"/>
                <w:szCs w:val="24"/>
              </w:rPr>
              <w:t xml:space="preserve">apod. Součástí výuky jsou exkurze do divadel, filmových ateliérů a televizních studií. </w:t>
            </w:r>
          </w:p>
        </w:tc>
      </w:tr>
      <w:tr w:rsidR="00ED390D" w:rsidRPr="00712F7C" w14:paraId="0A3B1D09" w14:textId="77777777" w:rsidTr="00ED390D">
        <w:tc>
          <w:tcPr>
            <w:tcW w:w="9828" w:type="dxa"/>
            <w:shd w:val="clear" w:color="auto" w:fill="auto"/>
          </w:tcPr>
          <w:p w14:paraId="209188D5" w14:textId="77777777" w:rsidR="00ED390D" w:rsidRPr="00712F7C" w:rsidRDefault="00ED390D" w:rsidP="0042155F">
            <w:pPr>
              <w:autoSpaceDE w:val="0"/>
              <w:autoSpaceDN w:val="0"/>
              <w:adjustRightInd w:val="0"/>
              <w:spacing w:after="0" w:line="360" w:lineRule="auto"/>
              <w:jc w:val="both"/>
              <w:rPr>
                <w:rFonts w:ascii="Times New Roman" w:eastAsia="Times New Roman" w:hAnsi="Times New Roman" w:cs="Times New Roman"/>
                <w:b/>
                <w:lang w:eastAsia="cs-CZ"/>
              </w:rPr>
            </w:pPr>
            <w:r>
              <w:rPr>
                <w:rFonts w:ascii="Times New Roman" w:hAnsi="Times New Roman" w:cs="Times New Roman"/>
                <w:sz w:val="24"/>
                <w:szCs w:val="24"/>
              </w:rPr>
              <w:t xml:space="preserve">Pro hodnocení je používáno průběžné ústní i písemné zkoušení a řešení případových studií formou samostatné domácí práce. Při hodnocení jsou zohledňovány individuální potřeby integrovaných žáku. </w:t>
            </w:r>
          </w:p>
        </w:tc>
      </w:tr>
      <w:tr w:rsidR="00ED390D" w:rsidRPr="00C97809" w14:paraId="630E92E7" w14:textId="77777777" w:rsidTr="00ED390D">
        <w:tc>
          <w:tcPr>
            <w:tcW w:w="9828" w:type="dxa"/>
            <w:shd w:val="clear" w:color="auto" w:fill="auto"/>
          </w:tcPr>
          <w:p w14:paraId="18D5AAF4" w14:textId="77777777" w:rsidR="00ED390D" w:rsidRDefault="00ED390D" w:rsidP="0042155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Kromě rozvoje estetického cítění obsah předmětu vytvo</w:t>
            </w:r>
            <w:r>
              <w:rPr>
                <w:rFonts w:ascii="TimesNewRoman" w:hAnsi="TimesNewRoman" w:cs="TimesNewRoman"/>
                <w:sz w:val="24"/>
                <w:szCs w:val="24"/>
              </w:rPr>
              <w:t>ř</w:t>
            </w:r>
            <w:r>
              <w:rPr>
                <w:rFonts w:ascii="Times New Roman" w:hAnsi="Times New Roman" w:cs="Times New Roman"/>
                <w:sz w:val="24"/>
                <w:szCs w:val="24"/>
              </w:rPr>
              <w:t>í u žák</w:t>
            </w:r>
            <w:r>
              <w:rPr>
                <w:rFonts w:ascii="TimesNewRoman" w:hAnsi="TimesNewRoman" w:cs="TimesNewRoman"/>
                <w:sz w:val="24"/>
                <w:szCs w:val="24"/>
              </w:rPr>
              <w:t xml:space="preserve">ů </w:t>
            </w:r>
            <w:r>
              <w:rPr>
                <w:rFonts w:ascii="Times New Roman" w:hAnsi="Times New Roman" w:cs="Times New Roman"/>
                <w:sz w:val="24"/>
                <w:szCs w:val="24"/>
              </w:rPr>
              <w:t>schopnost koncentrace na ur</w:t>
            </w:r>
            <w:r>
              <w:rPr>
                <w:rFonts w:ascii="TimesNewRoman" w:hAnsi="TimesNewRoman" w:cs="TimesNewRoman"/>
                <w:sz w:val="24"/>
                <w:szCs w:val="24"/>
              </w:rPr>
              <w:t>č</w:t>
            </w:r>
            <w:r>
              <w:rPr>
                <w:rFonts w:ascii="Times New Roman" w:hAnsi="Times New Roman" w:cs="Times New Roman"/>
                <w:sz w:val="24"/>
                <w:szCs w:val="24"/>
              </w:rPr>
              <w:t xml:space="preserve">itý problém a jeho komplexní </w:t>
            </w:r>
            <w:r>
              <w:rPr>
                <w:rFonts w:ascii="TimesNewRoman" w:hAnsi="TimesNewRoman" w:cs="TimesNewRoman"/>
                <w:sz w:val="24"/>
                <w:szCs w:val="24"/>
              </w:rPr>
              <w:t>ř</w:t>
            </w:r>
            <w:r>
              <w:rPr>
                <w:rFonts w:ascii="Times New Roman" w:hAnsi="Times New Roman" w:cs="Times New Roman"/>
                <w:sz w:val="24"/>
                <w:szCs w:val="24"/>
              </w:rPr>
              <w:t>ešení, učí žáky k p</w:t>
            </w:r>
            <w:r>
              <w:rPr>
                <w:rFonts w:ascii="TimesNewRoman" w:hAnsi="TimesNewRoman" w:cs="TimesNewRoman"/>
                <w:sz w:val="24"/>
                <w:szCs w:val="24"/>
              </w:rPr>
              <w:t>ř</w:t>
            </w:r>
            <w:r>
              <w:rPr>
                <w:rFonts w:ascii="Times New Roman" w:hAnsi="Times New Roman" w:cs="Times New Roman"/>
                <w:sz w:val="24"/>
                <w:szCs w:val="24"/>
              </w:rPr>
              <w:t>esnosti, pe</w:t>
            </w:r>
            <w:r>
              <w:rPr>
                <w:rFonts w:ascii="TimesNewRoman" w:hAnsi="TimesNewRoman" w:cs="TimesNewRoman"/>
                <w:sz w:val="24"/>
                <w:szCs w:val="24"/>
              </w:rPr>
              <w:t>č</w:t>
            </w:r>
            <w:r>
              <w:rPr>
                <w:rFonts w:ascii="Times New Roman" w:hAnsi="Times New Roman" w:cs="Times New Roman"/>
                <w:sz w:val="24"/>
                <w:szCs w:val="24"/>
              </w:rPr>
              <w:t>livosti, samostatnosti, d</w:t>
            </w:r>
            <w:r>
              <w:rPr>
                <w:rFonts w:ascii="TimesNewRoman" w:hAnsi="TimesNewRoman" w:cs="TimesNewRoman"/>
                <w:sz w:val="24"/>
                <w:szCs w:val="24"/>
              </w:rPr>
              <w:t>ů</w:t>
            </w:r>
            <w:r>
              <w:rPr>
                <w:rFonts w:ascii="Times New Roman" w:hAnsi="Times New Roman" w:cs="Times New Roman"/>
                <w:sz w:val="24"/>
                <w:szCs w:val="24"/>
              </w:rPr>
              <w:t>slednosti a k dobré organizaci práce.</w:t>
            </w:r>
          </w:p>
          <w:p w14:paraId="580C0D75" w14:textId="77777777" w:rsidR="00ED390D" w:rsidRDefault="00ED390D" w:rsidP="0042155F">
            <w:pPr>
              <w:autoSpaceDE w:val="0"/>
              <w:autoSpaceDN w:val="0"/>
              <w:adjustRightInd w:val="0"/>
              <w:spacing w:after="0" w:line="360" w:lineRule="auto"/>
              <w:rPr>
                <w:rFonts w:ascii="TimesNewRoman" w:eastAsia="Times New Roman" w:hAnsi="TimesNewRoman" w:cs="TimesNewRoman"/>
                <w:i/>
                <w:sz w:val="24"/>
                <w:szCs w:val="24"/>
                <w:lang w:eastAsia="cs-CZ"/>
              </w:rPr>
            </w:pPr>
          </w:p>
          <w:p w14:paraId="04EDD15B" w14:textId="77777777" w:rsidR="00ED390D" w:rsidRPr="0042155F" w:rsidRDefault="00ED390D" w:rsidP="0042155F">
            <w:pPr>
              <w:spacing w:after="0" w:line="360" w:lineRule="auto"/>
              <w:rPr>
                <w:rFonts w:ascii="Times New Roman" w:eastAsia="Calibri" w:hAnsi="Times New Roman" w:cs="Times New Roman"/>
                <w:b/>
                <w:sz w:val="28"/>
                <w:szCs w:val="28"/>
              </w:rPr>
            </w:pPr>
            <w:r w:rsidRPr="0042155F">
              <w:rPr>
                <w:rFonts w:ascii="Times New Roman" w:eastAsia="Calibri" w:hAnsi="Times New Roman" w:cs="Times New Roman"/>
                <w:b/>
                <w:sz w:val="28"/>
                <w:szCs w:val="28"/>
              </w:rPr>
              <w:t>Výchovně vzdělávací strategie</w:t>
            </w:r>
          </w:p>
          <w:p w14:paraId="3285439C" w14:textId="77777777" w:rsidR="00ED390D" w:rsidRPr="0057334F" w:rsidRDefault="00ED390D" w:rsidP="0042155F">
            <w:pPr>
              <w:spacing w:after="0" w:line="360" w:lineRule="auto"/>
              <w:rPr>
                <w:rFonts w:ascii="Times New Roman" w:eastAsia="Calibri" w:hAnsi="Times New Roman" w:cs="Times New Roman"/>
                <w:sz w:val="24"/>
                <w:szCs w:val="24"/>
              </w:rPr>
            </w:pPr>
            <w:r w:rsidRPr="00B42A9E">
              <w:rPr>
                <w:rFonts w:ascii="Times New Roman" w:eastAsia="Calibri" w:hAnsi="Times New Roman" w:cs="Times New Roman"/>
                <w:sz w:val="24"/>
                <w:szCs w:val="24"/>
              </w:rPr>
              <w:t>učitel:</w:t>
            </w:r>
          </w:p>
          <w:p w14:paraId="3D7F9050" w14:textId="77777777" w:rsidR="00ED390D" w:rsidRPr="0057334F" w:rsidRDefault="00ED390D" w:rsidP="001C24DF">
            <w:pPr>
              <w:pStyle w:val="Odstavecseseznamem"/>
              <w:numPr>
                <w:ilvl w:val="0"/>
                <w:numId w:val="87"/>
              </w:num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w:t>
            </w:r>
            <w:r w:rsidRPr="0057334F">
              <w:rPr>
                <w:rFonts w:ascii="Times New Roman" w:eastAsia="Calibri" w:hAnsi="Times New Roman" w:cs="Times New Roman"/>
                <w:sz w:val="24"/>
                <w:szCs w:val="24"/>
              </w:rPr>
              <w:t xml:space="preserve">oskytuje znalosti a dovednosti potřebné pro </w:t>
            </w:r>
            <w:r>
              <w:rPr>
                <w:rFonts w:ascii="Times New Roman" w:eastAsia="Calibri" w:hAnsi="Times New Roman" w:cs="Times New Roman"/>
                <w:sz w:val="24"/>
                <w:szCs w:val="24"/>
              </w:rPr>
              <w:t>provádění maskérských prací</w:t>
            </w:r>
          </w:p>
          <w:p w14:paraId="61D02254" w14:textId="77777777" w:rsidR="00ED390D" w:rsidRDefault="00ED390D" w:rsidP="001C24DF">
            <w:pPr>
              <w:pStyle w:val="Odstavecseseznamem"/>
              <w:numPr>
                <w:ilvl w:val="0"/>
                <w:numId w:val="87"/>
              </w:numPr>
              <w:spacing w:after="0" w:line="360" w:lineRule="auto"/>
              <w:rPr>
                <w:rFonts w:ascii="Times New Roman" w:eastAsia="Calibri" w:hAnsi="Times New Roman" w:cs="Times New Roman"/>
                <w:sz w:val="24"/>
                <w:szCs w:val="24"/>
              </w:rPr>
            </w:pPr>
            <w:r w:rsidRPr="0057334F">
              <w:rPr>
                <w:rFonts w:ascii="Times New Roman" w:eastAsia="Calibri" w:hAnsi="Times New Roman" w:cs="Times New Roman"/>
                <w:sz w:val="24"/>
                <w:szCs w:val="24"/>
              </w:rPr>
              <w:t xml:space="preserve">rozvíjí estetický cit </w:t>
            </w:r>
            <w:r>
              <w:rPr>
                <w:rFonts w:ascii="Times New Roman" w:eastAsia="Calibri" w:hAnsi="Times New Roman" w:cs="Times New Roman"/>
                <w:sz w:val="24"/>
                <w:szCs w:val="24"/>
              </w:rPr>
              <w:t xml:space="preserve">žáků </w:t>
            </w:r>
            <w:r w:rsidRPr="0057334F">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jejich </w:t>
            </w:r>
            <w:r w:rsidRPr="0057334F">
              <w:rPr>
                <w:rFonts w:ascii="Times New Roman" w:eastAsia="Calibri" w:hAnsi="Times New Roman" w:cs="Times New Roman"/>
                <w:sz w:val="24"/>
                <w:szCs w:val="24"/>
              </w:rPr>
              <w:t>výtvarnou zkušenost</w:t>
            </w:r>
          </w:p>
          <w:p w14:paraId="08C1E57B" w14:textId="77777777" w:rsidR="00ED390D" w:rsidRPr="0057334F" w:rsidRDefault="00ED390D" w:rsidP="001C24DF">
            <w:pPr>
              <w:pStyle w:val="Odstavecseseznamem"/>
              <w:numPr>
                <w:ilvl w:val="0"/>
                <w:numId w:val="87"/>
              </w:numPr>
              <w:spacing w:after="0" w:line="360" w:lineRule="auto"/>
              <w:rPr>
                <w:rFonts w:ascii="Times New Roman" w:eastAsia="Calibri" w:hAnsi="Times New Roman" w:cs="Times New Roman"/>
                <w:sz w:val="24"/>
                <w:szCs w:val="24"/>
              </w:rPr>
            </w:pPr>
            <w:r w:rsidRPr="0057334F">
              <w:rPr>
                <w:rFonts w:ascii="Times New Roman" w:eastAsia="Calibri" w:hAnsi="Times New Roman" w:cs="Times New Roman"/>
                <w:sz w:val="24"/>
                <w:szCs w:val="24"/>
              </w:rPr>
              <w:t>přispívá k pochopení kulturního dědictví</w:t>
            </w:r>
          </w:p>
          <w:p w14:paraId="118D67EB" w14:textId="77777777" w:rsidR="00ED390D" w:rsidRDefault="00ED390D" w:rsidP="001C24DF">
            <w:pPr>
              <w:pStyle w:val="Odstavecseseznamem"/>
              <w:numPr>
                <w:ilvl w:val="0"/>
                <w:numId w:val="87"/>
              </w:num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o</w:t>
            </w:r>
            <w:r w:rsidRPr="0057334F">
              <w:rPr>
                <w:rFonts w:ascii="Times New Roman" w:eastAsia="Calibri" w:hAnsi="Times New Roman" w:cs="Times New Roman"/>
                <w:sz w:val="24"/>
                <w:szCs w:val="24"/>
              </w:rPr>
              <w:t>bjasňuje žákům základní souvislosti dějin umění a vývojových etap společnosti</w:t>
            </w:r>
          </w:p>
          <w:p w14:paraId="78D859BD" w14:textId="77777777" w:rsidR="00ED390D" w:rsidRPr="0057334F" w:rsidRDefault="00ED390D" w:rsidP="001C24DF">
            <w:pPr>
              <w:pStyle w:val="Odstavecseseznamem"/>
              <w:numPr>
                <w:ilvl w:val="0"/>
                <w:numId w:val="87"/>
              </w:numPr>
              <w:spacing w:after="0" w:line="360" w:lineRule="auto"/>
              <w:rPr>
                <w:rFonts w:ascii="Times New Roman" w:eastAsia="Calibri" w:hAnsi="Times New Roman" w:cs="Times New Roman"/>
                <w:sz w:val="24"/>
                <w:szCs w:val="24"/>
              </w:rPr>
            </w:pPr>
            <w:r w:rsidRPr="0057334F">
              <w:rPr>
                <w:rFonts w:ascii="Times New Roman" w:eastAsia="Calibri" w:hAnsi="Times New Roman" w:cs="Times New Roman"/>
                <w:sz w:val="24"/>
                <w:szCs w:val="24"/>
              </w:rPr>
              <w:t>seznamuje</w:t>
            </w:r>
            <w:r>
              <w:rPr>
                <w:rFonts w:ascii="Times New Roman" w:eastAsia="Calibri" w:hAnsi="Times New Roman" w:cs="Times New Roman"/>
                <w:sz w:val="24"/>
                <w:szCs w:val="24"/>
              </w:rPr>
              <w:t xml:space="preserve"> žáky </w:t>
            </w:r>
            <w:r w:rsidRPr="0057334F">
              <w:rPr>
                <w:rFonts w:ascii="Times New Roman" w:eastAsia="Calibri" w:hAnsi="Times New Roman" w:cs="Times New Roman"/>
                <w:sz w:val="24"/>
                <w:szCs w:val="24"/>
              </w:rPr>
              <w:t xml:space="preserve">s tvorbou významných osobností konkrétních historických období </w:t>
            </w:r>
          </w:p>
          <w:p w14:paraId="1EF7B0C8" w14:textId="77777777" w:rsidR="00ED390D" w:rsidRPr="0057334F" w:rsidRDefault="00ED390D" w:rsidP="001C24DF">
            <w:pPr>
              <w:pStyle w:val="Odstavecseseznamem"/>
              <w:numPr>
                <w:ilvl w:val="0"/>
                <w:numId w:val="87"/>
              </w:numPr>
              <w:spacing w:after="0" w:line="360" w:lineRule="auto"/>
              <w:rPr>
                <w:rFonts w:ascii="Times New Roman" w:eastAsia="Calibri" w:hAnsi="Times New Roman" w:cs="Times New Roman"/>
                <w:sz w:val="24"/>
                <w:szCs w:val="24"/>
              </w:rPr>
            </w:pPr>
            <w:r w:rsidRPr="0057334F">
              <w:rPr>
                <w:rFonts w:ascii="Times New Roman" w:eastAsia="Calibri" w:hAnsi="Times New Roman" w:cs="Times New Roman"/>
                <w:sz w:val="24"/>
                <w:szCs w:val="24"/>
              </w:rPr>
              <w:t xml:space="preserve">učí ovládat základní výtvarné vyjadřovací techniky pro vytváření výtvarných studií </w:t>
            </w:r>
          </w:p>
          <w:p w14:paraId="1F45ABB8" w14:textId="77777777" w:rsidR="00ED390D" w:rsidRDefault="00ED390D" w:rsidP="001C24DF">
            <w:pPr>
              <w:pStyle w:val="Odstavecseseznamem"/>
              <w:numPr>
                <w:ilvl w:val="0"/>
                <w:numId w:val="87"/>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o</w:t>
            </w:r>
            <w:r w:rsidRPr="0057334F">
              <w:rPr>
                <w:rFonts w:ascii="Times New Roman" w:eastAsia="Calibri" w:hAnsi="Times New Roman" w:cs="Times New Roman"/>
                <w:sz w:val="24"/>
                <w:szCs w:val="24"/>
              </w:rPr>
              <w:t>bsahový okruh je pro</w:t>
            </w:r>
            <w:r>
              <w:rPr>
                <w:rFonts w:ascii="Times New Roman" w:eastAsia="Calibri" w:hAnsi="Times New Roman" w:cs="Times New Roman"/>
                <w:sz w:val="24"/>
                <w:szCs w:val="24"/>
              </w:rPr>
              <w:t>pojuje</w:t>
            </w:r>
            <w:r w:rsidRPr="0057334F">
              <w:rPr>
                <w:rFonts w:ascii="Times New Roman" w:eastAsia="Calibri" w:hAnsi="Times New Roman" w:cs="Times New Roman"/>
                <w:sz w:val="24"/>
                <w:szCs w:val="24"/>
              </w:rPr>
              <w:t xml:space="preserve"> s oblastmi společenskovědního estetického</w:t>
            </w:r>
            <w:r>
              <w:rPr>
                <w:rFonts w:ascii="Times New Roman" w:eastAsia="Calibri" w:hAnsi="Times New Roman" w:cs="Times New Roman"/>
                <w:sz w:val="24"/>
                <w:szCs w:val="24"/>
              </w:rPr>
              <w:t xml:space="preserve"> </w:t>
            </w:r>
            <w:r w:rsidRPr="0057334F">
              <w:rPr>
                <w:rFonts w:ascii="Times New Roman" w:eastAsia="Calibri" w:hAnsi="Times New Roman" w:cs="Times New Roman"/>
                <w:sz w:val="24"/>
                <w:szCs w:val="24"/>
              </w:rPr>
              <w:t xml:space="preserve">vzdělávání </w:t>
            </w:r>
          </w:p>
          <w:p w14:paraId="4ED97B1F" w14:textId="77777777" w:rsidR="00ED390D" w:rsidRDefault="00ED390D" w:rsidP="001C24DF">
            <w:pPr>
              <w:pStyle w:val="Odstavecseseznamem"/>
              <w:numPr>
                <w:ilvl w:val="0"/>
                <w:numId w:val="87"/>
              </w:numPr>
              <w:spacing w:line="360" w:lineRule="auto"/>
              <w:rPr>
                <w:rFonts w:ascii="Times New Roman" w:eastAsia="Calibri" w:hAnsi="Times New Roman" w:cs="Times New Roman"/>
                <w:sz w:val="24"/>
                <w:szCs w:val="24"/>
              </w:rPr>
            </w:pPr>
            <w:r w:rsidRPr="0057334F">
              <w:rPr>
                <w:rFonts w:ascii="Times New Roman" w:eastAsia="Calibri" w:hAnsi="Times New Roman" w:cs="Times New Roman"/>
                <w:sz w:val="24"/>
                <w:szCs w:val="24"/>
              </w:rPr>
              <w:t>učí žáka rozhodovat o volbě a přípravě vhodného technologického postupu ve vazbě na materiál</w:t>
            </w:r>
          </w:p>
          <w:p w14:paraId="085546D5" w14:textId="77777777" w:rsidR="00ED390D" w:rsidRPr="0057334F" w:rsidRDefault="00ED390D" w:rsidP="001C24DF">
            <w:pPr>
              <w:pStyle w:val="Odstavecseseznamem"/>
              <w:numPr>
                <w:ilvl w:val="0"/>
                <w:numId w:val="87"/>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r w:rsidRPr="0057334F">
              <w:rPr>
                <w:rFonts w:ascii="Times New Roman" w:eastAsia="Calibri" w:hAnsi="Times New Roman" w:cs="Times New Roman"/>
                <w:sz w:val="24"/>
                <w:szCs w:val="24"/>
              </w:rPr>
              <w:t xml:space="preserve">ede žáky k získání základní manuální zručnosti </w:t>
            </w:r>
            <w:r>
              <w:rPr>
                <w:rFonts w:ascii="Times New Roman" w:eastAsia="Calibri" w:hAnsi="Times New Roman" w:cs="Times New Roman"/>
                <w:sz w:val="24"/>
                <w:szCs w:val="24"/>
              </w:rPr>
              <w:t xml:space="preserve">při </w:t>
            </w:r>
            <w:r w:rsidRPr="0057334F">
              <w:rPr>
                <w:rFonts w:ascii="Times New Roman" w:eastAsia="Calibri" w:hAnsi="Times New Roman" w:cs="Times New Roman"/>
                <w:sz w:val="24"/>
                <w:szCs w:val="24"/>
              </w:rPr>
              <w:t>vlastní realizaci výrobků a prací</w:t>
            </w:r>
          </w:p>
          <w:p w14:paraId="4A8B0270" w14:textId="77777777" w:rsidR="00ED390D" w:rsidRPr="0057334F" w:rsidRDefault="00ED390D" w:rsidP="001C24DF">
            <w:pPr>
              <w:pStyle w:val="Odstavecseseznamem"/>
              <w:numPr>
                <w:ilvl w:val="0"/>
                <w:numId w:val="87"/>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v</w:t>
            </w:r>
            <w:r w:rsidRPr="0057334F">
              <w:rPr>
                <w:rFonts w:ascii="Times New Roman" w:eastAsia="Calibri" w:hAnsi="Times New Roman" w:cs="Times New Roman"/>
                <w:sz w:val="24"/>
                <w:szCs w:val="24"/>
              </w:rPr>
              <w:t>ede žáky k dodržování technologické kázně včetně dodržování předpisů bezpečnosti a ochrany zdraví při práci.</w:t>
            </w:r>
          </w:p>
          <w:p w14:paraId="51E97135" w14:textId="77777777" w:rsidR="00ED390D" w:rsidRPr="0057334F" w:rsidRDefault="00ED390D" w:rsidP="001C24DF">
            <w:pPr>
              <w:pStyle w:val="Odstavecseseznamem"/>
              <w:numPr>
                <w:ilvl w:val="0"/>
                <w:numId w:val="87"/>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p</w:t>
            </w:r>
            <w:r w:rsidRPr="0057334F">
              <w:rPr>
                <w:rFonts w:ascii="Times New Roman" w:eastAsia="Calibri" w:hAnsi="Times New Roman" w:cs="Times New Roman"/>
                <w:sz w:val="24"/>
                <w:szCs w:val="24"/>
              </w:rPr>
              <w:t>ropojuje učivo s ostatními předměty</w:t>
            </w:r>
          </w:p>
          <w:p w14:paraId="03A8D506" w14:textId="77777777" w:rsidR="00ED390D" w:rsidRPr="00C15CEC" w:rsidRDefault="00ED390D" w:rsidP="0042155F">
            <w:pPr>
              <w:spacing w:after="0" w:line="360" w:lineRule="auto"/>
              <w:ind w:left="360"/>
              <w:rPr>
                <w:rFonts w:ascii="Times New Roman" w:eastAsia="Calibri" w:hAnsi="Times New Roman" w:cs="Times New Roman"/>
                <w:sz w:val="24"/>
                <w:szCs w:val="24"/>
              </w:rPr>
            </w:pPr>
          </w:p>
          <w:p w14:paraId="7F0107B0" w14:textId="77777777" w:rsidR="00ED390D" w:rsidRPr="00B42A9E" w:rsidRDefault="00ED390D" w:rsidP="0042155F">
            <w:pPr>
              <w:spacing w:after="0" w:line="360" w:lineRule="auto"/>
              <w:rPr>
                <w:rFonts w:ascii="Times New Roman" w:eastAsia="Calibri" w:hAnsi="Times New Roman" w:cs="Times New Roman"/>
                <w:sz w:val="24"/>
                <w:szCs w:val="24"/>
              </w:rPr>
            </w:pPr>
          </w:p>
          <w:p w14:paraId="6590FA33"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05DB5BC2"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4B5BE42A"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1F4CEC10"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6508DC41"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1FF69D88"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53061DCE"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2CB258E7"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5109736E"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729E10CF"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34F7CAD6" w14:textId="77777777" w:rsidR="00ED390D" w:rsidRDefault="00ED390D" w:rsidP="0042155F">
            <w:pPr>
              <w:autoSpaceDE w:val="0"/>
              <w:autoSpaceDN w:val="0"/>
              <w:adjustRightInd w:val="0"/>
              <w:spacing w:after="0" w:line="360" w:lineRule="auto"/>
              <w:rPr>
                <w:rFonts w:ascii="TimesNewRoman" w:eastAsia="Times New Roman" w:hAnsi="TimesNewRoman" w:cs="TimesNewRoman"/>
                <w:sz w:val="24"/>
                <w:szCs w:val="24"/>
                <w:lang w:eastAsia="cs-CZ"/>
              </w:rPr>
            </w:pPr>
          </w:p>
          <w:p w14:paraId="06C436A2" w14:textId="77777777" w:rsidR="00ED390D" w:rsidRDefault="00ED390D" w:rsidP="0042155F">
            <w:pPr>
              <w:autoSpaceDE w:val="0"/>
              <w:autoSpaceDN w:val="0"/>
              <w:adjustRightInd w:val="0"/>
              <w:spacing w:after="0" w:line="360" w:lineRule="auto"/>
              <w:rPr>
                <w:rFonts w:ascii="Times New Roman" w:eastAsia="Times New Roman" w:hAnsi="Times New Roman" w:cs="Times New Roman"/>
                <w:b/>
                <w:sz w:val="20"/>
                <w:szCs w:val="20"/>
                <w:lang w:eastAsia="cs-CZ"/>
              </w:rPr>
            </w:pPr>
          </w:p>
          <w:p w14:paraId="30709914" w14:textId="77777777" w:rsidR="00ED390D" w:rsidRDefault="00ED390D" w:rsidP="0042155F">
            <w:pPr>
              <w:autoSpaceDE w:val="0"/>
              <w:autoSpaceDN w:val="0"/>
              <w:adjustRightInd w:val="0"/>
              <w:spacing w:after="0" w:line="360" w:lineRule="auto"/>
              <w:rPr>
                <w:rFonts w:ascii="Times New Roman" w:eastAsia="Times New Roman" w:hAnsi="Times New Roman" w:cs="Times New Roman"/>
                <w:b/>
                <w:sz w:val="20"/>
                <w:szCs w:val="20"/>
                <w:lang w:eastAsia="cs-CZ"/>
              </w:rPr>
            </w:pPr>
          </w:p>
          <w:p w14:paraId="6AAD5EE4" w14:textId="77777777" w:rsidR="00ED390D" w:rsidRDefault="00ED390D" w:rsidP="0042155F">
            <w:pPr>
              <w:autoSpaceDE w:val="0"/>
              <w:autoSpaceDN w:val="0"/>
              <w:adjustRightInd w:val="0"/>
              <w:spacing w:after="0" w:line="360" w:lineRule="auto"/>
              <w:rPr>
                <w:rFonts w:ascii="Times New Roman" w:eastAsia="Times New Roman" w:hAnsi="Times New Roman" w:cs="Times New Roman"/>
                <w:b/>
                <w:sz w:val="20"/>
                <w:szCs w:val="20"/>
                <w:lang w:eastAsia="cs-CZ"/>
              </w:rPr>
            </w:pPr>
          </w:p>
          <w:p w14:paraId="212D547A" w14:textId="77777777" w:rsidR="00ED390D" w:rsidRPr="00C97809" w:rsidRDefault="00ED390D" w:rsidP="0042155F">
            <w:pPr>
              <w:autoSpaceDE w:val="0"/>
              <w:autoSpaceDN w:val="0"/>
              <w:adjustRightInd w:val="0"/>
              <w:spacing w:after="0" w:line="360" w:lineRule="auto"/>
              <w:rPr>
                <w:rFonts w:ascii="Times New Roman" w:eastAsia="Times New Roman" w:hAnsi="Times New Roman" w:cs="Times New Roman"/>
                <w:b/>
                <w:sz w:val="20"/>
                <w:szCs w:val="20"/>
                <w:lang w:eastAsia="cs-CZ"/>
              </w:rPr>
            </w:pPr>
          </w:p>
        </w:tc>
      </w:tr>
    </w:tbl>
    <w:p w14:paraId="412685CE" w14:textId="77777777" w:rsidR="00ED390D" w:rsidRPr="00F62802" w:rsidRDefault="00ED390D" w:rsidP="00ED390D">
      <w:pPr>
        <w:tabs>
          <w:tab w:val="left" w:pos="4500"/>
          <w:tab w:val="left" w:pos="5220"/>
          <w:tab w:val="left" w:pos="6300"/>
          <w:tab w:val="left" w:pos="9360"/>
        </w:tabs>
        <w:spacing w:after="0" w:line="240" w:lineRule="auto"/>
        <w:ind w:hanging="360"/>
        <w:outlineLvl w:val="0"/>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03"/>
        <w:gridCol w:w="3402"/>
        <w:gridCol w:w="1843"/>
        <w:gridCol w:w="142"/>
      </w:tblGrid>
      <w:tr w:rsidR="00ED390D" w:rsidRPr="00656C1E" w14:paraId="4D7FEC8D" w14:textId="77777777" w:rsidTr="00636DDD">
        <w:trPr>
          <w:gridAfter w:val="1"/>
          <w:wAfter w:w="142" w:type="dxa"/>
        </w:trPr>
        <w:tc>
          <w:tcPr>
            <w:tcW w:w="4253" w:type="dxa"/>
            <w:gridSpan w:val="2"/>
            <w:shd w:val="clear" w:color="auto" w:fill="DAEEF3" w:themeFill="accent5" w:themeFillTint="33"/>
          </w:tcPr>
          <w:p w14:paraId="7DE7FA29" w14:textId="77777777" w:rsidR="00ED390D" w:rsidRPr="00656C1E" w:rsidRDefault="00ED390D" w:rsidP="00ED390D">
            <w:pPr>
              <w:tabs>
                <w:tab w:val="left" w:pos="5220"/>
                <w:tab w:val="left" w:pos="6300"/>
                <w:tab w:val="left" w:pos="9360"/>
              </w:tabs>
              <w:spacing w:after="0" w:line="240" w:lineRule="auto"/>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Výsledky vzdělávání</w:t>
            </w:r>
          </w:p>
          <w:p w14:paraId="4774FE4A" w14:textId="77777777" w:rsidR="00ED390D" w:rsidRPr="00656C1E" w:rsidRDefault="00ED390D" w:rsidP="00ED390D">
            <w:pPr>
              <w:tabs>
                <w:tab w:val="left" w:pos="5220"/>
                <w:tab w:val="left" w:pos="6300"/>
                <w:tab w:val="left" w:pos="9360"/>
              </w:tabs>
              <w:spacing w:after="0" w:line="240" w:lineRule="auto"/>
              <w:ind w:left="-468" w:firstLine="709"/>
              <w:outlineLvl w:val="0"/>
              <w:rPr>
                <w:rFonts w:ascii="Times New Roman" w:eastAsia="Times New Roman" w:hAnsi="Times New Roman" w:cs="Times New Roman"/>
                <w:b/>
                <w:sz w:val="24"/>
                <w:szCs w:val="24"/>
                <w:lang w:eastAsia="cs-CZ"/>
              </w:rPr>
            </w:pPr>
          </w:p>
        </w:tc>
        <w:tc>
          <w:tcPr>
            <w:tcW w:w="3402" w:type="dxa"/>
            <w:shd w:val="clear" w:color="auto" w:fill="DAEEF3" w:themeFill="accent5" w:themeFillTint="33"/>
          </w:tcPr>
          <w:p w14:paraId="6E4C3F69" w14:textId="77777777" w:rsidR="00ED390D" w:rsidRPr="00656C1E" w:rsidRDefault="00ED390D" w:rsidP="00ED390D">
            <w:pPr>
              <w:tabs>
                <w:tab w:val="left" w:pos="5220"/>
                <w:tab w:val="left" w:pos="6300"/>
                <w:tab w:val="left" w:pos="9360"/>
              </w:tabs>
              <w:spacing w:after="0" w:line="240" w:lineRule="auto"/>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     Rozpis učiva</w:t>
            </w:r>
          </w:p>
        </w:tc>
        <w:tc>
          <w:tcPr>
            <w:tcW w:w="1843" w:type="dxa"/>
            <w:shd w:val="clear" w:color="auto" w:fill="DAEEF3" w:themeFill="accent5" w:themeFillTint="33"/>
          </w:tcPr>
          <w:p w14:paraId="7E2999E0"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 Průřezová</w:t>
            </w:r>
          </w:p>
          <w:p w14:paraId="1D011499"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  témata </w:t>
            </w:r>
          </w:p>
        </w:tc>
      </w:tr>
      <w:tr w:rsidR="00ED390D" w:rsidRPr="00656C1E" w14:paraId="3C8ABDC2" w14:textId="77777777" w:rsidTr="00656C1E">
        <w:trPr>
          <w:gridAfter w:val="1"/>
          <w:wAfter w:w="142" w:type="dxa"/>
          <w:trHeight w:val="11427"/>
        </w:trPr>
        <w:tc>
          <w:tcPr>
            <w:tcW w:w="4253" w:type="dxa"/>
            <w:gridSpan w:val="2"/>
            <w:shd w:val="clear" w:color="auto" w:fill="auto"/>
          </w:tcPr>
          <w:p w14:paraId="3FA2B530"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Žák</w:t>
            </w:r>
          </w:p>
          <w:p w14:paraId="600DD5B7"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hAnsi="Times New Roman" w:cs="Times New Roman"/>
                <w:sz w:val="24"/>
                <w:szCs w:val="24"/>
              </w:rPr>
              <w:t>- dokáže odlišit profesi vizážisty</w:t>
            </w:r>
            <w:r w:rsidRPr="00656C1E">
              <w:rPr>
                <w:rFonts w:ascii="Times New Roman" w:hAnsi="Times New Roman" w:cs="Times New Roman"/>
                <w:sz w:val="24"/>
                <w:szCs w:val="24"/>
              </w:rPr>
              <w:br/>
              <w:t xml:space="preserve">  od maskéra</w:t>
            </w:r>
            <w:r w:rsidRPr="00656C1E">
              <w:rPr>
                <w:rFonts w:ascii="Times New Roman" w:hAnsi="Times New Roman" w:cs="Times New Roman"/>
                <w:sz w:val="24"/>
                <w:szCs w:val="24"/>
              </w:rPr>
              <w:br/>
              <w:t>- zná vývoj výtvarné složky divadla</w:t>
            </w:r>
            <w:r w:rsidRPr="00656C1E">
              <w:rPr>
                <w:rFonts w:ascii="Times New Roman" w:hAnsi="Times New Roman" w:cs="Times New Roman"/>
                <w:sz w:val="24"/>
                <w:szCs w:val="24"/>
              </w:rPr>
              <w:br/>
              <w:t xml:space="preserve">  z historického hlediska    </w:t>
            </w:r>
          </w:p>
          <w:p w14:paraId="0DCCC12C"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031B79D9"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eastAsia="Times New Roman" w:hAnsi="Times New Roman" w:cs="Times New Roman"/>
                <w:b/>
                <w:sz w:val="24"/>
                <w:szCs w:val="24"/>
                <w:lang w:eastAsia="cs-CZ"/>
              </w:rPr>
              <w:t xml:space="preserve">- </w:t>
            </w:r>
            <w:r w:rsidRPr="00656C1E">
              <w:rPr>
                <w:rFonts w:ascii="Times New Roman" w:eastAsia="Times New Roman" w:hAnsi="Times New Roman" w:cs="Times New Roman"/>
                <w:sz w:val="24"/>
                <w:szCs w:val="24"/>
                <w:lang w:eastAsia="cs-CZ"/>
              </w:rPr>
              <w:t>zná specifika úpravy vlasů a obličeje v jednotlivých historických obdobích</w:t>
            </w:r>
          </w:p>
          <w:p w14:paraId="501E2A89"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3052A629"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dokáže zvolit vhodný typ účesu</w:t>
            </w:r>
            <w:r w:rsidRPr="00656C1E">
              <w:rPr>
                <w:rFonts w:ascii="Times New Roman" w:eastAsia="Times New Roman" w:hAnsi="Times New Roman" w:cs="Times New Roman"/>
                <w:sz w:val="24"/>
                <w:szCs w:val="24"/>
                <w:lang w:eastAsia="cs-CZ"/>
              </w:rPr>
              <w:br/>
              <w:t xml:space="preserve">  a líčení pro daný tvar obličeje</w:t>
            </w:r>
          </w:p>
          <w:p w14:paraId="6DBD3BF2"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0FB1B6F1"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2FC3F120"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eastAsia="Times New Roman" w:hAnsi="Times New Roman" w:cs="Times New Roman"/>
                <w:sz w:val="24"/>
                <w:szCs w:val="24"/>
                <w:lang w:eastAsia="cs-CZ"/>
              </w:rPr>
              <w:t>- umí využít barevného spektra při</w:t>
            </w:r>
            <w:r w:rsidRPr="00656C1E">
              <w:rPr>
                <w:rFonts w:ascii="Times New Roman" w:eastAsia="Times New Roman" w:hAnsi="Times New Roman" w:cs="Times New Roman"/>
                <w:sz w:val="24"/>
                <w:szCs w:val="24"/>
                <w:lang w:eastAsia="cs-CZ"/>
              </w:rPr>
              <w:br/>
              <w:t xml:space="preserve">  typologii osoby </w:t>
            </w:r>
            <w:r w:rsidRPr="00656C1E">
              <w:rPr>
                <w:rFonts w:ascii="Times New Roman" w:eastAsia="Times New Roman" w:hAnsi="Times New Roman" w:cs="Times New Roman"/>
                <w:sz w:val="24"/>
                <w:szCs w:val="24"/>
                <w:lang w:eastAsia="cs-CZ"/>
              </w:rPr>
              <w:br/>
              <w:t xml:space="preserve">- umí použít korektory při líčení </w:t>
            </w:r>
            <w:r w:rsidRPr="00656C1E">
              <w:rPr>
                <w:rFonts w:ascii="Times New Roman" w:eastAsia="Times New Roman" w:hAnsi="Times New Roman" w:cs="Times New Roman"/>
                <w:sz w:val="24"/>
                <w:szCs w:val="24"/>
                <w:lang w:eastAsia="cs-CZ"/>
              </w:rPr>
              <w:br/>
              <w:t xml:space="preserve">  obličeje, očí</w:t>
            </w:r>
            <w:r w:rsidRPr="00656C1E">
              <w:rPr>
                <w:rFonts w:ascii="Times New Roman" w:eastAsia="Times New Roman" w:hAnsi="Times New Roman" w:cs="Times New Roman"/>
                <w:sz w:val="24"/>
                <w:szCs w:val="24"/>
                <w:lang w:eastAsia="cs-CZ"/>
              </w:rPr>
              <w:br/>
            </w:r>
          </w:p>
          <w:p w14:paraId="0B062D99"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070FF950"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 zná charakteristiku jednotlivých </w:t>
            </w:r>
            <w:r w:rsidRPr="00656C1E">
              <w:rPr>
                <w:rFonts w:ascii="Times New Roman" w:eastAsia="Times New Roman" w:hAnsi="Times New Roman" w:cs="Times New Roman"/>
                <w:sz w:val="24"/>
                <w:szCs w:val="24"/>
                <w:lang w:eastAsia="cs-CZ"/>
              </w:rPr>
              <w:br/>
              <w:t xml:space="preserve">  druhů pleti</w:t>
            </w:r>
            <w:r w:rsidRPr="00656C1E">
              <w:rPr>
                <w:rFonts w:ascii="Times New Roman" w:eastAsia="Times New Roman" w:hAnsi="Times New Roman" w:cs="Times New Roman"/>
                <w:sz w:val="24"/>
                <w:szCs w:val="24"/>
                <w:lang w:eastAsia="cs-CZ"/>
              </w:rPr>
              <w:br/>
              <w:t>- zná základy péče o pleť</w:t>
            </w:r>
          </w:p>
          <w:p w14:paraId="0ADC246B"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3A6DD2BF"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223AB3DE"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hAnsi="Times New Roman" w:cs="Times New Roman"/>
                <w:sz w:val="24"/>
                <w:szCs w:val="24"/>
              </w:rPr>
              <w:t xml:space="preserve">- zná druhy štětců </w:t>
            </w:r>
            <w:r w:rsidRPr="00656C1E">
              <w:rPr>
                <w:rFonts w:ascii="Times New Roman" w:hAnsi="Times New Roman" w:cs="Times New Roman"/>
                <w:sz w:val="24"/>
                <w:szCs w:val="24"/>
              </w:rPr>
              <w:br/>
              <w:t>- zvolí správný druh štětců podle</w:t>
            </w:r>
            <w:r w:rsidRPr="00656C1E">
              <w:rPr>
                <w:rFonts w:ascii="Times New Roman" w:hAnsi="Times New Roman" w:cs="Times New Roman"/>
                <w:sz w:val="24"/>
                <w:szCs w:val="24"/>
              </w:rPr>
              <w:br/>
              <w:t xml:space="preserve">  druhu líčení, použití barev </w:t>
            </w:r>
            <w:r w:rsidRPr="00656C1E">
              <w:rPr>
                <w:rFonts w:ascii="Times New Roman" w:hAnsi="Times New Roman" w:cs="Times New Roman"/>
                <w:sz w:val="24"/>
                <w:szCs w:val="24"/>
              </w:rPr>
              <w:br/>
              <w:t>- ví jak pečovat o štětce</w:t>
            </w:r>
          </w:p>
          <w:p w14:paraId="41131441"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13FCDBD4"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hAnsi="Times New Roman" w:cs="Times New Roman"/>
                <w:sz w:val="24"/>
                <w:szCs w:val="24"/>
              </w:rPr>
              <w:t>- orientuje se v anatomii obličeje</w:t>
            </w:r>
            <w:r w:rsidRPr="00656C1E">
              <w:rPr>
                <w:rFonts w:ascii="Times New Roman" w:hAnsi="Times New Roman" w:cs="Times New Roman"/>
                <w:sz w:val="24"/>
                <w:szCs w:val="24"/>
              </w:rPr>
              <w:br/>
              <w:t>- zná pravidlo stínování obličeje</w:t>
            </w:r>
            <w:r w:rsidRPr="00656C1E">
              <w:rPr>
                <w:rFonts w:ascii="Times New Roman" w:hAnsi="Times New Roman" w:cs="Times New Roman"/>
                <w:sz w:val="24"/>
                <w:szCs w:val="24"/>
              </w:rPr>
              <w:br/>
              <w:t>- umí postup líčení oka, nosu</w:t>
            </w:r>
            <w:r w:rsidRPr="00656C1E">
              <w:rPr>
                <w:rFonts w:ascii="Times New Roman" w:hAnsi="Times New Roman" w:cs="Times New Roman"/>
                <w:sz w:val="24"/>
                <w:szCs w:val="24"/>
              </w:rPr>
              <w:br/>
              <w:t xml:space="preserve">  </w:t>
            </w:r>
            <w:proofErr w:type="spellStart"/>
            <w:r w:rsidRPr="00656C1E">
              <w:rPr>
                <w:rFonts w:ascii="Times New Roman" w:hAnsi="Times New Roman" w:cs="Times New Roman"/>
                <w:sz w:val="24"/>
                <w:szCs w:val="24"/>
              </w:rPr>
              <w:t>nosoretní</w:t>
            </w:r>
            <w:proofErr w:type="spellEnd"/>
            <w:r w:rsidRPr="00656C1E">
              <w:rPr>
                <w:rFonts w:ascii="Times New Roman" w:hAnsi="Times New Roman" w:cs="Times New Roman"/>
                <w:sz w:val="24"/>
                <w:szCs w:val="24"/>
              </w:rPr>
              <w:t xml:space="preserve"> rýhy, brady, tváří </w:t>
            </w:r>
            <w:r w:rsidRPr="00656C1E">
              <w:rPr>
                <w:rFonts w:ascii="Times New Roman" w:hAnsi="Times New Roman" w:cs="Times New Roman"/>
                <w:sz w:val="24"/>
                <w:szCs w:val="24"/>
              </w:rPr>
              <w:br/>
              <w:t xml:space="preserve">- dokáže zvolit vhodný materiál </w:t>
            </w:r>
            <w:r w:rsidRPr="00656C1E">
              <w:rPr>
                <w:rFonts w:ascii="Times New Roman" w:hAnsi="Times New Roman" w:cs="Times New Roman"/>
                <w:sz w:val="24"/>
                <w:szCs w:val="24"/>
              </w:rPr>
              <w:br/>
              <w:t xml:space="preserve">  a barvu  </w:t>
            </w:r>
          </w:p>
          <w:p w14:paraId="668A222A"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5C4D9067"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hAnsi="Times New Roman" w:cs="Times New Roman"/>
                <w:sz w:val="24"/>
                <w:szCs w:val="24"/>
              </w:rPr>
              <w:t>- dokáže zvolit vhodný odstín líčidla</w:t>
            </w:r>
            <w:r w:rsidRPr="00656C1E">
              <w:rPr>
                <w:rFonts w:ascii="Times New Roman" w:hAnsi="Times New Roman" w:cs="Times New Roman"/>
                <w:sz w:val="24"/>
                <w:szCs w:val="24"/>
              </w:rPr>
              <w:br/>
              <w:t xml:space="preserve">   pro zvýraznění prohlubní, kostí, </w:t>
            </w:r>
            <w:r w:rsidRPr="00656C1E">
              <w:rPr>
                <w:rFonts w:ascii="Times New Roman" w:hAnsi="Times New Roman" w:cs="Times New Roman"/>
                <w:sz w:val="24"/>
                <w:szCs w:val="24"/>
              </w:rPr>
              <w:br/>
              <w:t xml:space="preserve">   nehtů, žil </w:t>
            </w:r>
            <w:r w:rsidRPr="00656C1E">
              <w:rPr>
                <w:rFonts w:ascii="Times New Roman" w:hAnsi="Times New Roman" w:cs="Times New Roman"/>
                <w:sz w:val="24"/>
                <w:szCs w:val="24"/>
              </w:rPr>
              <w:br/>
              <w:t xml:space="preserve">- zná specifika líčení modřin </w:t>
            </w:r>
            <w:r w:rsidRPr="00656C1E">
              <w:rPr>
                <w:rFonts w:ascii="Times New Roman" w:hAnsi="Times New Roman" w:cs="Times New Roman"/>
                <w:sz w:val="24"/>
                <w:szCs w:val="24"/>
              </w:rPr>
              <w:br/>
              <w:t xml:space="preserve">  a podlitin  </w:t>
            </w:r>
          </w:p>
        </w:tc>
        <w:tc>
          <w:tcPr>
            <w:tcW w:w="3402" w:type="dxa"/>
            <w:shd w:val="clear" w:color="auto" w:fill="auto"/>
          </w:tcPr>
          <w:p w14:paraId="26A9B5E2"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1. Vizážista kontra maskér</w:t>
            </w:r>
            <w:r w:rsidRPr="00656C1E">
              <w:rPr>
                <w:rFonts w:ascii="Times New Roman" w:eastAsia="Times New Roman" w:hAnsi="Times New Roman" w:cs="Times New Roman"/>
                <w:b/>
                <w:sz w:val="24"/>
                <w:szCs w:val="24"/>
                <w:lang w:eastAsia="cs-CZ"/>
              </w:rPr>
              <w:br/>
            </w:r>
            <w:r w:rsidRPr="00656C1E">
              <w:rPr>
                <w:rFonts w:ascii="Times New Roman" w:eastAsia="Times New Roman" w:hAnsi="Times New Roman" w:cs="Times New Roman"/>
                <w:b/>
                <w:sz w:val="24"/>
                <w:szCs w:val="24"/>
                <w:lang w:eastAsia="cs-CZ"/>
              </w:rPr>
              <w:br/>
            </w:r>
          </w:p>
          <w:p w14:paraId="57B3593F"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2. Role maskéra v historii </w:t>
            </w:r>
            <w:r w:rsidRPr="00656C1E">
              <w:rPr>
                <w:rFonts w:ascii="Times New Roman" w:eastAsia="Times New Roman" w:hAnsi="Times New Roman" w:cs="Times New Roman"/>
                <w:b/>
                <w:sz w:val="24"/>
                <w:szCs w:val="24"/>
                <w:lang w:eastAsia="cs-CZ"/>
              </w:rPr>
              <w:br/>
            </w:r>
            <w:r w:rsidRPr="00656C1E">
              <w:rPr>
                <w:rFonts w:ascii="Times New Roman" w:eastAsia="Times New Roman" w:hAnsi="Times New Roman" w:cs="Times New Roman"/>
                <w:b/>
                <w:sz w:val="24"/>
                <w:szCs w:val="24"/>
                <w:lang w:eastAsia="cs-CZ"/>
              </w:rPr>
              <w:br/>
            </w:r>
          </w:p>
          <w:p w14:paraId="16739DEE"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3. Historie účesů a úpravy obličeje</w:t>
            </w:r>
          </w:p>
          <w:p w14:paraId="6C7E7758"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4AB55A89"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4. Základní tvary obličeje</w:t>
            </w:r>
            <w:r w:rsidRPr="00656C1E">
              <w:rPr>
                <w:rFonts w:ascii="Times New Roman" w:eastAsia="Times New Roman" w:hAnsi="Times New Roman" w:cs="Times New Roman"/>
                <w:b/>
                <w:sz w:val="24"/>
                <w:szCs w:val="24"/>
                <w:lang w:eastAsia="cs-CZ"/>
              </w:rPr>
              <w:br/>
              <w:t xml:space="preserve"> - oválný, kulatý, obdélníkový, </w:t>
            </w:r>
            <w:r w:rsidRPr="00656C1E">
              <w:rPr>
                <w:rFonts w:ascii="Times New Roman" w:eastAsia="Times New Roman" w:hAnsi="Times New Roman" w:cs="Times New Roman"/>
                <w:b/>
                <w:sz w:val="24"/>
                <w:szCs w:val="24"/>
                <w:lang w:eastAsia="cs-CZ"/>
              </w:rPr>
              <w:br/>
              <w:t xml:space="preserve">   srdcový, čtvercový</w:t>
            </w:r>
          </w:p>
          <w:p w14:paraId="2A5F2571"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1F2C3A91"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5. Typologie klienta</w:t>
            </w:r>
            <w:r w:rsidRPr="00656C1E">
              <w:rPr>
                <w:rFonts w:ascii="Times New Roman" w:eastAsia="Times New Roman" w:hAnsi="Times New Roman" w:cs="Times New Roman"/>
                <w:b/>
                <w:sz w:val="24"/>
                <w:szCs w:val="24"/>
                <w:lang w:eastAsia="cs-CZ"/>
              </w:rPr>
              <w:br/>
              <w:t>- barevné spektrum</w:t>
            </w:r>
            <w:r w:rsidRPr="00656C1E">
              <w:rPr>
                <w:rFonts w:ascii="Times New Roman" w:eastAsia="Times New Roman" w:hAnsi="Times New Roman" w:cs="Times New Roman"/>
                <w:b/>
                <w:sz w:val="24"/>
                <w:szCs w:val="24"/>
                <w:lang w:eastAsia="cs-CZ"/>
              </w:rPr>
              <w:br/>
              <w:t xml:space="preserve">- korektory a jejich použití  </w:t>
            </w:r>
          </w:p>
          <w:p w14:paraId="7ECF9055"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rozjasnění obličeje</w:t>
            </w:r>
          </w:p>
          <w:p w14:paraId="7BE10DE7"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matování</w:t>
            </w:r>
          </w:p>
          <w:p w14:paraId="03DF4F08"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28E79FFA"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6. Typy pleti</w:t>
            </w:r>
            <w:r w:rsidRPr="00656C1E">
              <w:rPr>
                <w:rFonts w:ascii="Times New Roman" w:eastAsia="Times New Roman" w:hAnsi="Times New Roman" w:cs="Times New Roman"/>
                <w:b/>
                <w:sz w:val="24"/>
                <w:szCs w:val="24"/>
                <w:lang w:eastAsia="cs-CZ"/>
              </w:rPr>
              <w:br/>
              <w:t xml:space="preserve">- suchá, mastná, smíšená, </w:t>
            </w:r>
            <w:r w:rsidRPr="00656C1E">
              <w:rPr>
                <w:rFonts w:ascii="Times New Roman" w:eastAsia="Times New Roman" w:hAnsi="Times New Roman" w:cs="Times New Roman"/>
                <w:b/>
                <w:sz w:val="24"/>
                <w:szCs w:val="24"/>
                <w:lang w:eastAsia="cs-CZ"/>
              </w:rPr>
              <w:br/>
              <w:t xml:space="preserve">  citlivá, normální</w:t>
            </w:r>
            <w:r w:rsidRPr="00656C1E">
              <w:rPr>
                <w:rFonts w:ascii="Times New Roman" w:eastAsia="Times New Roman" w:hAnsi="Times New Roman" w:cs="Times New Roman"/>
                <w:b/>
                <w:sz w:val="24"/>
                <w:szCs w:val="24"/>
                <w:lang w:eastAsia="cs-CZ"/>
              </w:rPr>
              <w:br/>
            </w:r>
          </w:p>
          <w:p w14:paraId="58F10AE4"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323BBB33"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7. Používání štětců a jejich</w:t>
            </w:r>
            <w:r w:rsidRPr="00656C1E">
              <w:rPr>
                <w:rFonts w:ascii="Times New Roman" w:eastAsia="Times New Roman" w:hAnsi="Times New Roman" w:cs="Times New Roman"/>
                <w:b/>
                <w:sz w:val="24"/>
                <w:szCs w:val="24"/>
                <w:lang w:eastAsia="cs-CZ"/>
              </w:rPr>
              <w:br/>
              <w:t xml:space="preserve">    specifikace </w:t>
            </w:r>
            <w:r w:rsidRPr="00656C1E">
              <w:rPr>
                <w:rFonts w:ascii="Times New Roman" w:eastAsia="Times New Roman" w:hAnsi="Times New Roman" w:cs="Times New Roman"/>
                <w:b/>
                <w:sz w:val="24"/>
                <w:szCs w:val="24"/>
                <w:lang w:eastAsia="cs-CZ"/>
              </w:rPr>
              <w:br/>
              <w:t xml:space="preserve">   - štětce suché, mastné,</w:t>
            </w:r>
            <w:r w:rsidRPr="00656C1E">
              <w:rPr>
                <w:rFonts w:ascii="Times New Roman" w:eastAsia="Times New Roman" w:hAnsi="Times New Roman" w:cs="Times New Roman"/>
                <w:b/>
                <w:sz w:val="24"/>
                <w:szCs w:val="24"/>
                <w:lang w:eastAsia="cs-CZ"/>
              </w:rPr>
              <w:br/>
              <w:t xml:space="preserve">     ostatní</w:t>
            </w:r>
          </w:p>
          <w:p w14:paraId="38895C5C"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   </w:t>
            </w:r>
          </w:p>
          <w:p w14:paraId="08A8FE2E"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8. Líčení stárnutí</w:t>
            </w:r>
            <w:r w:rsidRPr="00656C1E">
              <w:rPr>
                <w:rFonts w:ascii="Times New Roman" w:eastAsia="Times New Roman" w:hAnsi="Times New Roman" w:cs="Times New Roman"/>
                <w:b/>
                <w:sz w:val="24"/>
                <w:szCs w:val="24"/>
                <w:lang w:eastAsia="cs-CZ"/>
              </w:rPr>
              <w:br/>
              <w:t xml:space="preserve">   - stínování</w:t>
            </w:r>
            <w:r w:rsidRPr="00656C1E">
              <w:rPr>
                <w:rFonts w:ascii="Times New Roman" w:eastAsia="Times New Roman" w:hAnsi="Times New Roman" w:cs="Times New Roman"/>
                <w:b/>
                <w:sz w:val="24"/>
                <w:szCs w:val="24"/>
                <w:lang w:eastAsia="cs-CZ"/>
              </w:rPr>
              <w:br/>
              <w:t xml:space="preserve">  </w:t>
            </w:r>
          </w:p>
          <w:p w14:paraId="562BEC7F"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    - líčení vrásek   </w:t>
            </w:r>
          </w:p>
          <w:p w14:paraId="6E1CB068"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5DA871AD"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221DE945"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708AB35C"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9.Líčení </w:t>
            </w:r>
            <w:r w:rsidRPr="00656C1E">
              <w:rPr>
                <w:rFonts w:ascii="Times New Roman" w:eastAsia="Times New Roman" w:hAnsi="Times New Roman" w:cs="Times New Roman"/>
                <w:b/>
                <w:sz w:val="24"/>
                <w:szCs w:val="24"/>
                <w:lang w:eastAsia="cs-CZ"/>
              </w:rPr>
              <w:br/>
              <w:t xml:space="preserve">  - starých rukou, </w:t>
            </w:r>
            <w:r w:rsidRPr="00656C1E">
              <w:rPr>
                <w:rFonts w:ascii="Times New Roman" w:eastAsia="Times New Roman" w:hAnsi="Times New Roman" w:cs="Times New Roman"/>
                <w:b/>
                <w:sz w:val="24"/>
                <w:szCs w:val="24"/>
                <w:lang w:eastAsia="cs-CZ"/>
              </w:rPr>
              <w:br/>
              <w:t xml:space="preserve">  - modřin, podlitin, poranění</w:t>
            </w:r>
          </w:p>
          <w:p w14:paraId="140FD293"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3E0E1882"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3DCF1B87"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4D5FDDE3"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tc>
        <w:tc>
          <w:tcPr>
            <w:tcW w:w="1843" w:type="dxa"/>
            <w:shd w:val="clear" w:color="auto" w:fill="auto"/>
          </w:tcPr>
          <w:p w14:paraId="71D0311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Osobnostní</w:t>
            </w:r>
            <w:r w:rsidRPr="00656C1E">
              <w:rPr>
                <w:rFonts w:ascii="Times New Roman" w:eastAsia="Times New Roman" w:hAnsi="Times New Roman" w:cs="Times New Roman"/>
                <w:sz w:val="24"/>
                <w:szCs w:val="24"/>
                <w:lang w:eastAsia="cs-CZ"/>
              </w:rPr>
              <w:br/>
              <w:t xml:space="preserve"> a sociální </w:t>
            </w:r>
            <w:r w:rsidRPr="00656C1E">
              <w:rPr>
                <w:rFonts w:ascii="Times New Roman" w:eastAsia="Times New Roman" w:hAnsi="Times New Roman" w:cs="Times New Roman"/>
                <w:sz w:val="24"/>
                <w:szCs w:val="24"/>
                <w:lang w:eastAsia="cs-CZ"/>
              </w:rPr>
              <w:br/>
              <w:t>výchova</w:t>
            </w:r>
          </w:p>
          <w:p w14:paraId="5AF93C11"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6822EDF"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B4CDA8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7E69669A"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Výchova </w:t>
            </w:r>
            <w:r w:rsidRPr="00656C1E">
              <w:rPr>
                <w:rFonts w:ascii="Times New Roman" w:eastAsia="Times New Roman" w:hAnsi="Times New Roman" w:cs="Times New Roman"/>
                <w:sz w:val="24"/>
                <w:szCs w:val="24"/>
                <w:lang w:eastAsia="cs-CZ"/>
              </w:rPr>
              <w:br/>
              <w:t>k myšlení</w:t>
            </w:r>
            <w:r w:rsidRPr="00656C1E">
              <w:rPr>
                <w:rFonts w:ascii="Times New Roman" w:eastAsia="Times New Roman" w:hAnsi="Times New Roman" w:cs="Times New Roman"/>
                <w:sz w:val="24"/>
                <w:szCs w:val="24"/>
                <w:lang w:eastAsia="cs-CZ"/>
              </w:rPr>
              <w:br/>
              <w:t>v evropských</w:t>
            </w:r>
            <w:r w:rsidRPr="00656C1E">
              <w:rPr>
                <w:rFonts w:ascii="Times New Roman" w:eastAsia="Times New Roman" w:hAnsi="Times New Roman" w:cs="Times New Roman"/>
                <w:sz w:val="24"/>
                <w:szCs w:val="24"/>
                <w:lang w:eastAsia="cs-CZ"/>
              </w:rPr>
              <w:br/>
              <w:t xml:space="preserve"> a globálních</w:t>
            </w:r>
            <w:r w:rsidRPr="00656C1E">
              <w:rPr>
                <w:rFonts w:ascii="Times New Roman" w:eastAsia="Times New Roman" w:hAnsi="Times New Roman" w:cs="Times New Roman"/>
                <w:sz w:val="24"/>
                <w:szCs w:val="24"/>
                <w:lang w:eastAsia="cs-CZ"/>
              </w:rPr>
              <w:br/>
              <w:t xml:space="preserve"> souvislostech</w:t>
            </w:r>
          </w:p>
          <w:p w14:paraId="2C922D3D"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7EDE4A68"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30D98266"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36C5E65"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0F6E0C48"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0BD9D37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3E933821"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30DD1C09"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D895B24"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097A2DB4"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F37F9A8"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11715C67"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44F2A200"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B3DB7E3"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79C449CA"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7A4FD1C6"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32FA1D2"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355FF019"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Multikulturní </w:t>
            </w:r>
            <w:r w:rsidRPr="00656C1E">
              <w:rPr>
                <w:rFonts w:ascii="Times New Roman" w:eastAsia="Times New Roman" w:hAnsi="Times New Roman" w:cs="Times New Roman"/>
                <w:sz w:val="24"/>
                <w:szCs w:val="24"/>
                <w:lang w:eastAsia="cs-CZ"/>
              </w:rPr>
              <w:br/>
              <w:t>výchova</w:t>
            </w:r>
          </w:p>
        </w:tc>
      </w:tr>
      <w:tr w:rsidR="00ED390D" w:rsidRPr="00F62802" w14:paraId="2045C0C6" w14:textId="77777777" w:rsidTr="00636DDD">
        <w:trPr>
          <w:trHeight w:val="8637"/>
        </w:trPr>
        <w:tc>
          <w:tcPr>
            <w:tcW w:w="3850" w:type="dxa"/>
            <w:shd w:val="clear" w:color="auto" w:fill="auto"/>
          </w:tcPr>
          <w:p w14:paraId="319E8AAD"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eastAsia="Times New Roman" w:hAnsi="Times New Roman" w:cs="Times New Roman"/>
                <w:b/>
                <w:sz w:val="24"/>
                <w:szCs w:val="24"/>
                <w:lang w:eastAsia="cs-CZ"/>
              </w:rPr>
              <w:t xml:space="preserve"> - </w:t>
            </w:r>
            <w:r w:rsidRPr="00656C1E">
              <w:rPr>
                <w:rFonts w:ascii="Times New Roman" w:eastAsia="Times New Roman" w:hAnsi="Times New Roman" w:cs="Times New Roman"/>
                <w:sz w:val="24"/>
                <w:szCs w:val="24"/>
                <w:lang w:eastAsia="cs-CZ"/>
              </w:rPr>
              <w:t>umí vyjádřit plasticitu nalíčené</w:t>
            </w:r>
            <w:r w:rsidRPr="00656C1E">
              <w:rPr>
                <w:rFonts w:ascii="Times New Roman" w:eastAsia="Times New Roman" w:hAnsi="Times New Roman" w:cs="Times New Roman"/>
                <w:sz w:val="24"/>
                <w:szCs w:val="24"/>
                <w:lang w:eastAsia="cs-CZ"/>
              </w:rPr>
              <w:br/>
              <w:t xml:space="preserve">   jizvy</w:t>
            </w:r>
            <w:r w:rsidRPr="00656C1E">
              <w:rPr>
                <w:rFonts w:ascii="Times New Roman" w:eastAsia="Times New Roman" w:hAnsi="Times New Roman" w:cs="Times New Roman"/>
                <w:sz w:val="24"/>
                <w:szCs w:val="24"/>
                <w:lang w:eastAsia="cs-CZ"/>
              </w:rPr>
              <w:br/>
              <w:t>- dokáže vytvořit model jizvy a její</w:t>
            </w:r>
            <w:r w:rsidRPr="00656C1E">
              <w:rPr>
                <w:rFonts w:ascii="Times New Roman" w:eastAsia="Times New Roman" w:hAnsi="Times New Roman" w:cs="Times New Roman"/>
                <w:sz w:val="24"/>
                <w:szCs w:val="24"/>
                <w:lang w:eastAsia="cs-CZ"/>
              </w:rPr>
              <w:br/>
              <w:t xml:space="preserve">  odlitek</w:t>
            </w:r>
          </w:p>
          <w:p w14:paraId="2A3AE877"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30F4DA00"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hAnsi="Times New Roman" w:cs="Times New Roman"/>
                <w:sz w:val="24"/>
                <w:szCs w:val="24"/>
              </w:rPr>
              <w:t>- zná pravidla líčení obočí a očí</w:t>
            </w:r>
            <w:r w:rsidRPr="00656C1E">
              <w:rPr>
                <w:rFonts w:ascii="Times New Roman" w:hAnsi="Times New Roman" w:cs="Times New Roman"/>
                <w:sz w:val="24"/>
                <w:szCs w:val="24"/>
              </w:rPr>
              <w:br/>
              <w:t>- dokáže líčením vyjádřit citové</w:t>
            </w:r>
            <w:r w:rsidRPr="00656C1E">
              <w:rPr>
                <w:rFonts w:ascii="Times New Roman" w:hAnsi="Times New Roman" w:cs="Times New Roman"/>
                <w:sz w:val="24"/>
                <w:szCs w:val="24"/>
              </w:rPr>
              <w:br/>
              <w:t xml:space="preserve">   projevy osoby</w:t>
            </w:r>
          </w:p>
          <w:p w14:paraId="3C5BF164"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2E48566E"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hAnsi="Times New Roman" w:cs="Times New Roman"/>
                <w:sz w:val="24"/>
                <w:szCs w:val="24"/>
              </w:rPr>
              <w:t xml:space="preserve">- zná různé způsoby lepení </w:t>
            </w:r>
            <w:r w:rsidRPr="00656C1E">
              <w:rPr>
                <w:rFonts w:ascii="Times New Roman" w:hAnsi="Times New Roman" w:cs="Times New Roman"/>
                <w:sz w:val="24"/>
                <w:szCs w:val="24"/>
              </w:rPr>
              <w:br/>
              <w:t>- orientuje se v nabídce lepidel</w:t>
            </w:r>
            <w:r w:rsidRPr="00656C1E">
              <w:rPr>
                <w:rFonts w:ascii="Times New Roman" w:hAnsi="Times New Roman" w:cs="Times New Roman"/>
                <w:sz w:val="24"/>
                <w:szCs w:val="24"/>
              </w:rPr>
              <w:br/>
              <w:t xml:space="preserve">  vlásenkářských materiálů</w:t>
            </w:r>
          </w:p>
          <w:p w14:paraId="28289048"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hAnsi="Times New Roman" w:cs="Times New Roman"/>
                <w:sz w:val="24"/>
                <w:szCs w:val="24"/>
              </w:rPr>
              <w:t>- ekologicky likviduje chemické</w:t>
            </w:r>
            <w:r w:rsidRPr="00656C1E">
              <w:rPr>
                <w:rFonts w:ascii="Times New Roman" w:hAnsi="Times New Roman" w:cs="Times New Roman"/>
                <w:sz w:val="24"/>
                <w:szCs w:val="24"/>
              </w:rPr>
              <w:br/>
              <w:t xml:space="preserve">  látky</w:t>
            </w:r>
          </w:p>
          <w:p w14:paraId="3733D739"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5AD480F8"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r w:rsidRPr="00656C1E">
              <w:rPr>
                <w:rFonts w:ascii="Times New Roman" w:hAnsi="Times New Roman" w:cs="Times New Roman"/>
                <w:sz w:val="24"/>
                <w:szCs w:val="24"/>
              </w:rPr>
              <w:t>- uvědomuje si význam barev</w:t>
            </w:r>
            <w:r w:rsidRPr="00656C1E">
              <w:rPr>
                <w:rFonts w:ascii="Times New Roman" w:hAnsi="Times New Roman" w:cs="Times New Roman"/>
                <w:sz w:val="24"/>
                <w:szCs w:val="24"/>
              </w:rPr>
              <w:br/>
              <w:t xml:space="preserve">  pro vyjádření charakteru  postavy </w:t>
            </w:r>
          </w:p>
          <w:p w14:paraId="25648D13"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1D84E9B9"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0F070D31" w14:textId="77777777" w:rsidR="00ED390D" w:rsidRPr="00656C1E" w:rsidRDefault="00ED390D" w:rsidP="00ED390D">
            <w:pPr>
              <w:autoSpaceDE w:val="0"/>
              <w:autoSpaceDN w:val="0"/>
              <w:adjustRightInd w:val="0"/>
              <w:spacing w:after="0" w:line="240" w:lineRule="auto"/>
              <w:rPr>
                <w:rFonts w:ascii="Times New Roman" w:hAnsi="Times New Roman" w:cs="Times New Roman"/>
                <w:sz w:val="24"/>
                <w:szCs w:val="24"/>
              </w:rPr>
            </w:pPr>
          </w:p>
          <w:p w14:paraId="1C91C002"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hAnsi="Times New Roman" w:cs="Times New Roman"/>
                <w:sz w:val="24"/>
                <w:szCs w:val="24"/>
              </w:rPr>
              <w:t xml:space="preserve">- </w:t>
            </w:r>
            <w:r w:rsidRPr="00656C1E">
              <w:rPr>
                <w:rFonts w:ascii="Times New Roman" w:eastAsia="Times New Roman" w:hAnsi="Times New Roman" w:cs="Times New Roman"/>
                <w:sz w:val="24"/>
                <w:szCs w:val="24"/>
                <w:lang w:eastAsia="cs-CZ"/>
              </w:rPr>
              <w:t xml:space="preserve"> zná základní vizážistický  make-up</w:t>
            </w:r>
            <w:r w:rsidRPr="00656C1E">
              <w:rPr>
                <w:rFonts w:ascii="Times New Roman" w:eastAsia="Times New Roman" w:hAnsi="Times New Roman" w:cs="Times New Roman"/>
                <w:sz w:val="24"/>
                <w:szCs w:val="24"/>
                <w:lang w:eastAsia="cs-CZ"/>
              </w:rPr>
              <w:br/>
              <w:t>- zvládá  způsoby muzikálové líčení</w:t>
            </w:r>
            <w:r w:rsidRPr="00656C1E">
              <w:rPr>
                <w:rFonts w:ascii="Times New Roman" w:eastAsia="Times New Roman" w:hAnsi="Times New Roman" w:cs="Times New Roman"/>
                <w:sz w:val="24"/>
                <w:szCs w:val="24"/>
                <w:lang w:eastAsia="cs-CZ"/>
              </w:rPr>
              <w:br/>
              <w:t xml:space="preserve">- dokáže vybrat vhodná líčidla </w:t>
            </w:r>
            <w:r w:rsidRPr="00656C1E">
              <w:rPr>
                <w:rFonts w:ascii="Times New Roman" w:eastAsia="Times New Roman" w:hAnsi="Times New Roman" w:cs="Times New Roman"/>
                <w:sz w:val="24"/>
                <w:szCs w:val="24"/>
                <w:lang w:eastAsia="cs-CZ"/>
              </w:rPr>
              <w:br/>
              <w:t xml:space="preserve">   a provést detailní líčení</w:t>
            </w:r>
          </w:p>
          <w:p w14:paraId="1E7FD0D7"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287B7FDB"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w:t>
            </w:r>
            <w:r w:rsidRPr="00656C1E">
              <w:rPr>
                <w:rFonts w:ascii="Times New Roman" w:eastAsia="Times New Roman" w:hAnsi="Times New Roman" w:cs="Times New Roman"/>
                <w:sz w:val="24"/>
                <w:szCs w:val="24"/>
                <w:lang w:eastAsia="cs-CZ"/>
              </w:rPr>
              <w:t xml:space="preserve"> orientuje se v provozu divadla,</w:t>
            </w:r>
            <w:r w:rsidRPr="00656C1E">
              <w:rPr>
                <w:rFonts w:ascii="Times New Roman" w:eastAsia="Times New Roman" w:hAnsi="Times New Roman" w:cs="Times New Roman"/>
                <w:sz w:val="24"/>
                <w:szCs w:val="24"/>
                <w:lang w:eastAsia="cs-CZ"/>
              </w:rPr>
              <w:br/>
              <w:t xml:space="preserve">   filmového studia </w:t>
            </w:r>
            <w:r w:rsidRPr="00656C1E">
              <w:rPr>
                <w:rFonts w:ascii="Times New Roman" w:eastAsia="Times New Roman" w:hAnsi="Times New Roman" w:cs="Times New Roman"/>
                <w:sz w:val="24"/>
                <w:szCs w:val="24"/>
                <w:lang w:eastAsia="cs-CZ"/>
              </w:rPr>
              <w:br/>
              <w:t>- dokáže líčením a účesem vyjádřit</w:t>
            </w:r>
            <w:r w:rsidRPr="00656C1E">
              <w:rPr>
                <w:rFonts w:ascii="Times New Roman" w:eastAsia="Times New Roman" w:hAnsi="Times New Roman" w:cs="Times New Roman"/>
                <w:sz w:val="24"/>
                <w:szCs w:val="24"/>
                <w:lang w:eastAsia="cs-CZ"/>
              </w:rPr>
              <w:br/>
              <w:t xml:space="preserve">  stylizaci, charakter  a vlastnosti </w:t>
            </w:r>
            <w:r w:rsidRPr="00656C1E">
              <w:rPr>
                <w:rFonts w:ascii="Times New Roman" w:eastAsia="Times New Roman" w:hAnsi="Times New Roman" w:cs="Times New Roman"/>
                <w:sz w:val="24"/>
                <w:szCs w:val="24"/>
                <w:lang w:eastAsia="cs-CZ"/>
              </w:rPr>
              <w:br/>
              <w:t xml:space="preserve">  divadelní nebo filmové postavy</w:t>
            </w:r>
            <w:r w:rsidRPr="00656C1E">
              <w:rPr>
                <w:rFonts w:ascii="Times New Roman" w:eastAsia="Times New Roman" w:hAnsi="Times New Roman" w:cs="Times New Roman"/>
                <w:sz w:val="24"/>
                <w:szCs w:val="24"/>
                <w:lang w:eastAsia="cs-CZ"/>
              </w:rPr>
              <w:br/>
              <w:t xml:space="preserve">  </w:t>
            </w:r>
          </w:p>
        </w:tc>
        <w:tc>
          <w:tcPr>
            <w:tcW w:w="3805" w:type="dxa"/>
            <w:gridSpan w:val="2"/>
            <w:shd w:val="clear" w:color="auto" w:fill="auto"/>
          </w:tcPr>
          <w:p w14:paraId="24E4AD6E"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1. Jizvy</w:t>
            </w:r>
            <w:r w:rsidRPr="00656C1E">
              <w:rPr>
                <w:rFonts w:ascii="Times New Roman" w:eastAsia="Times New Roman" w:hAnsi="Times New Roman" w:cs="Times New Roman"/>
                <w:b/>
                <w:sz w:val="24"/>
                <w:szCs w:val="24"/>
                <w:lang w:eastAsia="cs-CZ"/>
              </w:rPr>
              <w:br/>
              <w:t>- líčená jizva</w:t>
            </w:r>
            <w:r w:rsidRPr="00656C1E">
              <w:rPr>
                <w:rFonts w:ascii="Times New Roman" w:eastAsia="Times New Roman" w:hAnsi="Times New Roman" w:cs="Times New Roman"/>
                <w:b/>
                <w:sz w:val="24"/>
                <w:szCs w:val="24"/>
                <w:lang w:eastAsia="cs-CZ"/>
              </w:rPr>
              <w:br/>
              <w:t>- latexová jizva</w:t>
            </w:r>
          </w:p>
          <w:p w14:paraId="73DE29A1"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2CEFE912"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2. Líčení obočí a očí</w:t>
            </w:r>
            <w:r w:rsidRPr="00656C1E">
              <w:rPr>
                <w:rFonts w:ascii="Times New Roman" w:eastAsia="Times New Roman" w:hAnsi="Times New Roman" w:cs="Times New Roman"/>
                <w:b/>
                <w:sz w:val="24"/>
                <w:szCs w:val="24"/>
                <w:lang w:eastAsia="cs-CZ"/>
              </w:rPr>
              <w:br/>
              <w:t>- smutek, radost, zlost</w:t>
            </w:r>
            <w:r w:rsidRPr="00656C1E">
              <w:rPr>
                <w:rFonts w:ascii="Times New Roman" w:eastAsia="Times New Roman" w:hAnsi="Times New Roman" w:cs="Times New Roman"/>
                <w:b/>
                <w:sz w:val="24"/>
                <w:szCs w:val="24"/>
                <w:lang w:eastAsia="cs-CZ"/>
              </w:rPr>
              <w:br/>
            </w:r>
            <w:r w:rsidRPr="00656C1E">
              <w:rPr>
                <w:rFonts w:ascii="Times New Roman" w:eastAsia="Times New Roman" w:hAnsi="Times New Roman" w:cs="Times New Roman"/>
                <w:b/>
                <w:sz w:val="24"/>
                <w:szCs w:val="24"/>
                <w:lang w:eastAsia="cs-CZ"/>
              </w:rPr>
              <w:br/>
              <w:t xml:space="preserve">3. Lepení řas, knírů, kotlet, </w:t>
            </w:r>
            <w:r w:rsidRPr="00656C1E">
              <w:rPr>
                <w:rFonts w:ascii="Times New Roman" w:eastAsia="Times New Roman" w:hAnsi="Times New Roman" w:cs="Times New Roman"/>
                <w:b/>
                <w:sz w:val="24"/>
                <w:szCs w:val="24"/>
                <w:lang w:eastAsia="cs-CZ"/>
              </w:rPr>
              <w:br/>
              <w:t xml:space="preserve">   vousů, paruk</w:t>
            </w:r>
          </w:p>
          <w:p w14:paraId="0ACD1A74"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xml:space="preserve"> - způsoby lepení </w:t>
            </w:r>
            <w:r w:rsidRPr="00656C1E">
              <w:rPr>
                <w:rFonts w:ascii="Times New Roman" w:eastAsia="Times New Roman" w:hAnsi="Times New Roman" w:cs="Times New Roman"/>
                <w:b/>
                <w:sz w:val="24"/>
                <w:szCs w:val="24"/>
                <w:lang w:eastAsia="cs-CZ"/>
              </w:rPr>
              <w:br/>
              <w:t>- druhy lepidel</w:t>
            </w:r>
          </w:p>
          <w:p w14:paraId="797C8F7B"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 ekologická likvidace</w:t>
            </w:r>
          </w:p>
          <w:p w14:paraId="3A995C7E"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287E1C86"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p>
          <w:p w14:paraId="091916DA"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4. Líčení pohádkových postav</w:t>
            </w:r>
            <w:r w:rsidRPr="00656C1E">
              <w:rPr>
                <w:rFonts w:ascii="Times New Roman" w:eastAsia="Times New Roman" w:hAnsi="Times New Roman" w:cs="Times New Roman"/>
                <w:b/>
                <w:sz w:val="24"/>
                <w:szCs w:val="24"/>
                <w:lang w:eastAsia="cs-CZ"/>
              </w:rPr>
              <w:br/>
              <w:t xml:space="preserve">  - záporné postavy</w:t>
            </w:r>
            <w:r w:rsidRPr="00656C1E">
              <w:rPr>
                <w:rFonts w:ascii="Times New Roman" w:eastAsia="Times New Roman" w:hAnsi="Times New Roman" w:cs="Times New Roman"/>
                <w:b/>
                <w:sz w:val="24"/>
                <w:szCs w:val="24"/>
                <w:lang w:eastAsia="cs-CZ"/>
              </w:rPr>
              <w:br/>
              <w:t xml:space="preserve">  - kladné postavy</w:t>
            </w:r>
            <w:r w:rsidRPr="00656C1E">
              <w:rPr>
                <w:rFonts w:ascii="Times New Roman" w:eastAsia="Times New Roman" w:hAnsi="Times New Roman" w:cs="Times New Roman"/>
                <w:b/>
                <w:sz w:val="24"/>
                <w:szCs w:val="24"/>
                <w:lang w:eastAsia="cs-CZ"/>
              </w:rPr>
              <w:br/>
              <w:t xml:space="preserve"> - neutrální postavy </w:t>
            </w:r>
          </w:p>
          <w:p w14:paraId="228E5854" w14:textId="77777777" w:rsidR="00ED390D" w:rsidRPr="00656C1E" w:rsidRDefault="00ED390D" w:rsidP="00ED390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br/>
              <w:t xml:space="preserve">5. Líčení </w:t>
            </w:r>
            <w:r w:rsidRPr="00656C1E">
              <w:rPr>
                <w:rFonts w:ascii="Times New Roman" w:eastAsia="Times New Roman" w:hAnsi="Times New Roman" w:cs="Times New Roman"/>
                <w:b/>
                <w:sz w:val="24"/>
                <w:szCs w:val="24"/>
                <w:lang w:eastAsia="cs-CZ"/>
              </w:rPr>
              <w:br/>
              <w:t xml:space="preserve">    - denní</w:t>
            </w:r>
            <w:r w:rsidRPr="00656C1E">
              <w:rPr>
                <w:rFonts w:ascii="Times New Roman" w:eastAsia="Times New Roman" w:hAnsi="Times New Roman" w:cs="Times New Roman"/>
                <w:b/>
                <w:sz w:val="24"/>
                <w:szCs w:val="24"/>
                <w:lang w:eastAsia="cs-CZ"/>
              </w:rPr>
              <w:br/>
              <w:t xml:space="preserve">    - divadelní</w:t>
            </w:r>
            <w:r w:rsidRPr="00656C1E">
              <w:rPr>
                <w:rFonts w:ascii="Times New Roman" w:eastAsia="Times New Roman" w:hAnsi="Times New Roman" w:cs="Times New Roman"/>
                <w:b/>
                <w:sz w:val="24"/>
                <w:szCs w:val="24"/>
                <w:lang w:eastAsia="cs-CZ"/>
              </w:rPr>
              <w:br/>
              <w:t xml:space="preserve">    - na detail</w:t>
            </w:r>
            <w:r w:rsidRPr="00656C1E">
              <w:rPr>
                <w:rFonts w:ascii="Times New Roman" w:eastAsia="Times New Roman" w:hAnsi="Times New Roman" w:cs="Times New Roman"/>
                <w:b/>
                <w:sz w:val="24"/>
                <w:szCs w:val="24"/>
                <w:lang w:eastAsia="cs-CZ"/>
              </w:rPr>
              <w:br/>
              <w:t xml:space="preserve">    </w:t>
            </w:r>
          </w:p>
          <w:p w14:paraId="16664E44" w14:textId="0B6043B1" w:rsidR="00ED390D" w:rsidRPr="00656C1E" w:rsidRDefault="00ED390D" w:rsidP="00636DDD">
            <w:pPr>
              <w:autoSpaceDE w:val="0"/>
              <w:autoSpaceDN w:val="0"/>
              <w:adjustRightInd w:val="0"/>
              <w:spacing w:after="0" w:line="240" w:lineRule="auto"/>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6. Návštěvy divadel, filmových</w:t>
            </w:r>
            <w:r w:rsidRPr="00656C1E">
              <w:rPr>
                <w:rFonts w:ascii="Times New Roman" w:eastAsia="Times New Roman" w:hAnsi="Times New Roman" w:cs="Times New Roman"/>
                <w:b/>
                <w:sz w:val="24"/>
                <w:szCs w:val="24"/>
                <w:lang w:eastAsia="cs-CZ"/>
              </w:rPr>
              <w:br/>
              <w:t xml:space="preserve">   ateliérů</w:t>
            </w:r>
            <w:r w:rsidRPr="00656C1E">
              <w:rPr>
                <w:rFonts w:ascii="Times New Roman" w:eastAsia="Times New Roman" w:hAnsi="Times New Roman" w:cs="Times New Roman"/>
                <w:b/>
                <w:sz w:val="24"/>
                <w:szCs w:val="24"/>
                <w:lang w:eastAsia="cs-CZ"/>
              </w:rPr>
              <w:br/>
              <w:t>- chod maskérny</w:t>
            </w:r>
            <w:r w:rsidRPr="00656C1E">
              <w:rPr>
                <w:rFonts w:ascii="Times New Roman" w:eastAsia="Times New Roman" w:hAnsi="Times New Roman" w:cs="Times New Roman"/>
                <w:b/>
                <w:sz w:val="24"/>
                <w:szCs w:val="24"/>
                <w:lang w:eastAsia="cs-CZ"/>
              </w:rPr>
              <w:br/>
              <w:t>- příprava a líčení konkrétních</w:t>
            </w:r>
            <w:r w:rsidRPr="00656C1E">
              <w:rPr>
                <w:rFonts w:ascii="Times New Roman" w:eastAsia="Times New Roman" w:hAnsi="Times New Roman" w:cs="Times New Roman"/>
                <w:b/>
                <w:sz w:val="24"/>
                <w:szCs w:val="24"/>
                <w:lang w:eastAsia="cs-CZ"/>
              </w:rPr>
              <w:br/>
              <w:t xml:space="preserve">  divadelních postav</w:t>
            </w:r>
            <w:r w:rsidRPr="00656C1E">
              <w:rPr>
                <w:rFonts w:ascii="Times New Roman" w:eastAsia="Times New Roman" w:hAnsi="Times New Roman" w:cs="Times New Roman"/>
                <w:b/>
                <w:sz w:val="24"/>
                <w:szCs w:val="24"/>
                <w:lang w:eastAsia="cs-CZ"/>
              </w:rPr>
              <w:br/>
            </w:r>
          </w:p>
        </w:tc>
        <w:tc>
          <w:tcPr>
            <w:tcW w:w="1985" w:type="dxa"/>
            <w:gridSpan w:val="2"/>
            <w:shd w:val="clear" w:color="auto" w:fill="auto"/>
          </w:tcPr>
          <w:p w14:paraId="6DD53F32"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8E65FB8"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8F2E7B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09B12BF5"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CF017DD"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51D06C86"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43E0389B"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0BE869A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E2AE3B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7E6FDE50"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Environmentální </w:t>
            </w:r>
            <w:r w:rsidRPr="00656C1E">
              <w:rPr>
                <w:rFonts w:ascii="Times New Roman" w:eastAsia="Times New Roman" w:hAnsi="Times New Roman" w:cs="Times New Roman"/>
                <w:sz w:val="24"/>
                <w:szCs w:val="24"/>
                <w:lang w:eastAsia="cs-CZ"/>
              </w:rPr>
              <w:br/>
              <w:t>výchova</w:t>
            </w:r>
          </w:p>
          <w:p w14:paraId="24B0B1A7"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99C209F"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59C3C24"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35BC1CC0"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0CA7CC44"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1C54105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0049A72"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BA5FF60"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1A42D84C"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1170ADF5"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ACE5B62"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49948E1A"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31C4A91"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4F6595AF"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Mediální výchova</w:t>
            </w:r>
          </w:p>
          <w:p w14:paraId="072C41D4"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47E62108"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628E0087"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7CB725F6"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1938564A"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1531B8B"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0C5461FD"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1C3FED1F"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5B78794E"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37D28445" w14:textId="77777777" w:rsidR="00ED390D" w:rsidRPr="00656C1E" w:rsidRDefault="00ED390D" w:rsidP="00ED390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2292A3A" w14:textId="77777777" w:rsidR="00ED390D" w:rsidRPr="00656C1E" w:rsidRDefault="00ED390D" w:rsidP="00ED390D">
            <w:pPr>
              <w:tabs>
                <w:tab w:val="left" w:pos="5220"/>
                <w:tab w:val="left" w:pos="6300"/>
                <w:tab w:val="left" w:pos="9360"/>
              </w:tabs>
              <w:spacing w:after="0" w:line="240" w:lineRule="auto"/>
              <w:ind w:left="849"/>
              <w:outlineLvl w:val="0"/>
              <w:rPr>
                <w:rFonts w:ascii="Times New Roman" w:eastAsia="Times New Roman" w:hAnsi="Times New Roman" w:cs="Times New Roman"/>
                <w:sz w:val="24"/>
                <w:szCs w:val="24"/>
                <w:lang w:eastAsia="cs-CZ"/>
              </w:rPr>
            </w:pPr>
          </w:p>
        </w:tc>
      </w:tr>
    </w:tbl>
    <w:p w14:paraId="5E1D61E6" w14:textId="77777777" w:rsidR="008D5BCE" w:rsidRDefault="008D5BCE" w:rsidP="00005F8A">
      <w:pPr>
        <w:rPr>
          <w:rFonts w:ascii="Times New Roman" w:hAnsi="Times New Roman" w:cs="Times New Roman"/>
          <w:sz w:val="24"/>
          <w:szCs w:val="24"/>
        </w:rPr>
      </w:pPr>
    </w:p>
    <w:p w14:paraId="2841A1A7" w14:textId="77777777" w:rsidR="008D5BCE" w:rsidRDefault="008D5BCE" w:rsidP="00005F8A">
      <w:pPr>
        <w:rPr>
          <w:rFonts w:ascii="Times New Roman" w:hAnsi="Times New Roman" w:cs="Times New Roman"/>
          <w:sz w:val="24"/>
          <w:szCs w:val="24"/>
        </w:rPr>
      </w:pPr>
    </w:p>
    <w:p w14:paraId="78E34920" w14:textId="77777777" w:rsidR="0085601F" w:rsidRDefault="0085601F" w:rsidP="00005F8A">
      <w:pPr>
        <w:rPr>
          <w:rFonts w:ascii="Times New Roman" w:hAnsi="Times New Roman" w:cs="Times New Roman"/>
          <w:sz w:val="24"/>
          <w:szCs w:val="24"/>
        </w:rPr>
      </w:pPr>
    </w:p>
    <w:p w14:paraId="42793913" w14:textId="77777777" w:rsidR="0085601F" w:rsidRDefault="0085601F" w:rsidP="00005F8A">
      <w:pPr>
        <w:rPr>
          <w:rFonts w:ascii="Times New Roman" w:hAnsi="Times New Roman" w:cs="Times New Roman"/>
          <w:sz w:val="24"/>
          <w:szCs w:val="24"/>
        </w:rPr>
      </w:pPr>
    </w:p>
    <w:p w14:paraId="3F8F6FD5" w14:textId="77777777" w:rsidR="0085601F" w:rsidRDefault="0085601F" w:rsidP="00005F8A">
      <w:pPr>
        <w:rPr>
          <w:rFonts w:ascii="Times New Roman" w:hAnsi="Times New Roman" w:cs="Times New Roman"/>
          <w:sz w:val="24"/>
          <w:szCs w:val="24"/>
        </w:rPr>
      </w:pPr>
    </w:p>
    <w:p w14:paraId="7CC227BA" w14:textId="77777777" w:rsidR="0085601F" w:rsidRDefault="0085601F" w:rsidP="00005F8A">
      <w:pPr>
        <w:rPr>
          <w:rFonts w:ascii="Times New Roman" w:hAnsi="Times New Roman" w:cs="Times New Roman"/>
          <w:sz w:val="24"/>
          <w:szCs w:val="24"/>
        </w:rPr>
      </w:pPr>
    </w:p>
    <w:p w14:paraId="3F7AF33F" w14:textId="77777777" w:rsidR="0085601F" w:rsidRDefault="0085601F" w:rsidP="00005F8A">
      <w:pPr>
        <w:rPr>
          <w:rFonts w:ascii="Times New Roman" w:hAnsi="Times New Roman" w:cs="Times New Roman"/>
          <w:sz w:val="24"/>
          <w:szCs w:val="24"/>
        </w:rPr>
      </w:pPr>
    </w:p>
    <w:p w14:paraId="6AD28848" w14:textId="77777777" w:rsidR="0085601F" w:rsidRDefault="0085601F" w:rsidP="00005F8A">
      <w:pPr>
        <w:rPr>
          <w:rFonts w:ascii="Times New Roman" w:hAnsi="Times New Roman" w:cs="Times New Roman"/>
          <w:sz w:val="24"/>
          <w:szCs w:val="24"/>
        </w:rPr>
      </w:pPr>
    </w:p>
    <w:p w14:paraId="795E3FDF" w14:textId="77777777" w:rsidR="00521C62" w:rsidRDefault="00521C62" w:rsidP="00521C62">
      <w:pPr>
        <w:rPr>
          <w:rFonts w:ascii="Times New Roman" w:hAnsi="Times New Roman" w:cs="Times New Roman"/>
          <w:b/>
          <w:i/>
          <w:sz w:val="28"/>
        </w:rPr>
      </w:pPr>
      <w:r>
        <w:rPr>
          <w:rFonts w:ascii="Times New Roman" w:hAnsi="Times New Roman" w:cs="Times New Roman"/>
          <w:b/>
          <w:i/>
          <w:sz w:val="28"/>
        </w:rPr>
        <w:t>Divadelní a filmová produkce (DFP)</w:t>
      </w:r>
    </w:p>
    <w:p w14:paraId="2FC54899" w14:textId="77777777" w:rsidR="00521C62" w:rsidRPr="00A64295" w:rsidRDefault="00A64295" w:rsidP="00A64295">
      <w:pPr>
        <w:rPr>
          <w:rFonts w:ascii="Times New Roman" w:hAnsi="Times New Roman" w:cs="Times New Roman"/>
          <w:b/>
          <w:i/>
          <w:sz w:val="24"/>
        </w:rPr>
      </w:pPr>
      <w:r>
        <w:rPr>
          <w:rFonts w:ascii="Times New Roman" w:hAnsi="Times New Roman" w:cs="Times New Roman"/>
          <w:b/>
          <w:i/>
          <w:sz w:val="24"/>
        </w:rPr>
        <w:t>Skupina studentů</w:t>
      </w:r>
      <w:r w:rsidR="00521C62">
        <w:rPr>
          <w:rFonts w:ascii="Times New Roman" w:hAnsi="Times New Roman" w:cs="Times New Roman"/>
          <w:sz w:val="24"/>
        </w:rPr>
        <w:tab/>
      </w:r>
    </w:p>
    <w:p w14:paraId="3E7ECF5A" w14:textId="77777777" w:rsidR="0085601F" w:rsidRPr="0085601F" w:rsidRDefault="00A64295" w:rsidP="00A64295">
      <w:pPr>
        <w:spacing w:line="360" w:lineRule="auto"/>
        <w:ind w:firstLine="708"/>
        <w:jc w:val="both"/>
        <w:rPr>
          <w:rFonts w:ascii="Times New Roman" w:hAnsi="Times New Roman" w:cs="Times New Roman"/>
          <w:sz w:val="24"/>
          <w:szCs w:val="24"/>
        </w:rPr>
      </w:pPr>
      <w:r w:rsidRPr="0085601F">
        <w:rPr>
          <w:rFonts w:ascii="Times New Roman" w:hAnsi="Times New Roman" w:cs="Times New Roman"/>
          <w:sz w:val="24"/>
          <w:szCs w:val="24"/>
        </w:rPr>
        <w:t>Předmět je určen žákům všech ročníků se zájmem o divadlo a film</w:t>
      </w:r>
      <w:r w:rsidR="0085601F">
        <w:rPr>
          <w:rFonts w:ascii="Times New Roman" w:hAnsi="Times New Roman" w:cs="Times New Roman"/>
          <w:sz w:val="24"/>
          <w:szCs w:val="24"/>
        </w:rPr>
        <w:t>.</w:t>
      </w:r>
      <w:r w:rsidRPr="0085601F">
        <w:rPr>
          <w:rFonts w:ascii="Times New Roman" w:hAnsi="Times New Roman" w:cs="Times New Roman"/>
          <w:sz w:val="24"/>
          <w:szCs w:val="24"/>
        </w:rPr>
        <w:t xml:space="preserve"> </w:t>
      </w:r>
      <w:r w:rsidR="0085601F" w:rsidRPr="0085601F">
        <w:rPr>
          <w:rFonts w:ascii="Times New Roman" w:hAnsi="Times New Roman" w:cs="Times New Roman"/>
          <w:color w:val="000000"/>
          <w:sz w:val="24"/>
          <w:szCs w:val="24"/>
        </w:rPr>
        <w:t>Spočívá především v organizačním a ekonomickém zajištění samotné tvůrčí činnosti, tedy procesu, kdy vzniká daný snímek či hra. Producenti mají na starosti rozpočet i zdárný průběh tvorby. Musí se tedy vyznat v mnoha pracovních oblastech a mít znalosti nejen ze světa marketingu, ale i práva, ekonomie nebo public relations.</w:t>
      </w:r>
    </w:p>
    <w:p w14:paraId="21E58B43" w14:textId="77777777" w:rsidR="00A64295" w:rsidRPr="00A64295" w:rsidRDefault="00A64295" w:rsidP="00A64295">
      <w:pPr>
        <w:jc w:val="both"/>
        <w:rPr>
          <w:rFonts w:ascii="Times New Roman" w:hAnsi="Times New Roman" w:cs="Times New Roman"/>
          <w:b/>
          <w:i/>
          <w:sz w:val="24"/>
        </w:rPr>
      </w:pPr>
      <w:r>
        <w:rPr>
          <w:rFonts w:ascii="Times New Roman" w:hAnsi="Times New Roman" w:cs="Times New Roman"/>
          <w:b/>
          <w:i/>
          <w:sz w:val="24"/>
        </w:rPr>
        <w:t>Anotace</w:t>
      </w:r>
    </w:p>
    <w:p w14:paraId="7E1C3B77" w14:textId="77777777" w:rsidR="00521C62" w:rsidRPr="0085601F" w:rsidRDefault="00A64295" w:rsidP="0085601F">
      <w:pPr>
        <w:spacing w:line="360" w:lineRule="auto"/>
        <w:ind w:firstLine="708"/>
        <w:jc w:val="both"/>
        <w:rPr>
          <w:rFonts w:ascii="Times New Roman" w:hAnsi="Times New Roman" w:cs="Times New Roman"/>
          <w:sz w:val="24"/>
          <w:szCs w:val="24"/>
        </w:rPr>
      </w:pPr>
      <w:r w:rsidRPr="00A64295">
        <w:rPr>
          <w:rFonts w:ascii="Times New Roman" w:hAnsi="Times New Roman" w:cs="Times New Roman"/>
          <w:sz w:val="24"/>
          <w:szCs w:val="24"/>
        </w:rPr>
        <w:t>Žáci získávají znalosti a dovednosti potřebné např. v práci produkčního, marketingového specialisty, manažera v kulturní instituci nebo nezávislého produce</w:t>
      </w:r>
      <w:r>
        <w:rPr>
          <w:rFonts w:ascii="Times New Roman" w:hAnsi="Times New Roman" w:cs="Times New Roman"/>
          <w:sz w:val="24"/>
          <w:szCs w:val="24"/>
        </w:rPr>
        <w:t>nta uměleckých projektů. Seminář</w:t>
      </w:r>
      <w:r w:rsidRPr="00A64295">
        <w:rPr>
          <w:rFonts w:ascii="Times New Roman" w:hAnsi="Times New Roman" w:cs="Times New Roman"/>
          <w:sz w:val="24"/>
          <w:szCs w:val="24"/>
        </w:rPr>
        <w:t> se zaměřuje mimo</w:t>
      </w:r>
      <w:r>
        <w:rPr>
          <w:rFonts w:ascii="Times New Roman" w:hAnsi="Times New Roman" w:cs="Times New Roman"/>
          <w:sz w:val="24"/>
          <w:szCs w:val="24"/>
        </w:rPr>
        <w:t xml:space="preserve"> </w:t>
      </w:r>
      <w:r w:rsidRPr="00A64295">
        <w:rPr>
          <w:rFonts w:ascii="Times New Roman" w:hAnsi="Times New Roman" w:cs="Times New Roman"/>
          <w:sz w:val="24"/>
          <w:szCs w:val="24"/>
        </w:rPr>
        <w:t>jiné na teorii řízení projektů i institucí, komunikaci, ekonomii, právo nebo divadelní technologie a to vždy s důrazem na aplikaci v uměleckém provozu a podnikání. Na druhou stranu</w:t>
      </w:r>
      <w:r w:rsidR="0085601F">
        <w:rPr>
          <w:rFonts w:ascii="Times New Roman" w:hAnsi="Times New Roman" w:cs="Times New Roman"/>
          <w:sz w:val="24"/>
          <w:szCs w:val="24"/>
        </w:rPr>
        <w:t xml:space="preserve"> je ale nedílnou součástí semináře</w:t>
      </w:r>
      <w:r w:rsidRPr="00A64295">
        <w:rPr>
          <w:rFonts w:ascii="Times New Roman" w:hAnsi="Times New Roman" w:cs="Times New Roman"/>
          <w:sz w:val="24"/>
          <w:szCs w:val="24"/>
        </w:rPr>
        <w:t> i praktická aplikace a ověřování nabytých vědomostí v praxi prostřednictvím účasti studentů na tvorbě nebo reflexe vlastních projektů.</w:t>
      </w:r>
    </w:p>
    <w:p w14:paraId="1C2231EE" w14:textId="77777777" w:rsidR="00521C62" w:rsidRDefault="00521C62" w:rsidP="00521C62">
      <w:pPr>
        <w:jc w:val="both"/>
        <w:rPr>
          <w:rFonts w:ascii="Times New Roman" w:hAnsi="Times New Roman" w:cs="Times New Roman"/>
          <w:b/>
          <w:sz w:val="24"/>
        </w:rPr>
      </w:pPr>
      <w:r>
        <w:rPr>
          <w:rFonts w:ascii="Times New Roman" w:hAnsi="Times New Roman" w:cs="Times New Roman"/>
          <w:b/>
          <w:sz w:val="24"/>
        </w:rPr>
        <w:t>Témata</w:t>
      </w:r>
    </w:p>
    <w:p w14:paraId="66E227F0"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Organizační struktura divadla</w:t>
      </w:r>
    </w:p>
    <w:p w14:paraId="0D231009"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Realizace projektu</w:t>
      </w:r>
    </w:p>
    <w:p w14:paraId="152AE7B0"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Management produkce</w:t>
      </w:r>
    </w:p>
    <w:p w14:paraId="2A070A2E"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Cenová politika výstav a kulturních akcí</w:t>
      </w:r>
    </w:p>
    <w:p w14:paraId="6B1E45E0"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Fundraising</w:t>
      </w:r>
    </w:p>
    <w:p w14:paraId="036B80F0"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Nezávislá kulturní centra</w:t>
      </w:r>
    </w:p>
    <w:p w14:paraId="4E3E33A7"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Festivaly</w:t>
      </w:r>
    </w:p>
    <w:p w14:paraId="43507DE9"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Sponzoring</w:t>
      </w:r>
    </w:p>
    <w:p w14:paraId="01FB313C" w14:textId="77777777" w:rsidR="0085601F" w:rsidRDefault="0085601F" w:rsidP="001C24DF">
      <w:pPr>
        <w:pStyle w:val="Odstavecseseznamem"/>
        <w:numPr>
          <w:ilvl w:val="0"/>
          <w:numId w:val="78"/>
        </w:numPr>
        <w:jc w:val="both"/>
        <w:rPr>
          <w:rFonts w:ascii="Times New Roman" w:hAnsi="Times New Roman" w:cs="Times New Roman"/>
          <w:sz w:val="24"/>
        </w:rPr>
      </w:pPr>
      <w:proofErr w:type="spellStart"/>
      <w:r>
        <w:rPr>
          <w:rFonts w:ascii="Times New Roman" w:hAnsi="Times New Roman" w:cs="Times New Roman"/>
          <w:sz w:val="24"/>
        </w:rPr>
        <w:t>Marchendreising</w:t>
      </w:r>
      <w:proofErr w:type="spellEnd"/>
    </w:p>
    <w:p w14:paraId="1C9C7941"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Autorské právo</w:t>
      </w:r>
    </w:p>
    <w:p w14:paraId="39E47DC5"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Obchodní právo</w:t>
      </w:r>
    </w:p>
    <w:p w14:paraId="0DB9C02B" w14:textId="77777777" w:rsid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Hospodářská soutěž</w:t>
      </w:r>
    </w:p>
    <w:p w14:paraId="2A0DDDAE" w14:textId="77777777" w:rsidR="00521C62" w:rsidRPr="0085601F" w:rsidRDefault="0085601F" w:rsidP="001C24DF">
      <w:pPr>
        <w:pStyle w:val="Odstavecseseznamem"/>
        <w:numPr>
          <w:ilvl w:val="0"/>
          <w:numId w:val="78"/>
        </w:numPr>
        <w:jc w:val="both"/>
        <w:rPr>
          <w:rFonts w:ascii="Times New Roman" w:hAnsi="Times New Roman" w:cs="Times New Roman"/>
          <w:sz w:val="24"/>
        </w:rPr>
      </w:pPr>
      <w:r>
        <w:rPr>
          <w:rFonts w:ascii="Times New Roman" w:hAnsi="Times New Roman" w:cs="Times New Roman"/>
          <w:sz w:val="24"/>
        </w:rPr>
        <w:t>Reklama</w:t>
      </w:r>
    </w:p>
    <w:p w14:paraId="70FE2E8E" w14:textId="77777777" w:rsidR="00521C62" w:rsidRDefault="00521C62" w:rsidP="00521C62">
      <w:pPr>
        <w:jc w:val="both"/>
        <w:rPr>
          <w:rFonts w:ascii="Times New Roman" w:hAnsi="Times New Roman" w:cs="Times New Roman"/>
          <w:b/>
          <w:i/>
          <w:sz w:val="24"/>
        </w:rPr>
      </w:pPr>
      <w:r>
        <w:rPr>
          <w:rFonts w:ascii="Times New Roman" w:hAnsi="Times New Roman" w:cs="Times New Roman"/>
          <w:b/>
          <w:i/>
          <w:sz w:val="24"/>
        </w:rPr>
        <w:t>Výstup</w:t>
      </w:r>
    </w:p>
    <w:p w14:paraId="624CEF53" w14:textId="77777777" w:rsidR="00521C62" w:rsidRDefault="00521C62" w:rsidP="00521C62">
      <w:pPr>
        <w:spacing w:line="360" w:lineRule="auto"/>
        <w:jc w:val="both"/>
        <w:rPr>
          <w:rFonts w:ascii="Times New Roman" w:hAnsi="Times New Roman" w:cs="Times New Roman"/>
          <w:sz w:val="24"/>
        </w:rPr>
      </w:pPr>
      <w:r>
        <w:rPr>
          <w:rFonts w:ascii="Times New Roman" w:hAnsi="Times New Roman" w:cs="Times New Roman"/>
          <w:sz w:val="24"/>
        </w:rPr>
        <w:tab/>
        <w:t xml:space="preserve">Výstupem z předmětu je </w:t>
      </w:r>
      <w:r w:rsidR="0085601F">
        <w:rPr>
          <w:rFonts w:ascii="Times New Roman" w:hAnsi="Times New Roman" w:cs="Times New Roman"/>
          <w:sz w:val="24"/>
        </w:rPr>
        <w:t>tvorba projektu.</w:t>
      </w:r>
      <w:r>
        <w:rPr>
          <w:rFonts w:ascii="Times New Roman" w:hAnsi="Times New Roman" w:cs="Times New Roman"/>
          <w:sz w:val="24"/>
        </w:rPr>
        <w:t xml:space="preserve"> </w:t>
      </w:r>
    </w:p>
    <w:p w14:paraId="5E9554A5" w14:textId="77777777" w:rsidR="00FE147C" w:rsidRDefault="00FE147C" w:rsidP="0042155F">
      <w:pPr>
        <w:spacing w:after="0" w:line="360" w:lineRule="auto"/>
        <w:rPr>
          <w:rFonts w:ascii="Times New Roman" w:eastAsia="Calibri" w:hAnsi="Times New Roman" w:cs="Times New Roman"/>
          <w:b/>
          <w:i/>
          <w:sz w:val="28"/>
          <w:szCs w:val="24"/>
        </w:rPr>
      </w:pPr>
    </w:p>
    <w:p w14:paraId="11DD0203" w14:textId="74D5A67D" w:rsidR="00ED390D" w:rsidRPr="0042155F" w:rsidRDefault="00ED390D" w:rsidP="0042155F">
      <w:pPr>
        <w:spacing w:after="0" w:line="360" w:lineRule="auto"/>
        <w:rPr>
          <w:rFonts w:ascii="Times New Roman" w:eastAsia="Times New Roman" w:hAnsi="Times New Roman" w:cs="Times New Roman"/>
          <w:sz w:val="24"/>
          <w:szCs w:val="24"/>
        </w:rPr>
      </w:pPr>
      <w:r w:rsidRPr="005119A6">
        <w:rPr>
          <w:rFonts w:ascii="Times New Roman" w:eastAsia="Calibri" w:hAnsi="Times New Roman" w:cs="Times New Roman"/>
          <w:b/>
          <w:i/>
          <w:sz w:val="28"/>
          <w:szCs w:val="24"/>
        </w:rPr>
        <w:t xml:space="preserve">Seminář z matematiky </w:t>
      </w:r>
      <w:r>
        <w:rPr>
          <w:rFonts w:ascii="Times New Roman" w:eastAsia="Calibri" w:hAnsi="Times New Roman" w:cs="Times New Roman"/>
          <w:b/>
          <w:i/>
          <w:sz w:val="28"/>
          <w:szCs w:val="24"/>
        </w:rPr>
        <w:br/>
      </w:r>
      <w:r>
        <w:rPr>
          <w:rFonts w:ascii="Times New Roman" w:eastAsia="Calibri" w:hAnsi="Times New Roman" w:cs="Times New Roman"/>
          <w:b/>
          <w:i/>
          <w:sz w:val="28"/>
          <w:szCs w:val="24"/>
        </w:rPr>
        <w:br/>
      </w:r>
      <w:r w:rsidRPr="0042155F">
        <w:rPr>
          <w:rFonts w:ascii="Times New Roman" w:eastAsia="Calibri" w:hAnsi="Times New Roman" w:cs="Times New Roman"/>
          <w:i/>
          <w:sz w:val="24"/>
          <w:szCs w:val="24"/>
          <w:lang w:eastAsia="cs-CZ" w:bidi="he-IL"/>
        </w:rPr>
        <w:t>Skupina studentů</w:t>
      </w:r>
      <w:r w:rsidRPr="0042155F">
        <w:rPr>
          <w:rFonts w:ascii="Times New Roman" w:eastAsia="Calibri" w:hAnsi="Times New Roman" w:cs="Times New Roman"/>
          <w:i/>
          <w:sz w:val="24"/>
          <w:szCs w:val="24"/>
          <w:lang w:eastAsia="cs-CZ" w:bidi="he-IL"/>
        </w:rPr>
        <w:br/>
      </w:r>
      <w:r w:rsidRPr="0042155F">
        <w:rPr>
          <w:rFonts w:ascii="Times New Roman" w:eastAsia="Times New Roman" w:hAnsi="Times New Roman" w:cs="Times New Roman"/>
          <w:sz w:val="24"/>
          <w:szCs w:val="24"/>
        </w:rPr>
        <w:t xml:space="preserve">Seminář je určen pro zájemce o matematické vzdělávání i pro ty, kteří ještě hledají, jakým směrem se budou v budoucnu ubírat. </w:t>
      </w:r>
      <w:r w:rsidRPr="0042155F">
        <w:rPr>
          <w:rFonts w:ascii="Times New Roman" w:hAnsi="Times New Roman" w:cs="Times New Roman"/>
          <w:sz w:val="24"/>
          <w:szCs w:val="24"/>
        </w:rPr>
        <w:t xml:space="preserve">Metody a formy výuky se </w:t>
      </w:r>
      <w:r w:rsidRPr="0042155F">
        <w:rPr>
          <w:rFonts w:ascii="Times New Roman" w:eastAsia="Times New Roman" w:hAnsi="Times New Roman" w:cs="Times New Roman"/>
          <w:sz w:val="24"/>
          <w:szCs w:val="24"/>
        </w:rPr>
        <w:t xml:space="preserve">vyvíjejí v závislosti na úrovni a potřebách žáků, nových poznatcích pedagogické vědy a v reakci na požadavky vyšších a vysokých škol.  </w:t>
      </w:r>
      <w:r w:rsidR="0042155F" w:rsidRPr="0042155F">
        <w:rPr>
          <w:rFonts w:ascii="Times New Roman" w:eastAsia="Times New Roman" w:hAnsi="Times New Roman" w:cs="Times New Roman"/>
          <w:sz w:val="24"/>
          <w:szCs w:val="24"/>
        </w:rPr>
        <w:br/>
      </w:r>
    </w:p>
    <w:p w14:paraId="43610F9B" w14:textId="7DA0936F" w:rsidR="0042155F" w:rsidRPr="0042155F" w:rsidRDefault="0042155F" w:rsidP="00ED390D">
      <w:pPr>
        <w:spacing w:after="0" w:line="240" w:lineRule="auto"/>
        <w:rPr>
          <w:rFonts w:ascii="Times New Roman" w:eastAsia="Calibri" w:hAnsi="Times New Roman" w:cs="Times New Roman"/>
          <w:i/>
          <w:sz w:val="24"/>
          <w:szCs w:val="24"/>
          <w:lang w:eastAsia="cs-CZ" w:bidi="he-IL"/>
        </w:rPr>
      </w:pPr>
      <w:r w:rsidRPr="0042155F">
        <w:rPr>
          <w:rFonts w:ascii="Times New Roman" w:eastAsia="Times New Roman" w:hAnsi="Times New Roman" w:cs="Times New Roman"/>
          <w:i/>
          <w:sz w:val="24"/>
          <w:szCs w:val="24"/>
        </w:rPr>
        <w:t>Anotace</w:t>
      </w:r>
    </w:p>
    <w:p w14:paraId="5AB811CC" w14:textId="77777777" w:rsidR="00ED390D" w:rsidRPr="0042155F" w:rsidRDefault="00ED390D" w:rsidP="00ED390D">
      <w:pPr>
        <w:spacing w:after="0" w:line="240" w:lineRule="auto"/>
        <w:rPr>
          <w:rFonts w:ascii="Times New Roman" w:eastAsia="Calibri" w:hAnsi="Times New Roman" w:cs="Times New Roman"/>
          <w:i/>
          <w:sz w:val="24"/>
          <w:szCs w:val="24"/>
          <w:lang w:eastAsia="cs-CZ" w:bidi="he-IL"/>
        </w:rPr>
      </w:pPr>
    </w:p>
    <w:tbl>
      <w:tblPr>
        <w:tblW w:w="9828" w:type="dxa"/>
        <w:tblLook w:val="01E0" w:firstRow="1" w:lastRow="1" w:firstColumn="1" w:lastColumn="1" w:noHBand="0" w:noVBand="0"/>
      </w:tblPr>
      <w:tblGrid>
        <w:gridCol w:w="9828"/>
      </w:tblGrid>
      <w:tr w:rsidR="00ED390D" w:rsidRPr="0042155F" w14:paraId="1556A0C5" w14:textId="77777777" w:rsidTr="00ED390D">
        <w:tc>
          <w:tcPr>
            <w:tcW w:w="6840" w:type="dxa"/>
            <w:shd w:val="clear" w:color="auto" w:fill="auto"/>
          </w:tcPr>
          <w:p w14:paraId="66A2F9D0" w14:textId="7706CEA3" w:rsidR="00ED390D" w:rsidRPr="0042155F" w:rsidRDefault="00ED390D" w:rsidP="0042155F">
            <w:pPr>
              <w:tabs>
                <w:tab w:val="left" w:pos="6300"/>
              </w:tabs>
              <w:spacing w:line="360" w:lineRule="auto"/>
              <w:ind w:right="252"/>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Matematické vzdělávání je významnou součástí obecné vzdělanosti. Výchova přemýšlivého člověka je obecným cílem matematického vzdělávání. Proto je logicky matematika součástí státní maturitní zkoušky. Hlavním cílem matematického semináře je rozvoj logického myšlení, získání vhodného matematického aparátu pro řešení reálných situací a to vše formou přípravy zaměřené primárně pro úspěšné složení maturitní zkoušky, ale i pro úspěšné pokračování v dalším studiu. Obsahově rozvíjí vědomosti a dovednosti žáků získané v průběhu studia a rozvíjí je vzhledem k možnostem k společenskému a profesnímu zaměření a případnému dalšímu studiu.  Důraz je kladen na samostatnou i skupinovou práci studentů. Metoda výkladová je využívána spíše okrajově -  k navození potřebných znalostí. Další metodou je řízený rozhovor, ve kterém žáci sami obhajují své postupy řešení a docházejí k závěrům, které jsou cílem dané hodiny. Hodnocení žáků je stanoveno školním řádem, kde se využívá tradiční pětistupňové škály. Hodnocení bude probíhat na základě hloubky porozumění poznatkům, schopnosti kritického myšlení, samostatnosti úsudku a dovednosti formulovat myšlenky. Významnou součástí bude hodnocení aktivity v hodinách i samostatné domácí práce. Metody hodnocení budou prováděny formou písemnou, krátkými testy, a ústním prověřováním. Forma odpovídá schopnostem žáků tak, aby hodnocení mělo pro ně motivační charakter.</w:t>
            </w:r>
          </w:p>
        </w:tc>
      </w:tr>
      <w:tr w:rsidR="00ED390D" w:rsidRPr="0042155F" w14:paraId="0E2A6B5F" w14:textId="77777777" w:rsidTr="00ED390D">
        <w:tc>
          <w:tcPr>
            <w:tcW w:w="6840" w:type="dxa"/>
            <w:shd w:val="clear" w:color="auto" w:fill="auto"/>
          </w:tcPr>
          <w:p w14:paraId="376250E0" w14:textId="77777777" w:rsidR="00ED390D" w:rsidRPr="0042155F" w:rsidRDefault="00ED390D" w:rsidP="00ED390D">
            <w:pPr>
              <w:tabs>
                <w:tab w:val="left" w:pos="6300"/>
              </w:tabs>
              <w:spacing w:after="0"/>
              <w:ind w:right="-1009"/>
              <w:rPr>
                <w:rFonts w:ascii="Times New Roman" w:eastAsia="Times New Roman" w:hAnsi="Times New Roman" w:cs="Times New Roman"/>
                <w:sz w:val="24"/>
                <w:szCs w:val="24"/>
              </w:rPr>
            </w:pPr>
          </w:p>
          <w:p w14:paraId="51C57AC4" w14:textId="459E5938" w:rsidR="00ED390D" w:rsidRPr="0042155F" w:rsidRDefault="00ED390D" w:rsidP="00ED390D">
            <w:pPr>
              <w:tabs>
                <w:tab w:val="left" w:pos="6300"/>
              </w:tabs>
              <w:spacing w:after="0"/>
              <w:ind w:right="-1009"/>
              <w:rPr>
                <w:rFonts w:ascii="Times New Roman" w:eastAsia="Times New Roman" w:hAnsi="Times New Roman" w:cs="Times New Roman"/>
                <w:b/>
                <w:sz w:val="24"/>
                <w:szCs w:val="24"/>
              </w:rPr>
            </w:pPr>
            <w:r w:rsidRPr="0042155F">
              <w:rPr>
                <w:rFonts w:ascii="Times New Roman" w:eastAsia="Times New Roman" w:hAnsi="Times New Roman" w:cs="Times New Roman"/>
                <w:b/>
                <w:sz w:val="24"/>
                <w:szCs w:val="24"/>
              </w:rPr>
              <w:t>Vzděláv</w:t>
            </w:r>
            <w:r w:rsidR="0042155F">
              <w:rPr>
                <w:rFonts w:ascii="Times New Roman" w:eastAsia="Times New Roman" w:hAnsi="Times New Roman" w:cs="Times New Roman"/>
                <w:b/>
                <w:sz w:val="24"/>
                <w:szCs w:val="24"/>
              </w:rPr>
              <w:t>ání</w:t>
            </w:r>
            <w:r w:rsidRPr="0042155F">
              <w:rPr>
                <w:rFonts w:ascii="Times New Roman" w:eastAsia="Times New Roman" w:hAnsi="Times New Roman" w:cs="Times New Roman"/>
                <w:b/>
                <w:sz w:val="24"/>
                <w:szCs w:val="24"/>
              </w:rPr>
              <w:t xml:space="preserve"> v matematice přispívá k tomu, aby žák byl schopen:</w:t>
            </w:r>
          </w:p>
          <w:p w14:paraId="20037F6E" w14:textId="77777777" w:rsidR="00ED390D" w:rsidRPr="0042155F" w:rsidRDefault="00ED390D" w:rsidP="001C24DF">
            <w:pPr>
              <w:numPr>
                <w:ilvl w:val="0"/>
                <w:numId w:val="81"/>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srozumitelně, souvisle a přesně formulovat myšlenky</w:t>
            </w:r>
          </w:p>
          <w:p w14:paraId="413C6AB7" w14:textId="77777777" w:rsidR="00ED390D" w:rsidRPr="0042155F" w:rsidRDefault="00ED390D" w:rsidP="001C24DF">
            <w:pPr>
              <w:numPr>
                <w:ilvl w:val="0"/>
                <w:numId w:val="81"/>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formulovat a obhajovat své názory</w:t>
            </w:r>
          </w:p>
          <w:p w14:paraId="45D6BA75" w14:textId="77777777" w:rsidR="00ED390D" w:rsidRPr="0042155F" w:rsidRDefault="00ED390D" w:rsidP="001C24DF">
            <w:pPr>
              <w:numPr>
                <w:ilvl w:val="0"/>
                <w:numId w:val="81"/>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respektovat stanoviska druhých</w:t>
            </w:r>
          </w:p>
          <w:p w14:paraId="59BBFB63" w14:textId="77777777" w:rsidR="00ED390D" w:rsidRPr="0042155F" w:rsidRDefault="00ED390D" w:rsidP="001C24DF">
            <w:pPr>
              <w:numPr>
                <w:ilvl w:val="0"/>
                <w:numId w:val="81"/>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vyjadřovat se věcně a přesně</w:t>
            </w:r>
          </w:p>
          <w:p w14:paraId="1BA7D97D" w14:textId="77777777" w:rsidR="00ED390D" w:rsidRPr="0042155F" w:rsidRDefault="00ED390D" w:rsidP="001C24DF">
            <w:pPr>
              <w:numPr>
                <w:ilvl w:val="0"/>
                <w:numId w:val="81"/>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stanovovat si cíle a priority podle schopností a budoucího</w:t>
            </w:r>
          </w:p>
          <w:p w14:paraId="114F3FB1" w14:textId="77777777" w:rsidR="00ED390D" w:rsidRPr="0042155F" w:rsidRDefault="00ED390D" w:rsidP="0042155F">
            <w:pPr>
              <w:tabs>
                <w:tab w:val="left" w:pos="6300"/>
              </w:tabs>
              <w:spacing w:after="0" w:line="360" w:lineRule="auto"/>
              <w:ind w:left="720" w:right="-1009"/>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uplatnění</w:t>
            </w:r>
          </w:p>
          <w:p w14:paraId="284B3461" w14:textId="77777777" w:rsidR="00ED390D" w:rsidRPr="0042155F" w:rsidRDefault="00ED390D" w:rsidP="001C24DF">
            <w:pPr>
              <w:numPr>
                <w:ilvl w:val="0"/>
                <w:numId w:val="82"/>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přijímat hodnocení svých výsledků, radu a kritiku</w:t>
            </w:r>
          </w:p>
          <w:p w14:paraId="6825473A" w14:textId="77777777" w:rsidR="00ED390D" w:rsidRPr="0042155F" w:rsidRDefault="00ED390D" w:rsidP="001C24DF">
            <w:pPr>
              <w:numPr>
                <w:ilvl w:val="0"/>
                <w:numId w:val="82"/>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odpovědně plnit úkoly</w:t>
            </w:r>
          </w:p>
          <w:p w14:paraId="792A5BAD" w14:textId="77777777" w:rsidR="00ED390D" w:rsidRPr="0042155F" w:rsidRDefault="00ED390D" w:rsidP="001C24DF">
            <w:pPr>
              <w:numPr>
                <w:ilvl w:val="0"/>
                <w:numId w:val="82"/>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porozumět zadání úkolu, navrhnout způsob řešení, zdůvodnit jej</w:t>
            </w:r>
          </w:p>
          <w:p w14:paraId="690BF35B" w14:textId="77777777" w:rsidR="00ED390D" w:rsidRPr="0042155F" w:rsidRDefault="00ED390D" w:rsidP="001C24DF">
            <w:pPr>
              <w:numPr>
                <w:ilvl w:val="0"/>
                <w:numId w:val="82"/>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ověřit správnost zvoleného postupu a dosažených výsledků</w:t>
            </w:r>
          </w:p>
          <w:p w14:paraId="0A83DF7A" w14:textId="77777777" w:rsidR="00ED390D" w:rsidRPr="0042155F" w:rsidRDefault="00ED390D" w:rsidP="001C24DF">
            <w:pPr>
              <w:numPr>
                <w:ilvl w:val="0"/>
                <w:numId w:val="83"/>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správně používat pojmy kvantifikujícího charakteru</w:t>
            </w:r>
          </w:p>
          <w:p w14:paraId="0020F0A4" w14:textId="77777777" w:rsidR="00ED390D" w:rsidRPr="0042155F" w:rsidRDefault="00ED390D" w:rsidP="001C24DF">
            <w:pPr>
              <w:numPr>
                <w:ilvl w:val="0"/>
                <w:numId w:val="83"/>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užívat různé formy grafického znázornění a využívat je při</w:t>
            </w:r>
          </w:p>
          <w:p w14:paraId="0ABC623A" w14:textId="77777777" w:rsidR="00ED390D" w:rsidRPr="0042155F" w:rsidRDefault="00ED390D" w:rsidP="0042155F">
            <w:pPr>
              <w:tabs>
                <w:tab w:val="left" w:pos="6300"/>
              </w:tabs>
              <w:spacing w:after="0" w:line="360" w:lineRule="auto"/>
              <w:ind w:left="720" w:right="-1009"/>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řešení různého typu úloh</w:t>
            </w:r>
          </w:p>
          <w:p w14:paraId="781109B5" w14:textId="77777777" w:rsidR="00ED390D" w:rsidRPr="0042155F" w:rsidRDefault="00ED390D" w:rsidP="001C24DF">
            <w:pPr>
              <w:numPr>
                <w:ilvl w:val="0"/>
                <w:numId w:val="84"/>
              </w:numPr>
              <w:tabs>
                <w:tab w:val="left" w:pos="6300"/>
              </w:tabs>
              <w:spacing w:after="0" w:line="360" w:lineRule="auto"/>
              <w:ind w:left="714" w:right="-1009" w:hanging="357"/>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správně používat a převádět jednotky</w:t>
            </w:r>
          </w:p>
          <w:p w14:paraId="40AE6DA4" w14:textId="77777777" w:rsidR="00ED390D" w:rsidRPr="0042155F" w:rsidRDefault="00ED390D" w:rsidP="001C24DF">
            <w:pPr>
              <w:numPr>
                <w:ilvl w:val="0"/>
                <w:numId w:val="84"/>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nacházet funkční závislost při řešení praktických úloh</w:t>
            </w:r>
          </w:p>
          <w:p w14:paraId="7EB0F1BC" w14:textId="77777777" w:rsidR="00ED390D" w:rsidRPr="0042155F" w:rsidRDefault="00ED390D" w:rsidP="001C24DF">
            <w:pPr>
              <w:numPr>
                <w:ilvl w:val="0"/>
                <w:numId w:val="84"/>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provést reálný odhad výsledku praktického úkolu</w:t>
            </w:r>
          </w:p>
          <w:p w14:paraId="6536AC3C" w14:textId="77777777" w:rsidR="00ED390D" w:rsidRPr="0042155F" w:rsidRDefault="00ED390D" w:rsidP="001C24DF">
            <w:pPr>
              <w:numPr>
                <w:ilvl w:val="0"/>
                <w:numId w:val="84"/>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sestavit ucelené řešení praktického úkolu na základě dílčích</w:t>
            </w:r>
          </w:p>
          <w:p w14:paraId="7D7A6C35" w14:textId="77777777" w:rsidR="00ED390D" w:rsidRPr="0042155F" w:rsidRDefault="00ED390D" w:rsidP="0042155F">
            <w:pPr>
              <w:tabs>
                <w:tab w:val="left" w:pos="6300"/>
              </w:tabs>
              <w:spacing w:after="0" w:line="360" w:lineRule="auto"/>
              <w:ind w:left="720" w:right="-1009"/>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výsledků</w:t>
            </w:r>
          </w:p>
          <w:p w14:paraId="5C963B77" w14:textId="77777777" w:rsidR="00ED390D" w:rsidRPr="0042155F" w:rsidRDefault="00ED390D" w:rsidP="001C24DF">
            <w:pPr>
              <w:numPr>
                <w:ilvl w:val="0"/>
                <w:numId w:val="85"/>
              </w:numPr>
              <w:tabs>
                <w:tab w:val="left" w:pos="6300"/>
              </w:tabs>
              <w:spacing w:after="0" w:line="360" w:lineRule="auto"/>
              <w:ind w:left="714" w:right="-1009" w:hanging="357"/>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pracovat v týmu</w:t>
            </w:r>
          </w:p>
          <w:p w14:paraId="0A743B25" w14:textId="77777777" w:rsidR="00ED390D" w:rsidRPr="0042155F" w:rsidRDefault="00ED390D" w:rsidP="001C24DF">
            <w:pPr>
              <w:numPr>
                <w:ilvl w:val="0"/>
                <w:numId w:val="85"/>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budovat atmosféru založenou na vzájemné otevřené komunikaci</w:t>
            </w:r>
          </w:p>
          <w:p w14:paraId="280DB809" w14:textId="77777777" w:rsidR="00ED390D" w:rsidRPr="0042155F" w:rsidRDefault="00ED390D" w:rsidP="0042155F">
            <w:pPr>
              <w:tabs>
                <w:tab w:val="left" w:pos="6300"/>
              </w:tabs>
              <w:spacing w:after="0" w:line="360" w:lineRule="auto"/>
              <w:ind w:left="720" w:right="-1009"/>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s cílem předcházet konfliktním situacím</w:t>
            </w:r>
          </w:p>
          <w:p w14:paraId="3159F096" w14:textId="77777777" w:rsidR="00ED390D" w:rsidRPr="0042155F" w:rsidRDefault="00ED390D" w:rsidP="001C24DF">
            <w:pPr>
              <w:numPr>
                <w:ilvl w:val="0"/>
                <w:numId w:val="86"/>
              </w:numPr>
              <w:tabs>
                <w:tab w:val="left" w:pos="6300"/>
              </w:tabs>
              <w:spacing w:after="0" w:line="360" w:lineRule="auto"/>
              <w:ind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umět přesvědčit druhé vhodnou argumentací pro správné</w:t>
            </w:r>
          </w:p>
          <w:p w14:paraId="626F70A0" w14:textId="77777777" w:rsidR="00ED390D" w:rsidRPr="0042155F" w:rsidRDefault="00ED390D" w:rsidP="0042155F">
            <w:pPr>
              <w:tabs>
                <w:tab w:val="left" w:pos="6300"/>
              </w:tabs>
              <w:spacing w:line="360" w:lineRule="auto"/>
              <w:ind w:left="720" w:right="-1008"/>
              <w:rPr>
                <w:rFonts w:ascii="Times New Roman" w:eastAsia="Times New Roman" w:hAnsi="Times New Roman" w:cs="Times New Roman"/>
                <w:sz w:val="24"/>
                <w:szCs w:val="24"/>
              </w:rPr>
            </w:pPr>
            <w:r w:rsidRPr="0042155F">
              <w:rPr>
                <w:rFonts w:ascii="Times New Roman" w:eastAsia="Times New Roman" w:hAnsi="Times New Roman" w:cs="Times New Roman"/>
                <w:sz w:val="24"/>
                <w:szCs w:val="24"/>
              </w:rPr>
              <w:t>postupy a získat je pro společné řešení</w:t>
            </w:r>
          </w:p>
          <w:p w14:paraId="2F3D87CD" w14:textId="77777777" w:rsidR="00ED390D" w:rsidRPr="0042155F" w:rsidRDefault="00ED390D" w:rsidP="00ED390D">
            <w:pPr>
              <w:tabs>
                <w:tab w:val="left" w:pos="6300"/>
              </w:tabs>
              <w:ind w:right="252"/>
              <w:rPr>
                <w:rFonts w:ascii="Times New Roman" w:eastAsia="Times New Roman" w:hAnsi="Times New Roman" w:cs="Times New Roman"/>
                <w:b/>
                <w:sz w:val="24"/>
                <w:szCs w:val="24"/>
              </w:rPr>
            </w:pPr>
          </w:p>
          <w:p w14:paraId="668F7FF0"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2A2C0A6F"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7698FB8B"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65F6FEAD"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4F95245D"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27A0E4BF"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62742882"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1D42FB1D"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2DA852FD"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2D848A61"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50BD763E"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p w14:paraId="0F6DFB8C"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301"/>
              <w:gridCol w:w="101"/>
              <w:gridCol w:w="1879"/>
            </w:tblGrid>
            <w:tr w:rsidR="0042155F" w:rsidRPr="0042155F" w14:paraId="22E718B0" w14:textId="77777777" w:rsidTr="0042155F">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3A66D8C1" w14:textId="77777777" w:rsidR="0042155F" w:rsidRPr="00656C1E" w:rsidRDefault="0042155F" w:rsidP="00AC484D">
                  <w:pPr>
                    <w:tabs>
                      <w:tab w:val="left" w:pos="5220"/>
                      <w:tab w:val="left" w:pos="6300"/>
                      <w:tab w:val="left" w:pos="9360"/>
                    </w:tabs>
                    <w:spacing w:after="0" w:line="240" w:lineRule="auto"/>
                    <w:ind w:left="-468" w:firstLine="709"/>
                    <w:jc w:val="center"/>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Výsledky vzdělávání</w:t>
                  </w:r>
                </w:p>
              </w:tc>
              <w:tc>
                <w:tcPr>
                  <w:tcW w:w="3301" w:type="dxa"/>
                  <w:tcBorders>
                    <w:top w:val="single" w:sz="4" w:space="0" w:color="auto"/>
                    <w:left w:val="single" w:sz="4" w:space="0" w:color="auto"/>
                    <w:bottom w:val="single" w:sz="4" w:space="0" w:color="auto"/>
                    <w:right w:val="single" w:sz="4" w:space="0" w:color="auto"/>
                  </w:tcBorders>
                  <w:shd w:val="clear" w:color="auto" w:fill="auto"/>
                  <w:vAlign w:val="center"/>
                </w:tcPr>
                <w:p w14:paraId="16964692" w14:textId="77777777" w:rsidR="0042155F" w:rsidRPr="00656C1E"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Rozpis učiva</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14:paraId="1E1E1C71"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Průřezová</w:t>
                  </w:r>
                </w:p>
                <w:p w14:paraId="0435E6E2"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lang w:eastAsia="cs-CZ"/>
                    </w:rPr>
                    <w:t>témata</w:t>
                  </w:r>
                </w:p>
              </w:tc>
            </w:tr>
            <w:tr w:rsidR="0042155F" w:rsidRPr="0042155F" w14:paraId="5545190C" w14:textId="77777777" w:rsidTr="00656C1E">
              <w:trPr>
                <w:trHeight w:val="2970"/>
              </w:trPr>
              <w:tc>
                <w:tcPr>
                  <w:tcW w:w="3681" w:type="dxa"/>
                  <w:tcBorders>
                    <w:top w:val="single" w:sz="4" w:space="0" w:color="auto"/>
                    <w:left w:val="single" w:sz="4" w:space="0" w:color="auto"/>
                    <w:bottom w:val="single" w:sz="4" w:space="0" w:color="auto"/>
                    <w:right w:val="single" w:sz="4" w:space="0" w:color="auto"/>
                  </w:tcBorders>
                </w:tcPr>
                <w:p w14:paraId="31BA8E23"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Žák</w:t>
                  </w:r>
                </w:p>
                <w:p w14:paraId="5CEBA6D6"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Ovládá:</w:t>
                  </w:r>
                </w:p>
                <w:p w14:paraId="576C3C94"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početní výkony ve všech číselných oborech</w:t>
                  </w:r>
                </w:p>
                <w:p w14:paraId="6E5CD5A0"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početní operace s absolutní hodnotou</w:t>
                  </w:r>
                </w:p>
                <w:p w14:paraId="7A7C4F7C"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 - operace s intervaly</w:t>
                  </w:r>
                </w:p>
                <w:p w14:paraId="0E024BB3"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Chápe:</w:t>
                  </w:r>
                </w:p>
                <w:p w14:paraId="091ECB0D"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geometrický význam absolutní hodnoty reálného čísla</w:t>
                  </w:r>
                </w:p>
              </w:tc>
              <w:tc>
                <w:tcPr>
                  <w:tcW w:w="3301" w:type="dxa"/>
                  <w:tcBorders>
                    <w:top w:val="single" w:sz="4" w:space="0" w:color="auto"/>
                    <w:left w:val="single" w:sz="4" w:space="0" w:color="auto"/>
                    <w:bottom w:val="single" w:sz="4" w:space="0" w:color="auto"/>
                    <w:right w:val="single" w:sz="4" w:space="0" w:color="auto"/>
                  </w:tcBorders>
                </w:tcPr>
                <w:p w14:paraId="77677811"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b/>
                      <w:sz w:val="24"/>
                      <w:szCs w:val="24"/>
                      <w:u w:val="single"/>
                      <w:lang w:eastAsia="cs-CZ"/>
                    </w:rPr>
                    <w:t>1. Číselné množiny</w:t>
                  </w:r>
                </w:p>
                <w:p w14:paraId="57760E33"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p>
                <w:p w14:paraId="670B9543"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Opakování poznatků o počítání s číselnými obory. Absolutní hodnota, intervaly. </w:t>
                  </w:r>
                </w:p>
                <w:p w14:paraId="426A2A45"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p>
                <w:p w14:paraId="7DE4675D"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p>
              </w:tc>
              <w:tc>
                <w:tcPr>
                  <w:tcW w:w="1980" w:type="dxa"/>
                  <w:gridSpan w:val="2"/>
                  <w:tcBorders>
                    <w:top w:val="single" w:sz="4" w:space="0" w:color="auto"/>
                    <w:left w:val="single" w:sz="4" w:space="0" w:color="auto"/>
                    <w:bottom w:val="single" w:sz="4" w:space="0" w:color="auto"/>
                    <w:right w:val="single" w:sz="4" w:space="0" w:color="auto"/>
                  </w:tcBorders>
                </w:tcPr>
                <w:p w14:paraId="3E5E53DF"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43C459DE"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Občan</w:t>
                  </w:r>
                </w:p>
                <w:p w14:paraId="5EB87AE7"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v demokratické</w:t>
                  </w:r>
                </w:p>
                <w:p w14:paraId="664FE747"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společnosti</w:t>
                  </w:r>
                </w:p>
                <w:p w14:paraId="22687632"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1C8B291E"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21B52C48"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Člověk a </w:t>
                  </w:r>
                </w:p>
                <w:p w14:paraId="3E708B77"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svět</w:t>
                  </w:r>
                </w:p>
                <w:p w14:paraId="7EA32EBE"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práce</w:t>
                  </w:r>
                </w:p>
              </w:tc>
            </w:tr>
            <w:tr w:rsidR="0042155F" w:rsidRPr="0042155F" w14:paraId="6D784F51" w14:textId="77777777" w:rsidTr="00AC484D">
              <w:trPr>
                <w:trHeight w:val="3870"/>
              </w:trPr>
              <w:tc>
                <w:tcPr>
                  <w:tcW w:w="3681" w:type="dxa"/>
                  <w:tcBorders>
                    <w:top w:val="single" w:sz="4" w:space="0" w:color="auto"/>
                    <w:left w:val="single" w:sz="4" w:space="0" w:color="auto"/>
                    <w:bottom w:val="single" w:sz="4" w:space="0" w:color="auto"/>
                    <w:right w:val="single" w:sz="4" w:space="0" w:color="auto"/>
                  </w:tcBorders>
                </w:tcPr>
                <w:p w14:paraId="5044259B" w14:textId="48AE3FEE"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Žák</w:t>
                  </w:r>
                </w:p>
                <w:p w14:paraId="61637E07"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Ovládá:- početní výkony s výrazy, které obsahují proměnné</w:t>
                  </w:r>
                </w:p>
                <w:p w14:paraId="40E6C0C3"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rozklad výrazů na součin</w:t>
                  </w:r>
                </w:p>
                <w:p w14:paraId="6F7DDA18"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určení podmínek existence výrazů</w:t>
                  </w:r>
                </w:p>
                <w:p w14:paraId="4A24C214"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s proměnnými</w:t>
                  </w:r>
                </w:p>
                <w:p w14:paraId="7F3660BD"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výpočet proměnné ze vzorců</w:t>
                  </w:r>
                </w:p>
                <w:p w14:paraId="642A2CF1"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operace s lomenými výrazy</w:t>
                  </w:r>
                </w:p>
                <w:p w14:paraId="410B042D"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p>
                <w:p w14:paraId="5EABF808"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p>
              </w:tc>
              <w:tc>
                <w:tcPr>
                  <w:tcW w:w="3301" w:type="dxa"/>
                  <w:tcBorders>
                    <w:top w:val="single" w:sz="4" w:space="0" w:color="auto"/>
                    <w:left w:val="single" w:sz="4" w:space="0" w:color="auto"/>
                    <w:bottom w:val="single" w:sz="4" w:space="0" w:color="auto"/>
                    <w:right w:val="single" w:sz="4" w:space="0" w:color="auto"/>
                  </w:tcBorders>
                </w:tcPr>
                <w:p w14:paraId="6D6EB1FE" w14:textId="5FD75863"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b/>
                      <w:sz w:val="24"/>
                      <w:szCs w:val="24"/>
                      <w:u w:val="single"/>
                      <w:lang w:eastAsia="cs-CZ"/>
                    </w:rPr>
                    <w:t>2. Algebraické výrazy</w:t>
                  </w:r>
                </w:p>
                <w:p w14:paraId="4AAF43A0"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Výrazy. Hodnota výrazu. Početní</w:t>
                  </w:r>
                </w:p>
                <w:p w14:paraId="40C22FC2"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výkony s výrazy. Rozklady výrazů</w:t>
                  </w:r>
                </w:p>
                <w:p w14:paraId="74AF0F1F"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na součin. Vzorce pro druhou</w:t>
                  </w:r>
                </w:p>
                <w:p w14:paraId="7AE41CCE"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mocninu dvojčlenu, pro rozdíl</w:t>
                  </w:r>
                </w:p>
                <w:p w14:paraId="1C32177B"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druhých mocnin. Lomené výrazy a</w:t>
                  </w:r>
                </w:p>
                <w:p w14:paraId="48BB7AE9"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úpravy lomených výrazů. Podmínky pro existenci lomených</w:t>
                  </w:r>
                </w:p>
                <w:p w14:paraId="5B672372"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sz w:val="24"/>
                      <w:szCs w:val="24"/>
                      <w:lang w:eastAsia="cs-CZ"/>
                    </w:rPr>
                    <w:t>výrazů.</w:t>
                  </w:r>
                </w:p>
              </w:tc>
              <w:tc>
                <w:tcPr>
                  <w:tcW w:w="1980" w:type="dxa"/>
                  <w:gridSpan w:val="2"/>
                  <w:tcBorders>
                    <w:top w:val="single" w:sz="4" w:space="0" w:color="auto"/>
                    <w:left w:val="single" w:sz="4" w:space="0" w:color="auto"/>
                    <w:bottom w:val="single" w:sz="4" w:space="0" w:color="auto"/>
                    <w:right w:val="single" w:sz="4" w:space="0" w:color="auto"/>
                  </w:tcBorders>
                </w:tcPr>
                <w:p w14:paraId="1EC7AE59"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tc>
            </w:tr>
            <w:tr w:rsidR="0042155F" w:rsidRPr="0042155F" w14:paraId="646F966E" w14:textId="77777777" w:rsidTr="00AC484D">
              <w:trPr>
                <w:trHeight w:val="3388"/>
              </w:trPr>
              <w:tc>
                <w:tcPr>
                  <w:tcW w:w="3681" w:type="dxa"/>
                  <w:tcBorders>
                    <w:top w:val="single" w:sz="4" w:space="0" w:color="auto"/>
                    <w:left w:val="single" w:sz="4" w:space="0" w:color="auto"/>
                    <w:bottom w:val="single" w:sz="4" w:space="0" w:color="auto"/>
                    <w:right w:val="single" w:sz="4" w:space="0" w:color="auto"/>
                  </w:tcBorders>
                </w:tcPr>
                <w:p w14:paraId="61BB18D7"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Žák</w:t>
                  </w:r>
                </w:p>
                <w:p w14:paraId="61B4EC7C"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Ovládá:- vlastnosti mocnin a odmocnin</w:t>
                  </w:r>
                </w:p>
                <w:p w14:paraId="74E13EF7"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úpravy výrazů s mocninami a</w:t>
                  </w:r>
                </w:p>
                <w:p w14:paraId="0039757B"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odmocninami</w:t>
                  </w:r>
                </w:p>
                <w:p w14:paraId="375CAAF4"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-částečné odmocňování, usměrňování zlomků</w:t>
                  </w:r>
                </w:p>
                <w:p w14:paraId="7917201D"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p>
                <w:p w14:paraId="07380016"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p>
              </w:tc>
              <w:tc>
                <w:tcPr>
                  <w:tcW w:w="3301" w:type="dxa"/>
                  <w:tcBorders>
                    <w:top w:val="single" w:sz="4" w:space="0" w:color="auto"/>
                    <w:left w:val="single" w:sz="4" w:space="0" w:color="auto"/>
                    <w:bottom w:val="single" w:sz="4" w:space="0" w:color="auto"/>
                    <w:right w:val="single" w:sz="4" w:space="0" w:color="auto"/>
                  </w:tcBorders>
                </w:tcPr>
                <w:p w14:paraId="45DCDD0E" w14:textId="6366C061"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b/>
                      <w:sz w:val="24"/>
                      <w:szCs w:val="24"/>
                      <w:u w:val="single"/>
                      <w:lang w:eastAsia="cs-CZ"/>
                    </w:rPr>
                    <w:t>3. Mocniny a odmocniny</w:t>
                  </w:r>
                </w:p>
                <w:p w14:paraId="45192E5D"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Mocniny s přirozeným mocnitelem</w:t>
                  </w:r>
                </w:p>
                <w:p w14:paraId="72147C2D"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a celým mocnitelem. Druhá a třetí</w:t>
                  </w:r>
                </w:p>
                <w:p w14:paraId="16ECB4C0"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mocnina, druhá a třetí odmocnina.</w:t>
                  </w:r>
                </w:p>
                <w:p w14:paraId="2D725066" w14:textId="5310DAFF"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sz w:val="24"/>
                      <w:szCs w:val="24"/>
                      <w:lang w:eastAsia="cs-CZ"/>
                    </w:rPr>
                    <w:t>Mocniny s racionálním exponentem. Částečné odmocňování, usměrňování zlomků.</w:t>
                  </w:r>
                </w:p>
              </w:tc>
              <w:tc>
                <w:tcPr>
                  <w:tcW w:w="1980" w:type="dxa"/>
                  <w:gridSpan w:val="2"/>
                  <w:tcBorders>
                    <w:top w:val="single" w:sz="4" w:space="0" w:color="auto"/>
                    <w:left w:val="single" w:sz="4" w:space="0" w:color="auto"/>
                    <w:bottom w:val="single" w:sz="4" w:space="0" w:color="auto"/>
                    <w:right w:val="single" w:sz="4" w:space="0" w:color="auto"/>
                  </w:tcBorders>
                </w:tcPr>
                <w:p w14:paraId="15832D5A"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tc>
            </w:tr>
            <w:tr w:rsidR="0042155F" w:rsidRPr="0042155F" w14:paraId="4FDDA535" w14:textId="77777777" w:rsidTr="00AC484D">
              <w:trPr>
                <w:trHeight w:val="3870"/>
              </w:trPr>
              <w:tc>
                <w:tcPr>
                  <w:tcW w:w="3681" w:type="dxa"/>
                  <w:tcBorders>
                    <w:top w:val="single" w:sz="4" w:space="0" w:color="auto"/>
                    <w:left w:val="single" w:sz="4" w:space="0" w:color="auto"/>
                    <w:bottom w:val="single" w:sz="4" w:space="0" w:color="auto"/>
                    <w:right w:val="single" w:sz="4" w:space="0" w:color="auto"/>
                  </w:tcBorders>
                </w:tcPr>
                <w:p w14:paraId="7C2FF311"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Žák</w:t>
                  </w:r>
                </w:p>
                <w:p w14:paraId="568CBD59"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Ovládá:</w:t>
                  </w:r>
                </w:p>
                <w:p w14:paraId="7048E801"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řešení lineární rovnice o jedné neznámé</w:t>
                  </w:r>
                </w:p>
                <w:p w14:paraId="37F9650D"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zápis řešení lineární rovnice</w:t>
                  </w:r>
                </w:p>
                <w:p w14:paraId="75A672C5"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počet neznámé ze vzorce</w:t>
                  </w:r>
                </w:p>
                <w:p w14:paraId="0D8DE19C"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úpravy lineárních nerovnic</w:t>
                  </w:r>
                </w:p>
                <w:p w14:paraId="1714E2D5"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řešení soustav lineárních nerovnic</w:t>
                  </w:r>
                </w:p>
                <w:p w14:paraId="174ED1F5"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řešení kvadratických rovnic</w:t>
                  </w:r>
                </w:p>
                <w:p w14:paraId="45D96FE8"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určení vlastností funkcí z grafu</w:t>
                  </w:r>
                </w:p>
                <w:p w14:paraId="3C7FE3CE"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Koordinuje:</w:t>
                  </w:r>
                </w:p>
                <w:p w14:paraId="11532B1C"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všechny získané teoretické poznatky v komplexních úlohách z praxe</w:t>
                  </w:r>
                </w:p>
              </w:tc>
              <w:tc>
                <w:tcPr>
                  <w:tcW w:w="3301" w:type="dxa"/>
                  <w:tcBorders>
                    <w:top w:val="single" w:sz="4" w:space="0" w:color="auto"/>
                    <w:left w:val="single" w:sz="4" w:space="0" w:color="auto"/>
                    <w:bottom w:val="single" w:sz="4" w:space="0" w:color="auto"/>
                    <w:right w:val="single" w:sz="4" w:space="0" w:color="auto"/>
                  </w:tcBorders>
                </w:tcPr>
                <w:p w14:paraId="06A37961"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b/>
                      <w:sz w:val="24"/>
                      <w:szCs w:val="24"/>
                      <w:u w:val="single"/>
                      <w:lang w:eastAsia="cs-CZ"/>
                    </w:rPr>
                    <w:t>4. Lineární rovnice,</w:t>
                  </w:r>
                </w:p>
                <w:p w14:paraId="4874359C"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b/>
                      <w:sz w:val="24"/>
                      <w:szCs w:val="24"/>
                      <w:u w:val="single"/>
                      <w:lang w:eastAsia="cs-CZ"/>
                    </w:rPr>
                    <w:t>Soustavy lineárních rovnic,</w:t>
                  </w:r>
                </w:p>
                <w:p w14:paraId="2D39846E"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b/>
                      <w:sz w:val="24"/>
                      <w:szCs w:val="24"/>
                      <w:u w:val="single"/>
                      <w:lang w:eastAsia="cs-CZ"/>
                    </w:rPr>
                    <w:t>lineární nerovnice, kvadratické rovnice,  funkce</w:t>
                  </w:r>
                </w:p>
                <w:p w14:paraId="129A32E0"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p>
                <w:p w14:paraId="409E76B8"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Lineární rovnice o jedné neznámé, slovní úlohy.</w:t>
                  </w:r>
                </w:p>
                <w:p w14:paraId="1A3D454A"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sz w:val="24"/>
                      <w:szCs w:val="24"/>
                      <w:lang w:eastAsia="cs-CZ"/>
                    </w:rPr>
                    <w:t>Vyjádření neznámé ze vzorce. Lineární nerovnice o jedné neznámé. Soustavy lineárních nerovnic, slovní úlohy. Kvadratické rovnice řešené pomocí diskriminantu. Vlastnosti funkcí</w:t>
                  </w:r>
                </w:p>
              </w:tc>
              <w:tc>
                <w:tcPr>
                  <w:tcW w:w="1980" w:type="dxa"/>
                  <w:gridSpan w:val="2"/>
                  <w:tcBorders>
                    <w:top w:val="single" w:sz="4" w:space="0" w:color="auto"/>
                    <w:left w:val="single" w:sz="4" w:space="0" w:color="auto"/>
                    <w:bottom w:val="single" w:sz="4" w:space="0" w:color="auto"/>
                    <w:right w:val="single" w:sz="4" w:space="0" w:color="auto"/>
                  </w:tcBorders>
                </w:tcPr>
                <w:p w14:paraId="3B97F68F"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4FDA9B26"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107EDA6C"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6D8E1E00"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0021CBC2"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Člověk a svět</w:t>
                  </w:r>
                </w:p>
                <w:p w14:paraId="2B92785E"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práce</w:t>
                  </w:r>
                </w:p>
                <w:p w14:paraId="2D206C0B"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tc>
            </w:tr>
            <w:tr w:rsidR="0042155F" w:rsidRPr="0042155F" w14:paraId="38BE9DE1" w14:textId="77777777" w:rsidTr="00AC484D">
              <w:trPr>
                <w:trHeight w:val="3870"/>
              </w:trPr>
              <w:tc>
                <w:tcPr>
                  <w:tcW w:w="3681" w:type="dxa"/>
                  <w:tcBorders>
                    <w:top w:val="single" w:sz="4" w:space="0" w:color="auto"/>
                    <w:left w:val="single" w:sz="4" w:space="0" w:color="auto"/>
                    <w:bottom w:val="single" w:sz="4" w:space="0" w:color="auto"/>
                    <w:right w:val="single" w:sz="4" w:space="0" w:color="auto"/>
                  </w:tcBorders>
                </w:tcPr>
                <w:p w14:paraId="7A331AEA"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Žák</w:t>
                  </w:r>
                </w:p>
                <w:p w14:paraId="159C798C"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Chápe:</w:t>
                  </w:r>
                </w:p>
                <w:p w14:paraId="2EEFB120"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základní planimetrické pojmy a jejich vlastnosti</w:t>
                  </w:r>
                </w:p>
                <w:p w14:paraId="3C6AD41E"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základní geometrické útvary a jejich vlastnosti</w:t>
                  </w:r>
                </w:p>
                <w:p w14:paraId="69586547"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Ovládá:</w:t>
                  </w:r>
                </w:p>
                <w:p w14:paraId="7F324196"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Pythagorovu větu a Euklidovy věty</w:t>
                  </w:r>
                </w:p>
                <w:p w14:paraId="460B0DCE"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goniometrické funkce</w:t>
                  </w:r>
                </w:p>
                <w:p w14:paraId="311D6A7C"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výpočty obvodů a obsahů základních planimetrických obrazců</w:t>
                  </w:r>
                </w:p>
                <w:p w14:paraId="798AD133" w14:textId="5A46394B" w:rsidR="0042155F" w:rsidRPr="00656C1E" w:rsidRDefault="0042155F" w:rsidP="00656C1E">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řešení úloh z praktického života</w:t>
                  </w:r>
                </w:p>
              </w:tc>
              <w:tc>
                <w:tcPr>
                  <w:tcW w:w="3301" w:type="dxa"/>
                  <w:tcBorders>
                    <w:top w:val="single" w:sz="4" w:space="0" w:color="auto"/>
                    <w:left w:val="single" w:sz="4" w:space="0" w:color="auto"/>
                    <w:bottom w:val="single" w:sz="4" w:space="0" w:color="auto"/>
                    <w:right w:val="single" w:sz="4" w:space="0" w:color="auto"/>
                  </w:tcBorders>
                </w:tcPr>
                <w:p w14:paraId="7F562725" w14:textId="77EF3116"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r w:rsidRPr="00656C1E">
                    <w:rPr>
                      <w:rFonts w:ascii="Times New Roman" w:eastAsia="Times New Roman" w:hAnsi="Times New Roman" w:cs="Times New Roman"/>
                      <w:b/>
                      <w:sz w:val="24"/>
                      <w:szCs w:val="24"/>
                      <w:u w:val="single"/>
                      <w:lang w:eastAsia="cs-CZ"/>
                    </w:rPr>
                    <w:t>5. Planimetrie</w:t>
                  </w:r>
                </w:p>
                <w:p w14:paraId="2728A350"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Základní pojmy a jejich vztahy. Geometrické útvary a jejich vlastnosti. Shodnost a podobnost trojúhelníků. Věty Euklidovy a věta Pythagorova. Užití vět při řešení úloh z praxe. Obsahy a obvody rovinných obrazců a řešení úloh z praxe. Konstrukční a metrické úlohy.</w:t>
                  </w:r>
                </w:p>
                <w:p w14:paraId="5D0E0B0E" w14:textId="77777777"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u w:val="single"/>
                      <w:lang w:eastAsia="cs-CZ"/>
                    </w:rPr>
                  </w:pPr>
                </w:p>
              </w:tc>
              <w:tc>
                <w:tcPr>
                  <w:tcW w:w="1980" w:type="dxa"/>
                  <w:gridSpan w:val="2"/>
                  <w:tcBorders>
                    <w:top w:val="single" w:sz="4" w:space="0" w:color="auto"/>
                    <w:left w:val="single" w:sz="4" w:space="0" w:color="auto"/>
                    <w:bottom w:val="single" w:sz="4" w:space="0" w:color="auto"/>
                    <w:right w:val="single" w:sz="4" w:space="0" w:color="auto"/>
                  </w:tcBorders>
                </w:tcPr>
                <w:p w14:paraId="7ECAED80"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4A064A66"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6E61117B"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1CE88124"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Člověk a životní</w:t>
                  </w:r>
                </w:p>
                <w:p w14:paraId="1EAEF375"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xml:space="preserve"> prostředí</w:t>
                  </w:r>
                </w:p>
              </w:tc>
            </w:tr>
            <w:tr w:rsidR="0042155F" w:rsidRPr="0042155F" w14:paraId="5AB720C5" w14:textId="77777777" w:rsidTr="00656C1E">
              <w:trPr>
                <w:trHeight w:val="2494"/>
              </w:trPr>
              <w:tc>
                <w:tcPr>
                  <w:tcW w:w="3681" w:type="dxa"/>
                  <w:tcBorders>
                    <w:top w:val="single" w:sz="4" w:space="0" w:color="auto"/>
                    <w:left w:val="single" w:sz="4" w:space="0" w:color="auto"/>
                    <w:bottom w:val="single" w:sz="4" w:space="0" w:color="auto"/>
                    <w:right w:val="single" w:sz="4" w:space="0" w:color="auto"/>
                  </w:tcBorders>
                </w:tcPr>
                <w:p w14:paraId="4F2031B2"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p>
                <w:p w14:paraId="211F5B4C"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Chápe:</w:t>
                  </w:r>
                </w:p>
                <w:p w14:paraId="4AFE4016"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pojem goniometrické funkce</w:t>
                  </w:r>
                </w:p>
                <w:p w14:paraId="16ED5ECA"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pojem periodičnosti funkcí</w:t>
                  </w:r>
                </w:p>
                <w:p w14:paraId="2B5A3A35"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Ovládá:</w:t>
                  </w:r>
                </w:p>
                <w:p w14:paraId="3F77E064"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převod mezi mírou stupňovou a obloukovou</w:t>
                  </w:r>
                </w:p>
                <w:p w14:paraId="74E82DB3" w14:textId="77777777" w:rsidR="0042155F" w:rsidRPr="00656C1E" w:rsidRDefault="0042155F" w:rsidP="00AC484D">
                  <w:pPr>
                    <w:spacing w:after="0" w:line="240" w:lineRule="auto"/>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 základní trigonometrické výpočty</w:t>
                  </w:r>
                </w:p>
              </w:tc>
              <w:tc>
                <w:tcPr>
                  <w:tcW w:w="3301" w:type="dxa"/>
                  <w:tcBorders>
                    <w:top w:val="single" w:sz="4" w:space="0" w:color="auto"/>
                    <w:left w:val="single" w:sz="4" w:space="0" w:color="auto"/>
                    <w:bottom w:val="single" w:sz="4" w:space="0" w:color="auto"/>
                    <w:right w:val="single" w:sz="4" w:space="0" w:color="auto"/>
                  </w:tcBorders>
                </w:tcPr>
                <w:p w14:paraId="3DCC5B66" w14:textId="2E3B0FC1"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b/>
                      <w:sz w:val="24"/>
                      <w:szCs w:val="24"/>
                      <w:lang w:eastAsia="cs-CZ"/>
                    </w:rPr>
                  </w:pPr>
                  <w:r w:rsidRPr="00656C1E">
                    <w:rPr>
                      <w:rFonts w:ascii="Times New Roman" w:eastAsia="Times New Roman" w:hAnsi="Times New Roman" w:cs="Times New Roman"/>
                      <w:b/>
                      <w:sz w:val="24"/>
                      <w:szCs w:val="24"/>
                      <w:u w:val="single"/>
                      <w:lang w:eastAsia="cs-CZ"/>
                    </w:rPr>
                    <w:t>6. Goniometrie</w:t>
                  </w:r>
                </w:p>
                <w:p w14:paraId="5D52485C" w14:textId="58B95D89" w:rsidR="0042155F" w:rsidRPr="00656C1E" w:rsidRDefault="0042155F" w:rsidP="00656C1E">
                  <w:pPr>
                    <w:tabs>
                      <w:tab w:val="left" w:pos="5220"/>
                      <w:tab w:val="left" w:pos="6300"/>
                      <w:tab w:val="left" w:pos="9360"/>
                    </w:tabs>
                    <w:spacing w:after="0" w:line="240" w:lineRule="auto"/>
                    <w:ind w:left="34"/>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Goniometrické funkce ostrého úhlu. Orientovaný úhel, oblouková míra. Goniometrické funkce obecného úhlu. Grafy a vlastnosti goniometrických funkcí sinus, kosinus.</w:t>
                  </w:r>
                </w:p>
              </w:tc>
              <w:tc>
                <w:tcPr>
                  <w:tcW w:w="1980" w:type="dxa"/>
                  <w:gridSpan w:val="2"/>
                  <w:tcBorders>
                    <w:top w:val="single" w:sz="4" w:space="0" w:color="auto"/>
                    <w:left w:val="single" w:sz="4" w:space="0" w:color="auto"/>
                    <w:bottom w:val="single" w:sz="4" w:space="0" w:color="auto"/>
                    <w:right w:val="single" w:sz="4" w:space="0" w:color="auto"/>
                  </w:tcBorders>
                </w:tcPr>
                <w:p w14:paraId="38AED288"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25CF6E78"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21CDBAE0" w14:textId="77777777" w:rsidR="0042155F" w:rsidRPr="00656C1E"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6C86EF93"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Člověk a</w:t>
                  </w:r>
                </w:p>
                <w:p w14:paraId="0FA1D031"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životní</w:t>
                  </w:r>
                </w:p>
                <w:p w14:paraId="4DBCAFF5" w14:textId="77777777" w:rsidR="0042155F" w:rsidRPr="00656C1E"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656C1E">
                    <w:rPr>
                      <w:rFonts w:ascii="Times New Roman" w:eastAsia="Times New Roman" w:hAnsi="Times New Roman" w:cs="Times New Roman"/>
                      <w:sz w:val="24"/>
                      <w:szCs w:val="24"/>
                      <w:lang w:eastAsia="cs-CZ"/>
                    </w:rPr>
                    <w:t>prostředí</w:t>
                  </w:r>
                </w:p>
              </w:tc>
            </w:tr>
            <w:tr w:rsidR="0042155F" w:rsidRPr="0042155F" w14:paraId="0B359125" w14:textId="77777777" w:rsidTr="00656C1E">
              <w:trPr>
                <w:trHeight w:val="3529"/>
              </w:trPr>
              <w:tc>
                <w:tcPr>
                  <w:tcW w:w="3681" w:type="dxa"/>
                  <w:tcBorders>
                    <w:top w:val="single" w:sz="4" w:space="0" w:color="auto"/>
                    <w:left w:val="single" w:sz="4" w:space="0" w:color="auto"/>
                    <w:bottom w:val="single" w:sz="4" w:space="0" w:color="auto"/>
                    <w:right w:val="single" w:sz="4" w:space="0" w:color="auto"/>
                  </w:tcBorders>
                </w:tcPr>
                <w:p w14:paraId="5390D681"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Chápe:</w:t>
                  </w:r>
                </w:p>
                <w:p w14:paraId="7681FBE9"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polohové a metrické vztahy mezi prostorovými útvary</w:t>
                  </w:r>
                </w:p>
                <w:p w14:paraId="5DBA4214"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Ovládá:</w:t>
                  </w:r>
                </w:p>
                <w:p w14:paraId="4D85F439"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základní stereometrické pojmy, které dovede spojovat</w:t>
                  </w:r>
                </w:p>
                <w:p w14:paraId="26F70B52"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výpočet povrchů a objemů základních těles</w:t>
                  </w:r>
                </w:p>
                <w:p w14:paraId="6E7A0FBE"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p>
              </w:tc>
              <w:tc>
                <w:tcPr>
                  <w:tcW w:w="3301" w:type="dxa"/>
                  <w:tcBorders>
                    <w:top w:val="single" w:sz="4" w:space="0" w:color="auto"/>
                    <w:left w:val="single" w:sz="4" w:space="0" w:color="auto"/>
                    <w:bottom w:val="single" w:sz="4" w:space="0" w:color="auto"/>
                    <w:right w:val="single" w:sz="4" w:space="0" w:color="auto"/>
                  </w:tcBorders>
                </w:tcPr>
                <w:p w14:paraId="2D195DFD"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i/>
                      <w:sz w:val="24"/>
                      <w:szCs w:val="24"/>
                      <w:u w:val="single"/>
                      <w:lang w:eastAsia="cs-CZ"/>
                    </w:rPr>
                  </w:pPr>
                  <w:r w:rsidRPr="0042155F">
                    <w:rPr>
                      <w:rFonts w:ascii="Times New Roman" w:eastAsia="Times New Roman" w:hAnsi="Times New Roman" w:cs="Times New Roman"/>
                      <w:b/>
                      <w:sz w:val="24"/>
                      <w:szCs w:val="24"/>
                      <w:u w:val="single"/>
                      <w:lang w:eastAsia="cs-CZ"/>
                    </w:rPr>
                    <w:t>7. Stereometrie</w:t>
                  </w:r>
                </w:p>
                <w:p w14:paraId="08D22DF0"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Vzájemná poloha bodů, přímek a</w:t>
                  </w:r>
                </w:p>
                <w:p w14:paraId="0239040B"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rovin.</w:t>
                  </w:r>
                </w:p>
                <w:p w14:paraId="605CC1C8"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Podmínky rovnoběžnosti a kolmosti. Tělesa. Povrch objem</w:t>
                  </w:r>
                </w:p>
                <w:p w14:paraId="79C2C5EF" w14:textId="437E00C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krychle, hranolu, válce, jehlanu a</w:t>
                  </w:r>
                  <w:r w:rsidR="00656C1E">
                    <w:rPr>
                      <w:rFonts w:ascii="Times New Roman" w:eastAsia="Times New Roman" w:hAnsi="Times New Roman" w:cs="Times New Roman"/>
                      <w:sz w:val="24"/>
                      <w:szCs w:val="24"/>
                      <w:lang w:eastAsia="cs-CZ"/>
                    </w:rPr>
                    <w:t xml:space="preserve"> </w:t>
                  </w:r>
                  <w:r w:rsidRPr="0042155F">
                    <w:rPr>
                      <w:rFonts w:ascii="Times New Roman" w:eastAsia="Times New Roman" w:hAnsi="Times New Roman" w:cs="Times New Roman"/>
                      <w:sz w:val="24"/>
                      <w:szCs w:val="24"/>
                      <w:lang w:eastAsia="cs-CZ"/>
                    </w:rPr>
                    <w:t>kužele. Povrch a objem koule. Řešení úloh z praxe. Užití</w:t>
                  </w:r>
                </w:p>
                <w:p w14:paraId="40305FA1"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xml:space="preserve">goniometrických </w:t>
                  </w:r>
                  <w:proofErr w:type="spellStart"/>
                  <w:r w:rsidRPr="0042155F">
                    <w:rPr>
                      <w:rFonts w:ascii="Times New Roman" w:eastAsia="Times New Roman" w:hAnsi="Times New Roman" w:cs="Times New Roman"/>
                      <w:sz w:val="24"/>
                      <w:szCs w:val="24"/>
                      <w:lang w:eastAsia="cs-CZ"/>
                    </w:rPr>
                    <w:t>fcí</w:t>
                  </w:r>
                  <w:proofErr w:type="spellEnd"/>
                  <w:r w:rsidRPr="0042155F">
                    <w:rPr>
                      <w:rFonts w:ascii="Times New Roman" w:eastAsia="Times New Roman" w:hAnsi="Times New Roman" w:cs="Times New Roman"/>
                      <w:sz w:val="24"/>
                      <w:szCs w:val="24"/>
                      <w:lang w:eastAsia="cs-CZ"/>
                    </w:rPr>
                    <w:t xml:space="preserve"> při výpočtu</w:t>
                  </w:r>
                </w:p>
                <w:p w14:paraId="08360125" w14:textId="4F2B60FE" w:rsidR="0042155F" w:rsidRPr="0042155F" w:rsidRDefault="0042155F" w:rsidP="00656C1E">
                  <w:pPr>
                    <w:tabs>
                      <w:tab w:val="left" w:pos="5220"/>
                      <w:tab w:val="left" w:pos="6300"/>
                      <w:tab w:val="left" w:pos="9360"/>
                    </w:tabs>
                    <w:spacing w:after="0" w:line="240" w:lineRule="auto"/>
                    <w:outlineLvl w:val="0"/>
                    <w:rPr>
                      <w:rFonts w:ascii="Times New Roman" w:eastAsia="Times New Roman" w:hAnsi="Times New Roman" w:cs="Times New Roman"/>
                      <w:b/>
                      <w:sz w:val="24"/>
                      <w:szCs w:val="24"/>
                      <w:lang w:eastAsia="cs-CZ"/>
                    </w:rPr>
                  </w:pPr>
                  <w:r w:rsidRPr="0042155F">
                    <w:rPr>
                      <w:rFonts w:ascii="Times New Roman" w:eastAsia="Times New Roman" w:hAnsi="Times New Roman" w:cs="Times New Roman"/>
                      <w:sz w:val="24"/>
                      <w:szCs w:val="24"/>
                      <w:lang w:eastAsia="cs-CZ"/>
                    </w:rPr>
                    <w:t>objemů a povrchů těles</w:t>
                  </w:r>
                </w:p>
              </w:tc>
              <w:tc>
                <w:tcPr>
                  <w:tcW w:w="1980" w:type="dxa"/>
                  <w:gridSpan w:val="2"/>
                  <w:tcBorders>
                    <w:top w:val="single" w:sz="4" w:space="0" w:color="auto"/>
                    <w:left w:val="single" w:sz="4" w:space="0" w:color="auto"/>
                    <w:bottom w:val="single" w:sz="4" w:space="0" w:color="auto"/>
                    <w:right w:val="single" w:sz="4" w:space="0" w:color="auto"/>
                  </w:tcBorders>
                </w:tcPr>
                <w:p w14:paraId="1AD68BE3"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33C133B8"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15E9F2C9"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4B13D3CC"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Člověk a</w:t>
                  </w:r>
                </w:p>
                <w:p w14:paraId="52B11D96"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svět práce</w:t>
                  </w:r>
                </w:p>
                <w:p w14:paraId="6FC8F39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tc>
            </w:tr>
            <w:tr w:rsidR="0042155F" w:rsidRPr="0042155F" w14:paraId="255BD047" w14:textId="77777777" w:rsidTr="00AC484D">
              <w:trPr>
                <w:trHeight w:val="1408"/>
              </w:trPr>
              <w:tc>
                <w:tcPr>
                  <w:tcW w:w="3681" w:type="dxa"/>
                  <w:tcBorders>
                    <w:top w:val="single" w:sz="4" w:space="0" w:color="auto"/>
                    <w:left w:val="single" w:sz="4" w:space="0" w:color="auto"/>
                    <w:bottom w:val="single" w:sz="4" w:space="0" w:color="auto"/>
                    <w:right w:val="single" w:sz="4" w:space="0" w:color="auto"/>
                  </w:tcBorders>
                </w:tcPr>
                <w:p w14:paraId="205E7A94"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Chápe:</w:t>
                  </w:r>
                </w:p>
                <w:p w14:paraId="6391381C"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základní kombinatorické pojmy</w:t>
                  </w:r>
                </w:p>
                <w:p w14:paraId="55227ACA"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pojem náhodného jevu</w:t>
                  </w:r>
                </w:p>
                <w:p w14:paraId="328608FE" w14:textId="62C4246C"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význam základních statických pojmů</w:t>
                  </w:r>
                </w:p>
                <w:p w14:paraId="5B13C54C"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Ovládá:</w:t>
                  </w:r>
                </w:p>
                <w:p w14:paraId="2084EA53"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výpočet variací, permutací a kombinací bez opakování</w:t>
                  </w:r>
                </w:p>
                <w:p w14:paraId="261E3358"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výpočet pravděpodobnosti náhodného jevu v jednoduchých případech</w:t>
                  </w:r>
                </w:p>
                <w:p w14:paraId="6FA46B7E"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čtení z tabulek, grafů a diagramů vyjadřujících statistické jevy.</w:t>
                  </w:r>
                </w:p>
              </w:tc>
              <w:tc>
                <w:tcPr>
                  <w:tcW w:w="3402" w:type="dxa"/>
                  <w:gridSpan w:val="2"/>
                  <w:tcBorders>
                    <w:top w:val="single" w:sz="4" w:space="0" w:color="auto"/>
                    <w:left w:val="single" w:sz="4" w:space="0" w:color="auto"/>
                    <w:bottom w:val="single" w:sz="4" w:space="0" w:color="auto"/>
                    <w:right w:val="single" w:sz="4" w:space="0" w:color="auto"/>
                  </w:tcBorders>
                </w:tcPr>
                <w:p w14:paraId="39AEC2AB" w14:textId="3DA44A53"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b/>
                      <w:sz w:val="24"/>
                      <w:szCs w:val="24"/>
                      <w:lang w:eastAsia="cs-CZ"/>
                    </w:rPr>
                  </w:pPr>
                  <w:r w:rsidRPr="0042155F">
                    <w:rPr>
                      <w:rFonts w:ascii="Times New Roman" w:eastAsia="Times New Roman" w:hAnsi="Times New Roman" w:cs="Times New Roman"/>
                      <w:b/>
                      <w:sz w:val="24"/>
                      <w:szCs w:val="24"/>
                      <w:u w:val="single"/>
                      <w:lang w:eastAsia="cs-CZ"/>
                    </w:rPr>
                    <w:t>8.  Kombinatorika, pravděpodobnost, statistika</w:t>
                  </w:r>
                </w:p>
                <w:p w14:paraId="37D1E13C" w14:textId="19B63979" w:rsidR="0042155F" w:rsidRPr="0042155F" w:rsidRDefault="0042155F" w:rsidP="00830155">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Základní kombinatorické pojmy, variace, permutace a kombinace bez opakování, faktoriál, kombinační číslo, Pascalův trojúhelník. Náhodný jev a jeho pravděpodobnost, nezávislost jevů. Statistický soubor, absolutní a relativní četnost, aritmetický průměr, variační rozpětí. Tabulky, diagramy, grafy.</w:t>
                  </w:r>
                </w:p>
              </w:tc>
              <w:tc>
                <w:tcPr>
                  <w:tcW w:w="1879" w:type="dxa"/>
                  <w:tcBorders>
                    <w:top w:val="single" w:sz="4" w:space="0" w:color="auto"/>
                    <w:left w:val="single" w:sz="4" w:space="0" w:color="auto"/>
                    <w:bottom w:val="single" w:sz="4" w:space="0" w:color="auto"/>
                    <w:right w:val="single" w:sz="4" w:space="0" w:color="auto"/>
                  </w:tcBorders>
                </w:tcPr>
                <w:p w14:paraId="09BA8F8C"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5521972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04B04382"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791A7644"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0737F6B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090035BB"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Člověk a</w:t>
                  </w:r>
                </w:p>
                <w:p w14:paraId="6819EE58"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svět práce</w:t>
                  </w:r>
                </w:p>
                <w:p w14:paraId="45D994A3"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472815EB"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Informační a</w:t>
                  </w:r>
                </w:p>
                <w:p w14:paraId="67DDB701"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komunikační</w:t>
                  </w:r>
                </w:p>
                <w:p w14:paraId="3FC28B03"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technologie</w:t>
                  </w:r>
                </w:p>
              </w:tc>
            </w:tr>
            <w:tr w:rsidR="0042155F" w:rsidRPr="0042155F" w14:paraId="4EC5AABF" w14:textId="77777777" w:rsidTr="00830155">
              <w:trPr>
                <w:trHeight w:val="2062"/>
              </w:trPr>
              <w:tc>
                <w:tcPr>
                  <w:tcW w:w="3681" w:type="dxa"/>
                  <w:tcBorders>
                    <w:top w:val="single" w:sz="4" w:space="0" w:color="auto"/>
                    <w:left w:val="single" w:sz="4" w:space="0" w:color="auto"/>
                    <w:bottom w:val="single" w:sz="4" w:space="0" w:color="auto"/>
                    <w:right w:val="single" w:sz="4" w:space="0" w:color="auto"/>
                  </w:tcBorders>
                </w:tcPr>
                <w:p w14:paraId="44BE5302" w14:textId="236F0FF2"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b/>
                      <w:sz w:val="24"/>
                      <w:szCs w:val="24"/>
                      <w:lang w:eastAsia="cs-CZ"/>
                    </w:rPr>
                  </w:pPr>
                  <w:r w:rsidRPr="0042155F">
                    <w:rPr>
                      <w:rFonts w:ascii="Times New Roman" w:eastAsia="Times New Roman" w:hAnsi="Times New Roman" w:cs="Times New Roman"/>
                      <w:b/>
                      <w:sz w:val="24"/>
                      <w:szCs w:val="24"/>
                      <w:lang w:eastAsia="cs-CZ"/>
                    </w:rPr>
                    <w:t>Žák</w:t>
                  </w:r>
                </w:p>
                <w:p w14:paraId="54835967"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Chápe:</w:t>
                  </w:r>
                </w:p>
                <w:p w14:paraId="64D4DB72" w14:textId="76C370D5"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pojem posloupnosti jako funkce na množině přirozených čísel</w:t>
                  </w:r>
                </w:p>
                <w:p w14:paraId="54F38778"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Ovládá:</w:t>
                  </w:r>
                </w:p>
                <w:p w14:paraId="1DA0E561"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b/>
                      <w:sz w:val="24"/>
                      <w:szCs w:val="24"/>
                      <w:lang w:eastAsia="cs-CZ"/>
                    </w:rPr>
                  </w:pPr>
                  <w:r w:rsidRPr="0042155F">
                    <w:rPr>
                      <w:rFonts w:ascii="Times New Roman" w:eastAsia="Times New Roman" w:hAnsi="Times New Roman" w:cs="Times New Roman"/>
                      <w:sz w:val="24"/>
                      <w:szCs w:val="24"/>
                      <w:lang w:eastAsia="cs-CZ"/>
                    </w:rPr>
                    <w:t>- použití aritmetické a geometrické posloupnosti na úlohách z praxe</w:t>
                  </w:r>
                </w:p>
              </w:tc>
              <w:tc>
                <w:tcPr>
                  <w:tcW w:w="3402" w:type="dxa"/>
                  <w:gridSpan w:val="2"/>
                  <w:tcBorders>
                    <w:top w:val="single" w:sz="4" w:space="0" w:color="auto"/>
                    <w:left w:val="single" w:sz="4" w:space="0" w:color="auto"/>
                    <w:bottom w:val="single" w:sz="4" w:space="0" w:color="auto"/>
                    <w:right w:val="single" w:sz="4" w:space="0" w:color="auto"/>
                  </w:tcBorders>
                </w:tcPr>
                <w:p w14:paraId="6ACF03CF" w14:textId="7EC7A28E" w:rsidR="0042155F" w:rsidRPr="0042155F" w:rsidRDefault="0042155F" w:rsidP="00830155">
                  <w:pPr>
                    <w:tabs>
                      <w:tab w:val="left" w:pos="5220"/>
                      <w:tab w:val="left" w:pos="6300"/>
                      <w:tab w:val="left" w:pos="9360"/>
                    </w:tabs>
                    <w:spacing w:after="0" w:line="240" w:lineRule="auto"/>
                    <w:outlineLvl w:val="0"/>
                    <w:rPr>
                      <w:rFonts w:ascii="Times New Roman" w:eastAsia="Times New Roman" w:hAnsi="Times New Roman" w:cs="Times New Roman"/>
                      <w:b/>
                      <w:sz w:val="24"/>
                      <w:szCs w:val="24"/>
                      <w:u w:val="single"/>
                      <w:lang w:eastAsia="cs-CZ"/>
                    </w:rPr>
                  </w:pPr>
                  <w:r w:rsidRPr="0042155F">
                    <w:rPr>
                      <w:rFonts w:ascii="Times New Roman" w:eastAsia="Times New Roman" w:hAnsi="Times New Roman" w:cs="Times New Roman"/>
                      <w:b/>
                      <w:sz w:val="24"/>
                      <w:szCs w:val="24"/>
                      <w:u w:val="single"/>
                      <w:lang w:eastAsia="cs-CZ"/>
                    </w:rPr>
                    <w:t>9.  Posloupnosti</w:t>
                  </w:r>
                </w:p>
                <w:p w14:paraId="22D20327"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Pojem posloupnosti. Vlastnosti posloupností. Aritmetická a geometrická posloupnost a jejich užití v úlohách z praxe.</w:t>
                  </w:r>
                </w:p>
              </w:tc>
              <w:tc>
                <w:tcPr>
                  <w:tcW w:w="1879" w:type="dxa"/>
                  <w:tcBorders>
                    <w:top w:val="single" w:sz="4" w:space="0" w:color="auto"/>
                    <w:left w:val="single" w:sz="4" w:space="0" w:color="auto"/>
                    <w:bottom w:val="single" w:sz="4" w:space="0" w:color="auto"/>
                    <w:right w:val="single" w:sz="4" w:space="0" w:color="auto"/>
                  </w:tcBorders>
                </w:tcPr>
                <w:p w14:paraId="6DCFB8D2"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54F23F5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6C74813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4C8DCC95"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p>
                <w:p w14:paraId="76EE538E"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Člověk a</w:t>
                  </w:r>
                </w:p>
                <w:p w14:paraId="30087037"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svět práce</w:t>
                  </w:r>
                </w:p>
              </w:tc>
            </w:tr>
            <w:tr w:rsidR="0042155F" w:rsidRPr="0042155F" w14:paraId="7BE923BE" w14:textId="77777777" w:rsidTr="00830155">
              <w:trPr>
                <w:trHeight w:val="3099"/>
              </w:trPr>
              <w:tc>
                <w:tcPr>
                  <w:tcW w:w="3681" w:type="dxa"/>
                  <w:tcBorders>
                    <w:top w:val="single" w:sz="4" w:space="0" w:color="auto"/>
                    <w:left w:val="single" w:sz="4" w:space="0" w:color="auto"/>
                    <w:bottom w:val="single" w:sz="4" w:space="0" w:color="auto"/>
                    <w:right w:val="single" w:sz="4" w:space="0" w:color="auto"/>
                  </w:tcBorders>
                </w:tcPr>
                <w:p w14:paraId="6E92A407" w14:textId="5A1661D2" w:rsidR="0042155F" w:rsidRPr="0042155F" w:rsidRDefault="0042155F" w:rsidP="00AC484D">
                  <w:pPr>
                    <w:spacing w:after="0" w:line="240" w:lineRule="auto"/>
                    <w:jc w:val="both"/>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Žák</w:t>
                  </w:r>
                </w:p>
                <w:p w14:paraId="0AAB83FA" w14:textId="77777777" w:rsidR="0042155F" w:rsidRPr="0042155F" w:rsidRDefault="0042155F" w:rsidP="00AC484D">
                  <w:pPr>
                    <w:spacing w:after="0" w:line="240" w:lineRule="auto"/>
                    <w:jc w:val="both"/>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Chápe:</w:t>
                  </w:r>
                </w:p>
                <w:p w14:paraId="70F2C2CB" w14:textId="77777777" w:rsidR="0042155F" w:rsidRPr="0042155F" w:rsidRDefault="0042155F" w:rsidP="00AC484D">
                  <w:pPr>
                    <w:spacing w:after="0" w:line="240" w:lineRule="auto"/>
                    <w:jc w:val="both"/>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pojem vektoru</w:t>
                  </w:r>
                </w:p>
                <w:p w14:paraId="0E57B383" w14:textId="27B38910" w:rsidR="0042155F" w:rsidRPr="0042155F" w:rsidRDefault="0042155F" w:rsidP="00AC484D">
                  <w:pPr>
                    <w:spacing w:after="0" w:line="240" w:lineRule="auto"/>
                    <w:jc w:val="both"/>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použití souřadnicového systému v rovině</w:t>
                  </w:r>
                </w:p>
                <w:p w14:paraId="558E65E1" w14:textId="77777777" w:rsidR="0042155F" w:rsidRPr="0042155F" w:rsidRDefault="0042155F" w:rsidP="00AC484D">
                  <w:pPr>
                    <w:spacing w:after="0" w:line="240" w:lineRule="auto"/>
                    <w:jc w:val="both"/>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Ovládá:</w:t>
                  </w:r>
                </w:p>
                <w:p w14:paraId="52E758E8" w14:textId="77777777" w:rsidR="0042155F" w:rsidRPr="0042155F" w:rsidRDefault="0042155F" w:rsidP="00AC484D">
                  <w:pPr>
                    <w:spacing w:after="0" w:line="240" w:lineRule="auto"/>
                    <w:jc w:val="both"/>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operace s vektory</w:t>
                  </w:r>
                </w:p>
                <w:p w14:paraId="104A92E7" w14:textId="77777777" w:rsidR="0042155F" w:rsidRPr="0042155F" w:rsidRDefault="0042155F" w:rsidP="00AC484D">
                  <w:pPr>
                    <w:spacing w:after="0" w:line="240" w:lineRule="auto"/>
                    <w:jc w:val="both"/>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různá analytická vyjádření přímky v rovině</w:t>
                  </w:r>
                </w:p>
                <w:p w14:paraId="17F25A7F" w14:textId="77777777" w:rsidR="0042155F" w:rsidRPr="0042155F" w:rsidRDefault="0042155F" w:rsidP="00AC484D">
                  <w:pPr>
                    <w:spacing w:after="0" w:line="240" w:lineRule="auto"/>
                    <w:jc w:val="both"/>
                    <w:rPr>
                      <w:rFonts w:ascii="Times New Roman" w:eastAsia="Times New Roman" w:hAnsi="Times New Roman" w:cs="Times New Roman"/>
                      <w:b/>
                      <w:sz w:val="24"/>
                      <w:szCs w:val="24"/>
                      <w:lang w:eastAsia="cs-CZ"/>
                    </w:rPr>
                  </w:pPr>
                  <w:r w:rsidRPr="0042155F">
                    <w:rPr>
                      <w:rFonts w:ascii="Times New Roman" w:eastAsia="Times New Roman" w:hAnsi="Times New Roman" w:cs="Times New Roman"/>
                      <w:sz w:val="24"/>
                      <w:szCs w:val="24"/>
                      <w:lang w:eastAsia="cs-CZ"/>
                    </w:rPr>
                    <w:t>- určování vzájemné polohy přímek v rovině</w:t>
                  </w:r>
                </w:p>
              </w:tc>
              <w:tc>
                <w:tcPr>
                  <w:tcW w:w="3402" w:type="dxa"/>
                  <w:gridSpan w:val="2"/>
                  <w:tcBorders>
                    <w:top w:val="single" w:sz="4" w:space="0" w:color="auto"/>
                    <w:left w:val="single" w:sz="4" w:space="0" w:color="auto"/>
                    <w:bottom w:val="single" w:sz="4" w:space="0" w:color="auto"/>
                    <w:right w:val="single" w:sz="4" w:space="0" w:color="auto"/>
                  </w:tcBorders>
                </w:tcPr>
                <w:p w14:paraId="0DFB2A25" w14:textId="4BB42C5A"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b/>
                      <w:sz w:val="24"/>
                      <w:szCs w:val="24"/>
                      <w:u w:val="single"/>
                      <w:lang w:eastAsia="cs-CZ"/>
                    </w:rPr>
                    <w:t>10.  Analytická geometrie v rovině</w:t>
                  </w:r>
                </w:p>
                <w:p w14:paraId="778C76B9"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Pojem vektoru. Operace s vektory, vektorová algebra. Přímka v různých analytických vyjádřeních, polohové a metrické vztahy bodů a přímek.</w:t>
                  </w:r>
                </w:p>
                <w:p w14:paraId="62B39AA1"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b/>
                      <w:sz w:val="24"/>
                      <w:szCs w:val="24"/>
                      <w:lang w:eastAsia="cs-CZ"/>
                    </w:rPr>
                  </w:pPr>
                </w:p>
                <w:p w14:paraId="1F400368"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sz w:val="24"/>
                      <w:szCs w:val="24"/>
                      <w:lang w:eastAsia="cs-CZ"/>
                    </w:rPr>
                  </w:pPr>
                </w:p>
                <w:p w14:paraId="75CF7C5A"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sz w:val="24"/>
                      <w:szCs w:val="24"/>
                      <w:lang w:eastAsia="cs-CZ"/>
                    </w:rPr>
                  </w:pPr>
                </w:p>
                <w:p w14:paraId="33E28527"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sz w:val="24"/>
                      <w:szCs w:val="24"/>
                      <w:lang w:eastAsia="cs-CZ"/>
                    </w:rPr>
                  </w:pPr>
                </w:p>
                <w:p w14:paraId="141AF7C5"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sz w:val="24"/>
                      <w:szCs w:val="24"/>
                      <w:lang w:eastAsia="cs-CZ"/>
                    </w:rPr>
                  </w:pPr>
                </w:p>
                <w:p w14:paraId="69A008CC"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sz w:val="24"/>
                      <w:szCs w:val="24"/>
                      <w:lang w:eastAsia="cs-CZ"/>
                    </w:rPr>
                  </w:pPr>
                </w:p>
                <w:p w14:paraId="3B7E57D8"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sz w:val="24"/>
                      <w:szCs w:val="24"/>
                      <w:lang w:eastAsia="cs-CZ"/>
                    </w:rPr>
                  </w:pPr>
                </w:p>
                <w:p w14:paraId="78FCDC39"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sz w:val="24"/>
                      <w:szCs w:val="24"/>
                      <w:lang w:eastAsia="cs-CZ"/>
                    </w:rPr>
                  </w:pPr>
                </w:p>
                <w:p w14:paraId="17995FFC" w14:textId="77777777" w:rsidR="0042155F" w:rsidRPr="0042155F" w:rsidRDefault="0042155F" w:rsidP="00AC484D">
                  <w:pPr>
                    <w:tabs>
                      <w:tab w:val="left" w:pos="5220"/>
                      <w:tab w:val="left" w:pos="6300"/>
                      <w:tab w:val="left" w:pos="9360"/>
                    </w:tabs>
                    <w:spacing w:after="0" w:line="240" w:lineRule="auto"/>
                    <w:jc w:val="center"/>
                    <w:outlineLvl w:val="0"/>
                    <w:rPr>
                      <w:rFonts w:ascii="Times New Roman" w:eastAsia="Times New Roman" w:hAnsi="Times New Roman" w:cs="Times New Roman"/>
                      <w:b/>
                      <w:sz w:val="24"/>
                      <w:szCs w:val="24"/>
                      <w:lang w:eastAsia="cs-CZ"/>
                    </w:rPr>
                  </w:pPr>
                </w:p>
              </w:tc>
              <w:tc>
                <w:tcPr>
                  <w:tcW w:w="1879" w:type="dxa"/>
                  <w:tcBorders>
                    <w:top w:val="single" w:sz="4" w:space="0" w:color="auto"/>
                    <w:left w:val="single" w:sz="4" w:space="0" w:color="auto"/>
                    <w:bottom w:val="single" w:sz="4" w:space="0" w:color="auto"/>
                    <w:right w:val="single" w:sz="4" w:space="0" w:color="auto"/>
                  </w:tcBorders>
                </w:tcPr>
                <w:p w14:paraId="720401F6"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1ECC3C2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1C2C21FF"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6421033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618504B5"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Člověk a</w:t>
                  </w:r>
                </w:p>
                <w:p w14:paraId="471288A4"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svět práce</w:t>
                  </w:r>
                </w:p>
                <w:p w14:paraId="2D10E335"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tc>
            </w:tr>
            <w:tr w:rsidR="0042155F" w:rsidRPr="0042155F" w14:paraId="282ED992" w14:textId="77777777" w:rsidTr="00830155">
              <w:trPr>
                <w:trHeight w:val="2355"/>
              </w:trPr>
              <w:tc>
                <w:tcPr>
                  <w:tcW w:w="3681" w:type="dxa"/>
                  <w:tcBorders>
                    <w:top w:val="single" w:sz="4" w:space="0" w:color="auto"/>
                    <w:left w:val="single" w:sz="4" w:space="0" w:color="auto"/>
                    <w:bottom w:val="single" w:sz="4" w:space="0" w:color="auto"/>
                    <w:right w:val="single" w:sz="4" w:space="0" w:color="auto"/>
                  </w:tcBorders>
                </w:tcPr>
                <w:p w14:paraId="2847A413"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Žák</w:t>
                  </w:r>
                </w:p>
                <w:p w14:paraId="5F6E43D1"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Chápe:</w:t>
                  </w:r>
                </w:p>
                <w:p w14:paraId="242C9DBE"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 význam matematiky pro použití v běžné praxi</w:t>
                  </w:r>
                </w:p>
                <w:p w14:paraId="5EAC3C51" w14:textId="77777777" w:rsidR="0042155F" w:rsidRPr="0042155F" w:rsidRDefault="0042155F" w:rsidP="00AC484D">
                  <w:pPr>
                    <w:spacing w:after="0" w:line="240" w:lineRule="auto"/>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Ovládá:</w:t>
                  </w:r>
                </w:p>
                <w:p w14:paraId="1092D568" w14:textId="77777777" w:rsidR="0042155F" w:rsidRPr="0042155F" w:rsidRDefault="0042155F" w:rsidP="00AC484D">
                  <w:pPr>
                    <w:spacing w:after="0" w:line="240" w:lineRule="auto"/>
                    <w:rPr>
                      <w:rFonts w:ascii="Times New Roman" w:eastAsia="Times New Roman" w:hAnsi="Times New Roman" w:cs="Times New Roman"/>
                      <w:b/>
                      <w:sz w:val="24"/>
                      <w:szCs w:val="24"/>
                      <w:lang w:eastAsia="cs-CZ"/>
                    </w:rPr>
                  </w:pPr>
                  <w:r w:rsidRPr="0042155F">
                    <w:rPr>
                      <w:rFonts w:ascii="Times New Roman" w:eastAsia="Times New Roman" w:hAnsi="Times New Roman" w:cs="Times New Roman"/>
                      <w:sz w:val="24"/>
                      <w:szCs w:val="24"/>
                      <w:lang w:eastAsia="cs-CZ"/>
                    </w:rPr>
                    <w:t>- v dostatečném rozsahu znalosti matematiky pro úlohy z praxe i pro případné další studium</w:t>
                  </w:r>
                </w:p>
              </w:tc>
              <w:tc>
                <w:tcPr>
                  <w:tcW w:w="3402" w:type="dxa"/>
                  <w:gridSpan w:val="2"/>
                  <w:tcBorders>
                    <w:top w:val="single" w:sz="4" w:space="0" w:color="auto"/>
                    <w:left w:val="single" w:sz="4" w:space="0" w:color="auto"/>
                    <w:bottom w:val="single" w:sz="4" w:space="0" w:color="auto"/>
                    <w:right w:val="single" w:sz="4" w:space="0" w:color="auto"/>
                  </w:tcBorders>
                </w:tcPr>
                <w:p w14:paraId="7DF6C98C"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b/>
                      <w:sz w:val="24"/>
                      <w:szCs w:val="24"/>
                      <w:u w:val="single"/>
                      <w:lang w:eastAsia="cs-CZ"/>
                    </w:rPr>
                  </w:pPr>
                  <w:r w:rsidRPr="0042155F">
                    <w:rPr>
                      <w:rFonts w:ascii="Times New Roman" w:eastAsia="Times New Roman" w:hAnsi="Times New Roman" w:cs="Times New Roman"/>
                      <w:b/>
                      <w:sz w:val="24"/>
                      <w:szCs w:val="24"/>
                      <w:u w:val="single"/>
                      <w:lang w:eastAsia="cs-CZ"/>
                    </w:rPr>
                    <w:t>11. Závěrečné opakování</w:t>
                  </w:r>
                </w:p>
                <w:p w14:paraId="137024F0"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p>
                <w:p w14:paraId="5045D9A3" w14:textId="77777777" w:rsidR="0042155F" w:rsidRPr="0042155F" w:rsidRDefault="0042155F" w:rsidP="00AC484D">
                  <w:pPr>
                    <w:tabs>
                      <w:tab w:val="left" w:pos="5220"/>
                      <w:tab w:val="left" w:pos="6300"/>
                      <w:tab w:val="left" w:pos="9360"/>
                    </w:tabs>
                    <w:spacing w:after="0" w:line="240" w:lineRule="auto"/>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Shrnutí získaných poznatků na úlohách z praxe.</w:t>
                  </w:r>
                </w:p>
              </w:tc>
              <w:tc>
                <w:tcPr>
                  <w:tcW w:w="1879" w:type="dxa"/>
                  <w:tcBorders>
                    <w:top w:val="single" w:sz="4" w:space="0" w:color="auto"/>
                    <w:left w:val="single" w:sz="4" w:space="0" w:color="auto"/>
                    <w:bottom w:val="single" w:sz="4" w:space="0" w:color="auto"/>
                    <w:right w:val="single" w:sz="4" w:space="0" w:color="auto"/>
                  </w:tcBorders>
                </w:tcPr>
                <w:p w14:paraId="22BB22E0"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0035AAFE"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25ED8DEB"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256A3A54"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p w14:paraId="774C7517"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Občan</w:t>
                  </w:r>
                </w:p>
                <w:p w14:paraId="4B34E59F"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v demokratické</w:t>
                  </w:r>
                </w:p>
                <w:p w14:paraId="4759DEC0" w14:textId="77777777" w:rsidR="0042155F" w:rsidRPr="0042155F" w:rsidRDefault="0042155F" w:rsidP="00AC484D">
                  <w:pPr>
                    <w:tabs>
                      <w:tab w:val="left" w:pos="5220"/>
                      <w:tab w:val="left" w:pos="6300"/>
                      <w:tab w:val="left" w:pos="9360"/>
                    </w:tabs>
                    <w:spacing w:after="0" w:line="240" w:lineRule="auto"/>
                    <w:ind w:right="-1425"/>
                    <w:outlineLvl w:val="0"/>
                    <w:rPr>
                      <w:rFonts w:ascii="Times New Roman" w:eastAsia="Times New Roman" w:hAnsi="Times New Roman" w:cs="Times New Roman"/>
                      <w:sz w:val="24"/>
                      <w:szCs w:val="24"/>
                      <w:lang w:eastAsia="cs-CZ"/>
                    </w:rPr>
                  </w:pPr>
                  <w:r w:rsidRPr="0042155F">
                    <w:rPr>
                      <w:rFonts w:ascii="Times New Roman" w:eastAsia="Times New Roman" w:hAnsi="Times New Roman" w:cs="Times New Roman"/>
                      <w:sz w:val="24"/>
                      <w:szCs w:val="24"/>
                      <w:lang w:eastAsia="cs-CZ"/>
                    </w:rPr>
                    <w:t>společnosti</w:t>
                  </w:r>
                </w:p>
                <w:p w14:paraId="5DC34B5B" w14:textId="77777777" w:rsidR="0042155F" w:rsidRPr="0042155F" w:rsidRDefault="0042155F" w:rsidP="00AC484D">
                  <w:pPr>
                    <w:tabs>
                      <w:tab w:val="left" w:pos="5220"/>
                      <w:tab w:val="left" w:pos="6300"/>
                      <w:tab w:val="left" w:pos="9360"/>
                    </w:tabs>
                    <w:spacing w:after="0" w:line="240" w:lineRule="auto"/>
                    <w:ind w:right="-1425"/>
                    <w:jc w:val="center"/>
                    <w:outlineLvl w:val="0"/>
                    <w:rPr>
                      <w:rFonts w:ascii="Times New Roman" w:eastAsia="Times New Roman" w:hAnsi="Times New Roman" w:cs="Times New Roman"/>
                      <w:sz w:val="24"/>
                      <w:szCs w:val="24"/>
                      <w:lang w:eastAsia="cs-CZ"/>
                    </w:rPr>
                  </w:pPr>
                </w:p>
              </w:tc>
            </w:tr>
          </w:tbl>
          <w:p w14:paraId="285D8504" w14:textId="77777777" w:rsidR="0042155F" w:rsidRPr="0042155F" w:rsidRDefault="0042155F" w:rsidP="0042155F">
            <w:pPr>
              <w:rPr>
                <w:rFonts w:ascii="Times New Roman" w:eastAsia="Times New Roman" w:hAnsi="Times New Roman" w:cs="Times New Roman"/>
                <w:sz w:val="24"/>
                <w:szCs w:val="24"/>
              </w:rPr>
            </w:pPr>
          </w:p>
          <w:p w14:paraId="68408490" w14:textId="77777777" w:rsidR="0042155F" w:rsidRPr="0042155F" w:rsidRDefault="0042155F" w:rsidP="00ED390D">
            <w:pPr>
              <w:tabs>
                <w:tab w:val="left" w:pos="6300"/>
              </w:tabs>
              <w:ind w:right="252"/>
              <w:rPr>
                <w:rFonts w:ascii="Times New Roman" w:eastAsia="Times New Roman" w:hAnsi="Times New Roman" w:cs="Times New Roman"/>
                <w:b/>
                <w:sz w:val="24"/>
                <w:szCs w:val="24"/>
              </w:rPr>
            </w:pPr>
          </w:p>
        </w:tc>
      </w:tr>
      <w:tr w:rsidR="00ED390D" w:rsidRPr="005119A6" w14:paraId="3980490C" w14:textId="77777777" w:rsidTr="00ED390D">
        <w:tc>
          <w:tcPr>
            <w:tcW w:w="6840" w:type="dxa"/>
            <w:shd w:val="clear" w:color="auto" w:fill="auto"/>
          </w:tcPr>
          <w:p w14:paraId="21DD24E5" w14:textId="7BD9F58B" w:rsidR="00FE147C" w:rsidRPr="00FE147C" w:rsidRDefault="00FE147C" w:rsidP="00C44950">
            <w:pPr>
              <w:rPr>
                <w:rFonts w:ascii="Times New Roman" w:hAnsi="Times New Roman" w:cs="Times New Roman"/>
                <w:i/>
                <w:sz w:val="28"/>
                <w:szCs w:val="28"/>
              </w:rPr>
            </w:pPr>
            <w:r w:rsidRPr="00FE147C">
              <w:rPr>
                <w:rFonts w:ascii="Times New Roman" w:hAnsi="Times New Roman" w:cs="Times New Roman"/>
                <w:i/>
                <w:sz w:val="28"/>
                <w:szCs w:val="28"/>
              </w:rPr>
              <w:t>Maturitní semináře</w:t>
            </w:r>
          </w:p>
          <w:p w14:paraId="59B466A2" w14:textId="1AB42546" w:rsidR="00C44950" w:rsidRPr="00C44950" w:rsidRDefault="00C44950" w:rsidP="00C44950">
            <w:pPr>
              <w:rPr>
                <w:rFonts w:ascii="Times New Roman" w:hAnsi="Times New Roman" w:cs="Times New Roman"/>
                <w:sz w:val="24"/>
                <w:szCs w:val="24"/>
              </w:rPr>
            </w:pPr>
            <w:r w:rsidRPr="00C44950">
              <w:rPr>
                <w:rFonts w:ascii="Times New Roman" w:hAnsi="Times New Roman" w:cs="Times New Roman"/>
                <w:sz w:val="24"/>
                <w:szCs w:val="24"/>
              </w:rPr>
              <w:t>Na podporu úspěšného vykonání maturitních zkoušek mají žáci maturitního ročníku možnost volby povinně volitelných seminářů:</w:t>
            </w:r>
            <w:r w:rsidRPr="00C44950">
              <w:rPr>
                <w:rFonts w:ascii="Times New Roman" w:hAnsi="Times New Roman" w:cs="Times New Roman"/>
                <w:sz w:val="24"/>
                <w:szCs w:val="24"/>
              </w:rPr>
              <w:br/>
              <w:t>1) Seminář k maturitní práci s obhajobou, jehož náplní je pomoc se zpracováním obsahové a formální stránky maturitní práce,</w:t>
            </w:r>
            <w:r w:rsidR="00CE2A5D">
              <w:rPr>
                <w:rFonts w:ascii="Times New Roman" w:hAnsi="Times New Roman" w:cs="Times New Roman"/>
                <w:sz w:val="24"/>
                <w:szCs w:val="24"/>
              </w:rPr>
              <w:t xml:space="preserve"> konzultace,</w:t>
            </w:r>
            <w:r w:rsidRPr="00C44950">
              <w:rPr>
                <w:rFonts w:ascii="Times New Roman" w:hAnsi="Times New Roman" w:cs="Times New Roman"/>
                <w:sz w:val="24"/>
                <w:szCs w:val="24"/>
              </w:rPr>
              <w:t xml:space="preserve"> průběžná kontrola rozpracování práce dle stanovených termínů a příprava žáka k obhajobě maturitní práce. </w:t>
            </w:r>
            <w:r w:rsidRPr="00C44950">
              <w:rPr>
                <w:rFonts w:ascii="Times New Roman" w:hAnsi="Times New Roman" w:cs="Times New Roman"/>
                <w:sz w:val="24"/>
                <w:szCs w:val="24"/>
              </w:rPr>
              <w:br/>
              <w:t xml:space="preserve">2) Seminář dle výběru 3. povinně volitelné profilové zkoušky, jehož obsahem je příprava k maturitní zkoušce dle aktuálních maturitních okruhů. </w:t>
            </w:r>
          </w:p>
          <w:p w14:paraId="0C65D3F0" w14:textId="77777777" w:rsidR="00ED390D" w:rsidRPr="005119A6" w:rsidRDefault="00ED390D" w:rsidP="00ED390D">
            <w:pPr>
              <w:tabs>
                <w:tab w:val="left" w:pos="6300"/>
              </w:tabs>
              <w:ind w:left="360" w:right="-1008"/>
              <w:rPr>
                <w:rFonts w:eastAsia="Times New Roman" w:cstheme="minorHAnsi"/>
                <w:sz w:val="24"/>
                <w:szCs w:val="24"/>
              </w:rPr>
            </w:pPr>
          </w:p>
        </w:tc>
      </w:tr>
      <w:tr w:rsidR="00ED390D" w:rsidRPr="005119A6" w14:paraId="6E139BEC" w14:textId="77777777" w:rsidTr="00ED390D">
        <w:tc>
          <w:tcPr>
            <w:tcW w:w="6840" w:type="dxa"/>
            <w:shd w:val="clear" w:color="auto" w:fill="auto"/>
          </w:tcPr>
          <w:p w14:paraId="097F274E" w14:textId="77777777" w:rsidR="00ED390D" w:rsidRPr="005119A6" w:rsidRDefault="00ED390D" w:rsidP="00ED390D">
            <w:pPr>
              <w:tabs>
                <w:tab w:val="left" w:pos="6300"/>
              </w:tabs>
              <w:ind w:right="252"/>
              <w:rPr>
                <w:rFonts w:eastAsia="Times New Roman" w:cstheme="minorHAnsi"/>
                <w:sz w:val="24"/>
                <w:szCs w:val="24"/>
              </w:rPr>
            </w:pPr>
          </w:p>
        </w:tc>
      </w:tr>
      <w:tr w:rsidR="00ED390D" w:rsidRPr="005119A6" w14:paraId="32F1A121" w14:textId="77777777" w:rsidTr="00ED390D">
        <w:tc>
          <w:tcPr>
            <w:tcW w:w="6840" w:type="dxa"/>
            <w:shd w:val="clear" w:color="auto" w:fill="auto"/>
          </w:tcPr>
          <w:p w14:paraId="01519C9B" w14:textId="26C4AF2A" w:rsidR="00ED390D" w:rsidRPr="005119A6" w:rsidRDefault="00ED390D" w:rsidP="00ED390D">
            <w:pPr>
              <w:tabs>
                <w:tab w:val="left" w:pos="900"/>
              </w:tabs>
              <w:spacing w:after="0"/>
              <w:ind w:right="-1009"/>
              <w:rPr>
                <w:rFonts w:ascii="Times New Roman" w:eastAsia="Times New Roman" w:hAnsi="Times New Roman" w:cs="Times New Roman"/>
                <w:b/>
                <w:sz w:val="20"/>
                <w:szCs w:val="20"/>
              </w:rPr>
            </w:pPr>
          </w:p>
        </w:tc>
      </w:tr>
      <w:tr w:rsidR="00ED390D" w:rsidRPr="005119A6" w14:paraId="7557FDCF" w14:textId="77777777" w:rsidTr="00ED390D">
        <w:tc>
          <w:tcPr>
            <w:tcW w:w="6840" w:type="dxa"/>
            <w:shd w:val="clear" w:color="auto" w:fill="auto"/>
          </w:tcPr>
          <w:p w14:paraId="480B5210" w14:textId="77777777" w:rsidR="00ED390D" w:rsidRPr="005119A6" w:rsidRDefault="00ED390D" w:rsidP="00ED390D">
            <w:pPr>
              <w:tabs>
                <w:tab w:val="num" w:pos="792"/>
                <w:tab w:val="left" w:pos="6300"/>
              </w:tabs>
              <w:ind w:left="720" w:right="-1008" w:hanging="648"/>
              <w:rPr>
                <w:rFonts w:ascii="Times New Roman" w:eastAsia="Times New Roman" w:hAnsi="Times New Roman" w:cs="Times New Roman"/>
                <w:sz w:val="20"/>
                <w:szCs w:val="20"/>
              </w:rPr>
            </w:pPr>
          </w:p>
        </w:tc>
      </w:tr>
    </w:tbl>
    <w:p w14:paraId="683F45C0" w14:textId="77777777" w:rsidR="00555A69" w:rsidRDefault="00555A69" w:rsidP="00EC1990">
      <w:pPr>
        <w:spacing w:line="360" w:lineRule="auto"/>
        <w:rPr>
          <w:rFonts w:ascii="Times New Roman" w:hAnsi="Times New Roman" w:cs="Times New Roman"/>
          <w:b/>
          <w:sz w:val="24"/>
          <w:szCs w:val="24"/>
        </w:rPr>
      </w:pPr>
    </w:p>
    <w:p w14:paraId="70E208CC" w14:textId="77777777" w:rsidR="00A71E6B" w:rsidRPr="00A71E6B" w:rsidRDefault="00A71E6B" w:rsidP="00EC1990">
      <w:pPr>
        <w:spacing w:line="360" w:lineRule="auto"/>
        <w:rPr>
          <w:rFonts w:ascii="Times New Roman" w:hAnsi="Times New Roman" w:cs="Times New Roman"/>
          <w:b/>
          <w:sz w:val="24"/>
          <w:szCs w:val="24"/>
        </w:rPr>
      </w:pPr>
      <w:r w:rsidRPr="00A71E6B">
        <w:rPr>
          <w:rFonts w:ascii="Times New Roman" w:hAnsi="Times New Roman" w:cs="Times New Roman"/>
          <w:b/>
          <w:sz w:val="24"/>
          <w:szCs w:val="24"/>
        </w:rPr>
        <w:t>2) Aktualizace ŠVP</w:t>
      </w:r>
    </w:p>
    <w:p w14:paraId="2A787ECF" w14:textId="77777777" w:rsidR="009C20D5" w:rsidRDefault="009C20D5" w:rsidP="009C20D5">
      <w:pPr>
        <w:spacing w:line="360" w:lineRule="auto"/>
        <w:rPr>
          <w:rFonts w:ascii="Times New Roman" w:hAnsi="Times New Roman" w:cs="Times New Roman"/>
          <w:sz w:val="24"/>
          <w:szCs w:val="24"/>
        </w:rPr>
      </w:pPr>
    </w:p>
    <w:p w14:paraId="6BA5990C" w14:textId="77777777" w:rsidR="009C20D5" w:rsidRPr="009C20D5" w:rsidRDefault="009C20D5" w:rsidP="009C20D5">
      <w:pPr>
        <w:spacing w:line="360" w:lineRule="auto"/>
        <w:rPr>
          <w:rFonts w:ascii="Times New Roman" w:hAnsi="Times New Roman" w:cs="Times New Roman"/>
          <w:sz w:val="24"/>
          <w:szCs w:val="24"/>
        </w:rPr>
      </w:pPr>
      <w:r w:rsidRPr="009C20D5">
        <w:rPr>
          <w:rFonts w:ascii="Times New Roman" w:hAnsi="Times New Roman" w:cs="Times New Roman"/>
          <w:sz w:val="24"/>
          <w:szCs w:val="24"/>
        </w:rPr>
        <w:t>Školní vzdělávací program byl aktualizován k 1.9.2012:</w:t>
      </w:r>
    </w:p>
    <w:p w14:paraId="4AED56FF" w14:textId="77777777" w:rsidR="00A71E6B" w:rsidRDefault="009C20D5" w:rsidP="009C20D5">
      <w:pPr>
        <w:spacing w:line="360" w:lineRule="auto"/>
        <w:ind w:left="705" w:hanging="705"/>
        <w:rPr>
          <w:rFonts w:ascii="Times New Roman" w:hAnsi="Times New Roman" w:cs="Times New Roman"/>
          <w:sz w:val="24"/>
          <w:szCs w:val="24"/>
        </w:rPr>
      </w:pPr>
      <w:r w:rsidRPr="009C20D5">
        <w:rPr>
          <w:rFonts w:ascii="Times New Roman" w:hAnsi="Times New Roman" w:cs="Times New Roman"/>
          <w:sz w:val="24"/>
          <w:szCs w:val="24"/>
        </w:rPr>
        <w:t>-</w:t>
      </w:r>
      <w:r w:rsidRPr="009C20D5">
        <w:rPr>
          <w:rFonts w:ascii="Times New Roman" w:hAnsi="Times New Roman" w:cs="Times New Roman"/>
          <w:sz w:val="24"/>
          <w:szCs w:val="24"/>
        </w:rPr>
        <w:tab/>
        <w:t>Došlo k úpravě počtu hodin předmětu: Dějiny umění (předmět navýšen v 1.ročníku o 1h/týdně) a Volitelných předmětů (předmět ponížen v 1.ročníku o 1h/týdně).</w:t>
      </w:r>
    </w:p>
    <w:p w14:paraId="0E2F555F" w14:textId="77777777" w:rsidR="00C75003" w:rsidRDefault="00C75003" w:rsidP="00957BC0">
      <w:pPr>
        <w:spacing w:line="360" w:lineRule="auto"/>
        <w:rPr>
          <w:rFonts w:ascii="Times New Roman" w:hAnsi="Times New Roman" w:cs="Times New Roman"/>
          <w:sz w:val="24"/>
          <w:szCs w:val="24"/>
        </w:rPr>
      </w:pPr>
    </w:p>
    <w:p w14:paraId="48EAE418" w14:textId="77777777" w:rsidR="00C75003" w:rsidRDefault="00C75003" w:rsidP="00C75003">
      <w:pPr>
        <w:spacing w:line="360" w:lineRule="auto"/>
        <w:rPr>
          <w:rFonts w:ascii="Times New Roman" w:hAnsi="Times New Roman" w:cs="Times New Roman"/>
          <w:sz w:val="24"/>
          <w:szCs w:val="24"/>
        </w:rPr>
      </w:pPr>
      <w:r w:rsidRPr="00C75003">
        <w:rPr>
          <w:rFonts w:ascii="Times New Roman" w:hAnsi="Times New Roman" w:cs="Times New Roman"/>
          <w:sz w:val="24"/>
          <w:szCs w:val="24"/>
        </w:rPr>
        <w:t>Školní vzdělávací pr</w:t>
      </w:r>
      <w:r>
        <w:rPr>
          <w:rFonts w:ascii="Times New Roman" w:hAnsi="Times New Roman" w:cs="Times New Roman"/>
          <w:sz w:val="24"/>
          <w:szCs w:val="24"/>
        </w:rPr>
        <w:t>ogram byl aktualizován k 1.2.</w:t>
      </w:r>
      <w:r w:rsidRPr="00C75003">
        <w:rPr>
          <w:rFonts w:ascii="Times New Roman" w:hAnsi="Times New Roman" w:cs="Times New Roman"/>
          <w:sz w:val="24"/>
          <w:szCs w:val="24"/>
        </w:rPr>
        <w:t xml:space="preserve"> 2015:</w:t>
      </w:r>
    </w:p>
    <w:p w14:paraId="763D4A9A" w14:textId="77777777" w:rsidR="00C75003" w:rsidRDefault="00C75003"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Byla provedena úprava ve vzdělávací oblasti Umění a kultura tak, aby zahrnovala jak výtvarný, tak hudební obor. ŠVP nyní obsahuje předměty Dějiny umění – výtvarná i hudební výchova. Žákům je nabízen vzdělávací obsah těchto oborů tak, aby si na základě vlastní volby mohli osvojit vzdělávací obsah vymezený alespoň v jednom z oborů v plném rozsahu. Své znalosti z hudebního a výtvarného oboru mají žáci možnost rozšířit v rámci povinně volitelných předmětů Výtvarná praktika a Muzikologie. </w:t>
      </w:r>
    </w:p>
    <w:p w14:paraId="2863E6A4" w14:textId="77777777" w:rsidR="00C75003" w:rsidRDefault="00C75003"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V 1.ročníku byla ponížena hodinová dotace předmětu Dějiny umění ze tří hodin na dvě</w:t>
      </w:r>
      <w:r w:rsidR="00270939">
        <w:rPr>
          <w:rFonts w:ascii="Times New Roman" w:hAnsi="Times New Roman" w:cs="Times New Roman"/>
          <w:sz w:val="24"/>
          <w:szCs w:val="24"/>
        </w:rPr>
        <w:t xml:space="preserve"> hodiny týdně ve prospěch hodinové dotace povinně volitelných předmětů. Po této úpravě mají žáci možnost si vybrat z nabídky povinně volitelných předmětů dva, které budou navštěvovat po dobu studia. Požadované dotace 8 vyučovacích hodin byla rozložena do 1.-4.ročníku (2h/týdně) a je realizována v sudém i lichém týdnu.</w:t>
      </w:r>
    </w:p>
    <w:p w14:paraId="1B93DC40" w14:textId="77777777" w:rsidR="00270939" w:rsidRDefault="00270939"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Byl doplněn vzdělávací obsah volitelných předmětů Výtvarná praktika, Seminář z religionistiky, Seminář z psychologie, Dějiny a teorie filmu, Tvůrčí psaní, Společenskovědní seminář a Žurnalistika.</w:t>
      </w:r>
    </w:p>
    <w:p w14:paraId="12753F58" w14:textId="77777777" w:rsidR="00270939" w:rsidRPr="00C75003" w:rsidRDefault="00270939"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Na 2.pololetí školního roku 2014/2015 byla přechodně navýšena hodinová dotace německého jazyka o 1h/týdně, a to ve 3. a 4.ročníku.</w:t>
      </w:r>
    </w:p>
    <w:p w14:paraId="370BE05F" w14:textId="77777777" w:rsidR="00C75003" w:rsidRPr="00C75003" w:rsidRDefault="00C75003" w:rsidP="00C75003">
      <w:pPr>
        <w:spacing w:line="360" w:lineRule="auto"/>
        <w:rPr>
          <w:rFonts w:ascii="Times New Roman" w:hAnsi="Times New Roman" w:cs="Times New Roman"/>
          <w:sz w:val="24"/>
          <w:szCs w:val="24"/>
        </w:rPr>
      </w:pPr>
    </w:p>
    <w:p w14:paraId="5DAB6856" w14:textId="77777777" w:rsidR="00C75003" w:rsidRDefault="00957BC0" w:rsidP="00C75003">
      <w:pPr>
        <w:spacing w:line="360" w:lineRule="auto"/>
        <w:rPr>
          <w:rFonts w:ascii="Times New Roman" w:hAnsi="Times New Roman" w:cs="Times New Roman"/>
          <w:sz w:val="24"/>
          <w:szCs w:val="24"/>
        </w:rPr>
      </w:pPr>
      <w:r>
        <w:rPr>
          <w:rFonts w:ascii="Times New Roman" w:hAnsi="Times New Roman" w:cs="Times New Roman"/>
          <w:sz w:val="24"/>
          <w:szCs w:val="24"/>
        </w:rPr>
        <w:t>Školní vzdělávací program b</w:t>
      </w:r>
      <w:r w:rsidR="001871B8">
        <w:rPr>
          <w:rFonts w:ascii="Times New Roman" w:hAnsi="Times New Roman" w:cs="Times New Roman"/>
          <w:sz w:val="24"/>
          <w:szCs w:val="24"/>
        </w:rPr>
        <w:t>yl aktualizován k 1.9.</w:t>
      </w:r>
      <w:r w:rsidR="00C75003">
        <w:rPr>
          <w:rFonts w:ascii="Times New Roman" w:hAnsi="Times New Roman" w:cs="Times New Roman"/>
          <w:sz w:val="24"/>
          <w:szCs w:val="24"/>
        </w:rPr>
        <w:t xml:space="preserve"> 2015:</w:t>
      </w:r>
    </w:p>
    <w:p w14:paraId="13CEA48E" w14:textId="77777777" w:rsidR="00C079FC" w:rsidRDefault="00C079FC"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Došlo ke z</w:t>
      </w:r>
      <w:r w:rsidR="00415A68">
        <w:rPr>
          <w:rFonts w:ascii="Times New Roman" w:hAnsi="Times New Roman" w:cs="Times New Roman"/>
          <w:sz w:val="24"/>
          <w:szCs w:val="24"/>
        </w:rPr>
        <w:t>měně názvu předmětu Dějiny umění</w:t>
      </w:r>
      <w:r>
        <w:rPr>
          <w:rFonts w:ascii="Times New Roman" w:hAnsi="Times New Roman" w:cs="Times New Roman"/>
          <w:sz w:val="24"/>
          <w:szCs w:val="24"/>
        </w:rPr>
        <w:t xml:space="preserve"> na Umění a kultura</w:t>
      </w:r>
    </w:p>
    <w:p w14:paraId="798B91FB" w14:textId="77777777" w:rsidR="00957BC0" w:rsidRPr="00C75003" w:rsidRDefault="006C4BF7" w:rsidP="001C24DF">
      <w:pPr>
        <w:pStyle w:val="Odstavecseseznamem"/>
        <w:numPr>
          <w:ilvl w:val="0"/>
          <w:numId w:val="19"/>
        </w:numPr>
        <w:spacing w:line="360" w:lineRule="auto"/>
        <w:rPr>
          <w:rFonts w:ascii="Times New Roman" w:hAnsi="Times New Roman" w:cs="Times New Roman"/>
          <w:sz w:val="24"/>
          <w:szCs w:val="24"/>
        </w:rPr>
      </w:pPr>
      <w:r w:rsidRPr="00C75003">
        <w:rPr>
          <w:rFonts w:ascii="Times New Roman" w:hAnsi="Times New Roman" w:cs="Times New Roman"/>
          <w:sz w:val="24"/>
          <w:szCs w:val="24"/>
        </w:rPr>
        <w:t xml:space="preserve">Došlo k úpravě počtu hodin předmětu: Francouzský jazyk (v 1.-3.ročníku - 3/h týdně, 4.ročník – 2h/týdně), Rétorika (předmět přesunut pouze do 1.ročníku – 1h/týdně), Umění a kultura </w:t>
      </w:r>
      <w:r w:rsidR="00C079FC">
        <w:rPr>
          <w:rFonts w:ascii="Times New Roman" w:hAnsi="Times New Roman" w:cs="Times New Roman"/>
          <w:sz w:val="24"/>
          <w:szCs w:val="24"/>
        </w:rPr>
        <w:t xml:space="preserve">– dříve Dějiny umění </w:t>
      </w:r>
      <w:r w:rsidRPr="00C75003">
        <w:rPr>
          <w:rFonts w:ascii="Times New Roman" w:hAnsi="Times New Roman" w:cs="Times New Roman"/>
          <w:sz w:val="24"/>
          <w:szCs w:val="24"/>
        </w:rPr>
        <w:t>(hodiny poníženy ve všech ročnících o 1h/týdně), Počítačová grafika (předmět realizován pouze ve 3.ročníku – 1h/týdně), Zeměpis (předmět navýšen ve 3.ročníku – 1h/týdně), Politologie (</w:t>
      </w:r>
      <w:r w:rsidR="00AA0A11" w:rsidRPr="00C75003">
        <w:rPr>
          <w:rFonts w:ascii="Times New Roman" w:hAnsi="Times New Roman" w:cs="Times New Roman"/>
          <w:sz w:val="24"/>
          <w:szCs w:val="24"/>
        </w:rPr>
        <w:t>předmět realizován pouze ve 2. a</w:t>
      </w:r>
      <w:r w:rsidRPr="00C75003">
        <w:rPr>
          <w:rFonts w:ascii="Times New Roman" w:hAnsi="Times New Roman" w:cs="Times New Roman"/>
          <w:sz w:val="24"/>
          <w:szCs w:val="24"/>
        </w:rPr>
        <w:t xml:space="preserve"> 3.ročníku – 1h/týdně)</w:t>
      </w:r>
    </w:p>
    <w:p w14:paraId="7A6C4570" w14:textId="77777777" w:rsidR="006C4BF7" w:rsidRDefault="006C4BF7" w:rsidP="006C4BF7">
      <w:pPr>
        <w:pStyle w:val="Odstavecseseznamem"/>
        <w:spacing w:line="360" w:lineRule="auto"/>
        <w:rPr>
          <w:rFonts w:ascii="Times New Roman" w:hAnsi="Times New Roman" w:cs="Times New Roman"/>
          <w:sz w:val="24"/>
          <w:szCs w:val="24"/>
        </w:rPr>
      </w:pPr>
    </w:p>
    <w:p w14:paraId="26B0D240" w14:textId="77777777" w:rsidR="0085601F" w:rsidRDefault="001871B8" w:rsidP="001871B8">
      <w:pPr>
        <w:spacing w:line="360" w:lineRule="auto"/>
        <w:rPr>
          <w:rFonts w:ascii="Times New Roman" w:hAnsi="Times New Roman" w:cs="Times New Roman"/>
          <w:sz w:val="24"/>
          <w:szCs w:val="24"/>
        </w:rPr>
      </w:pPr>
      <w:r w:rsidRPr="001871B8">
        <w:rPr>
          <w:rFonts w:ascii="Times New Roman" w:hAnsi="Times New Roman" w:cs="Times New Roman"/>
          <w:sz w:val="24"/>
          <w:szCs w:val="24"/>
        </w:rPr>
        <w:t>Školní vzdělávací prog</w:t>
      </w:r>
      <w:r>
        <w:rPr>
          <w:rFonts w:ascii="Times New Roman" w:hAnsi="Times New Roman" w:cs="Times New Roman"/>
          <w:sz w:val="24"/>
          <w:szCs w:val="24"/>
        </w:rPr>
        <w:t>ram byl aktualizován k 1.9. 2016</w:t>
      </w:r>
      <w:r w:rsidRPr="001871B8">
        <w:rPr>
          <w:rFonts w:ascii="Times New Roman" w:hAnsi="Times New Roman" w:cs="Times New Roman"/>
          <w:sz w:val="24"/>
          <w:szCs w:val="24"/>
        </w:rPr>
        <w:t>:</w:t>
      </w:r>
    </w:p>
    <w:p w14:paraId="687E9EC4" w14:textId="77777777" w:rsidR="00A56F51" w:rsidRPr="002D0FAF" w:rsidRDefault="002D0FAF"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Byla provedena </w:t>
      </w:r>
      <w:r w:rsidR="00A56F51" w:rsidRPr="00A56F51">
        <w:rPr>
          <w:rFonts w:ascii="Times New Roman" w:hAnsi="Times New Roman" w:cs="Times New Roman"/>
          <w:sz w:val="24"/>
          <w:szCs w:val="24"/>
        </w:rPr>
        <w:t>úprava podpory vzdělávání žáků se speciálním</w:t>
      </w:r>
      <w:r w:rsidR="00A56F51">
        <w:rPr>
          <w:rFonts w:ascii="Times New Roman" w:hAnsi="Times New Roman" w:cs="Times New Roman"/>
          <w:sz w:val="24"/>
          <w:szCs w:val="24"/>
        </w:rPr>
        <w:t xml:space="preserve">i vzdělávacími potřebami a žáků </w:t>
      </w:r>
      <w:r w:rsidR="00A56F51" w:rsidRPr="00A56F51">
        <w:rPr>
          <w:rFonts w:ascii="Times New Roman" w:hAnsi="Times New Roman" w:cs="Times New Roman"/>
          <w:sz w:val="24"/>
          <w:szCs w:val="24"/>
        </w:rPr>
        <w:t>nadaných dle vyhlášky 27</w:t>
      </w:r>
      <w:r w:rsidR="00A56F51">
        <w:rPr>
          <w:rFonts w:ascii="Times New Roman" w:hAnsi="Times New Roman" w:cs="Times New Roman"/>
          <w:sz w:val="24"/>
          <w:szCs w:val="24"/>
        </w:rPr>
        <w:t>/2016 Sb.</w:t>
      </w:r>
    </w:p>
    <w:p w14:paraId="26A61243" w14:textId="77777777" w:rsidR="0085601F" w:rsidRDefault="0085601F" w:rsidP="006C4BF7">
      <w:pPr>
        <w:pStyle w:val="Odstavecseseznamem"/>
        <w:spacing w:line="360" w:lineRule="auto"/>
        <w:rPr>
          <w:rFonts w:ascii="Times New Roman" w:hAnsi="Times New Roman" w:cs="Times New Roman"/>
          <w:sz w:val="24"/>
          <w:szCs w:val="24"/>
        </w:rPr>
      </w:pPr>
    </w:p>
    <w:p w14:paraId="4C176E67" w14:textId="77777777" w:rsidR="0085601F" w:rsidRDefault="0054182E" w:rsidP="0054182E">
      <w:pPr>
        <w:spacing w:line="360" w:lineRule="auto"/>
        <w:rPr>
          <w:rFonts w:ascii="Times New Roman" w:hAnsi="Times New Roman" w:cs="Times New Roman"/>
          <w:sz w:val="24"/>
          <w:szCs w:val="24"/>
        </w:rPr>
      </w:pPr>
      <w:r w:rsidRPr="0054182E">
        <w:rPr>
          <w:rFonts w:ascii="Times New Roman" w:hAnsi="Times New Roman" w:cs="Times New Roman"/>
          <w:sz w:val="24"/>
          <w:szCs w:val="24"/>
        </w:rPr>
        <w:t>Školní vzdělávací prog</w:t>
      </w:r>
      <w:r>
        <w:rPr>
          <w:rFonts w:ascii="Times New Roman" w:hAnsi="Times New Roman" w:cs="Times New Roman"/>
          <w:sz w:val="24"/>
          <w:szCs w:val="24"/>
        </w:rPr>
        <w:t>ram byl aktualizován k 1.9. 2017</w:t>
      </w:r>
      <w:r w:rsidRPr="0054182E">
        <w:rPr>
          <w:rFonts w:ascii="Times New Roman" w:hAnsi="Times New Roman" w:cs="Times New Roman"/>
          <w:sz w:val="24"/>
          <w:szCs w:val="24"/>
        </w:rPr>
        <w:t>:</w:t>
      </w:r>
    </w:p>
    <w:p w14:paraId="39F34BFF" w14:textId="11578648" w:rsidR="0092281C" w:rsidRPr="0092281C" w:rsidRDefault="0092281C" w:rsidP="001C24DF">
      <w:pPr>
        <w:numPr>
          <w:ilvl w:val="0"/>
          <w:numId w:val="19"/>
        </w:numPr>
        <w:spacing w:line="360" w:lineRule="auto"/>
        <w:contextualSpacing/>
        <w:rPr>
          <w:rFonts w:ascii="Times New Roman" w:hAnsi="Times New Roman" w:cs="Times New Roman"/>
          <w:sz w:val="24"/>
          <w:szCs w:val="24"/>
        </w:rPr>
      </w:pPr>
      <w:r w:rsidRPr="0092281C">
        <w:rPr>
          <w:rFonts w:ascii="Times New Roman" w:hAnsi="Times New Roman" w:cs="Times New Roman"/>
          <w:sz w:val="24"/>
          <w:szCs w:val="24"/>
        </w:rPr>
        <w:t xml:space="preserve">Došlo k navýšení počtu hodin matematiky o 1h/týdně ve 3. a 4.ročníku z důvodu </w:t>
      </w:r>
      <w:r w:rsidR="00BD61EE">
        <w:rPr>
          <w:rFonts w:ascii="Times New Roman" w:hAnsi="Times New Roman" w:cs="Times New Roman"/>
          <w:sz w:val="24"/>
          <w:szCs w:val="24"/>
        </w:rPr>
        <w:t xml:space="preserve">avizované </w:t>
      </w:r>
      <w:r w:rsidR="00A75710">
        <w:rPr>
          <w:rFonts w:ascii="Times New Roman" w:hAnsi="Times New Roman" w:cs="Times New Roman"/>
          <w:sz w:val="24"/>
          <w:szCs w:val="24"/>
        </w:rPr>
        <w:t xml:space="preserve">státní </w:t>
      </w:r>
      <w:r w:rsidRPr="0092281C">
        <w:rPr>
          <w:rFonts w:ascii="Times New Roman" w:hAnsi="Times New Roman" w:cs="Times New Roman"/>
          <w:sz w:val="24"/>
          <w:szCs w:val="24"/>
        </w:rPr>
        <w:t xml:space="preserve">maturitní zkoušky z matematiky. </w:t>
      </w:r>
    </w:p>
    <w:p w14:paraId="45B742AA" w14:textId="77777777" w:rsidR="0092281C" w:rsidRPr="0092281C" w:rsidRDefault="0092281C" w:rsidP="0092281C">
      <w:pPr>
        <w:spacing w:line="360" w:lineRule="auto"/>
        <w:ind w:left="705" w:hanging="705"/>
        <w:rPr>
          <w:rFonts w:ascii="Times New Roman" w:hAnsi="Times New Roman" w:cs="Times New Roman"/>
          <w:sz w:val="24"/>
          <w:szCs w:val="24"/>
        </w:rPr>
      </w:pPr>
    </w:p>
    <w:p w14:paraId="03A99DD0" w14:textId="01CCD567" w:rsidR="00BD61EE" w:rsidRDefault="00BD61EE" w:rsidP="00BD61EE">
      <w:pPr>
        <w:spacing w:line="360" w:lineRule="auto"/>
        <w:rPr>
          <w:rFonts w:ascii="Times New Roman" w:hAnsi="Times New Roman" w:cs="Times New Roman"/>
          <w:sz w:val="24"/>
          <w:szCs w:val="24"/>
        </w:rPr>
      </w:pPr>
      <w:bookmarkStart w:id="2" w:name="_Hlk94531089"/>
      <w:r w:rsidRPr="0054182E">
        <w:rPr>
          <w:rFonts w:ascii="Times New Roman" w:hAnsi="Times New Roman" w:cs="Times New Roman"/>
          <w:sz w:val="24"/>
          <w:szCs w:val="24"/>
        </w:rPr>
        <w:t>Školní vzdělávací prog</w:t>
      </w:r>
      <w:r>
        <w:rPr>
          <w:rFonts w:ascii="Times New Roman" w:hAnsi="Times New Roman" w:cs="Times New Roman"/>
          <w:sz w:val="24"/>
          <w:szCs w:val="24"/>
        </w:rPr>
        <w:t>ram byl aktualizován k 1.9. 2019</w:t>
      </w:r>
      <w:r w:rsidRPr="0054182E">
        <w:rPr>
          <w:rFonts w:ascii="Times New Roman" w:hAnsi="Times New Roman" w:cs="Times New Roman"/>
          <w:sz w:val="24"/>
          <w:szCs w:val="24"/>
        </w:rPr>
        <w:t>:</w:t>
      </w:r>
    </w:p>
    <w:bookmarkEnd w:id="2"/>
    <w:p w14:paraId="2A239162" w14:textId="3C6A2DC4" w:rsidR="00BD61EE" w:rsidRDefault="00BD61EE"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Došlo ke zrušení předmětu rétorika (1h/týdně) ve prospěch </w:t>
      </w:r>
      <w:r w:rsidR="00F2655C">
        <w:rPr>
          <w:rFonts w:ascii="Times New Roman" w:hAnsi="Times New Roman" w:cs="Times New Roman"/>
          <w:sz w:val="24"/>
          <w:szCs w:val="24"/>
        </w:rPr>
        <w:t xml:space="preserve">navýšení hodinové dotace </w:t>
      </w:r>
      <w:r>
        <w:rPr>
          <w:rFonts w:ascii="Times New Roman" w:hAnsi="Times New Roman" w:cs="Times New Roman"/>
          <w:sz w:val="24"/>
          <w:szCs w:val="24"/>
        </w:rPr>
        <w:t xml:space="preserve">předmětu matematika </w:t>
      </w:r>
      <w:r w:rsidR="003F056C">
        <w:rPr>
          <w:rFonts w:ascii="Times New Roman" w:hAnsi="Times New Roman" w:cs="Times New Roman"/>
          <w:sz w:val="24"/>
          <w:szCs w:val="24"/>
        </w:rPr>
        <w:t xml:space="preserve">o </w:t>
      </w:r>
      <w:r>
        <w:rPr>
          <w:rFonts w:ascii="Times New Roman" w:hAnsi="Times New Roman" w:cs="Times New Roman"/>
          <w:sz w:val="24"/>
          <w:szCs w:val="24"/>
        </w:rPr>
        <w:t xml:space="preserve">1h/týdně v 1.ročníku z důvodu avizované </w:t>
      </w:r>
      <w:r w:rsidR="00A75710">
        <w:rPr>
          <w:rFonts w:ascii="Times New Roman" w:hAnsi="Times New Roman" w:cs="Times New Roman"/>
          <w:sz w:val="24"/>
          <w:szCs w:val="24"/>
        </w:rPr>
        <w:t xml:space="preserve">státní </w:t>
      </w:r>
      <w:r>
        <w:rPr>
          <w:rFonts w:ascii="Times New Roman" w:hAnsi="Times New Roman" w:cs="Times New Roman"/>
          <w:sz w:val="24"/>
          <w:szCs w:val="24"/>
        </w:rPr>
        <w:t>maturitní zkoušky z matematiky</w:t>
      </w:r>
    </w:p>
    <w:p w14:paraId="352F8DF1" w14:textId="77777777" w:rsidR="00BD61EE" w:rsidRDefault="00BD61EE" w:rsidP="00BD61EE">
      <w:pPr>
        <w:spacing w:line="360" w:lineRule="auto"/>
        <w:rPr>
          <w:rFonts w:ascii="Times New Roman" w:hAnsi="Times New Roman" w:cs="Times New Roman"/>
          <w:sz w:val="24"/>
          <w:szCs w:val="24"/>
        </w:rPr>
      </w:pPr>
    </w:p>
    <w:p w14:paraId="66EFA1A7" w14:textId="0C657E4F" w:rsidR="00BD61EE" w:rsidRDefault="00BD61EE" w:rsidP="00BD61EE">
      <w:pPr>
        <w:spacing w:line="360" w:lineRule="auto"/>
        <w:rPr>
          <w:rFonts w:ascii="Times New Roman" w:hAnsi="Times New Roman" w:cs="Times New Roman"/>
          <w:sz w:val="24"/>
          <w:szCs w:val="24"/>
        </w:rPr>
      </w:pPr>
      <w:r w:rsidRPr="00BD61EE">
        <w:rPr>
          <w:rFonts w:ascii="Times New Roman" w:hAnsi="Times New Roman" w:cs="Times New Roman"/>
          <w:sz w:val="24"/>
          <w:szCs w:val="24"/>
        </w:rPr>
        <w:t>Školní vzdělávací program byl aktualizován k 1.9. 20</w:t>
      </w:r>
      <w:r w:rsidR="00A75710">
        <w:rPr>
          <w:rFonts w:ascii="Times New Roman" w:hAnsi="Times New Roman" w:cs="Times New Roman"/>
          <w:sz w:val="24"/>
          <w:szCs w:val="24"/>
        </w:rPr>
        <w:t>20</w:t>
      </w:r>
      <w:r w:rsidRPr="00BD61EE">
        <w:rPr>
          <w:rFonts w:ascii="Times New Roman" w:hAnsi="Times New Roman" w:cs="Times New Roman"/>
          <w:sz w:val="24"/>
          <w:szCs w:val="24"/>
        </w:rPr>
        <w:t>:</w:t>
      </w:r>
    </w:p>
    <w:p w14:paraId="2CAB6621" w14:textId="306178D2" w:rsidR="00A75710" w:rsidRPr="00A75710" w:rsidRDefault="00A75710" w:rsidP="001C24DF">
      <w:pPr>
        <w:pStyle w:val="Odstavecseseznamem"/>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Došlo k ponížení hodin matematiky v 1.ročníku (ze 4h/týdně na 3h/týdně) z důvodu nerealizované státní maturitní zkoušky z matematiky a byl</w:t>
      </w:r>
      <w:r w:rsidR="00F2655C">
        <w:rPr>
          <w:rFonts w:ascii="Times New Roman" w:hAnsi="Times New Roman" w:cs="Times New Roman"/>
          <w:sz w:val="24"/>
          <w:szCs w:val="24"/>
        </w:rPr>
        <w:t>a</w:t>
      </w:r>
      <w:r>
        <w:rPr>
          <w:rFonts w:ascii="Times New Roman" w:hAnsi="Times New Roman" w:cs="Times New Roman"/>
          <w:sz w:val="24"/>
          <w:szCs w:val="24"/>
        </w:rPr>
        <w:t xml:space="preserve"> navýšen</w:t>
      </w:r>
      <w:r w:rsidR="00F2655C">
        <w:rPr>
          <w:rFonts w:ascii="Times New Roman" w:hAnsi="Times New Roman" w:cs="Times New Roman"/>
          <w:sz w:val="24"/>
          <w:szCs w:val="24"/>
        </w:rPr>
        <w:t>a hodinová dotace</w:t>
      </w:r>
      <w:r>
        <w:rPr>
          <w:rFonts w:ascii="Times New Roman" w:hAnsi="Times New Roman" w:cs="Times New Roman"/>
          <w:sz w:val="24"/>
          <w:szCs w:val="24"/>
        </w:rPr>
        <w:t xml:space="preserve"> předmět</w:t>
      </w:r>
      <w:r w:rsidR="00F2655C">
        <w:rPr>
          <w:rFonts w:ascii="Times New Roman" w:hAnsi="Times New Roman" w:cs="Times New Roman"/>
          <w:sz w:val="24"/>
          <w:szCs w:val="24"/>
        </w:rPr>
        <w:t>u</w:t>
      </w:r>
      <w:r>
        <w:rPr>
          <w:rFonts w:ascii="Times New Roman" w:hAnsi="Times New Roman" w:cs="Times New Roman"/>
          <w:sz w:val="24"/>
          <w:szCs w:val="24"/>
        </w:rPr>
        <w:t xml:space="preserve"> počítačová grafika o 1h/týdně ve 4.ročníku</w:t>
      </w:r>
      <w:r w:rsidR="00072D5B">
        <w:rPr>
          <w:rFonts w:ascii="Times New Roman" w:hAnsi="Times New Roman" w:cs="Times New Roman"/>
          <w:sz w:val="24"/>
          <w:szCs w:val="24"/>
        </w:rPr>
        <w:t xml:space="preserve"> z důvodu vypracování samostatné maturitní práce z předmětu Umění a kultura</w:t>
      </w:r>
    </w:p>
    <w:p w14:paraId="2285431C" w14:textId="77777777" w:rsidR="0085601F" w:rsidRDefault="0085601F" w:rsidP="006C4BF7">
      <w:pPr>
        <w:pStyle w:val="Odstavecseseznamem"/>
        <w:spacing w:line="360" w:lineRule="auto"/>
        <w:rPr>
          <w:rFonts w:ascii="Times New Roman" w:hAnsi="Times New Roman" w:cs="Times New Roman"/>
          <w:sz w:val="24"/>
          <w:szCs w:val="24"/>
        </w:rPr>
      </w:pPr>
    </w:p>
    <w:p w14:paraId="6D6C4A5B" w14:textId="77777777" w:rsidR="0085601F" w:rsidRDefault="0085601F" w:rsidP="006C4BF7">
      <w:pPr>
        <w:pStyle w:val="Odstavecseseznamem"/>
        <w:spacing w:line="360" w:lineRule="auto"/>
        <w:rPr>
          <w:rFonts w:ascii="Times New Roman" w:hAnsi="Times New Roman" w:cs="Times New Roman"/>
          <w:sz w:val="24"/>
          <w:szCs w:val="24"/>
        </w:rPr>
      </w:pPr>
    </w:p>
    <w:p w14:paraId="6E6D864F" w14:textId="77777777" w:rsidR="0085601F" w:rsidRDefault="0085601F" w:rsidP="006C4BF7">
      <w:pPr>
        <w:pStyle w:val="Odstavecseseznamem"/>
        <w:spacing w:line="360" w:lineRule="auto"/>
        <w:rPr>
          <w:rFonts w:ascii="Times New Roman" w:hAnsi="Times New Roman" w:cs="Times New Roman"/>
          <w:sz w:val="24"/>
          <w:szCs w:val="24"/>
        </w:rPr>
      </w:pPr>
    </w:p>
    <w:p w14:paraId="7AC66B46" w14:textId="77777777" w:rsidR="0085601F" w:rsidRDefault="0085601F" w:rsidP="006C4BF7">
      <w:pPr>
        <w:pStyle w:val="Odstavecseseznamem"/>
        <w:spacing w:line="360" w:lineRule="auto"/>
        <w:rPr>
          <w:rFonts w:ascii="Times New Roman" w:hAnsi="Times New Roman" w:cs="Times New Roman"/>
          <w:sz w:val="24"/>
          <w:szCs w:val="24"/>
        </w:rPr>
      </w:pPr>
    </w:p>
    <w:p w14:paraId="290E4FE5" w14:textId="77777777" w:rsidR="00EC1990" w:rsidRPr="00EC1990" w:rsidRDefault="00EC1990" w:rsidP="00EC1990"/>
    <w:p w14:paraId="251BDA96" w14:textId="77777777" w:rsidR="00A71E6B" w:rsidRPr="00EC1990" w:rsidRDefault="00EC1990" w:rsidP="00EC1990">
      <w:pPr>
        <w:tabs>
          <w:tab w:val="left" w:pos="7155"/>
        </w:tabs>
      </w:pPr>
      <w:r>
        <w:tab/>
      </w:r>
    </w:p>
    <w:sectPr w:rsidR="00A71E6B" w:rsidRPr="00EC19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C29F8" w14:textId="77777777" w:rsidR="009A5FDC" w:rsidRDefault="009A5FDC" w:rsidP="005C7690">
      <w:pPr>
        <w:spacing w:after="0" w:line="240" w:lineRule="auto"/>
      </w:pPr>
      <w:r>
        <w:separator/>
      </w:r>
    </w:p>
  </w:endnote>
  <w:endnote w:type="continuationSeparator" w:id="0">
    <w:p w14:paraId="71099AE7" w14:textId="77777777" w:rsidR="009A5FDC" w:rsidRDefault="009A5FDC" w:rsidP="005C7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0"/>
    <w:family w:val="auto"/>
    <w:notTrueType/>
    <w:pitch w:val="default"/>
    <w:sig w:usb0="00000007" w:usb1="08070000" w:usb2="00000010" w:usb3="00000000" w:csb0="00020003"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67DBA" w14:textId="77777777" w:rsidR="009A5FDC" w:rsidRDefault="009A5FDC" w:rsidP="005C7690">
      <w:pPr>
        <w:spacing w:after="0" w:line="240" w:lineRule="auto"/>
      </w:pPr>
      <w:r>
        <w:separator/>
      </w:r>
    </w:p>
  </w:footnote>
  <w:footnote w:type="continuationSeparator" w:id="0">
    <w:p w14:paraId="67DE6B6F" w14:textId="77777777" w:rsidR="009A5FDC" w:rsidRDefault="009A5FDC" w:rsidP="005C7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E65"/>
    <w:multiLevelType w:val="hybridMultilevel"/>
    <w:tmpl w:val="7AF8F6C2"/>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nsid w:val="04067683"/>
    <w:multiLevelType w:val="hybridMultilevel"/>
    <w:tmpl w:val="7D8E4578"/>
    <w:lvl w:ilvl="0" w:tplc="92EC0742">
      <w:numFmt w:val="bullet"/>
      <w:lvlText w:val="-"/>
      <w:lvlJc w:val="left"/>
      <w:pPr>
        <w:ind w:left="781" w:hanging="360"/>
      </w:pPr>
      <w:rPr>
        <w:rFonts w:ascii="Times New Roman" w:eastAsia="Times New Roman" w:hAnsi="Times New Roman" w:cs="Times New Roman" w:hint="default"/>
      </w:rPr>
    </w:lvl>
    <w:lvl w:ilvl="1" w:tplc="04050003">
      <w:start w:val="1"/>
      <w:numFmt w:val="bullet"/>
      <w:lvlText w:val="o"/>
      <w:lvlJc w:val="left"/>
      <w:pPr>
        <w:ind w:left="1501" w:hanging="360"/>
      </w:pPr>
      <w:rPr>
        <w:rFonts w:ascii="Courier New" w:hAnsi="Courier New" w:cs="Courier New" w:hint="default"/>
      </w:rPr>
    </w:lvl>
    <w:lvl w:ilvl="2" w:tplc="04050005">
      <w:start w:val="1"/>
      <w:numFmt w:val="bullet"/>
      <w:lvlText w:val=""/>
      <w:lvlJc w:val="left"/>
      <w:pPr>
        <w:ind w:left="2221" w:hanging="360"/>
      </w:pPr>
      <w:rPr>
        <w:rFonts w:ascii="Wingdings" w:hAnsi="Wingdings" w:hint="default"/>
      </w:rPr>
    </w:lvl>
    <w:lvl w:ilvl="3" w:tplc="04050001">
      <w:start w:val="1"/>
      <w:numFmt w:val="bullet"/>
      <w:lvlText w:val=""/>
      <w:lvlJc w:val="left"/>
      <w:pPr>
        <w:ind w:left="2941" w:hanging="360"/>
      </w:pPr>
      <w:rPr>
        <w:rFonts w:ascii="Symbol" w:hAnsi="Symbol" w:hint="default"/>
      </w:rPr>
    </w:lvl>
    <w:lvl w:ilvl="4" w:tplc="04050003">
      <w:start w:val="1"/>
      <w:numFmt w:val="bullet"/>
      <w:lvlText w:val="o"/>
      <w:lvlJc w:val="left"/>
      <w:pPr>
        <w:ind w:left="3661" w:hanging="360"/>
      </w:pPr>
      <w:rPr>
        <w:rFonts w:ascii="Courier New" w:hAnsi="Courier New" w:cs="Courier New" w:hint="default"/>
      </w:rPr>
    </w:lvl>
    <w:lvl w:ilvl="5" w:tplc="04050005">
      <w:start w:val="1"/>
      <w:numFmt w:val="bullet"/>
      <w:lvlText w:val=""/>
      <w:lvlJc w:val="left"/>
      <w:pPr>
        <w:ind w:left="4381" w:hanging="360"/>
      </w:pPr>
      <w:rPr>
        <w:rFonts w:ascii="Wingdings" w:hAnsi="Wingdings" w:hint="default"/>
      </w:rPr>
    </w:lvl>
    <w:lvl w:ilvl="6" w:tplc="04050001">
      <w:start w:val="1"/>
      <w:numFmt w:val="bullet"/>
      <w:lvlText w:val=""/>
      <w:lvlJc w:val="left"/>
      <w:pPr>
        <w:ind w:left="5101" w:hanging="360"/>
      </w:pPr>
      <w:rPr>
        <w:rFonts w:ascii="Symbol" w:hAnsi="Symbol" w:hint="default"/>
      </w:rPr>
    </w:lvl>
    <w:lvl w:ilvl="7" w:tplc="04050003">
      <w:start w:val="1"/>
      <w:numFmt w:val="bullet"/>
      <w:lvlText w:val="o"/>
      <w:lvlJc w:val="left"/>
      <w:pPr>
        <w:ind w:left="5821" w:hanging="360"/>
      </w:pPr>
      <w:rPr>
        <w:rFonts w:ascii="Courier New" w:hAnsi="Courier New" w:cs="Courier New" w:hint="default"/>
      </w:rPr>
    </w:lvl>
    <w:lvl w:ilvl="8" w:tplc="04050005">
      <w:start w:val="1"/>
      <w:numFmt w:val="bullet"/>
      <w:lvlText w:val=""/>
      <w:lvlJc w:val="left"/>
      <w:pPr>
        <w:ind w:left="6541" w:hanging="360"/>
      </w:pPr>
      <w:rPr>
        <w:rFonts w:ascii="Wingdings" w:hAnsi="Wingdings" w:hint="default"/>
      </w:rPr>
    </w:lvl>
  </w:abstractNum>
  <w:abstractNum w:abstractNumId="2">
    <w:nsid w:val="06773F04"/>
    <w:multiLevelType w:val="hybridMultilevel"/>
    <w:tmpl w:val="9CD41490"/>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07A16D33"/>
    <w:multiLevelType w:val="hybridMultilevel"/>
    <w:tmpl w:val="D0501470"/>
    <w:lvl w:ilvl="0" w:tplc="92EC0742">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4">
    <w:nsid w:val="08137CE9"/>
    <w:multiLevelType w:val="hybridMultilevel"/>
    <w:tmpl w:val="6ECE5CEE"/>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0D9544DF"/>
    <w:multiLevelType w:val="hybridMultilevel"/>
    <w:tmpl w:val="9F4239AA"/>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0EC4216E"/>
    <w:multiLevelType w:val="hybridMultilevel"/>
    <w:tmpl w:val="5FEAE91C"/>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14943695"/>
    <w:multiLevelType w:val="hybridMultilevel"/>
    <w:tmpl w:val="76A039FA"/>
    <w:lvl w:ilvl="0" w:tplc="92EC074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53422F"/>
    <w:multiLevelType w:val="multilevel"/>
    <w:tmpl w:val="995C026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63177EE"/>
    <w:multiLevelType w:val="hybridMultilevel"/>
    <w:tmpl w:val="919227EA"/>
    <w:lvl w:ilvl="0" w:tplc="E56ABB1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6A209E9"/>
    <w:multiLevelType w:val="hybridMultilevel"/>
    <w:tmpl w:val="825EB66C"/>
    <w:lvl w:ilvl="0" w:tplc="70E44BB2">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1">
    <w:nsid w:val="1A944D09"/>
    <w:multiLevelType w:val="hybridMultilevel"/>
    <w:tmpl w:val="232A63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1AAC5BEB"/>
    <w:multiLevelType w:val="hybridMultilevel"/>
    <w:tmpl w:val="A1F495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B1A59DD"/>
    <w:multiLevelType w:val="hybridMultilevel"/>
    <w:tmpl w:val="655E31DE"/>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nsid w:val="1CDD6E18"/>
    <w:multiLevelType w:val="multilevel"/>
    <w:tmpl w:val="C172EB9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1E4869AE"/>
    <w:multiLevelType w:val="hybridMultilevel"/>
    <w:tmpl w:val="23BAE436"/>
    <w:lvl w:ilvl="0" w:tplc="92EC074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0D54320"/>
    <w:multiLevelType w:val="hybridMultilevel"/>
    <w:tmpl w:val="D562AA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16D0F30"/>
    <w:multiLevelType w:val="multilevel"/>
    <w:tmpl w:val="959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EF577B"/>
    <w:multiLevelType w:val="hybridMultilevel"/>
    <w:tmpl w:val="C5665D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2FA7E41"/>
    <w:multiLevelType w:val="hybridMultilevel"/>
    <w:tmpl w:val="89AE4F70"/>
    <w:lvl w:ilvl="0" w:tplc="E598755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240A49C1"/>
    <w:multiLevelType w:val="hybridMultilevel"/>
    <w:tmpl w:val="60DC7454"/>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nsid w:val="24BD2D2D"/>
    <w:multiLevelType w:val="hybridMultilevel"/>
    <w:tmpl w:val="BB262EC6"/>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nsid w:val="25E5724E"/>
    <w:multiLevelType w:val="hybridMultilevel"/>
    <w:tmpl w:val="F306C1B8"/>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2C4F0891"/>
    <w:multiLevelType w:val="hybridMultilevel"/>
    <w:tmpl w:val="92FAE3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CC53504"/>
    <w:multiLevelType w:val="hybridMultilevel"/>
    <w:tmpl w:val="33607996"/>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nsid w:val="2CCF456C"/>
    <w:multiLevelType w:val="hybridMultilevel"/>
    <w:tmpl w:val="12FA60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301B424F"/>
    <w:multiLevelType w:val="hybridMultilevel"/>
    <w:tmpl w:val="4B88FD60"/>
    <w:lvl w:ilvl="0" w:tplc="92EC074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636024E"/>
    <w:multiLevelType w:val="hybridMultilevel"/>
    <w:tmpl w:val="A60809CA"/>
    <w:lvl w:ilvl="0" w:tplc="4B56A104">
      <w:numFmt w:val="bullet"/>
      <w:lvlText w:val=""/>
      <w:lvlJc w:val="left"/>
      <w:pPr>
        <w:ind w:left="720" w:hanging="360"/>
      </w:pPr>
      <w:rPr>
        <w:rFonts w:ascii="Symbol" w:eastAsia="SimSun"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387106A1"/>
    <w:multiLevelType w:val="multilevel"/>
    <w:tmpl w:val="F22AEBF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3BB5604B"/>
    <w:multiLevelType w:val="hybridMultilevel"/>
    <w:tmpl w:val="B424806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3E021547"/>
    <w:multiLevelType w:val="hybridMultilevel"/>
    <w:tmpl w:val="A08474A0"/>
    <w:lvl w:ilvl="0" w:tplc="6D84CEA8">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3E614D9D"/>
    <w:multiLevelType w:val="singleLevel"/>
    <w:tmpl w:val="0E58A26C"/>
    <w:lvl w:ilvl="0">
      <w:start w:val="1"/>
      <w:numFmt w:val="bullet"/>
      <w:pStyle w:val="Odrazkatesna"/>
      <w:lvlText w:val=""/>
      <w:lvlJc w:val="left"/>
      <w:pPr>
        <w:tabs>
          <w:tab w:val="num" w:pos="587"/>
        </w:tabs>
        <w:ind w:left="567" w:hanging="340"/>
      </w:pPr>
      <w:rPr>
        <w:rFonts w:ascii="Symbol" w:hAnsi="Symbol" w:hint="default"/>
      </w:rPr>
    </w:lvl>
  </w:abstractNum>
  <w:abstractNum w:abstractNumId="32">
    <w:nsid w:val="3F4D3FE0"/>
    <w:multiLevelType w:val="hybridMultilevel"/>
    <w:tmpl w:val="515A41FE"/>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nsid w:val="40430D62"/>
    <w:multiLevelType w:val="hybridMultilevel"/>
    <w:tmpl w:val="33E2D458"/>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40582202"/>
    <w:multiLevelType w:val="hybridMultilevel"/>
    <w:tmpl w:val="18C6B232"/>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nsid w:val="40677F33"/>
    <w:multiLevelType w:val="hybridMultilevel"/>
    <w:tmpl w:val="723019E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10F2C50"/>
    <w:multiLevelType w:val="hybridMultilevel"/>
    <w:tmpl w:val="4A3444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2142BFF"/>
    <w:multiLevelType w:val="hybridMultilevel"/>
    <w:tmpl w:val="3E8260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nsid w:val="443E4B8F"/>
    <w:multiLevelType w:val="hybridMultilevel"/>
    <w:tmpl w:val="DE10B6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4E421BB"/>
    <w:multiLevelType w:val="hybridMultilevel"/>
    <w:tmpl w:val="CDB05550"/>
    <w:lvl w:ilvl="0" w:tplc="20A8162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750151F"/>
    <w:multiLevelType w:val="hybridMultilevel"/>
    <w:tmpl w:val="DA16F898"/>
    <w:lvl w:ilvl="0" w:tplc="92EC0742">
      <w:numFmt w:val="bullet"/>
      <w:lvlText w:val="-"/>
      <w:lvlJc w:val="left"/>
      <w:pPr>
        <w:ind w:left="1170" w:hanging="360"/>
      </w:pPr>
      <w:rPr>
        <w:rFonts w:ascii="Times New Roman" w:eastAsia="Times New Roman" w:hAnsi="Times New Roman" w:cs="Times New Roman" w:hint="default"/>
      </w:rPr>
    </w:lvl>
    <w:lvl w:ilvl="1" w:tplc="04050003">
      <w:start w:val="1"/>
      <w:numFmt w:val="bullet"/>
      <w:lvlText w:val="o"/>
      <w:lvlJc w:val="left"/>
      <w:pPr>
        <w:ind w:left="1890" w:hanging="360"/>
      </w:pPr>
      <w:rPr>
        <w:rFonts w:ascii="Courier New" w:hAnsi="Courier New" w:cs="Courier New" w:hint="default"/>
      </w:rPr>
    </w:lvl>
    <w:lvl w:ilvl="2" w:tplc="04050005">
      <w:start w:val="1"/>
      <w:numFmt w:val="bullet"/>
      <w:lvlText w:val=""/>
      <w:lvlJc w:val="left"/>
      <w:pPr>
        <w:ind w:left="2610" w:hanging="360"/>
      </w:pPr>
      <w:rPr>
        <w:rFonts w:ascii="Wingdings" w:hAnsi="Wingdings" w:hint="default"/>
      </w:rPr>
    </w:lvl>
    <w:lvl w:ilvl="3" w:tplc="04050001">
      <w:start w:val="1"/>
      <w:numFmt w:val="bullet"/>
      <w:lvlText w:val=""/>
      <w:lvlJc w:val="left"/>
      <w:pPr>
        <w:ind w:left="3330" w:hanging="360"/>
      </w:pPr>
      <w:rPr>
        <w:rFonts w:ascii="Symbol" w:hAnsi="Symbol" w:hint="default"/>
      </w:rPr>
    </w:lvl>
    <w:lvl w:ilvl="4" w:tplc="04050003">
      <w:start w:val="1"/>
      <w:numFmt w:val="bullet"/>
      <w:lvlText w:val="o"/>
      <w:lvlJc w:val="left"/>
      <w:pPr>
        <w:ind w:left="4050" w:hanging="360"/>
      </w:pPr>
      <w:rPr>
        <w:rFonts w:ascii="Courier New" w:hAnsi="Courier New" w:cs="Courier New" w:hint="default"/>
      </w:rPr>
    </w:lvl>
    <w:lvl w:ilvl="5" w:tplc="04050005">
      <w:start w:val="1"/>
      <w:numFmt w:val="bullet"/>
      <w:lvlText w:val=""/>
      <w:lvlJc w:val="left"/>
      <w:pPr>
        <w:ind w:left="4770" w:hanging="360"/>
      </w:pPr>
      <w:rPr>
        <w:rFonts w:ascii="Wingdings" w:hAnsi="Wingdings" w:hint="default"/>
      </w:rPr>
    </w:lvl>
    <w:lvl w:ilvl="6" w:tplc="04050001">
      <w:start w:val="1"/>
      <w:numFmt w:val="bullet"/>
      <w:lvlText w:val=""/>
      <w:lvlJc w:val="left"/>
      <w:pPr>
        <w:ind w:left="5490" w:hanging="360"/>
      </w:pPr>
      <w:rPr>
        <w:rFonts w:ascii="Symbol" w:hAnsi="Symbol" w:hint="default"/>
      </w:rPr>
    </w:lvl>
    <w:lvl w:ilvl="7" w:tplc="04050003">
      <w:start w:val="1"/>
      <w:numFmt w:val="bullet"/>
      <w:lvlText w:val="o"/>
      <w:lvlJc w:val="left"/>
      <w:pPr>
        <w:ind w:left="6210" w:hanging="360"/>
      </w:pPr>
      <w:rPr>
        <w:rFonts w:ascii="Courier New" w:hAnsi="Courier New" w:cs="Courier New" w:hint="default"/>
      </w:rPr>
    </w:lvl>
    <w:lvl w:ilvl="8" w:tplc="04050005">
      <w:start w:val="1"/>
      <w:numFmt w:val="bullet"/>
      <w:lvlText w:val=""/>
      <w:lvlJc w:val="left"/>
      <w:pPr>
        <w:ind w:left="6930" w:hanging="360"/>
      </w:pPr>
      <w:rPr>
        <w:rFonts w:ascii="Wingdings" w:hAnsi="Wingdings" w:hint="default"/>
      </w:rPr>
    </w:lvl>
  </w:abstractNum>
  <w:abstractNum w:abstractNumId="41">
    <w:nsid w:val="478A479A"/>
    <w:multiLevelType w:val="hybridMultilevel"/>
    <w:tmpl w:val="5A106DC6"/>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nsid w:val="47C81685"/>
    <w:multiLevelType w:val="multilevel"/>
    <w:tmpl w:val="6204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A0558F"/>
    <w:multiLevelType w:val="hybridMultilevel"/>
    <w:tmpl w:val="BDE20C38"/>
    <w:lvl w:ilvl="0" w:tplc="CC02045C">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nsid w:val="4AFB3121"/>
    <w:multiLevelType w:val="multilevel"/>
    <w:tmpl w:val="F1D2CE5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4C244958"/>
    <w:multiLevelType w:val="hybridMultilevel"/>
    <w:tmpl w:val="19763C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C367FAC"/>
    <w:multiLevelType w:val="hybridMultilevel"/>
    <w:tmpl w:val="77C2E45C"/>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nsid w:val="4C4C365A"/>
    <w:multiLevelType w:val="multilevel"/>
    <w:tmpl w:val="8F7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D197745"/>
    <w:multiLevelType w:val="hybridMultilevel"/>
    <w:tmpl w:val="8D383EC8"/>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nsid w:val="4D9F1475"/>
    <w:multiLevelType w:val="hybridMultilevel"/>
    <w:tmpl w:val="E65A88DE"/>
    <w:lvl w:ilvl="0" w:tplc="92EC0742">
      <w:numFmt w:val="bullet"/>
      <w:lvlText w:val="-"/>
      <w:lvlJc w:val="left"/>
      <w:pPr>
        <w:ind w:left="765" w:hanging="360"/>
      </w:pPr>
      <w:rPr>
        <w:rFonts w:ascii="Times New Roman" w:eastAsia="Times New Roman" w:hAnsi="Times New Roman" w:cs="Times New Roman"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50">
    <w:nsid w:val="516434F4"/>
    <w:multiLevelType w:val="hybridMultilevel"/>
    <w:tmpl w:val="EF762D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51754067"/>
    <w:multiLevelType w:val="hybridMultilevel"/>
    <w:tmpl w:val="BFD85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52C9329C"/>
    <w:multiLevelType w:val="hybridMultilevel"/>
    <w:tmpl w:val="AE80D43C"/>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3">
    <w:nsid w:val="532C0024"/>
    <w:multiLevelType w:val="hybridMultilevel"/>
    <w:tmpl w:val="1860A00C"/>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nsid w:val="534A0F6F"/>
    <w:multiLevelType w:val="hybridMultilevel"/>
    <w:tmpl w:val="B0961BBC"/>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5">
    <w:nsid w:val="554A5261"/>
    <w:multiLevelType w:val="hybridMultilevel"/>
    <w:tmpl w:val="BCD8615C"/>
    <w:lvl w:ilvl="0" w:tplc="04050001">
      <w:start w:val="1"/>
      <w:numFmt w:val="bullet"/>
      <w:lvlText w:val=""/>
      <w:lvlJc w:val="left"/>
      <w:pPr>
        <w:ind w:left="360" w:hanging="360"/>
      </w:pPr>
      <w:rPr>
        <w:rFonts w:ascii="Symbol" w:hAnsi="Symbol" w:hint="default"/>
      </w:rPr>
    </w:lvl>
    <w:lvl w:ilvl="1" w:tplc="87BE249A">
      <w:numFmt w:val="bullet"/>
      <w:lvlText w:val="•"/>
      <w:lvlJc w:val="left"/>
      <w:pPr>
        <w:ind w:left="1080" w:hanging="360"/>
      </w:pPr>
      <w:rPr>
        <w:rFonts w:ascii="Times New Roman" w:eastAsia="Calibri"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nsid w:val="55ED3AE6"/>
    <w:multiLevelType w:val="multilevel"/>
    <w:tmpl w:val="74266FD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nsid w:val="56553218"/>
    <w:multiLevelType w:val="hybridMultilevel"/>
    <w:tmpl w:val="9EC46184"/>
    <w:lvl w:ilvl="0" w:tplc="0A46699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587A0562"/>
    <w:multiLevelType w:val="hybridMultilevel"/>
    <w:tmpl w:val="7A8E14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59DD3898"/>
    <w:multiLevelType w:val="hybridMultilevel"/>
    <w:tmpl w:val="BCE4F358"/>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nsid w:val="5BB450F7"/>
    <w:multiLevelType w:val="hybridMultilevel"/>
    <w:tmpl w:val="CEF87482"/>
    <w:lvl w:ilvl="0" w:tplc="92EC0742">
      <w:numFmt w:val="bullet"/>
      <w:lvlText w:val="-"/>
      <w:lvlJc w:val="left"/>
      <w:pPr>
        <w:ind w:left="1440" w:hanging="360"/>
      </w:pPr>
      <w:rPr>
        <w:rFonts w:ascii="Times New Roman" w:eastAsia="Times New Roman"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61">
    <w:nsid w:val="620061E0"/>
    <w:multiLevelType w:val="hybridMultilevel"/>
    <w:tmpl w:val="7CB83574"/>
    <w:lvl w:ilvl="0" w:tplc="842C0C92">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62">
    <w:nsid w:val="63EF215B"/>
    <w:multiLevelType w:val="hybridMultilevel"/>
    <w:tmpl w:val="7E306DC0"/>
    <w:lvl w:ilvl="0" w:tplc="04050017">
      <w:start w:val="1"/>
      <w:numFmt w:val="lowerLetter"/>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63">
    <w:nsid w:val="64694E4E"/>
    <w:multiLevelType w:val="hybridMultilevel"/>
    <w:tmpl w:val="A2B0E7E8"/>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4">
    <w:nsid w:val="65693CBE"/>
    <w:multiLevelType w:val="hybridMultilevel"/>
    <w:tmpl w:val="069495FC"/>
    <w:lvl w:ilvl="0" w:tplc="BFACADB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6B9505E9"/>
    <w:multiLevelType w:val="hybridMultilevel"/>
    <w:tmpl w:val="B0EE0B86"/>
    <w:lvl w:ilvl="0" w:tplc="EB0CC2F4">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6BC52688"/>
    <w:multiLevelType w:val="hybridMultilevel"/>
    <w:tmpl w:val="E8E42456"/>
    <w:lvl w:ilvl="0" w:tplc="92EC074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6C7C27D1"/>
    <w:multiLevelType w:val="hybridMultilevel"/>
    <w:tmpl w:val="E58A7CBC"/>
    <w:lvl w:ilvl="0" w:tplc="CF6E2940">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8">
    <w:nsid w:val="6D7042D1"/>
    <w:multiLevelType w:val="hybridMultilevel"/>
    <w:tmpl w:val="2A9869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9">
    <w:nsid w:val="6F241548"/>
    <w:multiLevelType w:val="hybridMultilevel"/>
    <w:tmpl w:val="34A04274"/>
    <w:lvl w:ilvl="0" w:tplc="92EC0742">
      <w:numFmt w:val="bullet"/>
      <w:lvlText w:val="-"/>
      <w:lvlJc w:val="left"/>
      <w:pPr>
        <w:ind w:left="765" w:hanging="360"/>
      </w:pPr>
      <w:rPr>
        <w:rFonts w:ascii="Times New Roman" w:eastAsia="Times New Roman" w:hAnsi="Times New Roman" w:cs="Times New Roman"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70">
    <w:nsid w:val="74C321D4"/>
    <w:multiLevelType w:val="hybridMultilevel"/>
    <w:tmpl w:val="E2822E96"/>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1">
    <w:nsid w:val="75BF63B3"/>
    <w:multiLevelType w:val="hybridMultilevel"/>
    <w:tmpl w:val="3A182E66"/>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2">
    <w:nsid w:val="75E17C12"/>
    <w:multiLevelType w:val="hybridMultilevel"/>
    <w:tmpl w:val="3904B58C"/>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3">
    <w:nsid w:val="766F4460"/>
    <w:multiLevelType w:val="hybridMultilevel"/>
    <w:tmpl w:val="B0BE0F3A"/>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4">
    <w:nsid w:val="767B19AA"/>
    <w:multiLevelType w:val="hybridMultilevel"/>
    <w:tmpl w:val="7EEEF0B6"/>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5">
    <w:nsid w:val="76E87D5B"/>
    <w:multiLevelType w:val="hybridMultilevel"/>
    <w:tmpl w:val="CA88500C"/>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6">
    <w:nsid w:val="77C22E2C"/>
    <w:multiLevelType w:val="hybridMultilevel"/>
    <w:tmpl w:val="F0EAFF28"/>
    <w:lvl w:ilvl="0" w:tplc="92EC0742">
      <w:numFmt w:val="bullet"/>
      <w:lvlText w:val="-"/>
      <w:lvlJc w:val="left"/>
      <w:pPr>
        <w:ind w:left="709" w:hanging="360"/>
      </w:pPr>
      <w:rPr>
        <w:rFonts w:ascii="Times New Roman" w:eastAsia="Times New Roman" w:hAnsi="Times New Roman" w:cs="Times New Roman" w:hint="default"/>
      </w:rPr>
    </w:lvl>
    <w:lvl w:ilvl="1" w:tplc="04050003">
      <w:start w:val="1"/>
      <w:numFmt w:val="bullet"/>
      <w:lvlText w:val="o"/>
      <w:lvlJc w:val="left"/>
      <w:pPr>
        <w:ind w:left="1429" w:hanging="360"/>
      </w:pPr>
      <w:rPr>
        <w:rFonts w:ascii="Courier New" w:hAnsi="Courier New" w:cs="Courier New" w:hint="default"/>
      </w:rPr>
    </w:lvl>
    <w:lvl w:ilvl="2" w:tplc="04050005">
      <w:start w:val="1"/>
      <w:numFmt w:val="bullet"/>
      <w:lvlText w:val=""/>
      <w:lvlJc w:val="left"/>
      <w:pPr>
        <w:ind w:left="2149" w:hanging="360"/>
      </w:pPr>
      <w:rPr>
        <w:rFonts w:ascii="Wingdings" w:hAnsi="Wingdings" w:hint="default"/>
      </w:rPr>
    </w:lvl>
    <w:lvl w:ilvl="3" w:tplc="04050001">
      <w:start w:val="1"/>
      <w:numFmt w:val="bullet"/>
      <w:lvlText w:val=""/>
      <w:lvlJc w:val="left"/>
      <w:pPr>
        <w:ind w:left="2869" w:hanging="360"/>
      </w:pPr>
      <w:rPr>
        <w:rFonts w:ascii="Symbol" w:hAnsi="Symbol" w:hint="default"/>
      </w:rPr>
    </w:lvl>
    <w:lvl w:ilvl="4" w:tplc="04050003">
      <w:start w:val="1"/>
      <w:numFmt w:val="bullet"/>
      <w:lvlText w:val="o"/>
      <w:lvlJc w:val="left"/>
      <w:pPr>
        <w:ind w:left="3589" w:hanging="360"/>
      </w:pPr>
      <w:rPr>
        <w:rFonts w:ascii="Courier New" w:hAnsi="Courier New" w:cs="Courier New" w:hint="default"/>
      </w:rPr>
    </w:lvl>
    <w:lvl w:ilvl="5" w:tplc="04050005">
      <w:start w:val="1"/>
      <w:numFmt w:val="bullet"/>
      <w:lvlText w:val=""/>
      <w:lvlJc w:val="left"/>
      <w:pPr>
        <w:ind w:left="4309" w:hanging="360"/>
      </w:pPr>
      <w:rPr>
        <w:rFonts w:ascii="Wingdings" w:hAnsi="Wingdings" w:hint="default"/>
      </w:rPr>
    </w:lvl>
    <w:lvl w:ilvl="6" w:tplc="04050001">
      <w:start w:val="1"/>
      <w:numFmt w:val="bullet"/>
      <w:lvlText w:val=""/>
      <w:lvlJc w:val="left"/>
      <w:pPr>
        <w:ind w:left="5029" w:hanging="360"/>
      </w:pPr>
      <w:rPr>
        <w:rFonts w:ascii="Symbol" w:hAnsi="Symbol" w:hint="default"/>
      </w:rPr>
    </w:lvl>
    <w:lvl w:ilvl="7" w:tplc="04050003">
      <w:start w:val="1"/>
      <w:numFmt w:val="bullet"/>
      <w:lvlText w:val="o"/>
      <w:lvlJc w:val="left"/>
      <w:pPr>
        <w:ind w:left="5749" w:hanging="360"/>
      </w:pPr>
      <w:rPr>
        <w:rFonts w:ascii="Courier New" w:hAnsi="Courier New" w:cs="Courier New" w:hint="default"/>
      </w:rPr>
    </w:lvl>
    <w:lvl w:ilvl="8" w:tplc="04050005">
      <w:start w:val="1"/>
      <w:numFmt w:val="bullet"/>
      <w:lvlText w:val=""/>
      <w:lvlJc w:val="left"/>
      <w:pPr>
        <w:ind w:left="6469" w:hanging="360"/>
      </w:pPr>
      <w:rPr>
        <w:rFonts w:ascii="Wingdings" w:hAnsi="Wingdings" w:hint="default"/>
      </w:rPr>
    </w:lvl>
  </w:abstractNum>
  <w:abstractNum w:abstractNumId="77">
    <w:nsid w:val="77C64341"/>
    <w:multiLevelType w:val="multilevel"/>
    <w:tmpl w:val="9398D2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78342846"/>
    <w:multiLevelType w:val="hybridMultilevel"/>
    <w:tmpl w:val="6C08D0BC"/>
    <w:lvl w:ilvl="0" w:tplc="C70CCD2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9">
    <w:nsid w:val="78D37FA6"/>
    <w:multiLevelType w:val="hybridMultilevel"/>
    <w:tmpl w:val="9DBEEF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nsid w:val="78EC5772"/>
    <w:multiLevelType w:val="hybridMultilevel"/>
    <w:tmpl w:val="CE6A2E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nsid w:val="79434A1B"/>
    <w:multiLevelType w:val="hybridMultilevel"/>
    <w:tmpl w:val="BFAE0C0A"/>
    <w:lvl w:ilvl="0" w:tplc="8F8EDB0A">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2">
    <w:nsid w:val="794E6D78"/>
    <w:multiLevelType w:val="hybridMultilevel"/>
    <w:tmpl w:val="D0D2B8E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nsid w:val="79533396"/>
    <w:multiLevelType w:val="hybridMultilevel"/>
    <w:tmpl w:val="EDC89EA6"/>
    <w:lvl w:ilvl="0" w:tplc="04050017">
      <w:start w:val="1"/>
      <w:numFmt w:val="lowerLetter"/>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84">
    <w:nsid w:val="79A9100B"/>
    <w:multiLevelType w:val="hybridMultilevel"/>
    <w:tmpl w:val="723CDE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79E35278"/>
    <w:multiLevelType w:val="hybridMultilevel"/>
    <w:tmpl w:val="99DAE32C"/>
    <w:lvl w:ilvl="0" w:tplc="7C06684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6">
    <w:nsid w:val="7ABC5D30"/>
    <w:multiLevelType w:val="hybridMultilevel"/>
    <w:tmpl w:val="32786ADC"/>
    <w:lvl w:ilvl="0" w:tplc="04050001">
      <w:start w:val="1"/>
      <w:numFmt w:val="bullet"/>
      <w:lvlText w:val=""/>
      <w:lvlJc w:val="left"/>
      <w:pPr>
        <w:tabs>
          <w:tab w:val="num" w:pos="720"/>
        </w:tabs>
        <w:ind w:left="720" w:hanging="360"/>
      </w:pPr>
      <w:rPr>
        <w:rFonts w:ascii="Symbol" w:hAnsi="Symbol" w:hint="default"/>
      </w:rPr>
    </w:lvl>
    <w:lvl w:ilvl="1" w:tplc="0F160D6C">
      <w:numFmt w:val="bullet"/>
      <w:lvlText w:val="-"/>
      <w:lvlJc w:val="left"/>
      <w:pPr>
        <w:tabs>
          <w:tab w:val="num" w:pos="1440"/>
        </w:tabs>
        <w:ind w:left="1440" w:hanging="360"/>
      </w:pPr>
      <w:rPr>
        <w:rFonts w:ascii="Times New Roman" w:eastAsia="Times New Roman" w:hAnsi="Times New Roman" w:cs="Times New Roman"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7DC301DA"/>
    <w:multiLevelType w:val="hybridMultilevel"/>
    <w:tmpl w:val="87E265D8"/>
    <w:lvl w:ilvl="0" w:tplc="92EC074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29"/>
  </w:num>
  <w:num w:numId="4">
    <w:abstractNumId w:val="39"/>
  </w:num>
  <w:num w:numId="5">
    <w:abstractNumId w:val="38"/>
  </w:num>
  <w:num w:numId="6">
    <w:abstractNumId w:val="59"/>
  </w:num>
  <w:num w:numId="7">
    <w:abstractNumId w:val="45"/>
  </w:num>
  <w:num w:numId="8">
    <w:abstractNumId w:val="3"/>
  </w:num>
  <w:num w:numId="9">
    <w:abstractNumId w:val="9"/>
  </w:num>
  <w:num w:numId="10">
    <w:abstractNumId w:val="15"/>
  </w:num>
  <w:num w:numId="11">
    <w:abstractNumId w:val="66"/>
  </w:num>
  <w:num w:numId="12">
    <w:abstractNumId w:val="26"/>
  </w:num>
  <w:num w:numId="13">
    <w:abstractNumId w:val="7"/>
  </w:num>
  <w:num w:numId="14">
    <w:abstractNumId w:val="43"/>
  </w:num>
  <w:num w:numId="15">
    <w:abstractNumId w:val="67"/>
  </w:num>
  <w:num w:numId="16">
    <w:abstractNumId w:val="78"/>
  </w:num>
  <w:num w:numId="17">
    <w:abstractNumId w:val="30"/>
  </w:num>
  <w:num w:numId="18">
    <w:abstractNumId w:val="14"/>
  </w:num>
  <w:num w:numId="19">
    <w:abstractNumId w:val="57"/>
  </w:num>
  <w:num w:numId="20">
    <w:abstractNumId w:val="23"/>
  </w:num>
  <w:num w:numId="21">
    <w:abstractNumId w:val="84"/>
  </w:num>
  <w:num w:numId="22">
    <w:abstractNumId w:val="8"/>
  </w:num>
  <w:num w:numId="23">
    <w:abstractNumId w:val="28"/>
  </w:num>
  <w:num w:numId="24">
    <w:abstractNumId w:val="45"/>
  </w:num>
  <w:num w:numId="25">
    <w:abstractNumId w:val="3"/>
  </w:num>
  <w:num w:numId="26">
    <w:abstractNumId w:val="6"/>
  </w:num>
  <w:num w:numId="27">
    <w:abstractNumId w:val="70"/>
  </w:num>
  <w:num w:numId="28">
    <w:abstractNumId w:val="4"/>
  </w:num>
  <w:num w:numId="29">
    <w:abstractNumId w:val="54"/>
  </w:num>
  <w:num w:numId="30">
    <w:abstractNumId w:val="49"/>
  </w:num>
  <w:num w:numId="31">
    <w:abstractNumId w:val="5"/>
  </w:num>
  <w:num w:numId="32">
    <w:abstractNumId w:val="21"/>
  </w:num>
  <w:num w:numId="33">
    <w:abstractNumId w:val="48"/>
  </w:num>
  <w:num w:numId="34">
    <w:abstractNumId w:val="72"/>
  </w:num>
  <w:num w:numId="35">
    <w:abstractNumId w:val="46"/>
  </w:num>
  <w:num w:numId="36">
    <w:abstractNumId w:val="41"/>
  </w:num>
  <w:num w:numId="37">
    <w:abstractNumId w:val="1"/>
  </w:num>
  <w:num w:numId="38">
    <w:abstractNumId w:val="24"/>
  </w:num>
  <w:num w:numId="39">
    <w:abstractNumId w:val="2"/>
  </w:num>
  <w:num w:numId="40">
    <w:abstractNumId w:val="33"/>
  </w:num>
  <w:num w:numId="41">
    <w:abstractNumId w:val="87"/>
  </w:num>
  <w:num w:numId="42">
    <w:abstractNumId w:val="74"/>
  </w:num>
  <w:num w:numId="43">
    <w:abstractNumId w:val="22"/>
  </w:num>
  <w:num w:numId="44">
    <w:abstractNumId w:val="63"/>
  </w:num>
  <w:num w:numId="45">
    <w:abstractNumId w:val="32"/>
  </w:num>
  <w:num w:numId="46">
    <w:abstractNumId w:val="60"/>
  </w:num>
  <w:num w:numId="47">
    <w:abstractNumId w:val="75"/>
  </w:num>
  <w:num w:numId="48">
    <w:abstractNumId w:val="0"/>
  </w:num>
  <w:num w:numId="49">
    <w:abstractNumId w:val="20"/>
  </w:num>
  <w:num w:numId="50">
    <w:abstractNumId w:val="76"/>
  </w:num>
  <w:num w:numId="51">
    <w:abstractNumId w:val="53"/>
  </w:num>
  <w:num w:numId="52">
    <w:abstractNumId w:val="73"/>
  </w:num>
  <w:num w:numId="53">
    <w:abstractNumId w:val="69"/>
  </w:num>
  <w:num w:numId="54">
    <w:abstractNumId w:val="13"/>
  </w:num>
  <w:num w:numId="55">
    <w:abstractNumId w:val="52"/>
  </w:num>
  <w:num w:numId="56">
    <w:abstractNumId w:val="40"/>
  </w:num>
  <w:num w:numId="57">
    <w:abstractNumId w:val="34"/>
  </w:num>
  <w:num w:numId="58">
    <w:abstractNumId w:val="71"/>
  </w:num>
  <w:num w:numId="59">
    <w:abstractNumId w:val="31"/>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44"/>
  </w:num>
  <w:num w:numId="69">
    <w:abstractNumId w:val="77"/>
  </w:num>
  <w:num w:numId="70">
    <w:abstractNumId w:val="37"/>
  </w:num>
  <w:num w:numId="71">
    <w:abstractNumId w:val="35"/>
  </w:num>
  <w:num w:numId="72">
    <w:abstractNumId w:val="11"/>
  </w:num>
  <w:num w:numId="73">
    <w:abstractNumId w:val="51"/>
  </w:num>
  <w:num w:numId="74">
    <w:abstractNumId w:val="55"/>
  </w:num>
  <w:num w:numId="75">
    <w:abstractNumId w:val="68"/>
  </w:num>
  <w:num w:numId="76">
    <w:abstractNumId w:val="82"/>
  </w:num>
  <w:num w:numId="77">
    <w:abstractNumId w:val="18"/>
  </w:num>
  <w:num w:numId="78">
    <w:abstractNumId w:val="64"/>
  </w:num>
  <w:num w:numId="79">
    <w:abstractNumId w:val="36"/>
  </w:num>
  <w:num w:numId="80">
    <w:abstractNumId w:val="12"/>
  </w:num>
  <w:num w:numId="81">
    <w:abstractNumId w:val="79"/>
  </w:num>
  <w:num w:numId="82">
    <w:abstractNumId w:val="80"/>
  </w:num>
  <w:num w:numId="83">
    <w:abstractNumId w:val="58"/>
  </w:num>
  <w:num w:numId="84">
    <w:abstractNumId w:val="25"/>
  </w:num>
  <w:num w:numId="85">
    <w:abstractNumId w:val="86"/>
  </w:num>
  <w:num w:numId="86">
    <w:abstractNumId w:val="50"/>
  </w:num>
  <w:num w:numId="87">
    <w:abstractNumId w:val="65"/>
  </w:num>
  <w:num w:numId="88">
    <w:abstractNumId w:val="56"/>
  </w:num>
  <w:num w:numId="89">
    <w:abstractNumId w:val="47"/>
  </w:num>
  <w:num w:numId="90">
    <w:abstractNumId w:val="42"/>
  </w:num>
  <w:num w:numId="91">
    <w:abstractNumId w:val="1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021"/>
    <w:rsid w:val="00000DBC"/>
    <w:rsid w:val="000011EC"/>
    <w:rsid w:val="00001C3C"/>
    <w:rsid w:val="00004211"/>
    <w:rsid w:val="00005544"/>
    <w:rsid w:val="00005F8A"/>
    <w:rsid w:val="000115E4"/>
    <w:rsid w:val="00013A1C"/>
    <w:rsid w:val="00015EE7"/>
    <w:rsid w:val="00016F82"/>
    <w:rsid w:val="00017324"/>
    <w:rsid w:val="00017C78"/>
    <w:rsid w:val="00021270"/>
    <w:rsid w:val="00026310"/>
    <w:rsid w:val="00026FC9"/>
    <w:rsid w:val="00032C07"/>
    <w:rsid w:val="00044C34"/>
    <w:rsid w:val="00051308"/>
    <w:rsid w:val="00055C35"/>
    <w:rsid w:val="000608D3"/>
    <w:rsid w:val="00062A19"/>
    <w:rsid w:val="00070747"/>
    <w:rsid w:val="00072D5B"/>
    <w:rsid w:val="00077C80"/>
    <w:rsid w:val="000947D4"/>
    <w:rsid w:val="00095E3D"/>
    <w:rsid w:val="00097B08"/>
    <w:rsid w:val="000A0CFF"/>
    <w:rsid w:val="000A1D07"/>
    <w:rsid w:val="000B07DF"/>
    <w:rsid w:val="000B0885"/>
    <w:rsid w:val="000B0DE8"/>
    <w:rsid w:val="000B1ADC"/>
    <w:rsid w:val="000B5494"/>
    <w:rsid w:val="000C1087"/>
    <w:rsid w:val="000C3629"/>
    <w:rsid w:val="000C42DA"/>
    <w:rsid w:val="000D0DD2"/>
    <w:rsid w:val="000D367D"/>
    <w:rsid w:val="000E3DD6"/>
    <w:rsid w:val="000F5C03"/>
    <w:rsid w:val="000F6500"/>
    <w:rsid w:val="000F6A7B"/>
    <w:rsid w:val="000F733C"/>
    <w:rsid w:val="00103E8F"/>
    <w:rsid w:val="00107E25"/>
    <w:rsid w:val="001106FB"/>
    <w:rsid w:val="00110A0B"/>
    <w:rsid w:val="00112A15"/>
    <w:rsid w:val="00112E48"/>
    <w:rsid w:val="00115870"/>
    <w:rsid w:val="00116D2F"/>
    <w:rsid w:val="0011725C"/>
    <w:rsid w:val="00120231"/>
    <w:rsid w:val="00122E68"/>
    <w:rsid w:val="00123CAE"/>
    <w:rsid w:val="00130C20"/>
    <w:rsid w:val="00135CE0"/>
    <w:rsid w:val="00135EF8"/>
    <w:rsid w:val="00136468"/>
    <w:rsid w:val="00143471"/>
    <w:rsid w:val="001437A2"/>
    <w:rsid w:val="001535BA"/>
    <w:rsid w:val="001601A7"/>
    <w:rsid w:val="00163A2B"/>
    <w:rsid w:val="00171018"/>
    <w:rsid w:val="001813B5"/>
    <w:rsid w:val="001871B8"/>
    <w:rsid w:val="0019076C"/>
    <w:rsid w:val="00190A1B"/>
    <w:rsid w:val="0019350B"/>
    <w:rsid w:val="00193F19"/>
    <w:rsid w:val="001944B4"/>
    <w:rsid w:val="00196A72"/>
    <w:rsid w:val="001A18E3"/>
    <w:rsid w:val="001B09D6"/>
    <w:rsid w:val="001B0FC1"/>
    <w:rsid w:val="001C24DF"/>
    <w:rsid w:val="001D1755"/>
    <w:rsid w:val="001D504C"/>
    <w:rsid w:val="001D5D71"/>
    <w:rsid w:val="001D6D4A"/>
    <w:rsid w:val="001E547E"/>
    <w:rsid w:val="001F48A2"/>
    <w:rsid w:val="0020482C"/>
    <w:rsid w:val="00205EBC"/>
    <w:rsid w:val="00206E2E"/>
    <w:rsid w:val="00212CAD"/>
    <w:rsid w:val="00215F23"/>
    <w:rsid w:val="00217537"/>
    <w:rsid w:val="00221DA6"/>
    <w:rsid w:val="0022370C"/>
    <w:rsid w:val="002249DC"/>
    <w:rsid w:val="00237730"/>
    <w:rsid w:val="00245FC2"/>
    <w:rsid w:val="00247FEE"/>
    <w:rsid w:val="002531F9"/>
    <w:rsid w:val="00254748"/>
    <w:rsid w:val="0025771F"/>
    <w:rsid w:val="00260D96"/>
    <w:rsid w:val="00261F38"/>
    <w:rsid w:val="00270939"/>
    <w:rsid w:val="0027124C"/>
    <w:rsid w:val="00273A4C"/>
    <w:rsid w:val="00274F62"/>
    <w:rsid w:val="002800B6"/>
    <w:rsid w:val="00281A34"/>
    <w:rsid w:val="002867D9"/>
    <w:rsid w:val="00292107"/>
    <w:rsid w:val="0029389F"/>
    <w:rsid w:val="00294409"/>
    <w:rsid w:val="002957F2"/>
    <w:rsid w:val="002968AF"/>
    <w:rsid w:val="002A2904"/>
    <w:rsid w:val="002A38CE"/>
    <w:rsid w:val="002A6616"/>
    <w:rsid w:val="002B21CD"/>
    <w:rsid w:val="002C13D5"/>
    <w:rsid w:val="002C1F84"/>
    <w:rsid w:val="002C20B3"/>
    <w:rsid w:val="002C7481"/>
    <w:rsid w:val="002C78F5"/>
    <w:rsid w:val="002D0FAF"/>
    <w:rsid w:val="002D30D1"/>
    <w:rsid w:val="002D3D9F"/>
    <w:rsid w:val="002D4ED6"/>
    <w:rsid w:val="002D6805"/>
    <w:rsid w:val="002E00BB"/>
    <w:rsid w:val="002E2882"/>
    <w:rsid w:val="002F17F0"/>
    <w:rsid w:val="002F2F8A"/>
    <w:rsid w:val="002F31E8"/>
    <w:rsid w:val="002F647C"/>
    <w:rsid w:val="00300EAF"/>
    <w:rsid w:val="0030242C"/>
    <w:rsid w:val="00303D5C"/>
    <w:rsid w:val="00304BD0"/>
    <w:rsid w:val="003066A7"/>
    <w:rsid w:val="00307F77"/>
    <w:rsid w:val="00313014"/>
    <w:rsid w:val="003153B7"/>
    <w:rsid w:val="003164A7"/>
    <w:rsid w:val="0031689E"/>
    <w:rsid w:val="003233CF"/>
    <w:rsid w:val="003314F2"/>
    <w:rsid w:val="0033168E"/>
    <w:rsid w:val="0033520B"/>
    <w:rsid w:val="00335211"/>
    <w:rsid w:val="00335486"/>
    <w:rsid w:val="00336D9E"/>
    <w:rsid w:val="0034787A"/>
    <w:rsid w:val="00347B97"/>
    <w:rsid w:val="003542C8"/>
    <w:rsid w:val="00356FE7"/>
    <w:rsid w:val="003570AB"/>
    <w:rsid w:val="00360597"/>
    <w:rsid w:val="00360D08"/>
    <w:rsid w:val="00370507"/>
    <w:rsid w:val="00370F9A"/>
    <w:rsid w:val="0038109A"/>
    <w:rsid w:val="003810FD"/>
    <w:rsid w:val="00381444"/>
    <w:rsid w:val="00382BD1"/>
    <w:rsid w:val="003832A6"/>
    <w:rsid w:val="00385307"/>
    <w:rsid w:val="003860A8"/>
    <w:rsid w:val="003863E4"/>
    <w:rsid w:val="0039031D"/>
    <w:rsid w:val="003927BA"/>
    <w:rsid w:val="003A201E"/>
    <w:rsid w:val="003A5A03"/>
    <w:rsid w:val="003A5F7F"/>
    <w:rsid w:val="003A78CC"/>
    <w:rsid w:val="003C0B0B"/>
    <w:rsid w:val="003C33C5"/>
    <w:rsid w:val="003C3CC5"/>
    <w:rsid w:val="003C47BA"/>
    <w:rsid w:val="003C6FB6"/>
    <w:rsid w:val="003C72BD"/>
    <w:rsid w:val="003D438D"/>
    <w:rsid w:val="003D4F96"/>
    <w:rsid w:val="003D64AD"/>
    <w:rsid w:val="003E3457"/>
    <w:rsid w:val="003E4163"/>
    <w:rsid w:val="003E4901"/>
    <w:rsid w:val="003F02E0"/>
    <w:rsid w:val="003F056C"/>
    <w:rsid w:val="003F1EBF"/>
    <w:rsid w:val="003F3531"/>
    <w:rsid w:val="004011C8"/>
    <w:rsid w:val="00401351"/>
    <w:rsid w:val="00402296"/>
    <w:rsid w:val="00415A68"/>
    <w:rsid w:val="004166CD"/>
    <w:rsid w:val="00417417"/>
    <w:rsid w:val="0042155F"/>
    <w:rsid w:val="00422B5D"/>
    <w:rsid w:val="004277CA"/>
    <w:rsid w:val="00434A23"/>
    <w:rsid w:val="0043578E"/>
    <w:rsid w:val="004376A1"/>
    <w:rsid w:val="00437C83"/>
    <w:rsid w:val="0044080A"/>
    <w:rsid w:val="00440E94"/>
    <w:rsid w:val="0045358E"/>
    <w:rsid w:val="00453E78"/>
    <w:rsid w:val="00464558"/>
    <w:rsid w:val="004719AD"/>
    <w:rsid w:val="004870AF"/>
    <w:rsid w:val="00495674"/>
    <w:rsid w:val="004A1026"/>
    <w:rsid w:val="004B027A"/>
    <w:rsid w:val="004B64FD"/>
    <w:rsid w:val="004C3A49"/>
    <w:rsid w:val="004D0EB6"/>
    <w:rsid w:val="004D28F6"/>
    <w:rsid w:val="004E3CB5"/>
    <w:rsid w:val="004E52CA"/>
    <w:rsid w:val="004E6122"/>
    <w:rsid w:val="004F06FC"/>
    <w:rsid w:val="004F1D0F"/>
    <w:rsid w:val="004F4BC3"/>
    <w:rsid w:val="004F6A71"/>
    <w:rsid w:val="00501EF9"/>
    <w:rsid w:val="00502373"/>
    <w:rsid w:val="00503DA8"/>
    <w:rsid w:val="00506BEE"/>
    <w:rsid w:val="00507DFC"/>
    <w:rsid w:val="00510B59"/>
    <w:rsid w:val="00510BC2"/>
    <w:rsid w:val="00512E86"/>
    <w:rsid w:val="00514955"/>
    <w:rsid w:val="00515974"/>
    <w:rsid w:val="005218D8"/>
    <w:rsid w:val="00521C62"/>
    <w:rsid w:val="005222F3"/>
    <w:rsid w:val="00522868"/>
    <w:rsid w:val="00527134"/>
    <w:rsid w:val="00531810"/>
    <w:rsid w:val="00535A6E"/>
    <w:rsid w:val="00540DF9"/>
    <w:rsid w:val="0054182E"/>
    <w:rsid w:val="00543E43"/>
    <w:rsid w:val="00546C22"/>
    <w:rsid w:val="005478F1"/>
    <w:rsid w:val="0055106E"/>
    <w:rsid w:val="00554BAB"/>
    <w:rsid w:val="00555546"/>
    <w:rsid w:val="00555A69"/>
    <w:rsid w:val="00560159"/>
    <w:rsid w:val="00563EDC"/>
    <w:rsid w:val="00567D9C"/>
    <w:rsid w:val="00567ECB"/>
    <w:rsid w:val="00577FBE"/>
    <w:rsid w:val="0058076A"/>
    <w:rsid w:val="0058413F"/>
    <w:rsid w:val="00585E6E"/>
    <w:rsid w:val="005B6AC9"/>
    <w:rsid w:val="005C0C49"/>
    <w:rsid w:val="005C3B9B"/>
    <w:rsid w:val="005C42DE"/>
    <w:rsid w:val="005C7690"/>
    <w:rsid w:val="005D4137"/>
    <w:rsid w:val="005E0252"/>
    <w:rsid w:val="005E4CB5"/>
    <w:rsid w:val="005E4E82"/>
    <w:rsid w:val="005E6226"/>
    <w:rsid w:val="006012B3"/>
    <w:rsid w:val="00601D37"/>
    <w:rsid w:val="0060622C"/>
    <w:rsid w:val="00612CBC"/>
    <w:rsid w:val="00617FA8"/>
    <w:rsid w:val="00620ECB"/>
    <w:rsid w:val="0062154D"/>
    <w:rsid w:val="006234CE"/>
    <w:rsid w:val="00625183"/>
    <w:rsid w:val="0062573D"/>
    <w:rsid w:val="00631BB0"/>
    <w:rsid w:val="00636DDD"/>
    <w:rsid w:val="006379D3"/>
    <w:rsid w:val="00640324"/>
    <w:rsid w:val="00645DC5"/>
    <w:rsid w:val="006522F5"/>
    <w:rsid w:val="0065461D"/>
    <w:rsid w:val="00655389"/>
    <w:rsid w:val="00656375"/>
    <w:rsid w:val="00656C1E"/>
    <w:rsid w:val="00666F41"/>
    <w:rsid w:val="00672D31"/>
    <w:rsid w:val="00675F8F"/>
    <w:rsid w:val="00676F84"/>
    <w:rsid w:val="00693DAD"/>
    <w:rsid w:val="006B22EF"/>
    <w:rsid w:val="006B535D"/>
    <w:rsid w:val="006C12B4"/>
    <w:rsid w:val="006C24D3"/>
    <w:rsid w:val="006C4BF7"/>
    <w:rsid w:val="006C7B1C"/>
    <w:rsid w:val="006E693B"/>
    <w:rsid w:val="006E6C37"/>
    <w:rsid w:val="006F0178"/>
    <w:rsid w:val="006F0C6B"/>
    <w:rsid w:val="006F35A7"/>
    <w:rsid w:val="006F39A1"/>
    <w:rsid w:val="006F40EC"/>
    <w:rsid w:val="00710B64"/>
    <w:rsid w:val="00712F5A"/>
    <w:rsid w:val="00713258"/>
    <w:rsid w:val="00713FDD"/>
    <w:rsid w:val="007212B6"/>
    <w:rsid w:val="0072143D"/>
    <w:rsid w:val="00732962"/>
    <w:rsid w:val="00733C08"/>
    <w:rsid w:val="00736969"/>
    <w:rsid w:val="00742555"/>
    <w:rsid w:val="00750658"/>
    <w:rsid w:val="00756488"/>
    <w:rsid w:val="00763D62"/>
    <w:rsid w:val="0076508A"/>
    <w:rsid w:val="00765780"/>
    <w:rsid w:val="00765BC8"/>
    <w:rsid w:val="00766C84"/>
    <w:rsid w:val="007672BD"/>
    <w:rsid w:val="00767848"/>
    <w:rsid w:val="0078226D"/>
    <w:rsid w:val="00784F26"/>
    <w:rsid w:val="0078696A"/>
    <w:rsid w:val="007927B3"/>
    <w:rsid w:val="00792CC8"/>
    <w:rsid w:val="0079349B"/>
    <w:rsid w:val="007955E1"/>
    <w:rsid w:val="007964C0"/>
    <w:rsid w:val="007A1FFC"/>
    <w:rsid w:val="007B4A9A"/>
    <w:rsid w:val="007B4AC3"/>
    <w:rsid w:val="007B5D7F"/>
    <w:rsid w:val="007B64A0"/>
    <w:rsid w:val="007B6A0C"/>
    <w:rsid w:val="007B780C"/>
    <w:rsid w:val="007C24DB"/>
    <w:rsid w:val="007C35FB"/>
    <w:rsid w:val="007C6DBE"/>
    <w:rsid w:val="007E0367"/>
    <w:rsid w:val="007E2E43"/>
    <w:rsid w:val="007E50C7"/>
    <w:rsid w:val="007E7D0A"/>
    <w:rsid w:val="007F2D3A"/>
    <w:rsid w:val="007F3566"/>
    <w:rsid w:val="00801A79"/>
    <w:rsid w:val="0081241E"/>
    <w:rsid w:val="008147CB"/>
    <w:rsid w:val="00816858"/>
    <w:rsid w:val="0081712B"/>
    <w:rsid w:val="00823122"/>
    <w:rsid w:val="00823204"/>
    <w:rsid w:val="008235EE"/>
    <w:rsid w:val="008247A1"/>
    <w:rsid w:val="008278B9"/>
    <w:rsid w:val="00830155"/>
    <w:rsid w:val="008307CC"/>
    <w:rsid w:val="00834B99"/>
    <w:rsid w:val="00845550"/>
    <w:rsid w:val="00851D42"/>
    <w:rsid w:val="0085601F"/>
    <w:rsid w:val="008563DD"/>
    <w:rsid w:val="00860543"/>
    <w:rsid w:val="008645BF"/>
    <w:rsid w:val="0086552A"/>
    <w:rsid w:val="008671B5"/>
    <w:rsid w:val="00872EFD"/>
    <w:rsid w:val="00874363"/>
    <w:rsid w:val="00875281"/>
    <w:rsid w:val="00877D19"/>
    <w:rsid w:val="00882389"/>
    <w:rsid w:val="008847D5"/>
    <w:rsid w:val="00884E10"/>
    <w:rsid w:val="00897DB4"/>
    <w:rsid w:val="008A0880"/>
    <w:rsid w:val="008B3935"/>
    <w:rsid w:val="008B5B18"/>
    <w:rsid w:val="008B742D"/>
    <w:rsid w:val="008C0E15"/>
    <w:rsid w:val="008C7FED"/>
    <w:rsid w:val="008D35DA"/>
    <w:rsid w:val="008D5BCE"/>
    <w:rsid w:val="008E05BD"/>
    <w:rsid w:val="008E105B"/>
    <w:rsid w:val="008E6265"/>
    <w:rsid w:val="008E6304"/>
    <w:rsid w:val="008F1B76"/>
    <w:rsid w:val="008F459A"/>
    <w:rsid w:val="00900672"/>
    <w:rsid w:val="009062FA"/>
    <w:rsid w:val="00912612"/>
    <w:rsid w:val="00912C26"/>
    <w:rsid w:val="00914AF5"/>
    <w:rsid w:val="00921D63"/>
    <w:rsid w:val="0092281C"/>
    <w:rsid w:val="009228B5"/>
    <w:rsid w:val="00924F78"/>
    <w:rsid w:val="00925288"/>
    <w:rsid w:val="00925789"/>
    <w:rsid w:val="009274BF"/>
    <w:rsid w:val="00932DD9"/>
    <w:rsid w:val="00935FA6"/>
    <w:rsid w:val="00941F31"/>
    <w:rsid w:val="00952373"/>
    <w:rsid w:val="009527B8"/>
    <w:rsid w:val="00956895"/>
    <w:rsid w:val="00957BC0"/>
    <w:rsid w:val="00961ADB"/>
    <w:rsid w:val="00962E9B"/>
    <w:rsid w:val="00970779"/>
    <w:rsid w:val="009731E9"/>
    <w:rsid w:val="00973B81"/>
    <w:rsid w:val="0097701D"/>
    <w:rsid w:val="0098088B"/>
    <w:rsid w:val="009848FE"/>
    <w:rsid w:val="00991891"/>
    <w:rsid w:val="009A0071"/>
    <w:rsid w:val="009A05E9"/>
    <w:rsid w:val="009A185D"/>
    <w:rsid w:val="009A5FDC"/>
    <w:rsid w:val="009A694E"/>
    <w:rsid w:val="009A6CE7"/>
    <w:rsid w:val="009A6E89"/>
    <w:rsid w:val="009C0BD0"/>
    <w:rsid w:val="009C1E82"/>
    <w:rsid w:val="009C20D5"/>
    <w:rsid w:val="009C5A5E"/>
    <w:rsid w:val="009D0BB9"/>
    <w:rsid w:val="009D2E44"/>
    <w:rsid w:val="009D4EBA"/>
    <w:rsid w:val="009D6380"/>
    <w:rsid w:val="009E4409"/>
    <w:rsid w:val="009E4EF6"/>
    <w:rsid w:val="009E5763"/>
    <w:rsid w:val="009F01B5"/>
    <w:rsid w:val="009F4D0F"/>
    <w:rsid w:val="009F5F66"/>
    <w:rsid w:val="009F61FA"/>
    <w:rsid w:val="00A07E85"/>
    <w:rsid w:val="00A11A92"/>
    <w:rsid w:val="00A16599"/>
    <w:rsid w:val="00A202F6"/>
    <w:rsid w:val="00A25262"/>
    <w:rsid w:val="00A2542E"/>
    <w:rsid w:val="00A30103"/>
    <w:rsid w:val="00A3211A"/>
    <w:rsid w:val="00A32172"/>
    <w:rsid w:val="00A330BA"/>
    <w:rsid w:val="00A3381F"/>
    <w:rsid w:val="00A33B2B"/>
    <w:rsid w:val="00A33D46"/>
    <w:rsid w:val="00A350DC"/>
    <w:rsid w:val="00A448D8"/>
    <w:rsid w:val="00A44DD1"/>
    <w:rsid w:val="00A52460"/>
    <w:rsid w:val="00A56F51"/>
    <w:rsid w:val="00A64295"/>
    <w:rsid w:val="00A71E6B"/>
    <w:rsid w:val="00A742F7"/>
    <w:rsid w:val="00A75710"/>
    <w:rsid w:val="00A84EDC"/>
    <w:rsid w:val="00A85236"/>
    <w:rsid w:val="00A87D88"/>
    <w:rsid w:val="00A94DA5"/>
    <w:rsid w:val="00AA0A11"/>
    <w:rsid w:val="00AA2C01"/>
    <w:rsid w:val="00AA2E36"/>
    <w:rsid w:val="00AA300D"/>
    <w:rsid w:val="00AC2199"/>
    <w:rsid w:val="00AC484D"/>
    <w:rsid w:val="00AC487D"/>
    <w:rsid w:val="00AD46F3"/>
    <w:rsid w:val="00AD5BD7"/>
    <w:rsid w:val="00AF1E47"/>
    <w:rsid w:val="00AF687B"/>
    <w:rsid w:val="00B048EE"/>
    <w:rsid w:val="00B06239"/>
    <w:rsid w:val="00B06360"/>
    <w:rsid w:val="00B06E29"/>
    <w:rsid w:val="00B138DB"/>
    <w:rsid w:val="00B14021"/>
    <w:rsid w:val="00B22BF8"/>
    <w:rsid w:val="00B242A4"/>
    <w:rsid w:val="00B276E6"/>
    <w:rsid w:val="00B35E72"/>
    <w:rsid w:val="00B603B8"/>
    <w:rsid w:val="00B633D2"/>
    <w:rsid w:val="00B724E4"/>
    <w:rsid w:val="00B75828"/>
    <w:rsid w:val="00B76BA5"/>
    <w:rsid w:val="00B7715D"/>
    <w:rsid w:val="00B7766F"/>
    <w:rsid w:val="00B81B06"/>
    <w:rsid w:val="00B82184"/>
    <w:rsid w:val="00B822CA"/>
    <w:rsid w:val="00B87FD2"/>
    <w:rsid w:val="00B943E3"/>
    <w:rsid w:val="00B94A61"/>
    <w:rsid w:val="00B963EE"/>
    <w:rsid w:val="00B9648D"/>
    <w:rsid w:val="00BA22E6"/>
    <w:rsid w:val="00BA5976"/>
    <w:rsid w:val="00BA6320"/>
    <w:rsid w:val="00BA67F4"/>
    <w:rsid w:val="00BB13CA"/>
    <w:rsid w:val="00BB2DAE"/>
    <w:rsid w:val="00BB395C"/>
    <w:rsid w:val="00BC11C4"/>
    <w:rsid w:val="00BC4473"/>
    <w:rsid w:val="00BD2E6D"/>
    <w:rsid w:val="00BD61EE"/>
    <w:rsid w:val="00BE7B23"/>
    <w:rsid w:val="00BF2530"/>
    <w:rsid w:val="00BF52F9"/>
    <w:rsid w:val="00BF5D3B"/>
    <w:rsid w:val="00C03EB1"/>
    <w:rsid w:val="00C04DB7"/>
    <w:rsid w:val="00C0544B"/>
    <w:rsid w:val="00C06307"/>
    <w:rsid w:val="00C06EEC"/>
    <w:rsid w:val="00C079FC"/>
    <w:rsid w:val="00C11E37"/>
    <w:rsid w:val="00C14EF5"/>
    <w:rsid w:val="00C2392A"/>
    <w:rsid w:val="00C26EB0"/>
    <w:rsid w:val="00C3345B"/>
    <w:rsid w:val="00C3612A"/>
    <w:rsid w:val="00C37590"/>
    <w:rsid w:val="00C37EA7"/>
    <w:rsid w:val="00C4008F"/>
    <w:rsid w:val="00C42B83"/>
    <w:rsid w:val="00C44950"/>
    <w:rsid w:val="00C4504F"/>
    <w:rsid w:val="00C47E6C"/>
    <w:rsid w:val="00C5588A"/>
    <w:rsid w:val="00C63F01"/>
    <w:rsid w:val="00C64164"/>
    <w:rsid w:val="00C672D6"/>
    <w:rsid w:val="00C67A7F"/>
    <w:rsid w:val="00C70ABD"/>
    <w:rsid w:val="00C71FB9"/>
    <w:rsid w:val="00C730C5"/>
    <w:rsid w:val="00C74D6D"/>
    <w:rsid w:val="00C75003"/>
    <w:rsid w:val="00C80C71"/>
    <w:rsid w:val="00C87C41"/>
    <w:rsid w:val="00C93EA6"/>
    <w:rsid w:val="00C97826"/>
    <w:rsid w:val="00CA6546"/>
    <w:rsid w:val="00CB4A50"/>
    <w:rsid w:val="00CB6978"/>
    <w:rsid w:val="00CB6BC4"/>
    <w:rsid w:val="00CB71A1"/>
    <w:rsid w:val="00CC6921"/>
    <w:rsid w:val="00CC69BA"/>
    <w:rsid w:val="00CD1252"/>
    <w:rsid w:val="00CD5137"/>
    <w:rsid w:val="00CD6BB1"/>
    <w:rsid w:val="00CE2195"/>
    <w:rsid w:val="00CE2A5D"/>
    <w:rsid w:val="00CE4D44"/>
    <w:rsid w:val="00CF3935"/>
    <w:rsid w:val="00CF66ED"/>
    <w:rsid w:val="00D01D7B"/>
    <w:rsid w:val="00D10EA5"/>
    <w:rsid w:val="00D14B72"/>
    <w:rsid w:val="00D177AB"/>
    <w:rsid w:val="00D20E03"/>
    <w:rsid w:val="00D2160A"/>
    <w:rsid w:val="00D30E2C"/>
    <w:rsid w:val="00D31459"/>
    <w:rsid w:val="00D33D86"/>
    <w:rsid w:val="00D37787"/>
    <w:rsid w:val="00D460B8"/>
    <w:rsid w:val="00D461D4"/>
    <w:rsid w:val="00D47EC0"/>
    <w:rsid w:val="00D52E9F"/>
    <w:rsid w:val="00D53065"/>
    <w:rsid w:val="00D600DE"/>
    <w:rsid w:val="00D67AEC"/>
    <w:rsid w:val="00D701A2"/>
    <w:rsid w:val="00D7102F"/>
    <w:rsid w:val="00D72DCE"/>
    <w:rsid w:val="00D74AF5"/>
    <w:rsid w:val="00D75028"/>
    <w:rsid w:val="00D816A2"/>
    <w:rsid w:val="00D86076"/>
    <w:rsid w:val="00D950D9"/>
    <w:rsid w:val="00DA257F"/>
    <w:rsid w:val="00DA3D75"/>
    <w:rsid w:val="00DA441A"/>
    <w:rsid w:val="00DB163E"/>
    <w:rsid w:val="00DB4034"/>
    <w:rsid w:val="00DB7022"/>
    <w:rsid w:val="00DC40EB"/>
    <w:rsid w:val="00DD30D9"/>
    <w:rsid w:val="00DD364B"/>
    <w:rsid w:val="00DD7F8C"/>
    <w:rsid w:val="00DE3767"/>
    <w:rsid w:val="00DE5F2D"/>
    <w:rsid w:val="00DE649E"/>
    <w:rsid w:val="00DF02A0"/>
    <w:rsid w:val="00DF3F2A"/>
    <w:rsid w:val="00DF5714"/>
    <w:rsid w:val="00E001F3"/>
    <w:rsid w:val="00E016DE"/>
    <w:rsid w:val="00E076F2"/>
    <w:rsid w:val="00E1146B"/>
    <w:rsid w:val="00E11516"/>
    <w:rsid w:val="00E13413"/>
    <w:rsid w:val="00E17F82"/>
    <w:rsid w:val="00E17FFC"/>
    <w:rsid w:val="00E20DC8"/>
    <w:rsid w:val="00E21318"/>
    <w:rsid w:val="00E24D13"/>
    <w:rsid w:val="00E258A4"/>
    <w:rsid w:val="00E30312"/>
    <w:rsid w:val="00E34479"/>
    <w:rsid w:val="00E42BD3"/>
    <w:rsid w:val="00E44219"/>
    <w:rsid w:val="00E5237E"/>
    <w:rsid w:val="00E54075"/>
    <w:rsid w:val="00E54FA8"/>
    <w:rsid w:val="00E650D8"/>
    <w:rsid w:val="00E70C9A"/>
    <w:rsid w:val="00E74A2B"/>
    <w:rsid w:val="00E74C55"/>
    <w:rsid w:val="00E74CA6"/>
    <w:rsid w:val="00E74F57"/>
    <w:rsid w:val="00E81884"/>
    <w:rsid w:val="00E82772"/>
    <w:rsid w:val="00E82F0F"/>
    <w:rsid w:val="00E86B3E"/>
    <w:rsid w:val="00E9146D"/>
    <w:rsid w:val="00E92696"/>
    <w:rsid w:val="00EA0883"/>
    <w:rsid w:val="00EA50C5"/>
    <w:rsid w:val="00EA5B6E"/>
    <w:rsid w:val="00EB309F"/>
    <w:rsid w:val="00EB3B03"/>
    <w:rsid w:val="00EB6426"/>
    <w:rsid w:val="00EC1083"/>
    <w:rsid w:val="00EC11F2"/>
    <w:rsid w:val="00EC1990"/>
    <w:rsid w:val="00ED2097"/>
    <w:rsid w:val="00ED341E"/>
    <w:rsid w:val="00ED390D"/>
    <w:rsid w:val="00ED430E"/>
    <w:rsid w:val="00ED7632"/>
    <w:rsid w:val="00EE2E10"/>
    <w:rsid w:val="00EF1242"/>
    <w:rsid w:val="00EF7AC3"/>
    <w:rsid w:val="00F011D1"/>
    <w:rsid w:val="00F02A64"/>
    <w:rsid w:val="00F0617D"/>
    <w:rsid w:val="00F07C9C"/>
    <w:rsid w:val="00F11DC7"/>
    <w:rsid w:val="00F141CC"/>
    <w:rsid w:val="00F1459D"/>
    <w:rsid w:val="00F210CE"/>
    <w:rsid w:val="00F2655C"/>
    <w:rsid w:val="00F31B67"/>
    <w:rsid w:val="00F33313"/>
    <w:rsid w:val="00F336DE"/>
    <w:rsid w:val="00F435EE"/>
    <w:rsid w:val="00F47DFC"/>
    <w:rsid w:val="00F51BBA"/>
    <w:rsid w:val="00F52FDF"/>
    <w:rsid w:val="00F60406"/>
    <w:rsid w:val="00F631A4"/>
    <w:rsid w:val="00F67B79"/>
    <w:rsid w:val="00F74825"/>
    <w:rsid w:val="00F74F29"/>
    <w:rsid w:val="00F774A1"/>
    <w:rsid w:val="00FA2875"/>
    <w:rsid w:val="00FA3F1B"/>
    <w:rsid w:val="00FB2624"/>
    <w:rsid w:val="00FB32B4"/>
    <w:rsid w:val="00FB3DA8"/>
    <w:rsid w:val="00FB411F"/>
    <w:rsid w:val="00FB557B"/>
    <w:rsid w:val="00FC2182"/>
    <w:rsid w:val="00FC3EF6"/>
    <w:rsid w:val="00FD28D9"/>
    <w:rsid w:val="00FE147C"/>
    <w:rsid w:val="00FE1816"/>
    <w:rsid w:val="00FE407A"/>
    <w:rsid w:val="00FE6C0E"/>
    <w:rsid w:val="00FF3057"/>
    <w:rsid w:val="00FF32A2"/>
    <w:rsid w:val="00FF59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B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qFormat/>
    <w:rsid w:val="009F4D0F"/>
    <w:pPr>
      <w:keepNext/>
      <w:tabs>
        <w:tab w:val="left" w:pos="8640"/>
      </w:tabs>
      <w:spacing w:after="0" w:line="240" w:lineRule="auto"/>
      <w:outlineLvl w:val="1"/>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140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14021"/>
    <w:rPr>
      <w:rFonts w:ascii="Tahoma" w:hAnsi="Tahoma" w:cs="Tahoma"/>
      <w:sz w:val="16"/>
      <w:szCs w:val="16"/>
    </w:rPr>
  </w:style>
  <w:style w:type="character" w:styleId="Hypertextovodkaz">
    <w:name w:val="Hyperlink"/>
    <w:semiHidden/>
    <w:rsid w:val="00000DBC"/>
    <w:rPr>
      <w:color w:val="0000FF"/>
      <w:u w:val="single"/>
    </w:rPr>
  </w:style>
  <w:style w:type="character" w:customStyle="1" w:styleId="platne1">
    <w:name w:val="platne1"/>
    <w:basedOn w:val="Standardnpsmoodstavce"/>
    <w:rsid w:val="00000DBC"/>
  </w:style>
  <w:style w:type="paragraph" w:styleId="Zkladntextodsazen">
    <w:name w:val="Body Text Indent"/>
    <w:basedOn w:val="Normln"/>
    <w:link w:val="ZkladntextodsazenChar"/>
    <w:semiHidden/>
    <w:rsid w:val="00CC6921"/>
    <w:pPr>
      <w:spacing w:after="0" w:line="240" w:lineRule="auto"/>
      <w:ind w:firstLine="708"/>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rsid w:val="00CC6921"/>
    <w:rPr>
      <w:rFonts w:ascii="Times New Roman" w:eastAsia="Times New Roman" w:hAnsi="Times New Roman" w:cs="Times New Roman"/>
      <w:sz w:val="24"/>
      <w:szCs w:val="24"/>
      <w:lang w:eastAsia="cs-CZ"/>
    </w:rPr>
  </w:style>
  <w:style w:type="paragraph" w:customStyle="1" w:styleId="nocentr">
    <w:name w:val="nocentr"/>
    <w:basedOn w:val="Normln"/>
    <w:rsid w:val="002249DC"/>
    <w:pPr>
      <w:spacing w:after="0" w:line="240" w:lineRule="auto"/>
      <w:jc w:val="both"/>
    </w:pPr>
    <w:rPr>
      <w:rFonts w:ascii="Times New Roman" w:eastAsia="Times New Roman" w:hAnsi="Times New Roman" w:cs="Times New Roman"/>
      <w:sz w:val="24"/>
      <w:szCs w:val="24"/>
      <w:lang w:eastAsia="cs-CZ"/>
    </w:rPr>
  </w:style>
  <w:style w:type="character" w:styleId="Siln">
    <w:name w:val="Strong"/>
    <w:qFormat/>
    <w:rsid w:val="0039031D"/>
    <w:rPr>
      <w:b/>
      <w:bCs/>
    </w:rPr>
  </w:style>
  <w:style w:type="paragraph" w:styleId="Odstavecseseznamem">
    <w:name w:val="List Paragraph"/>
    <w:basedOn w:val="Normln"/>
    <w:uiPriority w:val="34"/>
    <w:qFormat/>
    <w:rsid w:val="005C3B9B"/>
    <w:pPr>
      <w:ind w:left="720"/>
      <w:contextualSpacing/>
    </w:pPr>
  </w:style>
  <w:style w:type="table" w:styleId="Mkatabulky">
    <w:name w:val="Table Grid"/>
    <w:basedOn w:val="Normlntabulka"/>
    <w:uiPriority w:val="59"/>
    <w:rsid w:val="00A2542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ln"/>
    <w:rsid w:val="00A2542E"/>
    <w:pPr>
      <w:suppressAutoHyphens/>
      <w:autoSpaceDN w:val="0"/>
      <w:spacing w:after="0" w:line="240" w:lineRule="auto"/>
      <w:jc w:val="center"/>
      <w:textAlignment w:val="baseline"/>
    </w:pPr>
    <w:rPr>
      <w:rFonts w:ascii="Times New Roman" w:eastAsia="Calibri" w:hAnsi="Times New Roman" w:cs="Times New Roman"/>
      <w:kern w:val="3"/>
      <w:sz w:val="18"/>
      <w:szCs w:val="24"/>
      <w:lang w:eastAsia="cs-CZ"/>
    </w:rPr>
  </w:style>
  <w:style w:type="paragraph" w:customStyle="1" w:styleId="Standard">
    <w:name w:val="Standard"/>
    <w:rsid w:val="00A2542E"/>
    <w:pPr>
      <w:suppressAutoHyphens/>
      <w:autoSpaceDN w:val="0"/>
      <w:textAlignment w:val="baseline"/>
    </w:pPr>
    <w:rPr>
      <w:rFonts w:ascii="Calibri" w:eastAsia="Calibri" w:hAnsi="Calibri" w:cs="Times New Roman"/>
      <w:kern w:val="3"/>
    </w:rPr>
  </w:style>
  <w:style w:type="paragraph" w:styleId="Normlnweb">
    <w:name w:val="Normal (Web)"/>
    <w:basedOn w:val="Normln"/>
    <w:uiPriority w:val="99"/>
    <w:unhideWhenUsed/>
    <w:rsid w:val="00A2542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ormlntabulka0">
    <w:name w:val="Normální_tabulka"/>
    <w:basedOn w:val="Normln"/>
    <w:uiPriority w:val="99"/>
    <w:rsid w:val="00A2542E"/>
    <w:pPr>
      <w:spacing w:after="0" w:line="240" w:lineRule="auto"/>
    </w:pPr>
    <w:rPr>
      <w:rFonts w:ascii="Times New Roman" w:eastAsia="Batang" w:hAnsi="Times New Roman" w:cs="Times New Roman"/>
      <w:sz w:val="24"/>
      <w:szCs w:val="24"/>
      <w:lang w:eastAsia="ko-KR"/>
    </w:rPr>
  </w:style>
  <w:style w:type="paragraph" w:styleId="Zkladntext">
    <w:name w:val="Body Text"/>
    <w:basedOn w:val="Normln"/>
    <w:link w:val="ZkladntextChar"/>
    <w:uiPriority w:val="99"/>
    <w:semiHidden/>
    <w:unhideWhenUsed/>
    <w:rsid w:val="00A2542E"/>
    <w:pPr>
      <w:spacing w:after="120"/>
    </w:pPr>
  </w:style>
  <w:style w:type="character" w:customStyle="1" w:styleId="ZkladntextChar">
    <w:name w:val="Základní text Char"/>
    <w:basedOn w:val="Standardnpsmoodstavce"/>
    <w:link w:val="Zkladntext"/>
    <w:uiPriority w:val="99"/>
    <w:semiHidden/>
    <w:rsid w:val="00A2542E"/>
  </w:style>
  <w:style w:type="paragraph" w:styleId="Zkladntext2">
    <w:name w:val="Body Text 2"/>
    <w:basedOn w:val="Normln"/>
    <w:link w:val="Zkladntext2Char"/>
    <w:uiPriority w:val="99"/>
    <w:semiHidden/>
    <w:unhideWhenUsed/>
    <w:rsid w:val="009F4D0F"/>
    <w:pPr>
      <w:spacing w:after="120" w:line="480" w:lineRule="auto"/>
    </w:pPr>
  </w:style>
  <w:style w:type="character" w:customStyle="1" w:styleId="Zkladntext2Char">
    <w:name w:val="Základní text 2 Char"/>
    <w:basedOn w:val="Standardnpsmoodstavce"/>
    <w:link w:val="Zkladntext2"/>
    <w:uiPriority w:val="99"/>
    <w:semiHidden/>
    <w:rsid w:val="009F4D0F"/>
  </w:style>
  <w:style w:type="character" w:customStyle="1" w:styleId="Nadpis2Char">
    <w:name w:val="Nadpis 2 Char"/>
    <w:basedOn w:val="Standardnpsmoodstavce"/>
    <w:link w:val="Nadpis2"/>
    <w:rsid w:val="009F4D0F"/>
    <w:rPr>
      <w:rFonts w:ascii="Times New Roman" w:eastAsia="Times New Roman" w:hAnsi="Times New Roman" w:cs="Times New Roman"/>
      <w:b/>
      <w:bCs/>
      <w:sz w:val="20"/>
      <w:szCs w:val="20"/>
      <w:lang w:eastAsia="cs-CZ"/>
    </w:rPr>
  </w:style>
  <w:style w:type="character" w:customStyle="1" w:styleId="apple-style-span">
    <w:name w:val="apple-style-span"/>
    <w:basedOn w:val="Standardnpsmoodstavce"/>
    <w:rsid w:val="00335486"/>
  </w:style>
  <w:style w:type="paragraph" w:customStyle="1" w:styleId="Odrazkatesna">
    <w:name w:val="Odrazka tesna"/>
    <w:basedOn w:val="Normln"/>
    <w:rsid w:val="00845550"/>
    <w:pPr>
      <w:numPr>
        <w:numId w:val="59"/>
      </w:numPr>
      <w:tabs>
        <w:tab w:val="num" w:pos="360"/>
      </w:tabs>
      <w:snapToGrid w:val="0"/>
      <w:spacing w:after="0" w:line="240" w:lineRule="auto"/>
      <w:ind w:left="340"/>
      <w:jc w:val="both"/>
    </w:pPr>
    <w:rPr>
      <w:rFonts w:ascii="Times New Roman" w:eastAsia="Times New Roman" w:hAnsi="Times New Roman" w:cs="Times New Roman"/>
      <w:kern w:val="16"/>
      <w:sz w:val="24"/>
      <w:szCs w:val="20"/>
      <w:lang w:eastAsia="cs-CZ"/>
    </w:rPr>
  </w:style>
  <w:style w:type="paragraph" w:styleId="Textvysvtlivek">
    <w:name w:val="endnote text"/>
    <w:basedOn w:val="Normln"/>
    <w:link w:val="TextvysvtlivekChar"/>
    <w:uiPriority w:val="99"/>
    <w:semiHidden/>
    <w:unhideWhenUsed/>
    <w:rsid w:val="005C7690"/>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5C7690"/>
    <w:rPr>
      <w:sz w:val="20"/>
      <w:szCs w:val="20"/>
    </w:rPr>
  </w:style>
  <w:style w:type="character" w:styleId="Odkaznavysvtlivky">
    <w:name w:val="endnote reference"/>
    <w:basedOn w:val="Standardnpsmoodstavce"/>
    <w:uiPriority w:val="99"/>
    <w:semiHidden/>
    <w:unhideWhenUsed/>
    <w:rsid w:val="005C7690"/>
    <w:rPr>
      <w:vertAlign w:val="superscript"/>
    </w:rPr>
  </w:style>
  <w:style w:type="table" w:customStyle="1" w:styleId="Mkatabulky1">
    <w:name w:val="Mřížka tabulky1"/>
    <w:basedOn w:val="Normlntabulka"/>
    <w:next w:val="Mkatabulky"/>
    <w:uiPriority w:val="59"/>
    <w:rsid w:val="008E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E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E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55A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5A69"/>
  </w:style>
  <w:style w:type="paragraph" w:styleId="Zpat">
    <w:name w:val="footer"/>
    <w:basedOn w:val="Normln"/>
    <w:link w:val="ZpatChar"/>
    <w:uiPriority w:val="99"/>
    <w:unhideWhenUsed/>
    <w:rsid w:val="00555A69"/>
    <w:pPr>
      <w:tabs>
        <w:tab w:val="center" w:pos="4536"/>
        <w:tab w:val="right" w:pos="9072"/>
      </w:tabs>
      <w:spacing w:after="0" w:line="240" w:lineRule="auto"/>
    </w:pPr>
  </w:style>
  <w:style w:type="character" w:customStyle="1" w:styleId="ZpatChar">
    <w:name w:val="Zápatí Char"/>
    <w:basedOn w:val="Standardnpsmoodstavce"/>
    <w:link w:val="Zpat"/>
    <w:uiPriority w:val="99"/>
    <w:rsid w:val="00555A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qFormat/>
    <w:rsid w:val="009F4D0F"/>
    <w:pPr>
      <w:keepNext/>
      <w:tabs>
        <w:tab w:val="left" w:pos="8640"/>
      </w:tabs>
      <w:spacing w:after="0" w:line="240" w:lineRule="auto"/>
      <w:outlineLvl w:val="1"/>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140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14021"/>
    <w:rPr>
      <w:rFonts w:ascii="Tahoma" w:hAnsi="Tahoma" w:cs="Tahoma"/>
      <w:sz w:val="16"/>
      <w:szCs w:val="16"/>
    </w:rPr>
  </w:style>
  <w:style w:type="character" w:styleId="Hypertextovodkaz">
    <w:name w:val="Hyperlink"/>
    <w:semiHidden/>
    <w:rsid w:val="00000DBC"/>
    <w:rPr>
      <w:color w:val="0000FF"/>
      <w:u w:val="single"/>
    </w:rPr>
  </w:style>
  <w:style w:type="character" w:customStyle="1" w:styleId="platne1">
    <w:name w:val="platne1"/>
    <w:basedOn w:val="Standardnpsmoodstavce"/>
    <w:rsid w:val="00000DBC"/>
  </w:style>
  <w:style w:type="paragraph" w:styleId="Zkladntextodsazen">
    <w:name w:val="Body Text Indent"/>
    <w:basedOn w:val="Normln"/>
    <w:link w:val="ZkladntextodsazenChar"/>
    <w:semiHidden/>
    <w:rsid w:val="00CC6921"/>
    <w:pPr>
      <w:spacing w:after="0" w:line="240" w:lineRule="auto"/>
      <w:ind w:firstLine="708"/>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rsid w:val="00CC6921"/>
    <w:rPr>
      <w:rFonts w:ascii="Times New Roman" w:eastAsia="Times New Roman" w:hAnsi="Times New Roman" w:cs="Times New Roman"/>
      <w:sz w:val="24"/>
      <w:szCs w:val="24"/>
      <w:lang w:eastAsia="cs-CZ"/>
    </w:rPr>
  </w:style>
  <w:style w:type="paragraph" w:customStyle="1" w:styleId="nocentr">
    <w:name w:val="nocentr"/>
    <w:basedOn w:val="Normln"/>
    <w:rsid w:val="002249DC"/>
    <w:pPr>
      <w:spacing w:after="0" w:line="240" w:lineRule="auto"/>
      <w:jc w:val="both"/>
    </w:pPr>
    <w:rPr>
      <w:rFonts w:ascii="Times New Roman" w:eastAsia="Times New Roman" w:hAnsi="Times New Roman" w:cs="Times New Roman"/>
      <w:sz w:val="24"/>
      <w:szCs w:val="24"/>
      <w:lang w:eastAsia="cs-CZ"/>
    </w:rPr>
  </w:style>
  <w:style w:type="character" w:styleId="Siln">
    <w:name w:val="Strong"/>
    <w:qFormat/>
    <w:rsid w:val="0039031D"/>
    <w:rPr>
      <w:b/>
      <w:bCs/>
    </w:rPr>
  </w:style>
  <w:style w:type="paragraph" w:styleId="Odstavecseseznamem">
    <w:name w:val="List Paragraph"/>
    <w:basedOn w:val="Normln"/>
    <w:uiPriority w:val="34"/>
    <w:qFormat/>
    <w:rsid w:val="005C3B9B"/>
    <w:pPr>
      <w:ind w:left="720"/>
      <w:contextualSpacing/>
    </w:pPr>
  </w:style>
  <w:style w:type="table" w:styleId="Mkatabulky">
    <w:name w:val="Table Grid"/>
    <w:basedOn w:val="Normlntabulka"/>
    <w:uiPriority w:val="59"/>
    <w:rsid w:val="00A2542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ln"/>
    <w:rsid w:val="00A2542E"/>
    <w:pPr>
      <w:suppressAutoHyphens/>
      <w:autoSpaceDN w:val="0"/>
      <w:spacing w:after="0" w:line="240" w:lineRule="auto"/>
      <w:jc w:val="center"/>
      <w:textAlignment w:val="baseline"/>
    </w:pPr>
    <w:rPr>
      <w:rFonts w:ascii="Times New Roman" w:eastAsia="Calibri" w:hAnsi="Times New Roman" w:cs="Times New Roman"/>
      <w:kern w:val="3"/>
      <w:sz w:val="18"/>
      <w:szCs w:val="24"/>
      <w:lang w:eastAsia="cs-CZ"/>
    </w:rPr>
  </w:style>
  <w:style w:type="paragraph" w:customStyle="1" w:styleId="Standard">
    <w:name w:val="Standard"/>
    <w:rsid w:val="00A2542E"/>
    <w:pPr>
      <w:suppressAutoHyphens/>
      <w:autoSpaceDN w:val="0"/>
      <w:textAlignment w:val="baseline"/>
    </w:pPr>
    <w:rPr>
      <w:rFonts w:ascii="Calibri" w:eastAsia="Calibri" w:hAnsi="Calibri" w:cs="Times New Roman"/>
      <w:kern w:val="3"/>
    </w:rPr>
  </w:style>
  <w:style w:type="paragraph" w:styleId="Normlnweb">
    <w:name w:val="Normal (Web)"/>
    <w:basedOn w:val="Normln"/>
    <w:uiPriority w:val="99"/>
    <w:unhideWhenUsed/>
    <w:rsid w:val="00A2542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ormlntabulka0">
    <w:name w:val="Normální_tabulka"/>
    <w:basedOn w:val="Normln"/>
    <w:uiPriority w:val="99"/>
    <w:rsid w:val="00A2542E"/>
    <w:pPr>
      <w:spacing w:after="0" w:line="240" w:lineRule="auto"/>
    </w:pPr>
    <w:rPr>
      <w:rFonts w:ascii="Times New Roman" w:eastAsia="Batang" w:hAnsi="Times New Roman" w:cs="Times New Roman"/>
      <w:sz w:val="24"/>
      <w:szCs w:val="24"/>
      <w:lang w:eastAsia="ko-KR"/>
    </w:rPr>
  </w:style>
  <w:style w:type="paragraph" w:styleId="Zkladntext">
    <w:name w:val="Body Text"/>
    <w:basedOn w:val="Normln"/>
    <w:link w:val="ZkladntextChar"/>
    <w:uiPriority w:val="99"/>
    <w:semiHidden/>
    <w:unhideWhenUsed/>
    <w:rsid w:val="00A2542E"/>
    <w:pPr>
      <w:spacing w:after="120"/>
    </w:pPr>
  </w:style>
  <w:style w:type="character" w:customStyle="1" w:styleId="ZkladntextChar">
    <w:name w:val="Základní text Char"/>
    <w:basedOn w:val="Standardnpsmoodstavce"/>
    <w:link w:val="Zkladntext"/>
    <w:uiPriority w:val="99"/>
    <w:semiHidden/>
    <w:rsid w:val="00A2542E"/>
  </w:style>
  <w:style w:type="paragraph" w:styleId="Zkladntext2">
    <w:name w:val="Body Text 2"/>
    <w:basedOn w:val="Normln"/>
    <w:link w:val="Zkladntext2Char"/>
    <w:uiPriority w:val="99"/>
    <w:semiHidden/>
    <w:unhideWhenUsed/>
    <w:rsid w:val="009F4D0F"/>
    <w:pPr>
      <w:spacing w:after="120" w:line="480" w:lineRule="auto"/>
    </w:pPr>
  </w:style>
  <w:style w:type="character" w:customStyle="1" w:styleId="Zkladntext2Char">
    <w:name w:val="Základní text 2 Char"/>
    <w:basedOn w:val="Standardnpsmoodstavce"/>
    <w:link w:val="Zkladntext2"/>
    <w:uiPriority w:val="99"/>
    <w:semiHidden/>
    <w:rsid w:val="009F4D0F"/>
  </w:style>
  <w:style w:type="character" w:customStyle="1" w:styleId="Nadpis2Char">
    <w:name w:val="Nadpis 2 Char"/>
    <w:basedOn w:val="Standardnpsmoodstavce"/>
    <w:link w:val="Nadpis2"/>
    <w:rsid w:val="009F4D0F"/>
    <w:rPr>
      <w:rFonts w:ascii="Times New Roman" w:eastAsia="Times New Roman" w:hAnsi="Times New Roman" w:cs="Times New Roman"/>
      <w:b/>
      <w:bCs/>
      <w:sz w:val="20"/>
      <w:szCs w:val="20"/>
      <w:lang w:eastAsia="cs-CZ"/>
    </w:rPr>
  </w:style>
  <w:style w:type="character" w:customStyle="1" w:styleId="apple-style-span">
    <w:name w:val="apple-style-span"/>
    <w:basedOn w:val="Standardnpsmoodstavce"/>
    <w:rsid w:val="00335486"/>
  </w:style>
  <w:style w:type="paragraph" w:customStyle="1" w:styleId="Odrazkatesna">
    <w:name w:val="Odrazka tesna"/>
    <w:basedOn w:val="Normln"/>
    <w:rsid w:val="00845550"/>
    <w:pPr>
      <w:numPr>
        <w:numId w:val="59"/>
      </w:numPr>
      <w:tabs>
        <w:tab w:val="num" w:pos="360"/>
      </w:tabs>
      <w:snapToGrid w:val="0"/>
      <w:spacing w:after="0" w:line="240" w:lineRule="auto"/>
      <w:ind w:left="340"/>
      <w:jc w:val="both"/>
    </w:pPr>
    <w:rPr>
      <w:rFonts w:ascii="Times New Roman" w:eastAsia="Times New Roman" w:hAnsi="Times New Roman" w:cs="Times New Roman"/>
      <w:kern w:val="16"/>
      <w:sz w:val="24"/>
      <w:szCs w:val="20"/>
      <w:lang w:eastAsia="cs-CZ"/>
    </w:rPr>
  </w:style>
  <w:style w:type="paragraph" w:styleId="Textvysvtlivek">
    <w:name w:val="endnote text"/>
    <w:basedOn w:val="Normln"/>
    <w:link w:val="TextvysvtlivekChar"/>
    <w:uiPriority w:val="99"/>
    <w:semiHidden/>
    <w:unhideWhenUsed/>
    <w:rsid w:val="005C7690"/>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5C7690"/>
    <w:rPr>
      <w:sz w:val="20"/>
      <w:szCs w:val="20"/>
    </w:rPr>
  </w:style>
  <w:style w:type="character" w:styleId="Odkaznavysvtlivky">
    <w:name w:val="endnote reference"/>
    <w:basedOn w:val="Standardnpsmoodstavce"/>
    <w:uiPriority w:val="99"/>
    <w:semiHidden/>
    <w:unhideWhenUsed/>
    <w:rsid w:val="005C7690"/>
    <w:rPr>
      <w:vertAlign w:val="superscript"/>
    </w:rPr>
  </w:style>
  <w:style w:type="table" w:customStyle="1" w:styleId="Mkatabulky1">
    <w:name w:val="Mřížka tabulky1"/>
    <w:basedOn w:val="Normlntabulka"/>
    <w:next w:val="Mkatabulky"/>
    <w:uiPriority w:val="59"/>
    <w:rsid w:val="008E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E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E6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55A6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5A69"/>
  </w:style>
  <w:style w:type="paragraph" w:styleId="Zpat">
    <w:name w:val="footer"/>
    <w:basedOn w:val="Normln"/>
    <w:link w:val="ZpatChar"/>
    <w:uiPriority w:val="99"/>
    <w:unhideWhenUsed/>
    <w:rsid w:val="00555A69"/>
    <w:pPr>
      <w:tabs>
        <w:tab w:val="center" w:pos="4536"/>
        <w:tab w:val="right" w:pos="9072"/>
      </w:tabs>
      <w:spacing w:after="0" w:line="240" w:lineRule="auto"/>
    </w:pPr>
  </w:style>
  <w:style w:type="character" w:customStyle="1" w:styleId="ZpatChar">
    <w:name w:val="Zápatí Char"/>
    <w:basedOn w:val="Standardnpsmoodstavce"/>
    <w:link w:val="Zpat"/>
    <w:uiPriority w:val="99"/>
    <w:rsid w:val="00555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664">
      <w:bodyDiv w:val="1"/>
      <w:marLeft w:val="0"/>
      <w:marRight w:val="0"/>
      <w:marTop w:val="0"/>
      <w:marBottom w:val="0"/>
      <w:divBdr>
        <w:top w:val="none" w:sz="0" w:space="0" w:color="auto"/>
        <w:left w:val="none" w:sz="0" w:space="0" w:color="auto"/>
        <w:bottom w:val="none" w:sz="0" w:space="0" w:color="auto"/>
        <w:right w:val="none" w:sz="0" w:space="0" w:color="auto"/>
      </w:divBdr>
    </w:div>
    <w:div w:id="21709386">
      <w:bodyDiv w:val="1"/>
      <w:marLeft w:val="0"/>
      <w:marRight w:val="0"/>
      <w:marTop w:val="0"/>
      <w:marBottom w:val="0"/>
      <w:divBdr>
        <w:top w:val="none" w:sz="0" w:space="0" w:color="auto"/>
        <w:left w:val="none" w:sz="0" w:space="0" w:color="auto"/>
        <w:bottom w:val="none" w:sz="0" w:space="0" w:color="auto"/>
        <w:right w:val="none" w:sz="0" w:space="0" w:color="auto"/>
      </w:divBdr>
    </w:div>
    <w:div w:id="33623560">
      <w:bodyDiv w:val="1"/>
      <w:marLeft w:val="0"/>
      <w:marRight w:val="0"/>
      <w:marTop w:val="0"/>
      <w:marBottom w:val="0"/>
      <w:divBdr>
        <w:top w:val="none" w:sz="0" w:space="0" w:color="auto"/>
        <w:left w:val="none" w:sz="0" w:space="0" w:color="auto"/>
        <w:bottom w:val="none" w:sz="0" w:space="0" w:color="auto"/>
        <w:right w:val="none" w:sz="0" w:space="0" w:color="auto"/>
      </w:divBdr>
    </w:div>
    <w:div w:id="169805769">
      <w:bodyDiv w:val="1"/>
      <w:marLeft w:val="0"/>
      <w:marRight w:val="0"/>
      <w:marTop w:val="0"/>
      <w:marBottom w:val="0"/>
      <w:divBdr>
        <w:top w:val="none" w:sz="0" w:space="0" w:color="auto"/>
        <w:left w:val="none" w:sz="0" w:space="0" w:color="auto"/>
        <w:bottom w:val="none" w:sz="0" w:space="0" w:color="auto"/>
        <w:right w:val="none" w:sz="0" w:space="0" w:color="auto"/>
      </w:divBdr>
    </w:div>
    <w:div w:id="381564966">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58642931">
      <w:bodyDiv w:val="1"/>
      <w:marLeft w:val="0"/>
      <w:marRight w:val="0"/>
      <w:marTop w:val="0"/>
      <w:marBottom w:val="0"/>
      <w:divBdr>
        <w:top w:val="none" w:sz="0" w:space="0" w:color="auto"/>
        <w:left w:val="none" w:sz="0" w:space="0" w:color="auto"/>
        <w:bottom w:val="none" w:sz="0" w:space="0" w:color="auto"/>
        <w:right w:val="none" w:sz="0" w:space="0" w:color="auto"/>
      </w:divBdr>
    </w:div>
    <w:div w:id="586573108">
      <w:bodyDiv w:val="1"/>
      <w:marLeft w:val="0"/>
      <w:marRight w:val="0"/>
      <w:marTop w:val="0"/>
      <w:marBottom w:val="0"/>
      <w:divBdr>
        <w:top w:val="none" w:sz="0" w:space="0" w:color="auto"/>
        <w:left w:val="none" w:sz="0" w:space="0" w:color="auto"/>
        <w:bottom w:val="none" w:sz="0" w:space="0" w:color="auto"/>
        <w:right w:val="none" w:sz="0" w:space="0" w:color="auto"/>
      </w:divBdr>
    </w:div>
    <w:div w:id="661204409">
      <w:bodyDiv w:val="1"/>
      <w:marLeft w:val="0"/>
      <w:marRight w:val="0"/>
      <w:marTop w:val="0"/>
      <w:marBottom w:val="0"/>
      <w:divBdr>
        <w:top w:val="none" w:sz="0" w:space="0" w:color="auto"/>
        <w:left w:val="none" w:sz="0" w:space="0" w:color="auto"/>
        <w:bottom w:val="none" w:sz="0" w:space="0" w:color="auto"/>
        <w:right w:val="none" w:sz="0" w:space="0" w:color="auto"/>
      </w:divBdr>
    </w:div>
    <w:div w:id="661392650">
      <w:bodyDiv w:val="1"/>
      <w:marLeft w:val="0"/>
      <w:marRight w:val="0"/>
      <w:marTop w:val="0"/>
      <w:marBottom w:val="0"/>
      <w:divBdr>
        <w:top w:val="none" w:sz="0" w:space="0" w:color="auto"/>
        <w:left w:val="none" w:sz="0" w:space="0" w:color="auto"/>
        <w:bottom w:val="none" w:sz="0" w:space="0" w:color="auto"/>
        <w:right w:val="none" w:sz="0" w:space="0" w:color="auto"/>
      </w:divBdr>
    </w:div>
    <w:div w:id="934946709">
      <w:bodyDiv w:val="1"/>
      <w:marLeft w:val="0"/>
      <w:marRight w:val="0"/>
      <w:marTop w:val="0"/>
      <w:marBottom w:val="0"/>
      <w:divBdr>
        <w:top w:val="none" w:sz="0" w:space="0" w:color="auto"/>
        <w:left w:val="none" w:sz="0" w:space="0" w:color="auto"/>
        <w:bottom w:val="none" w:sz="0" w:space="0" w:color="auto"/>
        <w:right w:val="none" w:sz="0" w:space="0" w:color="auto"/>
      </w:divBdr>
    </w:div>
    <w:div w:id="937565400">
      <w:bodyDiv w:val="1"/>
      <w:marLeft w:val="0"/>
      <w:marRight w:val="0"/>
      <w:marTop w:val="0"/>
      <w:marBottom w:val="0"/>
      <w:divBdr>
        <w:top w:val="none" w:sz="0" w:space="0" w:color="auto"/>
        <w:left w:val="none" w:sz="0" w:space="0" w:color="auto"/>
        <w:bottom w:val="none" w:sz="0" w:space="0" w:color="auto"/>
        <w:right w:val="none" w:sz="0" w:space="0" w:color="auto"/>
      </w:divBdr>
    </w:div>
    <w:div w:id="943924819">
      <w:bodyDiv w:val="1"/>
      <w:marLeft w:val="0"/>
      <w:marRight w:val="0"/>
      <w:marTop w:val="0"/>
      <w:marBottom w:val="0"/>
      <w:divBdr>
        <w:top w:val="none" w:sz="0" w:space="0" w:color="auto"/>
        <w:left w:val="none" w:sz="0" w:space="0" w:color="auto"/>
        <w:bottom w:val="none" w:sz="0" w:space="0" w:color="auto"/>
        <w:right w:val="none" w:sz="0" w:space="0" w:color="auto"/>
      </w:divBdr>
    </w:div>
    <w:div w:id="1143543240">
      <w:bodyDiv w:val="1"/>
      <w:marLeft w:val="0"/>
      <w:marRight w:val="0"/>
      <w:marTop w:val="0"/>
      <w:marBottom w:val="0"/>
      <w:divBdr>
        <w:top w:val="none" w:sz="0" w:space="0" w:color="auto"/>
        <w:left w:val="none" w:sz="0" w:space="0" w:color="auto"/>
        <w:bottom w:val="none" w:sz="0" w:space="0" w:color="auto"/>
        <w:right w:val="none" w:sz="0" w:space="0" w:color="auto"/>
      </w:divBdr>
    </w:div>
    <w:div w:id="1273979119">
      <w:bodyDiv w:val="1"/>
      <w:marLeft w:val="0"/>
      <w:marRight w:val="0"/>
      <w:marTop w:val="0"/>
      <w:marBottom w:val="0"/>
      <w:divBdr>
        <w:top w:val="none" w:sz="0" w:space="0" w:color="auto"/>
        <w:left w:val="none" w:sz="0" w:space="0" w:color="auto"/>
        <w:bottom w:val="none" w:sz="0" w:space="0" w:color="auto"/>
        <w:right w:val="none" w:sz="0" w:space="0" w:color="auto"/>
      </w:divBdr>
    </w:div>
    <w:div w:id="1387678682">
      <w:bodyDiv w:val="1"/>
      <w:marLeft w:val="0"/>
      <w:marRight w:val="0"/>
      <w:marTop w:val="0"/>
      <w:marBottom w:val="0"/>
      <w:divBdr>
        <w:top w:val="none" w:sz="0" w:space="0" w:color="auto"/>
        <w:left w:val="none" w:sz="0" w:space="0" w:color="auto"/>
        <w:bottom w:val="none" w:sz="0" w:space="0" w:color="auto"/>
        <w:right w:val="none" w:sz="0" w:space="0" w:color="auto"/>
      </w:divBdr>
    </w:div>
    <w:div w:id="1517814924">
      <w:bodyDiv w:val="1"/>
      <w:marLeft w:val="0"/>
      <w:marRight w:val="0"/>
      <w:marTop w:val="0"/>
      <w:marBottom w:val="0"/>
      <w:divBdr>
        <w:top w:val="none" w:sz="0" w:space="0" w:color="auto"/>
        <w:left w:val="none" w:sz="0" w:space="0" w:color="auto"/>
        <w:bottom w:val="none" w:sz="0" w:space="0" w:color="auto"/>
        <w:right w:val="none" w:sz="0" w:space="0" w:color="auto"/>
      </w:divBdr>
    </w:div>
    <w:div w:id="1542480583">
      <w:bodyDiv w:val="1"/>
      <w:marLeft w:val="0"/>
      <w:marRight w:val="0"/>
      <w:marTop w:val="0"/>
      <w:marBottom w:val="0"/>
      <w:divBdr>
        <w:top w:val="none" w:sz="0" w:space="0" w:color="auto"/>
        <w:left w:val="none" w:sz="0" w:space="0" w:color="auto"/>
        <w:bottom w:val="none" w:sz="0" w:space="0" w:color="auto"/>
        <w:right w:val="none" w:sz="0" w:space="0" w:color="auto"/>
      </w:divBdr>
    </w:div>
    <w:div w:id="1628857353">
      <w:bodyDiv w:val="1"/>
      <w:marLeft w:val="0"/>
      <w:marRight w:val="0"/>
      <w:marTop w:val="0"/>
      <w:marBottom w:val="0"/>
      <w:divBdr>
        <w:top w:val="none" w:sz="0" w:space="0" w:color="auto"/>
        <w:left w:val="none" w:sz="0" w:space="0" w:color="auto"/>
        <w:bottom w:val="none" w:sz="0" w:space="0" w:color="auto"/>
        <w:right w:val="none" w:sz="0" w:space="0" w:color="auto"/>
      </w:divBdr>
    </w:div>
    <w:div w:id="1681815293">
      <w:bodyDiv w:val="1"/>
      <w:marLeft w:val="0"/>
      <w:marRight w:val="0"/>
      <w:marTop w:val="0"/>
      <w:marBottom w:val="0"/>
      <w:divBdr>
        <w:top w:val="none" w:sz="0" w:space="0" w:color="auto"/>
        <w:left w:val="none" w:sz="0" w:space="0" w:color="auto"/>
        <w:bottom w:val="none" w:sz="0" w:space="0" w:color="auto"/>
        <w:right w:val="none" w:sz="0" w:space="0" w:color="auto"/>
      </w:divBdr>
    </w:div>
    <w:div w:id="1755203168">
      <w:bodyDiv w:val="1"/>
      <w:marLeft w:val="0"/>
      <w:marRight w:val="0"/>
      <w:marTop w:val="0"/>
      <w:marBottom w:val="0"/>
      <w:divBdr>
        <w:top w:val="none" w:sz="0" w:space="0" w:color="auto"/>
        <w:left w:val="none" w:sz="0" w:space="0" w:color="auto"/>
        <w:bottom w:val="none" w:sz="0" w:space="0" w:color="auto"/>
        <w:right w:val="none" w:sz="0" w:space="0" w:color="auto"/>
      </w:divBdr>
    </w:div>
    <w:div w:id="1859156026">
      <w:bodyDiv w:val="1"/>
      <w:marLeft w:val="0"/>
      <w:marRight w:val="0"/>
      <w:marTop w:val="0"/>
      <w:marBottom w:val="0"/>
      <w:divBdr>
        <w:top w:val="none" w:sz="0" w:space="0" w:color="auto"/>
        <w:left w:val="none" w:sz="0" w:space="0" w:color="auto"/>
        <w:bottom w:val="none" w:sz="0" w:space="0" w:color="auto"/>
        <w:right w:val="none" w:sz="0" w:space="0" w:color="auto"/>
      </w:divBdr>
    </w:div>
    <w:div w:id="2026859503">
      <w:bodyDiv w:val="1"/>
      <w:marLeft w:val="0"/>
      <w:marRight w:val="0"/>
      <w:marTop w:val="0"/>
      <w:marBottom w:val="0"/>
      <w:divBdr>
        <w:top w:val="none" w:sz="0" w:space="0" w:color="auto"/>
        <w:left w:val="none" w:sz="0" w:space="0" w:color="auto"/>
        <w:bottom w:val="none" w:sz="0" w:space="0" w:color="auto"/>
        <w:right w:val="none" w:sz="0" w:space="0" w:color="auto"/>
      </w:divBdr>
    </w:div>
    <w:div w:id="2071730698">
      <w:bodyDiv w:val="1"/>
      <w:marLeft w:val="0"/>
      <w:marRight w:val="0"/>
      <w:marTop w:val="0"/>
      <w:marBottom w:val="0"/>
      <w:divBdr>
        <w:top w:val="none" w:sz="0" w:space="0" w:color="auto"/>
        <w:left w:val="none" w:sz="0" w:space="0" w:color="auto"/>
        <w:bottom w:val="none" w:sz="0" w:space="0" w:color="auto"/>
        <w:right w:val="none" w:sz="0" w:space="0" w:color="auto"/>
      </w:divBdr>
    </w:div>
    <w:div w:id="209139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s.wikisource.org/wiki/Autorsk%C3%BD_z%C3%A1k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000AE-EF50-4C3B-A1C4-ACB5C34FF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40635</Words>
  <Characters>239750</Characters>
  <Application>Microsoft Office Word</Application>
  <DocSecurity>0</DocSecurity>
  <Lines>1997</Lines>
  <Paragraphs>559</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279826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dc:creator>
  <cp:lastModifiedBy>petr.brand.91@gmail.com</cp:lastModifiedBy>
  <cp:revision>2</cp:revision>
  <cp:lastPrinted>2022-02-14T08:38:00Z</cp:lastPrinted>
  <dcterms:created xsi:type="dcterms:W3CDTF">2022-02-25T09:16:00Z</dcterms:created>
  <dcterms:modified xsi:type="dcterms:W3CDTF">2022-02-25T09:16:00Z</dcterms:modified>
</cp:coreProperties>
</file>