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29C0" w14:textId="5994A051" w:rsidR="00666B55" w:rsidRPr="006A2A84" w:rsidRDefault="00666B55" w:rsidP="00D968E8">
      <w:pPr>
        <w:jc w:val="center"/>
        <w:rPr>
          <w:b/>
          <w:bCs/>
        </w:rPr>
      </w:pPr>
      <w:r>
        <w:t xml:space="preserve">RAPORT </w:t>
      </w:r>
      <w:r w:rsidR="00824E45">
        <w:t xml:space="preserve">ROCZNY </w:t>
      </w:r>
      <w:r>
        <w:t>Z WYNIKÓW DZIAŁAŃ SZKOŁY</w:t>
      </w:r>
      <w:r w:rsidR="00464B85">
        <w:t>/PRZEDSZKOLA/PLACÓWKI</w:t>
      </w:r>
      <w:r>
        <w:br/>
        <w:t>w roku szkolnym</w:t>
      </w:r>
      <w:r w:rsidR="006A2A84">
        <w:t xml:space="preserve"> </w:t>
      </w:r>
      <w:r w:rsidR="006A2A84">
        <w:rPr>
          <w:b/>
          <w:bCs/>
        </w:rPr>
        <w:t>2020/2021</w:t>
      </w:r>
    </w:p>
    <w:p w14:paraId="2BC19620" w14:textId="77777777" w:rsidR="00D968E8" w:rsidRDefault="00D968E8" w:rsidP="00D968E8">
      <w:pPr>
        <w:jc w:val="center"/>
      </w:pPr>
      <w:r>
        <w:t xml:space="preserve">(sporządzony na podstawie </w:t>
      </w:r>
      <w:r>
        <w:rPr>
          <w:i/>
        </w:rPr>
        <w:t>Planu działań SZPZ</w:t>
      </w:r>
      <w:r w:rsidR="00464B85">
        <w:rPr>
          <w:i/>
        </w:rPr>
        <w:t>/PPZ</w:t>
      </w:r>
      <w:r>
        <w:t xml:space="preserve"> na dany rok szkolny)</w:t>
      </w:r>
    </w:p>
    <w:p w14:paraId="3CA913BB" w14:textId="77777777" w:rsidR="00D968E8" w:rsidRPr="004257D7" w:rsidRDefault="00D968E8" w:rsidP="00D968E8">
      <w:pPr>
        <w:jc w:val="center"/>
        <w:rPr>
          <w:b/>
          <w:sz w:val="18"/>
          <w:szCs w:val="18"/>
        </w:rPr>
      </w:pPr>
      <w:r w:rsidRPr="004257D7">
        <w:rPr>
          <w:b/>
          <w:sz w:val="18"/>
          <w:szCs w:val="18"/>
        </w:rPr>
        <w:t xml:space="preserve">Raport należy zamieścić na stronie internetowej szkoły </w:t>
      </w:r>
      <w:r w:rsidR="00824E45">
        <w:rPr>
          <w:b/>
          <w:sz w:val="18"/>
          <w:szCs w:val="18"/>
        </w:rPr>
        <w:t>i pozostawić przez okres 5 lat (p</w:t>
      </w:r>
      <w:r w:rsidRPr="004257D7">
        <w:rPr>
          <w:b/>
          <w:sz w:val="18"/>
          <w:szCs w:val="18"/>
        </w:rPr>
        <w:t>roszę nie przesyłać do wojewódzkiego i rejonowych koordynatorów SZPZ</w:t>
      </w:r>
      <w:r w:rsidR="00824E45">
        <w:rPr>
          <w:b/>
          <w:sz w:val="18"/>
          <w:szCs w:val="18"/>
        </w:rPr>
        <w:t>)</w:t>
      </w:r>
      <w:r w:rsidRPr="004257D7">
        <w:rPr>
          <w:b/>
          <w:sz w:val="18"/>
          <w:szCs w:val="18"/>
        </w:rPr>
        <w:t>.</w:t>
      </w:r>
    </w:p>
    <w:p w14:paraId="3D66B910" w14:textId="61FEBABE" w:rsidR="00666B55" w:rsidRDefault="00666B55">
      <w:r w:rsidRPr="00D968E8">
        <w:rPr>
          <w:b/>
        </w:rPr>
        <w:t>Problem priorytetowy</w:t>
      </w:r>
      <w:r>
        <w:t xml:space="preserve"> (</w:t>
      </w:r>
      <w:r w:rsidR="00D968E8">
        <w:t xml:space="preserve">przytoczyć </w:t>
      </w:r>
      <w:r>
        <w:t xml:space="preserve">z planu działań </w:t>
      </w:r>
      <w:r w:rsidR="00D968E8">
        <w:t>SZPZ</w:t>
      </w:r>
      <w:r w:rsidR="00464B85">
        <w:t>/PPZ</w:t>
      </w:r>
      <w:r w:rsidR="00D968E8">
        <w:t xml:space="preserve"> </w:t>
      </w:r>
      <w:r>
        <w:t>na dany rok</w:t>
      </w:r>
      <w:r w:rsidR="005731BE">
        <w:t xml:space="preserve"> szkolny</w:t>
      </w:r>
      <w:r>
        <w:t xml:space="preserve">): </w:t>
      </w:r>
      <w:r w:rsidR="006A2A84" w:rsidRPr="00215845">
        <w:rPr>
          <w:b/>
          <w:bCs/>
          <w:sz w:val="24"/>
          <w:szCs w:val="24"/>
          <w:u w:val="single"/>
        </w:rPr>
        <w:t>Mało satysfakcjonujące relacje pomiędzy uczniami – uczniowie często sobie dokuczają, nie dostrzegają potrzeb innych, nie dbają o to, aby wszyscy w grupie dobrze się czuli.</w:t>
      </w:r>
    </w:p>
    <w:p w14:paraId="28D66345" w14:textId="77777777" w:rsidR="00666B55" w:rsidRPr="00666B55" w:rsidRDefault="005731BE" w:rsidP="00666B55">
      <w:pPr>
        <w:jc w:val="center"/>
        <w:rPr>
          <w:b/>
        </w:rPr>
      </w:pPr>
      <w:r>
        <w:rPr>
          <w:b/>
        </w:rPr>
        <w:t>Wyniki ewaluacji</w:t>
      </w:r>
      <w:r w:rsidR="00666B55" w:rsidRPr="00666B55">
        <w:rPr>
          <w:b/>
        </w:rPr>
        <w:t>:</w:t>
      </w:r>
    </w:p>
    <w:p w14:paraId="43AB1A58" w14:textId="52394DBA" w:rsidR="00666B55" w:rsidRPr="006A2A84" w:rsidRDefault="00666B55">
      <w:pPr>
        <w:rPr>
          <w:b/>
          <w:bCs/>
        </w:rPr>
      </w:pPr>
      <w:r w:rsidRPr="00D968E8">
        <w:rPr>
          <w:b/>
        </w:rPr>
        <w:t>Cel zaplanowany</w:t>
      </w:r>
      <w:r w:rsidR="00D968E8">
        <w:t xml:space="preserve"> (przytoczyć z planu działań SZPZ</w:t>
      </w:r>
      <w:r w:rsidR="00464B85">
        <w:t>/PPZ</w:t>
      </w:r>
      <w:r w:rsidR="00D968E8">
        <w:t xml:space="preserve"> na dany rok</w:t>
      </w:r>
      <w:r w:rsidR="005731BE">
        <w:t xml:space="preserve"> szkolny</w:t>
      </w:r>
      <w:r>
        <w:t>):</w:t>
      </w:r>
      <w:r w:rsidR="00824E45">
        <w:t xml:space="preserve"> </w:t>
      </w:r>
      <w:r w:rsidR="006A2A84" w:rsidRPr="006A2A84">
        <w:rPr>
          <w:b/>
          <w:bCs/>
        </w:rPr>
        <w:t>Poprawa relacji pomiędzy uczniami poprzez ograniczenie niewłaściwych zachowań i wzmocnienie zachowań pożądanych.</w:t>
      </w:r>
    </w:p>
    <w:p w14:paraId="161E785D" w14:textId="0091AA11" w:rsidR="00666B55" w:rsidRPr="006A2A84" w:rsidRDefault="00D968E8">
      <w:pPr>
        <w:rPr>
          <w:b/>
          <w:bCs/>
        </w:rPr>
      </w:pPr>
      <w:r w:rsidRPr="00D968E8">
        <w:rPr>
          <w:b/>
        </w:rPr>
        <w:t>Kryterium sukcesu</w:t>
      </w:r>
      <w:r>
        <w:t xml:space="preserve"> </w:t>
      </w:r>
      <w:r w:rsidRPr="00D968E8">
        <w:t>(</w:t>
      </w:r>
      <w:r>
        <w:t xml:space="preserve">przytoczyć </w:t>
      </w:r>
      <w:r w:rsidRPr="00D968E8">
        <w:t>z planu działań SZPZ</w:t>
      </w:r>
      <w:r w:rsidR="00464B85">
        <w:t>/PPZ</w:t>
      </w:r>
      <w:r>
        <w:t xml:space="preserve"> na dany rok</w:t>
      </w:r>
      <w:r w:rsidR="005731BE" w:rsidRPr="005731BE">
        <w:t xml:space="preserve"> </w:t>
      </w:r>
      <w:r w:rsidR="005731BE">
        <w:t>szkolny</w:t>
      </w:r>
      <w:r w:rsidRPr="00D968E8">
        <w:t>):</w:t>
      </w:r>
      <w:r w:rsidR="00824E45">
        <w:t xml:space="preserve"> </w:t>
      </w:r>
      <w:r w:rsidR="006A2A84" w:rsidRPr="006A2A84">
        <w:rPr>
          <w:b/>
          <w:bCs/>
        </w:rPr>
        <w:t>Po roku prowadzonych działań 70% uczniów stwierdzi, że uczniowie rzadko sobie dokuczają i pomagają sobie nawzajem.</w:t>
      </w:r>
    </w:p>
    <w:p w14:paraId="29FC4BD2" w14:textId="4395B0F3" w:rsidR="00666B55" w:rsidRDefault="00666B55" w:rsidP="006A2A84">
      <w:r w:rsidRPr="00D968E8">
        <w:rPr>
          <w:b/>
        </w:rPr>
        <w:t>Jak sprawdzono, czy osiągnięto kryteri</w:t>
      </w:r>
      <w:r w:rsidR="00D968E8" w:rsidRPr="00D968E8">
        <w:rPr>
          <w:b/>
        </w:rPr>
        <w:t>um sukcesu</w:t>
      </w:r>
      <w:r w:rsidRPr="00824E45">
        <w:t>?</w:t>
      </w:r>
      <w:r w:rsidR="00824E45">
        <w:t xml:space="preserve"> </w:t>
      </w:r>
      <w:r w:rsidR="006A2A84">
        <w:t xml:space="preserve">Zaplanowane przeprowadzenie ankiet zamieszczonych w narzędziach badawczych Poradnika dla SzPZ (pytania dotyczące atmosfery i samopoczucia w szkole) i analiza ich wyników, analiza rysunków i prac pisemnych oraz obserwacje zachowań, rozmowy z uczniami nie zostały przeprowadzone, ponieważ ze względu na obostrzenia pandemiczne klasy IV – VIII wróciły do szkoły dopiero </w:t>
      </w:r>
      <w:r w:rsidR="00BD146E">
        <w:t xml:space="preserve">w czerwcu. </w:t>
      </w:r>
    </w:p>
    <w:p w14:paraId="4EF58E6E" w14:textId="24811292" w:rsidR="00666B55" w:rsidRDefault="00666B55">
      <w:r w:rsidRPr="00D968E8">
        <w:rPr>
          <w:b/>
        </w:rPr>
        <w:t>Jeśli nie udało się osiągnąć kryterium sukcesu to dlaczego?</w:t>
      </w:r>
      <w:r w:rsidR="00824E45">
        <w:rPr>
          <w:b/>
        </w:rPr>
        <w:t xml:space="preserve">: </w:t>
      </w:r>
      <w:r w:rsidR="00BA2643">
        <w:t>Zależało nam wtedy, aby powrót do nauczania stacjonarnego wiązał się dla uczniów z jak najmniejszym stresem, organizowaliśmy zajęcia integracyjne, prace w grupach, wyjścia i wycieczki</w:t>
      </w:r>
      <w:r w:rsidR="00F47898">
        <w:t>; odbywały się spotkania z psychologami i pedagogami. Był to zbyt krótki czas na przeprowadzenie wszystkich zaplanowanych działań i ich ewaluację, ale z obserwacji wynika, że niepokojące zachowania znowu zaczęły się pojawiać.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3"/>
        <w:gridCol w:w="2283"/>
        <w:gridCol w:w="2249"/>
        <w:gridCol w:w="2247"/>
      </w:tblGrid>
      <w:tr w:rsidR="00666B55" w14:paraId="0B80F8B9" w14:textId="77777777" w:rsidTr="00300D68">
        <w:tc>
          <w:tcPr>
            <w:tcW w:w="9062" w:type="dxa"/>
            <w:gridSpan w:val="4"/>
          </w:tcPr>
          <w:p w14:paraId="3D65F551" w14:textId="77777777" w:rsidR="00666B55" w:rsidRPr="00D968E8" w:rsidRDefault="005731BE" w:rsidP="00666B55">
            <w:pPr>
              <w:jc w:val="center"/>
              <w:rPr>
                <w:b/>
              </w:rPr>
            </w:pPr>
            <w:r>
              <w:rPr>
                <w:b/>
              </w:rPr>
              <w:t>Realizacja</w:t>
            </w:r>
            <w:r w:rsidR="00666B55" w:rsidRPr="00D968E8">
              <w:rPr>
                <w:b/>
              </w:rPr>
              <w:t xml:space="preserve"> zadań</w:t>
            </w:r>
          </w:p>
        </w:tc>
      </w:tr>
      <w:tr w:rsidR="00666B55" w14:paraId="55705CC5" w14:textId="77777777" w:rsidTr="00300D68">
        <w:tc>
          <w:tcPr>
            <w:tcW w:w="2283" w:type="dxa"/>
          </w:tcPr>
          <w:p w14:paraId="6DD291F1" w14:textId="77777777" w:rsidR="00666B55" w:rsidRDefault="00666B55">
            <w:r>
              <w:t>Nazwa zadania</w:t>
            </w:r>
          </w:p>
        </w:tc>
        <w:tc>
          <w:tcPr>
            <w:tcW w:w="2283" w:type="dxa"/>
          </w:tcPr>
          <w:p w14:paraId="4235C85B" w14:textId="77777777" w:rsidR="00666B55" w:rsidRDefault="00666B55">
            <w:r>
              <w:t>Kryterium sukcesu</w:t>
            </w:r>
          </w:p>
        </w:tc>
        <w:tc>
          <w:tcPr>
            <w:tcW w:w="2249" w:type="dxa"/>
          </w:tcPr>
          <w:p w14:paraId="24542400" w14:textId="77777777" w:rsidR="00666B55" w:rsidRDefault="00666B55">
            <w:r>
              <w:t>W jakim stopniu osiągnięto kryterium sukcesu?</w:t>
            </w:r>
          </w:p>
        </w:tc>
        <w:tc>
          <w:tcPr>
            <w:tcW w:w="2247" w:type="dxa"/>
          </w:tcPr>
          <w:p w14:paraId="4AF5DEC7" w14:textId="77777777" w:rsidR="00666B55" w:rsidRDefault="00666B55">
            <w:r>
              <w:t>Czego nie udało się zrobić i dlaczego?</w:t>
            </w:r>
          </w:p>
        </w:tc>
      </w:tr>
      <w:tr w:rsidR="00666B55" w14:paraId="1083D2F1" w14:textId="77777777" w:rsidTr="00300D68">
        <w:tc>
          <w:tcPr>
            <w:tcW w:w="2283" w:type="dxa"/>
          </w:tcPr>
          <w:p w14:paraId="38949551" w14:textId="77777777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warsztatowe dla uczniów wybranych klas według potrzeb na temat „Agresja i przemoc rówieśnicza”.</w:t>
            </w:r>
          </w:p>
          <w:p w14:paraId="52A3E1A9" w14:textId="77777777" w:rsidR="00666B55" w:rsidRDefault="00666B55"/>
        </w:tc>
        <w:tc>
          <w:tcPr>
            <w:tcW w:w="2283" w:type="dxa"/>
          </w:tcPr>
          <w:p w14:paraId="0640673C" w14:textId="77777777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 uczniów klas weźmie udział w warsztatach,</w:t>
            </w:r>
          </w:p>
          <w:p w14:paraId="7414E00A" w14:textId="6FC51A19" w:rsidR="00666B55" w:rsidRDefault="00300D68" w:rsidP="00300D68">
            <w:r>
              <w:rPr>
                <w:sz w:val="24"/>
                <w:szCs w:val="24"/>
              </w:rPr>
              <w:t>- uczniowie poznają nowe sposoby rozwiązywania konfliktów, nauczą się schematów zachowania wobec agresji słownej;</w:t>
            </w:r>
          </w:p>
        </w:tc>
        <w:tc>
          <w:tcPr>
            <w:tcW w:w="2249" w:type="dxa"/>
          </w:tcPr>
          <w:p w14:paraId="3EBB90BE" w14:textId="77777777" w:rsidR="008142DC" w:rsidRDefault="008142DC" w:rsidP="008142DC">
            <w:r>
              <w:t xml:space="preserve">- odbyły się warsztaty dla klas ósmych prowadzone przez pedagogów i psychologów „Stres-odroczone skutki pandemii”, dla klas IV – VIII „Radzenie sobie ze stresem w okresie izolacji”,  „Ja i moja grupa” dla klasy Va i VIII b, „Relacje rówieśnicze i profilaktyka cyberprzemocy” dla klasy VI d; zajęcia o charakterze terapeutycznym na temat „Jak zachować się w sytuacji, gdy </w:t>
            </w:r>
            <w:r>
              <w:lastRenderedPageBreak/>
              <w:t>rówieśnicy przeżywają żałobę po stracie rodzica” dla uczniów klas II f i IV e; tematykę relacji rówieśniczych podejmowano również na warsztatach kształtujących kompetencje emocjonalno-społeczne; warsztaty „Relacje rówieśnicze a pozytywna atmosfera w klasie” dla IV a i IV d; warsztaty „Relacje rówieśnicze a cyberprzemoc” dla wszystkich klas szóstych; warsztaty w klasach 2-3 „Jak rodzina i przyjaciele pozwalają zachować zdrowa głowę”;</w:t>
            </w:r>
          </w:p>
          <w:p w14:paraId="5FE3E30E" w14:textId="3CAC8CAF" w:rsidR="00666B55" w:rsidRDefault="008142DC" w:rsidP="008142DC">
            <w:r>
              <w:t>- w klasach  4a,6e,6b,6d przeprowadzono zajęcia profilaktyczne „Dobrze Cię widzieć”-powrót do nauki stacjonarnej”;</w:t>
            </w:r>
          </w:p>
        </w:tc>
        <w:tc>
          <w:tcPr>
            <w:tcW w:w="2247" w:type="dxa"/>
          </w:tcPr>
          <w:p w14:paraId="448A8101" w14:textId="5687FFCB" w:rsidR="00666B55" w:rsidRDefault="008142DC">
            <w:r>
              <w:lastRenderedPageBreak/>
              <w:t xml:space="preserve">Tematyka warsztatów </w:t>
            </w:r>
            <w:r w:rsidR="009F0FE3">
              <w:t>została dostosowana</w:t>
            </w:r>
            <w:r w:rsidR="009F0FE3">
              <w:t xml:space="preserve"> do sytuacji, w której się znaleźliśmy (kilka miesięcy izolacji), </w:t>
            </w:r>
            <w:r>
              <w:t>związana była przede wszystkim ze zmniejszeniem stresu wywołanego zdalnym nauczaniem i zminimalizowaniem jego skutków.</w:t>
            </w:r>
          </w:p>
        </w:tc>
      </w:tr>
      <w:tr w:rsidR="00666B55" w14:paraId="4C801FF6" w14:textId="77777777" w:rsidTr="00300D68">
        <w:tc>
          <w:tcPr>
            <w:tcW w:w="2283" w:type="dxa"/>
          </w:tcPr>
          <w:p w14:paraId="0776E472" w14:textId="77777777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przez wychowawców lekcji wychowawczych i zajęć w klasach I-III pod hasłem „Moje mocne i słabe strony”, „Za co można mnie lubić?”, „Jak zachowuję się w grupie?”</w:t>
            </w:r>
          </w:p>
          <w:p w14:paraId="2C401748" w14:textId="77777777" w:rsidR="00666B55" w:rsidRDefault="00666B55"/>
        </w:tc>
        <w:tc>
          <w:tcPr>
            <w:tcW w:w="2283" w:type="dxa"/>
          </w:tcPr>
          <w:p w14:paraId="187171E9" w14:textId="77777777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 uczniów klas weźmie udział w warsztatach,</w:t>
            </w:r>
          </w:p>
          <w:p w14:paraId="31C9F3AF" w14:textId="532BAF9D" w:rsidR="00666B55" w:rsidRDefault="00300D68" w:rsidP="00300D68">
            <w:r>
              <w:rPr>
                <w:sz w:val="24"/>
                <w:szCs w:val="24"/>
              </w:rPr>
              <w:t>- uczniowie wskazują swoje mocne strony, wiedzą, że każdy może coś zaoferować innym;</w:t>
            </w:r>
          </w:p>
        </w:tc>
        <w:tc>
          <w:tcPr>
            <w:tcW w:w="2249" w:type="dxa"/>
          </w:tcPr>
          <w:p w14:paraId="3C2D85EB" w14:textId="2990838C" w:rsidR="008142DC" w:rsidRDefault="008142DC" w:rsidP="008142DC">
            <w:r>
              <w:t xml:space="preserve">W klasach I – III oraz w świetlicach: </w:t>
            </w:r>
          </w:p>
          <w:p w14:paraId="39774A89" w14:textId="4E8C1069" w:rsidR="008142DC" w:rsidRDefault="00B06F04" w:rsidP="008142DC">
            <w:r>
              <w:t xml:space="preserve">- </w:t>
            </w:r>
            <w:r w:rsidR="008142DC">
              <w:t>prowadzono zajęcia na temat: „Moje mocne i słabe strony”, „Za co można mnie lubić?”, „Jak zachowuję się w grupie?”;</w:t>
            </w:r>
          </w:p>
          <w:p w14:paraId="30732C28" w14:textId="1F8A10EF" w:rsidR="008142DC" w:rsidRDefault="00B06F04" w:rsidP="008142DC">
            <w:r>
              <w:t xml:space="preserve">- </w:t>
            </w:r>
            <w:r w:rsidR="008142DC">
              <w:t>integrowano zespoły klasowe poprzez cykliczne gry i zabawy mające na celu poznanie się, poszerzenie wiedzy o sobie nawzajem, tworzenie atmosfery poczucia bezpieczeństwa i docenienia w grupie rówieśniczej, tworzenie klasowych regulaminów,</w:t>
            </w:r>
          </w:p>
          <w:p w14:paraId="228B5695" w14:textId="4030C1DB" w:rsidR="008142DC" w:rsidRDefault="00B06F04" w:rsidP="008142DC">
            <w:r>
              <w:t xml:space="preserve">- </w:t>
            </w:r>
            <w:r w:rsidR="008142DC">
              <w:t xml:space="preserve">zorganizowano konkurs dotyczący </w:t>
            </w:r>
            <w:r w:rsidR="008142DC">
              <w:lastRenderedPageBreak/>
              <w:t xml:space="preserve">dobrych manier oraz świąteczny konkurs na „Radosną bombkę </w:t>
            </w:r>
          </w:p>
          <w:p w14:paraId="56855E2E" w14:textId="77777777" w:rsidR="008142DC" w:rsidRDefault="008142DC" w:rsidP="008142DC">
            <w:r>
              <w:t>z życzliwym słowem” i „Radosne jajko wielkanocne z życzliwym słowem”;</w:t>
            </w:r>
          </w:p>
          <w:p w14:paraId="557AF290" w14:textId="3A6814D2" w:rsidR="008142DC" w:rsidRDefault="00B06F04" w:rsidP="008142DC">
            <w:r>
              <w:t xml:space="preserve">- </w:t>
            </w:r>
            <w:r w:rsidR="008142DC">
              <w:t>zwracano uwagę na znaczenie wzajemnej pomocy koleżeńskiej,</w:t>
            </w:r>
          </w:p>
          <w:p w14:paraId="2B9641D7" w14:textId="19D5B404" w:rsidR="00B06F04" w:rsidRDefault="00B06F04" w:rsidP="00B06F04"/>
        </w:tc>
        <w:tc>
          <w:tcPr>
            <w:tcW w:w="2247" w:type="dxa"/>
          </w:tcPr>
          <w:p w14:paraId="3E689099" w14:textId="77777777" w:rsidR="00666B55" w:rsidRDefault="00666B55"/>
        </w:tc>
      </w:tr>
      <w:tr w:rsidR="00666B55" w14:paraId="5616BF52" w14:textId="77777777" w:rsidTr="00300D68">
        <w:tc>
          <w:tcPr>
            <w:tcW w:w="2283" w:type="dxa"/>
          </w:tcPr>
          <w:p w14:paraId="6A570D29" w14:textId="1EE7CDCE" w:rsidR="00666B55" w:rsidRDefault="00300D68">
            <w:r>
              <w:rPr>
                <w:sz w:val="24"/>
                <w:szCs w:val="24"/>
              </w:rPr>
              <w:t>Uwrażliwienie nauczycieli na konieczność udzielania informacji zwrotnych (pozytywnych i negatywnych) dotyczących relacji pomiędzy uczniami</w:t>
            </w:r>
          </w:p>
        </w:tc>
        <w:tc>
          <w:tcPr>
            <w:tcW w:w="2283" w:type="dxa"/>
          </w:tcPr>
          <w:p w14:paraId="28A0D435" w14:textId="147DE0BB" w:rsidR="00666B55" w:rsidRDefault="00300D68">
            <w:r>
              <w:rPr>
                <w:sz w:val="24"/>
                <w:szCs w:val="24"/>
              </w:rPr>
              <w:t>- 70% badanych uczniów potwierdzi, że nauczyciele reagują na pozytywne i negatywne zachowania w klasach;</w:t>
            </w:r>
          </w:p>
        </w:tc>
        <w:tc>
          <w:tcPr>
            <w:tcW w:w="2249" w:type="dxa"/>
          </w:tcPr>
          <w:p w14:paraId="2D7D394F" w14:textId="145CE064" w:rsidR="00B06F04" w:rsidRDefault="00B06F04" w:rsidP="00B06F04">
            <w:r>
              <w:t xml:space="preserve">Wszyscy nauczyciele starali się reagować natychmiast po zauważeniu zarówno pozytywnych, jak </w:t>
            </w:r>
          </w:p>
          <w:p w14:paraId="3CF9C7D3" w14:textId="380C63AB" w:rsidR="00666B55" w:rsidRDefault="00B06F04" w:rsidP="00B06F04">
            <w:r>
              <w:t>i negatywnych zachowań uczniów; nagradzali te pierwsze i konsekwentnie ganili te drugie;</w:t>
            </w:r>
          </w:p>
        </w:tc>
        <w:tc>
          <w:tcPr>
            <w:tcW w:w="2247" w:type="dxa"/>
          </w:tcPr>
          <w:p w14:paraId="5573C9EF" w14:textId="77777777" w:rsidR="00666B55" w:rsidRDefault="00666B55"/>
        </w:tc>
      </w:tr>
      <w:tr w:rsidR="00666B55" w14:paraId="64660CD5" w14:textId="77777777" w:rsidTr="00300D68">
        <w:tc>
          <w:tcPr>
            <w:tcW w:w="2283" w:type="dxa"/>
          </w:tcPr>
          <w:p w14:paraId="30D3AB8C" w14:textId="77777777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w klasach I – III „Piramid cech dobrego kolegi/koleżanki”</w:t>
            </w:r>
          </w:p>
          <w:p w14:paraId="41B6A367" w14:textId="77777777" w:rsidR="00666B55" w:rsidRDefault="00666B55"/>
        </w:tc>
        <w:tc>
          <w:tcPr>
            <w:tcW w:w="2283" w:type="dxa"/>
          </w:tcPr>
          <w:p w14:paraId="14EADD43" w14:textId="77777777" w:rsidR="00300D68" w:rsidRDefault="00300D68" w:rsidP="00300D68">
            <w:pPr>
              <w:rPr>
                <w:sz w:val="24"/>
                <w:szCs w:val="24"/>
              </w:rPr>
            </w:pPr>
            <w:r w:rsidRPr="009071DE">
              <w:rPr>
                <w:sz w:val="24"/>
                <w:szCs w:val="24"/>
              </w:rPr>
              <w:t xml:space="preserve">- 80% uczniów </w:t>
            </w:r>
            <w:r>
              <w:rPr>
                <w:sz w:val="24"/>
                <w:szCs w:val="24"/>
              </w:rPr>
              <w:t xml:space="preserve">każdej </w:t>
            </w:r>
            <w:r w:rsidRPr="009071DE">
              <w:rPr>
                <w:sz w:val="24"/>
                <w:szCs w:val="24"/>
              </w:rPr>
              <w:t>klas</w:t>
            </w:r>
            <w:r>
              <w:rPr>
                <w:sz w:val="24"/>
                <w:szCs w:val="24"/>
              </w:rPr>
              <w:t>y</w:t>
            </w:r>
            <w:r w:rsidRPr="009071DE">
              <w:rPr>
                <w:sz w:val="24"/>
                <w:szCs w:val="24"/>
              </w:rPr>
              <w:t xml:space="preserve"> weźmie udział w </w:t>
            </w:r>
            <w:r>
              <w:rPr>
                <w:sz w:val="24"/>
                <w:szCs w:val="24"/>
              </w:rPr>
              <w:t>tworzeniu piramidy</w:t>
            </w:r>
            <w:r w:rsidRPr="009071DE">
              <w:rPr>
                <w:sz w:val="24"/>
                <w:szCs w:val="24"/>
              </w:rPr>
              <w:t>,</w:t>
            </w:r>
          </w:p>
          <w:p w14:paraId="16A76E80" w14:textId="11371D5F" w:rsidR="00666B55" w:rsidRDefault="00300D68" w:rsidP="00300D68">
            <w:r>
              <w:rPr>
                <w:sz w:val="24"/>
                <w:szCs w:val="24"/>
              </w:rPr>
              <w:t>- uczniowie wskażą cechy, którymi powinien charakteryzować się dobry kolega;</w:t>
            </w:r>
          </w:p>
        </w:tc>
        <w:tc>
          <w:tcPr>
            <w:tcW w:w="2249" w:type="dxa"/>
          </w:tcPr>
          <w:p w14:paraId="4936FEA9" w14:textId="63F067BD" w:rsidR="00B06F04" w:rsidRDefault="00B06F04" w:rsidP="00B06F04">
            <w:r>
              <w:t>We wszystkich klasach I – III stworzono „piramidy cech dobrego kolegi/koleżanki”,</w:t>
            </w:r>
          </w:p>
          <w:p w14:paraId="3046F44D" w14:textId="77777777" w:rsidR="00666B55" w:rsidRDefault="00666B55"/>
        </w:tc>
        <w:tc>
          <w:tcPr>
            <w:tcW w:w="2247" w:type="dxa"/>
          </w:tcPr>
          <w:p w14:paraId="2D16F29C" w14:textId="77777777" w:rsidR="00666B55" w:rsidRDefault="00666B55"/>
        </w:tc>
      </w:tr>
      <w:tr w:rsidR="00666B55" w14:paraId="088B5FDA" w14:textId="77777777" w:rsidTr="00300D68">
        <w:tc>
          <w:tcPr>
            <w:tcW w:w="2283" w:type="dxa"/>
          </w:tcPr>
          <w:p w14:paraId="3A073021" w14:textId="2D2EA221" w:rsidR="00666B55" w:rsidRDefault="00300D68">
            <w:r>
              <w:rPr>
                <w:sz w:val="24"/>
                <w:szCs w:val="24"/>
              </w:rPr>
              <w:t>Zorganizowanie dyskusji na temat relacji między uczniami w klasie</w:t>
            </w:r>
          </w:p>
        </w:tc>
        <w:tc>
          <w:tcPr>
            <w:tcW w:w="2283" w:type="dxa"/>
          </w:tcPr>
          <w:p w14:paraId="40CE3948" w14:textId="7490F2B6" w:rsidR="00666B55" w:rsidRDefault="00300D68">
            <w:r>
              <w:rPr>
                <w:sz w:val="24"/>
                <w:szCs w:val="24"/>
              </w:rPr>
              <w:t>- wypracowanie przez każdą z klas IV – VIII wniosków i przedstawienie ich w formie gazetki na tablicy w klasie</w:t>
            </w:r>
          </w:p>
        </w:tc>
        <w:tc>
          <w:tcPr>
            <w:tcW w:w="2249" w:type="dxa"/>
          </w:tcPr>
          <w:p w14:paraId="7ACF26A9" w14:textId="77777777" w:rsidR="00B06F04" w:rsidRDefault="00B06F04" w:rsidP="00B06F04">
            <w:r>
              <w:t>W klasach IV – VIII podczas zajęć z wychowawcą uczniowie:</w:t>
            </w:r>
          </w:p>
          <w:p w14:paraId="780B1023" w14:textId="77777777" w:rsidR="00B06F04" w:rsidRDefault="00B06F04" w:rsidP="00B06F04">
            <w:r>
              <w:t>- uczyli się rozpoznawać swoje emocje i akceptować emocje innych,</w:t>
            </w:r>
          </w:p>
          <w:p w14:paraId="5B76FA89" w14:textId="77777777" w:rsidR="00B06F04" w:rsidRDefault="00B06F04" w:rsidP="00B06F04">
            <w:r>
              <w:t>- dyskutowali o tolerancji wobec rozmaitych „inności”,</w:t>
            </w:r>
          </w:p>
          <w:p w14:paraId="7E76424A" w14:textId="77777777" w:rsidR="00B06F04" w:rsidRDefault="00B06F04" w:rsidP="00B06F04">
            <w:r>
              <w:t>- poruszali tematykę agresji i sposobów radzenia sobie z nią,</w:t>
            </w:r>
          </w:p>
          <w:p w14:paraId="19DA2000" w14:textId="77777777" w:rsidR="00B06F04" w:rsidRDefault="00B06F04" w:rsidP="00B06F04">
            <w:r>
              <w:t xml:space="preserve">- wskazywali na przykre sytuacje, będące efektem dokuczania sobie, </w:t>
            </w:r>
          </w:p>
          <w:p w14:paraId="600A5114" w14:textId="77777777" w:rsidR="00B06F04" w:rsidRDefault="00B06F04" w:rsidP="00B06F04">
            <w:r>
              <w:t>- zastanawiali się, co zrobić, żeby poprawić relacje między uczniami,</w:t>
            </w:r>
          </w:p>
          <w:p w14:paraId="06D54522" w14:textId="77777777" w:rsidR="00B06F04" w:rsidRDefault="00B06F04" w:rsidP="00B06F04">
            <w:r>
              <w:t>- ustalali, jakie „korzyści” wynikają z pomagania innym,</w:t>
            </w:r>
          </w:p>
          <w:p w14:paraId="3EC9ED29" w14:textId="77777777" w:rsidR="00B06F04" w:rsidRDefault="00B06F04" w:rsidP="00B06F04">
            <w:r>
              <w:lastRenderedPageBreak/>
              <w:t>- uświadamiali sobie, że przemoc jest naruszaniem praw drugiego człowieka;</w:t>
            </w:r>
          </w:p>
          <w:p w14:paraId="639C267E" w14:textId="77777777" w:rsidR="00B06F04" w:rsidRDefault="00B06F04" w:rsidP="00B06F04">
            <w:r>
              <w:t>- wskazywali na znaczenie „miłych słów” we wzajemnych kontaktach;</w:t>
            </w:r>
          </w:p>
          <w:p w14:paraId="787D9F7D" w14:textId="77777777" w:rsidR="00B06F04" w:rsidRDefault="00B06F04" w:rsidP="00B06F04">
            <w:r>
              <w:t>- uczyli się współpracy i zdrowej rywalizacji podczas dni gier planszowych;</w:t>
            </w:r>
          </w:p>
          <w:p w14:paraId="065C77F3" w14:textId="77777777" w:rsidR="00B06F04" w:rsidRDefault="00B06F04" w:rsidP="00B06F04">
            <w:r>
              <w:t>- poznawali i uczyli się siebie na nowo, uczestnicząc w dniach adaptacyjnych po powrocie w maju/czerwcu do nauczania stacjonarnego,</w:t>
            </w:r>
          </w:p>
          <w:p w14:paraId="42784A16" w14:textId="24724A5E" w:rsidR="00666B55" w:rsidRDefault="00B06F04" w:rsidP="00B06F04">
            <w:r>
              <w:t>- wyjeżdżali do kina na filmy związane z emocjami i wzajemnymi relacjami;</w:t>
            </w:r>
          </w:p>
        </w:tc>
        <w:tc>
          <w:tcPr>
            <w:tcW w:w="2247" w:type="dxa"/>
          </w:tcPr>
          <w:p w14:paraId="1BBEFA0C" w14:textId="77777777" w:rsidR="00666B55" w:rsidRDefault="00666B55"/>
        </w:tc>
      </w:tr>
      <w:tr w:rsidR="00666B55" w14:paraId="6E96BFA0" w14:textId="77777777" w:rsidTr="00300D68">
        <w:tc>
          <w:tcPr>
            <w:tcW w:w="2283" w:type="dxa"/>
          </w:tcPr>
          <w:p w14:paraId="65E8D83A" w14:textId="656E8A4A" w:rsidR="00666B55" w:rsidRDefault="00300D68">
            <w:r>
              <w:rPr>
                <w:sz w:val="24"/>
                <w:szCs w:val="24"/>
              </w:rPr>
              <w:t>Tworzenie na koniec tygodnia w klasach młodszych „podsumowania tygodnia pracy” miłym słowem dla kolegi</w:t>
            </w:r>
          </w:p>
        </w:tc>
        <w:tc>
          <w:tcPr>
            <w:tcW w:w="2283" w:type="dxa"/>
          </w:tcPr>
          <w:p w14:paraId="617F6D46" w14:textId="77777777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wypracowanie przez każdą z klas młodszych „życzliwego sposobu podsumowania tygodnia”,</w:t>
            </w:r>
          </w:p>
          <w:p w14:paraId="30BC2574" w14:textId="709000E6" w:rsidR="00666B55" w:rsidRDefault="00300D68" w:rsidP="00300D68">
            <w:r>
              <w:rPr>
                <w:sz w:val="24"/>
                <w:szCs w:val="24"/>
              </w:rPr>
              <w:t>- każdy z uczniów otrzyma miły komentarz lub życzenia od kolegów na koniec tygodnia,</w:t>
            </w:r>
          </w:p>
        </w:tc>
        <w:tc>
          <w:tcPr>
            <w:tcW w:w="2249" w:type="dxa"/>
          </w:tcPr>
          <w:p w14:paraId="0106BD8C" w14:textId="77777777" w:rsidR="00B06F04" w:rsidRDefault="00B06F04" w:rsidP="00B06F04">
            <w:r>
              <w:t>- dbano, aby miłymi słowami rozpoczynać i kończyć dzień;</w:t>
            </w:r>
          </w:p>
          <w:p w14:paraId="3CF59AB3" w14:textId="77777777" w:rsidR="00666B55" w:rsidRDefault="00666B55"/>
        </w:tc>
        <w:tc>
          <w:tcPr>
            <w:tcW w:w="2247" w:type="dxa"/>
          </w:tcPr>
          <w:p w14:paraId="353C8A69" w14:textId="77777777" w:rsidR="00666B55" w:rsidRDefault="00666B55"/>
        </w:tc>
      </w:tr>
      <w:tr w:rsidR="00300D68" w14:paraId="457D6889" w14:textId="77777777" w:rsidTr="00300D68">
        <w:tc>
          <w:tcPr>
            <w:tcW w:w="2283" w:type="dxa"/>
          </w:tcPr>
          <w:p w14:paraId="71563C12" w14:textId="65EDA6B1" w:rsidR="00300D68" w:rsidRDefault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Szkolnego Tygodnia Życzliwości i Pozdrowień</w:t>
            </w:r>
          </w:p>
        </w:tc>
        <w:tc>
          <w:tcPr>
            <w:tcW w:w="2283" w:type="dxa"/>
          </w:tcPr>
          <w:p w14:paraId="28F13146" w14:textId="77777777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- 70% uczniów weźmie udział w Tygodniu Życzliwości,</w:t>
            </w:r>
          </w:p>
          <w:p w14:paraId="144B7A06" w14:textId="47FC22FF" w:rsidR="00300D68" w:rsidRDefault="00300D68" w:rsidP="00300D68">
            <w:r>
              <w:rPr>
                <w:sz w:val="24"/>
                <w:szCs w:val="24"/>
              </w:rPr>
              <w:t>- we wszystkich klasach I – VIII zostaną zorganizowane aktywności związane z Tygodniem Życzliwości i Pozdrowień,</w:t>
            </w:r>
          </w:p>
        </w:tc>
        <w:tc>
          <w:tcPr>
            <w:tcW w:w="2249" w:type="dxa"/>
          </w:tcPr>
          <w:p w14:paraId="2E94F8D8" w14:textId="7CEE52C0" w:rsidR="00300D68" w:rsidRDefault="00B06F04">
            <w:r w:rsidRPr="00B06F04">
              <w:t>- zorganizowano w okolicach walentynek Tydzień Życzliwości i Pozdrowień (drzewo życzliwości, konkurs na order życzliwości, Dzień Dobrego Słowa, „Tajemniczy Przyjaciel”, wspólna fotografia w kształcie serca);</w:t>
            </w:r>
          </w:p>
        </w:tc>
        <w:tc>
          <w:tcPr>
            <w:tcW w:w="2247" w:type="dxa"/>
          </w:tcPr>
          <w:p w14:paraId="241B46F2" w14:textId="77777777" w:rsidR="00300D68" w:rsidRDefault="00300D68"/>
        </w:tc>
      </w:tr>
      <w:tr w:rsidR="00300D68" w14:paraId="1DE5D431" w14:textId="77777777" w:rsidTr="00300D68">
        <w:tc>
          <w:tcPr>
            <w:tcW w:w="2283" w:type="dxa"/>
          </w:tcPr>
          <w:p w14:paraId="5DF899D8" w14:textId="6A16ABD0" w:rsidR="00300D68" w:rsidRDefault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dla nauczycieli dotyczące znaczenia pozytywnego wzmacniania dla </w:t>
            </w:r>
            <w:r>
              <w:rPr>
                <w:sz w:val="24"/>
                <w:szCs w:val="24"/>
              </w:rPr>
              <w:lastRenderedPageBreak/>
              <w:t>podnoszenia samooceny uczniów</w:t>
            </w:r>
          </w:p>
        </w:tc>
        <w:tc>
          <w:tcPr>
            <w:tcW w:w="2283" w:type="dxa"/>
          </w:tcPr>
          <w:p w14:paraId="2532E43D" w14:textId="0987C37A" w:rsidR="00300D68" w:rsidRDefault="00300D68">
            <w:r>
              <w:rPr>
                <w:sz w:val="24"/>
                <w:szCs w:val="24"/>
              </w:rPr>
              <w:lastRenderedPageBreak/>
              <w:t xml:space="preserve">- 90% nauczycieli potwierdzi uczestnictwo w szkoleniu poprzez otwarcie </w:t>
            </w:r>
            <w:r>
              <w:rPr>
                <w:sz w:val="24"/>
                <w:szCs w:val="24"/>
              </w:rPr>
              <w:lastRenderedPageBreak/>
              <w:t>przygotowanej prezentacji,</w:t>
            </w:r>
          </w:p>
        </w:tc>
        <w:tc>
          <w:tcPr>
            <w:tcW w:w="2249" w:type="dxa"/>
          </w:tcPr>
          <w:p w14:paraId="21FD4BD0" w14:textId="77777777" w:rsidR="00967B61" w:rsidRPr="00967B61" w:rsidRDefault="00967B61" w:rsidP="00967B61">
            <w:r w:rsidRPr="00967B61">
              <w:lastRenderedPageBreak/>
              <w:t>- przygotowano prezentację dla nauczycieli związanej ze znaczeniem pozytywnego wzmacniania uczniów dla ich samooceny;</w:t>
            </w:r>
          </w:p>
          <w:p w14:paraId="2C6AB9CD" w14:textId="4D07F500" w:rsidR="00300D68" w:rsidRDefault="00967B61">
            <w:r>
              <w:lastRenderedPageBreak/>
              <w:t>wszyscy nauczyciele zapoznali się z nią;</w:t>
            </w:r>
          </w:p>
        </w:tc>
        <w:tc>
          <w:tcPr>
            <w:tcW w:w="2247" w:type="dxa"/>
          </w:tcPr>
          <w:p w14:paraId="1566A572" w14:textId="77777777" w:rsidR="00300D68" w:rsidRDefault="00300D68"/>
        </w:tc>
      </w:tr>
      <w:tr w:rsidR="00300D68" w14:paraId="03D2D3E1" w14:textId="77777777" w:rsidTr="00300D68">
        <w:tc>
          <w:tcPr>
            <w:tcW w:w="2283" w:type="dxa"/>
          </w:tcPr>
          <w:p w14:paraId="40BA393E" w14:textId="39F84D50" w:rsidR="00300D68" w:rsidRDefault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informacji dla rodziców w oparciu o korczakowskie PRZYKAZANIA DLA RODZICÓW</w:t>
            </w:r>
          </w:p>
        </w:tc>
        <w:tc>
          <w:tcPr>
            <w:tcW w:w="2283" w:type="dxa"/>
          </w:tcPr>
          <w:p w14:paraId="4332E5BA" w14:textId="7B0AC108" w:rsidR="00300D68" w:rsidRDefault="00300D68">
            <w:r>
              <w:rPr>
                <w:sz w:val="24"/>
                <w:szCs w:val="24"/>
              </w:rPr>
              <w:t>- 80% rodziców potwierdzi zapoznanie się z informacją poprzez otwarcie jej w dzienniku elektronicznym</w:t>
            </w:r>
          </w:p>
        </w:tc>
        <w:tc>
          <w:tcPr>
            <w:tcW w:w="2249" w:type="dxa"/>
          </w:tcPr>
          <w:p w14:paraId="12A3E11F" w14:textId="194E6E74" w:rsidR="00300D68" w:rsidRDefault="009F0FE3">
            <w:r>
              <w:t>- przygotowanie i zamieszczenie na stronie szkoły korczakowskich PRZYKAZAŃ DLA RODZICÓW;</w:t>
            </w:r>
          </w:p>
        </w:tc>
        <w:tc>
          <w:tcPr>
            <w:tcW w:w="2247" w:type="dxa"/>
          </w:tcPr>
          <w:p w14:paraId="34001FDB" w14:textId="6C074BA4" w:rsidR="00300D68" w:rsidRDefault="009F0FE3">
            <w:r>
              <w:t>„Przykazania” zamieszczono na stronie szkoły; nie sprawdziliśmy, ilu rodziców się z nimi zapoznało.</w:t>
            </w:r>
          </w:p>
        </w:tc>
      </w:tr>
      <w:tr w:rsidR="00300D68" w14:paraId="00FF78C0" w14:textId="77777777" w:rsidTr="00300D68">
        <w:tc>
          <w:tcPr>
            <w:tcW w:w="2283" w:type="dxa"/>
          </w:tcPr>
          <w:p w14:paraId="0B4D27E9" w14:textId="5B3945DB" w:rsidR="00300D68" w:rsidRDefault="00300D68" w:rsidP="0030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Uwrażliwianie na potrzeby innych - organizacja akcji charytatywnych i zachęcanie uczniów do udziału w wolontariacie</w:t>
            </w:r>
          </w:p>
        </w:tc>
        <w:tc>
          <w:tcPr>
            <w:tcW w:w="2283" w:type="dxa"/>
          </w:tcPr>
          <w:p w14:paraId="2A00D7BC" w14:textId="7BA6E4DD" w:rsidR="00300D68" w:rsidRDefault="00300D68" w:rsidP="00300D68">
            <w:r>
              <w:rPr>
                <w:sz w:val="24"/>
                <w:szCs w:val="24"/>
              </w:rPr>
              <w:t>- 30% uczniów wskaże, że w ciągu roku wzięło udział w przynajmniej jednej akcji na rzecz innych</w:t>
            </w:r>
          </w:p>
        </w:tc>
        <w:tc>
          <w:tcPr>
            <w:tcW w:w="2249" w:type="dxa"/>
          </w:tcPr>
          <w:p w14:paraId="7D6102B6" w14:textId="299EB1FF" w:rsidR="00300D68" w:rsidRDefault="00967B61" w:rsidP="00300D68">
            <w:r>
              <w:t>Uczniowie brali udział w zbiórce karmy dla zwierząt oraz w kilku zbiórkach pieniężnych organizowanych na terenie szkoły.</w:t>
            </w:r>
          </w:p>
        </w:tc>
        <w:tc>
          <w:tcPr>
            <w:tcW w:w="2247" w:type="dxa"/>
          </w:tcPr>
          <w:p w14:paraId="0DB201E5" w14:textId="6EEDCC8F" w:rsidR="00300D68" w:rsidRDefault="00967B61" w:rsidP="00300D68">
            <w:r>
              <w:t>Ze względu na pandemię i obostrzenia sanitarne działalność charytatywna na terenie szkoły była bardzo ograniczona</w:t>
            </w:r>
            <w:r w:rsidR="009F0FE3">
              <w:t>.</w:t>
            </w:r>
          </w:p>
        </w:tc>
      </w:tr>
    </w:tbl>
    <w:p w14:paraId="28424307" w14:textId="77777777" w:rsidR="00666B55" w:rsidRDefault="00666B55"/>
    <w:p w14:paraId="11123E96" w14:textId="77777777"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14:paraId="03F7A835" w14:textId="77777777"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uczniów, szkoły, społeczności szkolnej)</w:t>
      </w:r>
      <w:r w:rsidR="00666B55">
        <w:t>:</w:t>
      </w:r>
    </w:p>
    <w:p w14:paraId="500801C2" w14:textId="39968D28" w:rsidR="00666B55" w:rsidRDefault="00967B61" w:rsidP="00666B55">
      <w:pPr>
        <w:pStyle w:val="Akapitzlist"/>
        <w:numPr>
          <w:ilvl w:val="0"/>
          <w:numId w:val="3"/>
        </w:numPr>
      </w:pPr>
      <w:r w:rsidRPr="00967B61">
        <w:t>przeprowadzone zajęcia uświadamiały uczniom potrzebę nawiązywania pozytywnych relacji z rówieśnikami, dawały wiedzę, gdzie szukać pomocy w trudnych sytuacjach</w:t>
      </w:r>
      <w:r>
        <w:t>,</w:t>
      </w:r>
    </w:p>
    <w:p w14:paraId="5E384F9C" w14:textId="77777777" w:rsidR="00666B55" w:rsidRDefault="00824E45" w:rsidP="00666B55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działań:</w:t>
      </w:r>
    </w:p>
    <w:p w14:paraId="55B0A949" w14:textId="3DBB3A1F" w:rsidR="00666B55" w:rsidRDefault="00967B61" w:rsidP="00666B55">
      <w:pPr>
        <w:pStyle w:val="Akapitzlist"/>
        <w:numPr>
          <w:ilvl w:val="0"/>
          <w:numId w:val="4"/>
        </w:numPr>
      </w:pPr>
      <w:r w:rsidRPr="00967B61">
        <w:t>zarówno w klasach IV – VIII, jak i w klasach młodszych i świetlicach problem ze wzajemnymi relacjami nadal jest aktualny, realny czas na ich naprawę był niewystarczający, trudne sytuacje uwidaczniają się dopiero w bezpośrednich relacjach;</w:t>
      </w:r>
    </w:p>
    <w:p w14:paraId="52B19D63" w14:textId="1DCA2281" w:rsidR="00967B61" w:rsidRDefault="00967B61" w:rsidP="00666B55">
      <w:pPr>
        <w:pStyle w:val="Akapitzlist"/>
        <w:numPr>
          <w:ilvl w:val="0"/>
          <w:numId w:val="4"/>
        </w:numPr>
      </w:pPr>
      <w:r w:rsidRPr="00967B61">
        <w:t>w przyszłym roku szkolnym należy kontynuować zaplanowaną na rok 2020/2021 pracę nad wyłonionym problemem priorytetowym, poszerzając jeszcze o dodatkowe działania.</w:t>
      </w:r>
    </w:p>
    <w:p w14:paraId="755B4336" w14:textId="77777777" w:rsidR="00666B55" w:rsidRDefault="00666B55" w:rsidP="00D968E8">
      <w:pPr>
        <w:pStyle w:val="Akapitzlist"/>
        <w:ind w:left="1440"/>
      </w:pPr>
    </w:p>
    <w:p w14:paraId="1259A4A7" w14:textId="77777777" w:rsidR="00B766B4" w:rsidRDefault="00D968E8" w:rsidP="00D968E8">
      <w:pPr>
        <w:pStyle w:val="Akapitzlist"/>
        <w:ind w:left="1440"/>
      </w:pPr>
      <w:r>
        <w:t xml:space="preserve">                                                                         </w:t>
      </w:r>
    </w:p>
    <w:p w14:paraId="5D4B36AC" w14:textId="195C2E04" w:rsidR="00B766B4" w:rsidRPr="006663CE" w:rsidRDefault="00D968E8" w:rsidP="00D968E8">
      <w:pPr>
        <w:pStyle w:val="Akapitzlist"/>
        <w:ind w:left="1440"/>
        <w:rPr>
          <w:i/>
          <w:iCs/>
        </w:rPr>
      </w:pPr>
      <w:r>
        <w:t xml:space="preserve">                                                             </w:t>
      </w:r>
      <w:r w:rsidR="00464B85">
        <w:t xml:space="preserve">                </w:t>
      </w:r>
      <w:r w:rsidR="006663CE">
        <w:t xml:space="preserve">                                </w:t>
      </w:r>
      <w:r w:rsidR="006663CE">
        <w:rPr>
          <w:i/>
          <w:iCs/>
        </w:rPr>
        <w:t>Katarzyna Proch, Agnieszka Kuster</w:t>
      </w:r>
    </w:p>
    <w:p w14:paraId="467ED44C" w14:textId="77777777" w:rsidR="00B766B4" w:rsidRDefault="00B766B4" w:rsidP="00D968E8">
      <w:pPr>
        <w:pStyle w:val="Akapitzlist"/>
        <w:ind w:left="1440"/>
      </w:pPr>
    </w:p>
    <w:p w14:paraId="14EB4536" w14:textId="38B8EE86" w:rsidR="00666B55" w:rsidRDefault="006663CE" w:rsidP="006663CE">
      <w:pPr>
        <w:pStyle w:val="Akapitzlist"/>
        <w:ind w:left="1440"/>
        <w:jc w:val="center"/>
      </w:pPr>
      <w:r>
        <w:t xml:space="preserve">                                                                                                    </w:t>
      </w:r>
      <w:r w:rsidR="00464B85">
        <w:t>Podpis Koordynatora Sz</w:t>
      </w:r>
      <w:r w:rsidR="00D968E8">
        <w:t>PZ</w:t>
      </w:r>
      <w:r w:rsidR="00464B85">
        <w:t>/PPZ</w:t>
      </w:r>
    </w:p>
    <w:sectPr w:rsidR="00666B55" w:rsidSect="00967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976"/>
    <w:multiLevelType w:val="hybridMultilevel"/>
    <w:tmpl w:val="67DAA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9397C"/>
    <w:multiLevelType w:val="hybridMultilevel"/>
    <w:tmpl w:val="174AB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6766B4"/>
    <w:multiLevelType w:val="hybridMultilevel"/>
    <w:tmpl w:val="A9EA2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55"/>
    <w:rsid w:val="00300D68"/>
    <w:rsid w:val="00390083"/>
    <w:rsid w:val="004257D7"/>
    <w:rsid w:val="00464B85"/>
    <w:rsid w:val="00494E09"/>
    <w:rsid w:val="005731BE"/>
    <w:rsid w:val="006663CE"/>
    <w:rsid w:val="00666B55"/>
    <w:rsid w:val="006A2A84"/>
    <w:rsid w:val="00726093"/>
    <w:rsid w:val="00774705"/>
    <w:rsid w:val="008142DC"/>
    <w:rsid w:val="00824E45"/>
    <w:rsid w:val="00967B61"/>
    <w:rsid w:val="009F0FE3"/>
    <w:rsid w:val="00B06F04"/>
    <w:rsid w:val="00B766B4"/>
    <w:rsid w:val="00BA2643"/>
    <w:rsid w:val="00BD146E"/>
    <w:rsid w:val="00D314E3"/>
    <w:rsid w:val="00D968E8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577C"/>
  <w15:docId w15:val="{08B0AD5A-E105-4722-B5D4-E655912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3EDAACEB0C240827510214FBAD8D4" ma:contentTypeVersion="14" ma:contentTypeDescription="Utwórz nowy dokument." ma:contentTypeScope="" ma:versionID="265379dcb52909c46404405ae7e5dd6b">
  <xsd:schema xmlns:xsd="http://www.w3.org/2001/XMLSchema" xmlns:xs="http://www.w3.org/2001/XMLSchema" xmlns:p="http://schemas.microsoft.com/office/2006/metadata/properties" xmlns:ns3="b61a035e-4603-4cbd-9b9b-85c209e4d2a0" xmlns:ns4="cdf526d4-44da-46a3-b0ae-6b8106ce8aff" targetNamespace="http://schemas.microsoft.com/office/2006/metadata/properties" ma:root="true" ma:fieldsID="b77b4e6f866363645d4112885d77dcb1" ns3:_="" ns4:_="">
    <xsd:import namespace="b61a035e-4603-4cbd-9b9b-85c209e4d2a0"/>
    <xsd:import namespace="cdf526d4-44da-46a3-b0ae-6b8106ce8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035e-4603-4cbd-9b9b-85c209e4d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26d4-44da-46a3-b0ae-6b8106ce8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0F2B6-5556-4EAB-B772-B9EBC5FCD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165D1-79A8-4D54-8E04-ECF5A7A45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a035e-4603-4cbd-9b9b-85c209e4d2a0"/>
    <ds:schemaRef ds:uri="cdf526d4-44da-46a3-b0ae-6b8106ce8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7E297-314E-4226-BE9F-D06731FC1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05D85-A64E-4944-8603-617D8FF55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Proch</cp:lastModifiedBy>
  <cp:revision>5</cp:revision>
  <dcterms:created xsi:type="dcterms:W3CDTF">2021-08-29T18:16:00Z</dcterms:created>
  <dcterms:modified xsi:type="dcterms:W3CDTF">2021-09-06T11:40:00Z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0x0101007AE3EDAACEB0C240827510214FBAD8D4</vt:lpwstr>
  </property>
</Properties>
</file>