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B" w:rsidRDefault="00540807" w:rsidP="002F14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CB0C2C">
        <w:rPr>
          <w:b/>
          <w:sz w:val="28"/>
          <w:szCs w:val="28"/>
          <w:u w:val="single"/>
        </w:rPr>
        <w:t xml:space="preserve"> </w:t>
      </w:r>
      <w:r w:rsidR="002F14D4" w:rsidRPr="002F14D4">
        <w:rPr>
          <w:b/>
          <w:sz w:val="28"/>
          <w:szCs w:val="28"/>
          <w:u w:val="single"/>
        </w:rPr>
        <w:t>Základná škola, Ústredie 976, 023 22  Klokočov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Default="0053608F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Národný štandard finančnej</w:t>
      </w:r>
      <w:r w:rsidR="002F14D4">
        <w:rPr>
          <w:b/>
          <w:sz w:val="28"/>
          <w:szCs w:val="28"/>
          <w:u w:val="single"/>
        </w:rPr>
        <w:t xml:space="preserve"> gramotnosti</w:t>
      </w: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podmienkach ZŠ</w:t>
      </w:r>
      <w:r w:rsidR="0053608F">
        <w:rPr>
          <w:b/>
          <w:sz w:val="28"/>
          <w:szCs w:val="28"/>
          <w:u w:val="single"/>
        </w:rPr>
        <w:t xml:space="preserve">, Ústredie 976, </w:t>
      </w:r>
      <w:r>
        <w:rPr>
          <w:b/>
          <w:sz w:val="28"/>
          <w:szCs w:val="28"/>
          <w:u w:val="single"/>
        </w:rPr>
        <w:t xml:space="preserve"> Klokočov </w:t>
      </w:r>
    </w:p>
    <w:p w:rsidR="00914C2D" w:rsidRDefault="00914C2D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Pr="00914C2D" w:rsidRDefault="00914C2D" w:rsidP="00914C2D">
      <w:pPr>
        <w:spacing w:line="360" w:lineRule="auto"/>
        <w:jc w:val="center"/>
      </w:pPr>
      <w:r>
        <w:t>(</w:t>
      </w:r>
      <w:r w:rsidR="002F14D4" w:rsidRPr="00914C2D">
        <w:t>1.2  ISCED 1</w:t>
      </w:r>
      <w:r>
        <w:t>)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sz w:val="28"/>
          <w:szCs w:val="28"/>
        </w:rPr>
      </w:pPr>
    </w:p>
    <w:p w:rsidR="00491B1C" w:rsidRDefault="00491B1C" w:rsidP="00491B1C">
      <w:pPr>
        <w:rPr>
          <w:sz w:val="28"/>
          <w:szCs w:val="28"/>
        </w:rPr>
      </w:pPr>
      <w:r>
        <w:rPr>
          <w:sz w:val="28"/>
          <w:szCs w:val="28"/>
        </w:rPr>
        <w:t>Platný od:</w:t>
      </w:r>
    </w:p>
    <w:p w:rsidR="00491B1C" w:rsidRDefault="00491B1C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rPr>
          <w:b/>
          <w:sz w:val="28"/>
          <w:szCs w:val="28"/>
          <w:u w:val="single"/>
        </w:rPr>
      </w:pPr>
      <w:r w:rsidRPr="002F14D4">
        <w:rPr>
          <w:sz w:val="28"/>
          <w:szCs w:val="28"/>
        </w:rPr>
        <w:t>1. septembra 2017</w:t>
      </w:r>
    </w:p>
    <w:p w:rsidR="002F14D4" w:rsidRPr="002F14D4" w:rsidRDefault="00491B1C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(otvorený dokument)</w:t>
      </w:r>
      <w:r w:rsidR="002F14D4">
        <w:rPr>
          <w:sz w:val="28"/>
          <w:szCs w:val="28"/>
        </w:rPr>
        <w:tab/>
      </w:r>
      <w:r w:rsidR="002F14D4" w:rsidRPr="002F14D4">
        <w:rPr>
          <w:sz w:val="28"/>
          <w:szCs w:val="28"/>
        </w:rPr>
        <w:t>Ing. Jarmila Krišťáková</w:t>
      </w:r>
    </w:p>
    <w:p w:rsidR="002F14D4" w:rsidRDefault="002F14D4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91B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riaditeľka školy</w:t>
      </w:r>
    </w:p>
    <w:p w:rsidR="00491B1C" w:rsidRDefault="00491B1C" w:rsidP="002F14D4">
      <w:pPr>
        <w:tabs>
          <w:tab w:val="left" w:pos="6195"/>
        </w:tabs>
        <w:rPr>
          <w:sz w:val="28"/>
          <w:szCs w:val="28"/>
        </w:rPr>
      </w:pPr>
    </w:p>
    <w:p w:rsidR="002F14D4" w:rsidRDefault="002F14D4" w:rsidP="00E50C5C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F14D4">
        <w:rPr>
          <w:b/>
          <w:sz w:val="28"/>
          <w:szCs w:val="28"/>
        </w:rPr>
        <w:lastRenderedPageBreak/>
        <w:t>Finančná zodpovednosť spotrebiteľov</w:t>
      </w:r>
    </w:p>
    <w:p w:rsidR="002F14D4" w:rsidRDefault="002F14D4" w:rsidP="002F14D4">
      <w:pPr>
        <w:ind w:left="360"/>
        <w:rPr>
          <w:b/>
          <w:sz w:val="28"/>
          <w:szCs w:val="28"/>
        </w:rPr>
      </w:pPr>
    </w:p>
    <w:p w:rsidR="002F14D4" w:rsidRPr="0037126A" w:rsidRDefault="002F14D4" w:rsidP="002F14D4">
      <w:pPr>
        <w:ind w:left="360"/>
        <w:rPr>
          <w:b/>
          <w:sz w:val="16"/>
          <w:szCs w:val="16"/>
        </w:rPr>
      </w:pPr>
    </w:p>
    <w:p w:rsidR="002F14D4" w:rsidRPr="002F14D4" w:rsidRDefault="002F14D4" w:rsidP="006524F4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2F14D4" w:rsidRDefault="002F14D4" w:rsidP="006524F4">
      <w:pPr>
        <w:spacing w:line="276" w:lineRule="auto"/>
        <w:rPr>
          <w:b/>
        </w:rPr>
      </w:pPr>
      <w:r w:rsidRPr="002F14D4">
        <w:rPr>
          <w:b/>
        </w:rPr>
        <w:t xml:space="preserve">Používanie spoľahlivých informácií a uplatňovanie rozhodovacích procesov v osobných financiách </w:t>
      </w:r>
    </w:p>
    <w:p w:rsidR="002F14D4" w:rsidRDefault="002F14D4" w:rsidP="00A44F2F">
      <w:pPr>
        <w:spacing w:line="360" w:lineRule="auto"/>
        <w:rPr>
          <w:b/>
        </w:rPr>
      </w:pPr>
    </w:p>
    <w:p w:rsidR="00A44F2F" w:rsidRDefault="00A44F2F" w:rsidP="00A44F2F">
      <w:pPr>
        <w:spacing w:line="360" w:lineRule="auto"/>
        <w:rPr>
          <w:b/>
        </w:rPr>
      </w:pPr>
      <w:r>
        <w:rPr>
          <w:b/>
        </w:rPr>
        <w:t>Úroveň 1</w:t>
      </w:r>
    </w:p>
    <w:p w:rsidR="002F14D4" w:rsidRPr="006524F4" w:rsidRDefault="002F14D4" w:rsidP="002F14D4">
      <w:pPr>
        <w:spacing w:line="360" w:lineRule="auto"/>
        <w:rPr>
          <w:i/>
        </w:rPr>
      </w:pPr>
      <w:r w:rsidRPr="006524F4">
        <w:rPr>
          <w:i/>
        </w:rPr>
        <w:t>Čiastková kompetencia 1:</w:t>
      </w:r>
      <w:r w:rsidR="006524F4">
        <w:rPr>
          <w:i/>
        </w:rPr>
        <w:t xml:space="preserve"> </w:t>
      </w:r>
      <w:r w:rsidR="006524F4" w:rsidRPr="006524F4">
        <w:rPr>
          <w:b/>
        </w:rPr>
        <w:t>Určiť rôzne spôsoby komunikácie o finančných záležitostiach</w:t>
      </w: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uviesť jednoduché príklady, ako sa môžu osobné informácie/údaje dostať k nepovoleným osobám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opísať možné dôsledky prezradenia vybraných osobných informácií</w:t>
      </w:r>
    </w:p>
    <w:p w:rsidR="006524F4" w:rsidRDefault="006524F4" w:rsidP="006524F4"/>
    <w:p w:rsidR="00914C2D" w:rsidRDefault="00914C2D" w:rsidP="006524F4"/>
    <w:p w:rsidR="006524F4" w:rsidRPr="00E50C5C" w:rsidRDefault="006524F4" w:rsidP="00E50C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6524F4" w:rsidRPr="006524F4" w:rsidRDefault="006524F4" w:rsidP="006524F4">
      <w:pPr>
        <w:jc w:val="center"/>
        <w:rPr>
          <w:sz w:val="32"/>
          <w:szCs w:val="32"/>
        </w:rPr>
      </w:pPr>
    </w:p>
    <w:p w:rsidR="00A44F2F" w:rsidRDefault="00A44F2F" w:rsidP="006524F4">
      <w:pPr>
        <w:spacing w:line="276" w:lineRule="auto"/>
      </w:pPr>
      <w:r>
        <w:t>R</w:t>
      </w:r>
      <w:r w:rsidR="00914C2D">
        <w:t>očník:</w:t>
      </w:r>
      <w:r w:rsidR="00243DAA">
        <w:t xml:space="preserve"> prvý</w:t>
      </w:r>
    </w:p>
    <w:p w:rsidR="00914C2D" w:rsidRDefault="00914C2D" w:rsidP="006524F4">
      <w:pPr>
        <w:spacing w:line="276" w:lineRule="auto"/>
      </w:pPr>
      <w:r>
        <w:t>Predmet:</w:t>
      </w:r>
      <w:r w:rsidR="00243DAA">
        <w:t xml:space="preserve"> Triednická hodina, exkurzia, výlet</w:t>
      </w:r>
    </w:p>
    <w:p w:rsidR="00914C2D" w:rsidRDefault="00A44F2F" w:rsidP="006524F4">
      <w:pPr>
        <w:spacing w:line="276" w:lineRule="auto"/>
      </w:pPr>
      <w:r>
        <w:t>T</w:t>
      </w:r>
      <w:r w:rsidR="00914C2D">
        <w:t>ematický celok:</w:t>
      </w:r>
      <w:r w:rsidR="00243DAA">
        <w:t xml:space="preserve"> ----</w:t>
      </w:r>
    </w:p>
    <w:p w:rsidR="006524F4" w:rsidRDefault="006524F4" w:rsidP="006524F4">
      <w:pPr>
        <w:spacing w:line="276" w:lineRule="auto"/>
      </w:pPr>
    </w:p>
    <w:p w:rsidR="00243DAA" w:rsidRDefault="00243DAA" w:rsidP="006524F4">
      <w:r>
        <w:t>Ročník: prvý</w:t>
      </w:r>
    </w:p>
    <w:p w:rsidR="00243DAA" w:rsidRDefault="00243DAA" w:rsidP="006524F4">
      <w:r>
        <w:t xml:space="preserve">Predmet: </w:t>
      </w:r>
      <w:proofErr w:type="spellStart"/>
      <w:r>
        <w:t>Prvouka</w:t>
      </w:r>
      <w:proofErr w:type="spellEnd"/>
    </w:p>
    <w:p w:rsidR="00243DAA" w:rsidRDefault="00243DAA" w:rsidP="006524F4">
      <w:r>
        <w:t>Tematický celok: Človek a spoločnosť</w:t>
      </w:r>
    </w:p>
    <w:p w:rsidR="00243DAA" w:rsidRDefault="00243DAA" w:rsidP="006524F4"/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Triednická hodina, exkurzia, výlet</w:t>
      </w:r>
    </w:p>
    <w:p w:rsidR="0037126A" w:rsidRDefault="0037126A" w:rsidP="0037126A">
      <w:pPr>
        <w:spacing w:line="276" w:lineRule="auto"/>
      </w:pPr>
      <w:r>
        <w:t>Tematický celok: ----</w:t>
      </w:r>
    </w:p>
    <w:p w:rsidR="0053608F" w:rsidRDefault="0053608F" w:rsidP="0037126A">
      <w:pPr>
        <w:spacing w:line="276" w:lineRule="auto"/>
      </w:pPr>
    </w:p>
    <w:p w:rsidR="0053608F" w:rsidRDefault="0053608F" w:rsidP="0053608F">
      <w:pPr>
        <w:spacing w:line="276" w:lineRule="auto"/>
      </w:pPr>
      <w:r>
        <w:t>Ročník: tretí</w:t>
      </w:r>
    </w:p>
    <w:p w:rsidR="0053608F" w:rsidRDefault="0053608F" w:rsidP="0053608F">
      <w:pPr>
        <w:spacing w:line="276" w:lineRule="auto"/>
      </w:pPr>
      <w:r>
        <w:t>Predmet: Slovenský jazyka a komunikácia</w:t>
      </w:r>
    </w:p>
    <w:p w:rsidR="0053608F" w:rsidRDefault="0053608F" w:rsidP="0053608F">
      <w:pPr>
        <w:spacing w:line="276" w:lineRule="auto"/>
      </w:pPr>
      <w:r>
        <w:t>Tematický celok: Sloh – oznam, správa, SMS</w:t>
      </w:r>
    </w:p>
    <w:p w:rsidR="0053608F" w:rsidRDefault="0053608F" w:rsidP="0053608F">
      <w:pPr>
        <w:spacing w:line="276" w:lineRule="auto"/>
      </w:pPr>
    </w:p>
    <w:p w:rsidR="0053608F" w:rsidRDefault="0053608F" w:rsidP="0053608F">
      <w:pPr>
        <w:spacing w:line="276" w:lineRule="auto"/>
      </w:pPr>
      <w:r>
        <w:t>Ročník: tretí</w:t>
      </w:r>
    </w:p>
    <w:p w:rsidR="0053608F" w:rsidRDefault="0053608F" w:rsidP="0053608F">
      <w:pPr>
        <w:spacing w:line="276" w:lineRule="auto"/>
      </w:pPr>
      <w:r>
        <w:t>Predmet: Informatika</w:t>
      </w:r>
    </w:p>
    <w:p w:rsidR="0053608F" w:rsidRDefault="0053608F" w:rsidP="0053608F">
      <w:pPr>
        <w:spacing w:line="276" w:lineRule="auto"/>
      </w:pPr>
      <w:r>
        <w:t>Tematický celok: Informačná spoločnosť</w:t>
      </w:r>
    </w:p>
    <w:p w:rsidR="00921060" w:rsidRDefault="00921060" w:rsidP="0053608F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>Predmet: Informatika</w:t>
      </w:r>
    </w:p>
    <w:p w:rsidR="00921060" w:rsidRDefault="00921060" w:rsidP="00921060">
      <w:pPr>
        <w:spacing w:line="276" w:lineRule="auto"/>
      </w:pPr>
      <w:r>
        <w:t>Tematický celok: Informačná spoločnosť</w:t>
      </w:r>
    </w:p>
    <w:p w:rsidR="00921060" w:rsidRDefault="00921060" w:rsidP="0053608F">
      <w:pPr>
        <w:spacing w:line="276" w:lineRule="auto"/>
      </w:pPr>
    </w:p>
    <w:p w:rsidR="00243DAA" w:rsidRDefault="00243DAA" w:rsidP="006524F4"/>
    <w:p w:rsidR="00A44F2F" w:rsidRDefault="00A44F2F" w:rsidP="006524F4"/>
    <w:p w:rsidR="00A44F2F" w:rsidRDefault="00A44F2F" w:rsidP="00A44F2F">
      <w:pPr>
        <w:spacing w:line="360" w:lineRule="auto"/>
        <w:rPr>
          <w:b/>
        </w:rPr>
      </w:pPr>
    </w:p>
    <w:p w:rsidR="00A44F2F" w:rsidRDefault="00A44F2F" w:rsidP="00A44F2F">
      <w:pPr>
        <w:spacing w:line="360" w:lineRule="auto"/>
        <w:rPr>
          <w:b/>
        </w:rPr>
      </w:pPr>
      <w:r>
        <w:rPr>
          <w:b/>
        </w:rPr>
        <w:lastRenderedPageBreak/>
        <w:t>Úroveň 2</w:t>
      </w:r>
    </w:p>
    <w:p w:rsidR="00A44F2F" w:rsidRPr="006524F4" w:rsidRDefault="00A44F2F" w:rsidP="00A44F2F">
      <w:pPr>
        <w:spacing w:line="360" w:lineRule="auto"/>
        <w:rPr>
          <w:i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 w:rsidRPr="006524F4">
        <w:rPr>
          <w:b/>
        </w:rPr>
        <w:t>Určiť rôzne spôsoby komunikácie o finančných záležitostiach</w:t>
      </w:r>
    </w:p>
    <w:p w:rsidR="00A44F2F" w:rsidRPr="006524F4" w:rsidRDefault="00A44F2F" w:rsidP="00A44F2F">
      <w:pPr>
        <w:rPr>
          <w:i/>
        </w:rPr>
      </w:pPr>
      <w:r w:rsidRPr="006524F4">
        <w:rPr>
          <w:i/>
        </w:rPr>
        <w:t>Očakávania, že žiak je schopný:</w:t>
      </w:r>
    </w:p>
    <w:p w:rsidR="00A44F2F" w:rsidRDefault="00A44F2F" w:rsidP="00A44F2F">
      <w:pPr>
        <w:pStyle w:val="Odsekzoznamu"/>
        <w:numPr>
          <w:ilvl w:val="0"/>
          <w:numId w:val="10"/>
        </w:numPr>
      </w:pPr>
      <w:r>
        <w:t>vysvetliť možnosti úniku dôležitých osobných údajov</w:t>
      </w:r>
    </w:p>
    <w:p w:rsidR="00A44F2F" w:rsidRDefault="00A44F2F" w:rsidP="00A44F2F">
      <w:pPr>
        <w:pStyle w:val="Odsekzoznamu"/>
        <w:numPr>
          <w:ilvl w:val="0"/>
          <w:numId w:val="10"/>
        </w:numPr>
      </w:pPr>
      <w:r>
        <w:t>zhodnotiť dôsledky zneužitia osobných údajov</w:t>
      </w:r>
    </w:p>
    <w:p w:rsidR="00A44F2F" w:rsidRDefault="00A44F2F" w:rsidP="00A44F2F">
      <w:pPr>
        <w:pStyle w:val="Odsekzoznamu"/>
        <w:numPr>
          <w:ilvl w:val="0"/>
          <w:numId w:val="10"/>
        </w:numPr>
      </w:pPr>
      <w:r>
        <w:t>vysvetliť, ako komunikácia o finančné významných záležitostiach môže pomôcť predchádzaniu konfliktom (finančná inštitúcia, klient)</w:t>
      </w:r>
    </w:p>
    <w:p w:rsidR="00A44F2F" w:rsidRDefault="00A44F2F" w:rsidP="00A44F2F"/>
    <w:p w:rsidR="00A44F2F" w:rsidRDefault="00A44F2F" w:rsidP="00A44F2F"/>
    <w:p w:rsidR="00A44F2F" w:rsidRPr="00E50C5C" w:rsidRDefault="00A44F2F" w:rsidP="00A44F2F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A44F2F" w:rsidRPr="006524F4" w:rsidRDefault="00A44F2F" w:rsidP="00A44F2F">
      <w:pPr>
        <w:jc w:val="center"/>
        <w:rPr>
          <w:sz w:val="32"/>
          <w:szCs w:val="32"/>
        </w:rPr>
      </w:pPr>
    </w:p>
    <w:p w:rsidR="00A44F2F" w:rsidRDefault="00A44F2F" w:rsidP="00A44F2F">
      <w:pPr>
        <w:spacing w:line="276" w:lineRule="auto"/>
      </w:pPr>
      <w:r>
        <w:t>Ročník:</w:t>
      </w:r>
      <w:r w:rsidR="008B2F24">
        <w:t xml:space="preserve">  </w:t>
      </w:r>
      <w:r>
        <w:t xml:space="preserve"> </w:t>
      </w:r>
      <w:r w:rsidR="008B2F24">
        <w:t xml:space="preserve"> piaty</w:t>
      </w:r>
    </w:p>
    <w:p w:rsidR="00A44F2F" w:rsidRDefault="00A44F2F" w:rsidP="00A44F2F">
      <w:pPr>
        <w:spacing w:line="276" w:lineRule="auto"/>
      </w:pPr>
      <w:r>
        <w:t xml:space="preserve">Predmet: </w:t>
      </w:r>
      <w:r w:rsidR="008B2F24">
        <w:t xml:space="preserve"> Náboženská výchova</w:t>
      </w:r>
    </w:p>
    <w:p w:rsidR="00A44F2F" w:rsidRDefault="00A44F2F" w:rsidP="00A44F2F">
      <w:pPr>
        <w:spacing w:line="276" w:lineRule="auto"/>
      </w:pPr>
      <w:r>
        <w:t xml:space="preserve">Tematický celok: </w:t>
      </w:r>
      <w:r w:rsidR="008B2F24">
        <w:t>Dialóg Boha a človeka, Obeta Božieho ľudu, Dialóg cez službu</w:t>
      </w:r>
    </w:p>
    <w:p w:rsidR="003F341F" w:rsidRPr="00243DAA" w:rsidRDefault="003F341F" w:rsidP="006524F4"/>
    <w:p w:rsidR="00B30DAB" w:rsidRPr="00A44F2F" w:rsidRDefault="00B30DAB" w:rsidP="00B30DAB">
      <w:pPr>
        <w:tabs>
          <w:tab w:val="left" w:pos="264"/>
        </w:tabs>
        <w:rPr>
          <w:b/>
        </w:rPr>
      </w:pPr>
      <w:r w:rsidRPr="00A44F2F">
        <w:rPr>
          <w:b/>
        </w:rPr>
        <w:t>Úroveň 1</w:t>
      </w:r>
    </w:p>
    <w:p w:rsidR="006524F4" w:rsidRDefault="006524F4" w:rsidP="006524F4">
      <w:pPr>
        <w:rPr>
          <w:b/>
        </w:rPr>
      </w:pPr>
      <w:r w:rsidRPr="006524F4">
        <w:rPr>
          <w:i/>
        </w:rPr>
        <w:t>Čiastková kompetencia 2</w:t>
      </w:r>
      <w:r w:rsidRPr="006524F4">
        <w:t xml:space="preserve"> : </w:t>
      </w:r>
      <w:r w:rsidRPr="006524F4">
        <w:rPr>
          <w:b/>
        </w:rPr>
        <w:t>Stručne zhrnúť hlavné princípy ochrany spotrebiteľov</w:t>
      </w:r>
    </w:p>
    <w:p w:rsidR="00B30DAB" w:rsidRPr="006524F4" w:rsidRDefault="00B30DAB" w:rsidP="006524F4"/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2F14D4" w:rsidRDefault="006524F4" w:rsidP="006524F4">
      <w:pPr>
        <w:pStyle w:val="Odsekzoznamu"/>
        <w:numPr>
          <w:ilvl w:val="0"/>
          <w:numId w:val="2"/>
        </w:numPr>
      </w:pPr>
      <w:r w:rsidRPr="006524F4">
        <w:t>uviesť príklady</w:t>
      </w:r>
      <w:r>
        <w:t xml:space="preserve"> možností na vrátenie výrobkov v rôznych typoch obchodov</w:t>
      </w:r>
    </w:p>
    <w:p w:rsidR="006524F4" w:rsidRDefault="006524F4" w:rsidP="006524F4">
      <w:pPr>
        <w:pStyle w:val="Odsekzoznamu"/>
        <w:numPr>
          <w:ilvl w:val="0"/>
          <w:numId w:val="2"/>
        </w:numPr>
      </w:pPr>
      <w:r>
        <w:t>jednoducho opísať základné právo spotrebiteľov</w:t>
      </w:r>
    </w:p>
    <w:p w:rsidR="00601C5B" w:rsidRDefault="00601C5B" w:rsidP="00601C5B"/>
    <w:p w:rsidR="00A44F2F" w:rsidRDefault="00A44F2F" w:rsidP="00A44F2F"/>
    <w:p w:rsidR="00A44F2F" w:rsidRPr="00E50C5C" w:rsidRDefault="00A44F2F" w:rsidP="00A44F2F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A44F2F" w:rsidRPr="006524F4" w:rsidRDefault="00A44F2F" w:rsidP="00A44F2F">
      <w:pPr>
        <w:jc w:val="center"/>
        <w:rPr>
          <w:sz w:val="32"/>
          <w:szCs w:val="32"/>
        </w:rPr>
      </w:pPr>
    </w:p>
    <w:p w:rsidR="00A44F2F" w:rsidRDefault="00A44F2F" w:rsidP="00A44F2F">
      <w:pPr>
        <w:spacing w:line="276" w:lineRule="auto"/>
      </w:pPr>
      <w:r>
        <w:t>Ročník: prvý</w:t>
      </w:r>
    </w:p>
    <w:p w:rsidR="00A44F2F" w:rsidRDefault="00A44F2F" w:rsidP="00A44F2F">
      <w:pPr>
        <w:spacing w:line="276" w:lineRule="auto"/>
      </w:pPr>
      <w:r>
        <w:t xml:space="preserve">Predmet: </w:t>
      </w:r>
      <w:r w:rsidR="008B2F24">
        <w:t>A</w:t>
      </w:r>
      <w:r>
        <w:t>nglický jazyk</w:t>
      </w:r>
    </w:p>
    <w:p w:rsidR="00A44F2F" w:rsidRDefault="00A44F2F" w:rsidP="00A44F2F">
      <w:pPr>
        <w:spacing w:line="276" w:lineRule="auto"/>
      </w:pPr>
      <w:r>
        <w:t>Tematický celok: Stravovanie</w:t>
      </w:r>
    </w:p>
    <w:p w:rsidR="00A44F2F" w:rsidRDefault="00A44F2F" w:rsidP="00A44F2F">
      <w:pPr>
        <w:spacing w:line="276" w:lineRule="auto"/>
      </w:pPr>
    </w:p>
    <w:p w:rsidR="00A44F2F" w:rsidRDefault="00A44F2F" w:rsidP="00A44F2F">
      <w:pPr>
        <w:spacing w:line="276" w:lineRule="auto"/>
      </w:pPr>
      <w:r>
        <w:t>Ročník: druhý</w:t>
      </w:r>
    </w:p>
    <w:p w:rsidR="00A44F2F" w:rsidRDefault="00A44F2F" w:rsidP="00A44F2F">
      <w:pPr>
        <w:spacing w:line="276" w:lineRule="auto"/>
      </w:pPr>
      <w:r>
        <w:t xml:space="preserve">Predmet: </w:t>
      </w:r>
      <w:r w:rsidR="008B2F24">
        <w:t>A</w:t>
      </w:r>
      <w:r>
        <w:t xml:space="preserve">nglický jazyk, </w:t>
      </w:r>
    </w:p>
    <w:p w:rsidR="00A44F2F" w:rsidRDefault="00A44F2F" w:rsidP="00A44F2F">
      <w:pPr>
        <w:spacing w:line="276" w:lineRule="auto"/>
      </w:pPr>
      <w:r>
        <w:t>Tematický celok: Stravovanie</w:t>
      </w:r>
    </w:p>
    <w:p w:rsidR="00A44F2F" w:rsidRDefault="00A44F2F" w:rsidP="00A44F2F">
      <w:pPr>
        <w:spacing w:line="276" w:lineRule="auto"/>
      </w:pPr>
    </w:p>
    <w:p w:rsidR="00A44F2F" w:rsidRDefault="00A44F2F" w:rsidP="00A44F2F">
      <w:pPr>
        <w:spacing w:line="276" w:lineRule="auto"/>
      </w:pPr>
      <w:r>
        <w:t>Ročník: štvrtý</w:t>
      </w:r>
    </w:p>
    <w:p w:rsidR="00A44F2F" w:rsidRDefault="00A44F2F" w:rsidP="00A44F2F">
      <w:pPr>
        <w:spacing w:line="276" w:lineRule="auto"/>
      </w:pPr>
      <w:r>
        <w:t>Predmet: Slovenský jazyk a komunikácia</w:t>
      </w:r>
    </w:p>
    <w:p w:rsidR="00A44F2F" w:rsidRDefault="00A44F2F" w:rsidP="00A44F2F">
      <w:pPr>
        <w:spacing w:line="276" w:lineRule="auto"/>
      </w:pPr>
      <w:r>
        <w:t>Tematický celok: Názor</w:t>
      </w:r>
    </w:p>
    <w:p w:rsidR="00A44F2F" w:rsidRDefault="00A44F2F" w:rsidP="00A44F2F">
      <w:pPr>
        <w:spacing w:line="360" w:lineRule="auto"/>
        <w:rPr>
          <w:b/>
        </w:rPr>
      </w:pPr>
    </w:p>
    <w:p w:rsidR="00A44F2F" w:rsidRDefault="00A44F2F" w:rsidP="00A44F2F">
      <w:pPr>
        <w:spacing w:line="360" w:lineRule="auto"/>
        <w:rPr>
          <w:b/>
        </w:rPr>
      </w:pPr>
      <w:r>
        <w:rPr>
          <w:b/>
        </w:rPr>
        <w:t>Úroveň 2</w:t>
      </w:r>
    </w:p>
    <w:p w:rsidR="00A44F2F" w:rsidRDefault="00A44F2F" w:rsidP="00A44F2F">
      <w:pPr>
        <w:rPr>
          <w:b/>
        </w:rPr>
      </w:pPr>
      <w:r w:rsidRPr="006524F4">
        <w:rPr>
          <w:i/>
        </w:rPr>
        <w:t>Čiastková kompetencia 2</w:t>
      </w:r>
      <w:r w:rsidRPr="006524F4">
        <w:t xml:space="preserve"> : </w:t>
      </w:r>
      <w:r w:rsidRPr="006524F4">
        <w:rPr>
          <w:b/>
        </w:rPr>
        <w:t>Stručne zhrnúť hlavné princípy ochrany spotrebiteľov</w:t>
      </w:r>
    </w:p>
    <w:p w:rsidR="00B30DAB" w:rsidRPr="006524F4" w:rsidRDefault="00B30DAB" w:rsidP="00A44F2F"/>
    <w:p w:rsidR="00A44F2F" w:rsidRPr="006524F4" w:rsidRDefault="00A44F2F" w:rsidP="00A44F2F">
      <w:pPr>
        <w:rPr>
          <w:i/>
        </w:rPr>
      </w:pPr>
      <w:r w:rsidRPr="006524F4">
        <w:rPr>
          <w:i/>
        </w:rPr>
        <w:t>Očakávania, že žiak je schopný:</w:t>
      </w:r>
    </w:p>
    <w:p w:rsidR="00A44F2F" w:rsidRDefault="00A44F2F" w:rsidP="00A44F2F">
      <w:pPr>
        <w:pStyle w:val="Odsekzoznamu"/>
        <w:numPr>
          <w:ilvl w:val="0"/>
          <w:numId w:val="11"/>
        </w:numPr>
      </w:pPr>
      <w:r>
        <w:t>vyhľadávať informácie o právach spotrebiteľov vrátane práva na reklamáciu</w:t>
      </w:r>
    </w:p>
    <w:p w:rsidR="00A44F2F" w:rsidRDefault="00A44F2F" w:rsidP="00A44F2F">
      <w:pPr>
        <w:pStyle w:val="Odsekzoznamu"/>
        <w:numPr>
          <w:ilvl w:val="0"/>
          <w:numId w:val="11"/>
        </w:numPr>
      </w:pPr>
      <w:r>
        <w:t>uviesť príklady klamlivých a zavádzajúcich obchodných praktík</w:t>
      </w:r>
    </w:p>
    <w:p w:rsidR="00A44F2F" w:rsidRDefault="00A44F2F" w:rsidP="00A44F2F">
      <w:pPr>
        <w:pStyle w:val="Odsekzoznamu"/>
        <w:numPr>
          <w:ilvl w:val="0"/>
          <w:numId w:val="11"/>
        </w:numPr>
      </w:pPr>
      <w:r>
        <w:t xml:space="preserve">uviesť príklady falšovaných tovarov (tzv. </w:t>
      </w:r>
      <w:proofErr w:type="spellStart"/>
      <w:r>
        <w:t>fejkov</w:t>
      </w:r>
      <w:proofErr w:type="spellEnd"/>
      <w:r>
        <w:t>)</w:t>
      </w:r>
    </w:p>
    <w:p w:rsidR="00A44F2F" w:rsidRDefault="00A44F2F" w:rsidP="00B30DAB">
      <w:pPr>
        <w:pStyle w:val="Odsekzoznamu"/>
      </w:pPr>
    </w:p>
    <w:p w:rsidR="00A44F2F" w:rsidRPr="00E50C5C" w:rsidRDefault="00A44F2F" w:rsidP="00A44F2F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A44F2F" w:rsidRDefault="00A44F2F" w:rsidP="00601C5B"/>
    <w:p w:rsidR="00A44F2F" w:rsidRDefault="00A44F2F" w:rsidP="00A44F2F">
      <w:pPr>
        <w:spacing w:line="276" w:lineRule="auto"/>
      </w:pPr>
      <w:r>
        <w:t xml:space="preserve">Ročník: </w:t>
      </w:r>
    </w:p>
    <w:p w:rsidR="00A44F2F" w:rsidRDefault="00A44F2F" w:rsidP="00A44F2F">
      <w:pPr>
        <w:spacing w:line="276" w:lineRule="auto"/>
      </w:pPr>
      <w:r>
        <w:t xml:space="preserve">Predmet: </w:t>
      </w:r>
    </w:p>
    <w:p w:rsidR="00A44F2F" w:rsidRDefault="00A44F2F" w:rsidP="00A44F2F">
      <w:pPr>
        <w:spacing w:line="276" w:lineRule="auto"/>
      </w:pPr>
      <w:r>
        <w:t xml:space="preserve">Tematický celok: </w:t>
      </w:r>
    </w:p>
    <w:p w:rsidR="00601C5B" w:rsidRDefault="00601C5B" w:rsidP="00601C5B"/>
    <w:p w:rsidR="00B30DAB" w:rsidRDefault="00B30DAB" w:rsidP="00601C5B"/>
    <w:p w:rsidR="006524F4" w:rsidRPr="00B30DAB" w:rsidRDefault="00B30DAB" w:rsidP="006524F4">
      <w:pPr>
        <w:rPr>
          <w:b/>
        </w:rPr>
      </w:pPr>
      <w:r w:rsidRPr="00B30DAB">
        <w:rPr>
          <w:b/>
        </w:rPr>
        <w:t>Úroveň 2</w:t>
      </w:r>
    </w:p>
    <w:p w:rsidR="005F0960" w:rsidRDefault="00A44F2F" w:rsidP="0037126A">
      <w:pPr>
        <w:spacing w:line="276" w:lineRule="auto"/>
        <w:rPr>
          <w:b/>
        </w:rPr>
      </w:pPr>
      <w:r w:rsidRPr="00A44F2F">
        <w:rPr>
          <w:i/>
        </w:rPr>
        <w:t xml:space="preserve">Čiastková kompetencia 3: </w:t>
      </w:r>
      <w:r>
        <w:rPr>
          <w:b/>
        </w:rPr>
        <w:t>Vysvetliť spôsob regulácie a dohľadu nad finančným trhom</w:t>
      </w:r>
    </w:p>
    <w:p w:rsidR="00A44F2F" w:rsidRDefault="00A44F2F" w:rsidP="0037126A">
      <w:pPr>
        <w:spacing w:line="276" w:lineRule="auto"/>
        <w:rPr>
          <w:i/>
        </w:rPr>
      </w:pPr>
    </w:p>
    <w:p w:rsidR="00A44F2F" w:rsidRDefault="00A44F2F" w:rsidP="0037126A">
      <w:pPr>
        <w:spacing w:line="276" w:lineRule="auto"/>
        <w:rPr>
          <w:i/>
        </w:rPr>
      </w:pPr>
      <w:r w:rsidRPr="00A44F2F">
        <w:rPr>
          <w:i/>
        </w:rPr>
        <w:t>Očakávania, že žiak je schopný:</w:t>
      </w:r>
    </w:p>
    <w:p w:rsidR="00A44F2F" w:rsidRDefault="00B30DAB" w:rsidP="00A44F2F">
      <w:pPr>
        <w:pStyle w:val="Odsekzoznamu"/>
        <w:numPr>
          <w:ilvl w:val="0"/>
          <w:numId w:val="12"/>
        </w:numPr>
        <w:spacing w:line="276" w:lineRule="auto"/>
      </w:pPr>
      <w:r>
        <w:t>vysvetliť význam ochrany vkladov v SR</w:t>
      </w:r>
    </w:p>
    <w:p w:rsidR="00B30DAB" w:rsidRDefault="00B30DAB" w:rsidP="00A44F2F">
      <w:pPr>
        <w:pStyle w:val="Odsekzoznamu"/>
        <w:numPr>
          <w:ilvl w:val="0"/>
          <w:numId w:val="12"/>
        </w:numPr>
        <w:spacing w:line="276" w:lineRule="auto"/>
      </w:pPr>
      <w:r>
        <w:t>vysvetliť rozdiel medzi bankovými a nebankovými subjektami</w:t>
      </w:r>
    </w:p>
    <w:p w:rsidR="00B30DAB" w:rsidRPr="00A44F2F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Default="00B30DAB" w:rsidP="00B30DAB">
      <w:pPr>
        <w:pStyle w:val="Odsekzoznamu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</w:t>
      </w:r>
    </w:p>
    <w:p w:rsidR="00B30DAB" w:rsidRDefault="00B30DAB" w:rsidP="00B30DAB">
      <w:pPr>
        <w:spacing w:line="276" w:lineRule="auto"/>
      </w:pPr>
    </w:p>
    <w:p w:rsidR="00D969AB" w:rsidRDefault="00D969AB" w:rsidP="00B30DAB">
      <w:pPr>
        <w:spacing w:line="276" w:lineRule="auto"/>
      </w:pPr>
    </w:p>
    <w:p w:rsidR="00A44F2F" w:rsidRPr="00A44F2F" w:rsidRDefault="00B30DAB" w:rsidP="0037126A">
      <w:pPr>
        <w:spacing w:line="276" w:lineRule="auto"/>
        <w:rPr>
          <w:b/>
        </w:rPr>
      </w:pPr>
      <w:r>
        <w:rPr>
          <w:b/>
        </w:rPr>
        <w:t>Úroveň 1</w:t>
      </w:r>
    </w:p>
    <w:p w:rsidR="002F14D4" w:rsidRDefault="006524F4" w:rsidP="006524F4">
      <w:pPr>
        <w:rPr>
          <w:b/>
        </w:rPr>
      </w:pPr>
      <w:r w:rsidRPr="006524F4">
        <w:rPr>
          <w:i/>
        </w:rPr>
        <w:t xml:space="preserve">Čiastková kompetencia </w:t>
      </w:r>
      <w:r>
        <w:rPr>
          <w:i/>
        </w:rPr>
        <w:t>4</w:t>
      </w:r>
      <w:r w:rsidRPr="006524F4">
        <w:t>:</w:t>
      </w:r>
      <w:r>
        <w:t xml:space="preserve"> </w:t>
      </w:r>
      <w:r>
        <w:rPr>
          <w:b/>
        </w:rPr>
        <w:t>Posúdiť význam boja proti korupcii, podvodom, ochrany proti praniu špinavých peňazí</w:t>
      </w:r>
    </w:p>
    <w:p w:rsidR="006524F4" w:rsidRDefault="006524F4" w:rsidP="006524F4">
      <w:pPr>
        <w:rPr>
          <w:b/>
        </w:rPr>
      </w:pP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3"/>
        </w:numPr>
      </w:pPr>
      <w:r w:rsidRPr="006524F4">
        <w:t>navrhnúť spôsoby riešenia finančných situácií, v ktorých sa stretne s klamstvom, podvodom, nečestným správaním</w:t>
      </w:r>
    </w:p>
    <w:p w:rsidR="00914C2D" w:rsidRDefault="00914C2D" w:rsidP="00914C2D"/>
    <w:p w:rsidR="00914C2D" w:rsidRDefault="00914C2D" w:rsidP="00914C2D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914C2D" w:rsidRPr="00E50C5C" w:rsidRDefault="00914C2D" w:rsidP="00914C2D">
      <w:pPr>
        <w:jc w:val="center"/>
        <w:rPr>
          <w:sz w:val="28"/>
          <w:szCs w:val="28"/>
        </w:rPr>
      </w:pPr>
    </w:p>
    <w:p w:rsidR="00914C2D" w:rsidRDefault="00914C2D" w:rsidP="00914C2D">
      <w:pPr>
        <w:spacing w:line="276" w:lineRule="auto"/>
      </w:pPr>
      <w:r>
        <w:t>Ročník:</w:t>
      </w:r>
      <w:r w:rsidR="0037126A">
        <w:t xml:space="preserve"> druhý</w:t>
      </w:r>
    </w:p>
    <w:p w:rsidR="00914C2D" w:rsidRDefault="00914C2D" w:rsidP="00914C2D">
      <w:pPr>
        <w:spacing w:line="276" w:lineRule="auto"/>
      </w:pPr>
      <w:r>
        <w:t>Predmet:</w:t>
      </w:r>
      <w:r w:rsidR="0037126A">
        <w:t xml:space="preserve"> </w:t>
      </w:r>
      <w:proofErr w:type="spellStart"/>
      <w:r w:rsidR="0037126A">
        <w:t>Prvouka</w:t>
      </w:r>
      <w:proofErr w:type="spellEnd"/>
    </w:p>
    <w:p w:rsidR="00914C2D" w:rsidRDefault="00914C2D" w:rsidP="00914C2D">
      <w:pPr>
        <w:spacing w:line="276" w:lineRule="auto"/>
      </w:pPr>
      <w:r>
        <w:t>Tematický celok:</w:t>
      </w:r>
      <w:r w:rsidR="0037126A">
        <w:t xml:space="preserve"> Človek a spoločnosť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B30DAB" w:rsidRPr="00A44F2F" w:rsidRDefault="00B30DAB" w:rsidP="00B30DAB">
      <w:pPr>
        <w:spacing w:line="276" w:lineRule="auto"/>
        <w:rPr>
          <w:b/>
        </w:rPr>
      </w:pPr>
      <w:r>
        <w:rPr>
          <w:b/>
        </w:rPr>
        <w:t>Úroveň 2</w:t>
      </w:r>
    </w:p>
    <w:p w:rsidR="00B30DAB" w:rsidRDefault="00B30DAB" w:rsidP="00B30DAB">
      <w:pPr>
        <w:rPr>
          <w:b/>
        </w:rPr>
      </w:pPr>
      <w:r w:rsidRPr="006524F4">
        <w:rPr>
          <w:i/>
        </w:rPr>
        <w:t xml:space="preserve">Čiastková kompetencia </w:t>
      </w:r>
      <w:r>
        <w:rPr>
          <w:i/>
        </w:rPr>
        <w:t>4</w:t>
      </w:r>
      <w:r w:rsidRPr="006524F4">
        <w:t>:</w:t>
      </w:r>
      <w:r>
        <w:t xml:space="preserve"> </w:t>
      </w:r>
      <w:r>
        <w:rPr>
          <w:b/>
        </w:rPr>
        <w:t>Posúdiť význam boja proti korupcii, podvodom, ochrany proti praniu špinavých peňazí</w:t>
      </w:r>
    </w:p>
    <w:p w:rsidR="00B30DAB" w:rsidRDefault="00B30DAB" w:rsidP="00B30DAB">
      <w:pPr>
        <w:rPr>
          <w:b/>
        </w:rPr>
      </w:pPr>
    </w:p>
    <w:p w:rsidR="00B30DAB" w:rsidRPr="006524F4" w:rsidRDefault="00B30DAB" w:rsidP="00B30DAB">
      <w:pPr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3"/>
        </w:numPr>
      </w:pPr>
      <w:r>
        <w:t>identifikovať korupčné správanie</w:t>
      </w:r>
    </w:p>
    <w:p w:rsidR="00B30DAB" w:rsidRDefault="00B30DAB" w:rsidP="00B30DAB">
      <w:pPr>
        <w:pStyle w:val="Odsekzoznamu"/>
        <w:numPr>
          <w:ilvl w:val="0"/>
          <w:numId w:val="3"/>
        </w:numPr>
      </w:pPr>
      <w:r>
        <w:t>identifikovať podvodné správanie</w:t>
      </w:r>
    </w:p>
    <w:p w:rsidR="00B30DAB" w:rsidRDefault="00B30DAB" w:rsidP="00B30DAB">
      <w:pPr>
        <w:pStyle w:val="Odsekzoznamu"/>
        <w:numPr>
          <w:ilvl w:val="0"/>
          <w:numId w:val="3"/>
        </w:numPr>
      </w:pPr>
      <w:r>
        <w:t>uviesť príklady zneužívania verejných zdrojov</w:t>
      </w:r>
    </w:p>
    <w:p w:rsidR="00B30DAB" w:rsidRDefault="00B30DAB" w:rsidP="00B30DAB"/>
    <w:p w:rsidR="00B30DAB" w:rsidRDefault="00B30DAB" w:rsidP="00B30DAB"/>
    <w:p w:rsidR="00B30DAB" w:rsidRDefault="00B30DAB" w:rsidP="00B30DAB"/>
    <w:p w:rsidR="00B30DAB" w:rsidRDefault="00B30DAB" w:rsidP="00B30D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B30DAB" w:rsidRPr="00E50C5C" w:rsidRDefault="00B30DAB" w:rsidP="00B30DAB">
      <w:pPr>
        <w:jc w:val="center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</w:t>
      </w:r>
    </w:p>
    <w:p w:rsidR="002F14D4" w:rsidRDefault="002F14D4" w:rsidP="00B30DAB">
      <w:pPr>
        <w:rPr>
          <w:sz w:val="28"/>
          <w:szCs w:val="28"/>
        </w:rPr>
      </w:pPr>
    </w:p>
    <w:p w:rsidR="00491B1C" w:rsidRDefault="00491B1C" w:rsidP="002F14D4">
      <w:pPr>
        <w:jc w:val="center"/>
        <w:rPr>
          <w:sz w:val="28"/>
          <w:szCs w:val="28"/>
        </w:rPr>
      </w:pPr>
    </w:p>
    <w:p w:rsidR="00B30DAB" w:rsidRDefault="00B30DAB" w:rsidP="002F14D4">
      <w:pPr>
        <w:jc w:val="center"/>
        <w:rPr>
          <w:sz w:val="28"/>
          <w:szCs w:val="28"/>
        </w:rPr>
      </w:pPr>
    </w:p>
    <w:p w:rsidR="00491B1C" w:rsidRDefault="00491B1C" w:rsidP="002F14D4">
      <w:pPr>
        <w:jc w:val="center"/>
        <w:rPr>
          <w:sz w:val="28"/>
          <w:szCs w:val="28"/>
        </w:rPr>
      </w:pPr>
    </w:p>
    <w:p w:rsidR="00E327A5" w:rsidRDefault="00E327A5" w:rsidP="00E327A5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t>Plánovanie, príjem a</w:t>
      </w:r>
      <w:r>
        <w:rPr>
          <w:b/>
          <w:sz w:val="28"/>
          <w:szCs w:val="28"/>
        </w:rPr>
        <w:t> </w:t>
      </w:r>
      <w:r w:rsidRPr="00E327A5">
        <w:rPr>
          <w:b/>
          <w:sz w:val="28"/>
          <w:szCs w:val="28"/>
        </w:rPr>
        <w:t>práca</w:t>
      </w:r>
    </w:p>
    <w:p w:rsidR="00E327A5" w:rsidRDefault="00E327A5" w:rsidP="00E327A5">
      <w:pPr>
        <w:rPr>
          <w:b/>
          <w:sz w:val="28"/>
          <w:szCs w:val="28"/>
        </w:rPr>
      </w:pPr>
    </w:p>
    <w:p w:rsidR="00E327A5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53608F" w:rsidRPr="002F14D4" w:rsidRDefault="0053608F" w:rsidP="00E327A5">
      <w:pPr>
        <w:spacing w:line="276" w:lineRule="auto"/>
        <w:rPr>
          <w:i/>
          <w:u w:val="single"/>
        </w:rPr>
      </w:pP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Vyhodnotenie vzťahu práce a osobného príjmu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Organizovanie osobných financií a používanie rozpočtu na riadenie toku peňazí</w:t>
      </w:r>
    </w:p>
    <w:p w:rsidR="00E327A5" w:rsidRDefault="00E327A5" w:rsidP="00B30DAB">
      <w:pPr>
        <w:spacing w:line="276" w:lineRule="auto"/>
        <w:rPr>
          <w:b/>
        </w:rPr>
      </w:pPr>
    </w:p>
    <w:p w:rsidR="00B30DAB" w:rsidRDefault="00B30DAB" w:rsidP="00B30DAB">
      <w:pPr>
        <w:spacing w:line="276" w:lineRule="auto"/>
        <w:rPr>
          <w:b/>
        </w:rPr>
      </w:pPr>
      <w:r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>
        <w:rPr>
          <w:b/>
        </w:rPr>
        <w:t>Identifikovať zdroje osobných príjmov</w:t>
      </w:r>
    </w:p>
    <w:p w:rsidR="00E327A5" w:rsidRPr="006524F4" w:rsidRDefault="00E327A5" w:rsidP="00E327A5">
      <w:pPr>
        <w:spacing w:line="276" w:lineRule="auto"/>
        <w:rPr>
          <w:i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P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opísať, čo sú osobné príjmy človeka</w:t>
      </w:r>
    </w:p>
    <w:p w:rsidR="002F14D4" w:rsidRDefault="002F14D4" w:rsidP="00E327A5">
      <w:pPr>
        <w:spacing w:line="276" w:lineRule="auto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704034">
        <w:t xml:space="preserve"> Slovenský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Rozprávanie</w:t>
      </w:r>
      <w:r w:rsidR="00704034">
        <w:t xml:space="preserve"> príbehu</w:t>
      </w:r>
    </w:p>
    <w:p w:rsidR="00921060" w:rsidRDefault="00921060" w:rsidP="0038145C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A</w:t>
      </w:r>
      <w:r>
        <w:t>nglický jazyk</w:t>
      </w:r>
    </w:p>
    <w:p w:rsidR="00921060" w:rsidRDefault="00921060" w:rsidP="00921060">
      <w:pPr>
        <w:spacing w:line="276" w:lineRule="auto"/>
      </w:pPr>
      <w:r>
        <w:t>Tematický celok: Domov a bývanie, Stravovanie</w:t>
      </w:r>
    </w:p>
    <w:p w:rsidR="00921060" w:rsidRDefault="00921060" w:rsidP="0038145C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P</w:t>
      </w:r>
      <w:r>
        <w:t>racovné vyučovanie</w:t>
      </w:r>
    </w:p>
    <w:p w:rsidR="00921060" w:rsidRDefault="00921060" w:rsidP="00921060">
      <w:pPr>
        <w:spacing w:line="276" w:lineRule="auto"/>
      </w:pPr>
      <w:r>
        <w:t>Tematický celok: Stravovanie a príprava pokrmov</w:t>
      </w:r>
    </w:p>
    <w:p w:rsidR="00921060" w:rsidRDefault="00921060" w:rsidP="0038145C">
      <w:pPr>
        <w:spacing w:line="276" w:lineRule="auto"/>
      </w:pPr>
    </w:p>
    <w:p w:rsidR="00B30DAB" w:rsidRDefault="00B30DAB" w:rsidP="00B30DAB">
      <w:pPr>
        <w:spacing w:line="276" w:lineRule="auto"/>
        <w:rPr>
          <w:b/>
        </w:rPr>
      </w:pPr>
      <w:r>
        <w:rPr>
          <w:b/>
        </w:rPr>
        <w:t>Úroveň 2</w:t>
      </w:r>
    </w:p>
    <w:p w:rsidR="00B30DAB" w:rsidRDefault="00B30DAB" w:rsidP="00B30DAB">
      <w:pPr>
        <w:spacing w:line="276" w:lineRule="auto"/>
        <w:rPr>
          <w:b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>
        <w:rPr>
          <w:b/>
        </w:rPr>
        <w:t>Identifikovať zdroje osobných príjmov</w:t>
      </w:r>
    </w:p>
    <w:p w:rsidR="00B30DAB" w:rsidRPr="006524F4" w:rsidRDefault="00B30DAB" w:rsidP="00B30DAB">
      <w:pPr>
        <w:spacing w:line="276" w:lineRule="auto"/>
        <w:rPr>
          <w:i/>
        </w:rPr>
      </w:pPr>
    </w:p>
    <w:p w:rsidR="00B30DAB" w:rsidRDefault="00B30DAB" w:rsidP="00B30D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vysvetliť pojem mzda /hrubá, čistá/</w:t>
      </w:r>
    </w:p>
    <w:p w:rsidR="00B30DAB" w:rsidRPr="00E327A5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charakterizovať príjem z podnikateľskej činnosti</w:t>
      </w:r>
    </w:p>
    <w:p w:rsidR="00B30DAB" w:rsidRDefault="00B30DAB" w:rsidP="00B30DAB">
      <w:pPr>
        <w:spacing w:line="276" w:lineRule="auto"/>
        <w:rPr>
          <w:sz w:val="28"/>
          <w:szCs w:val="28"/>
        </w:rPr>
      </w:pPr>
    </w:p>
    <w:p w:rsidR="00B30DAB" w:rsidRDefault="00B30DAB" w:rsidP="00B30D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B30DAB" w:rsidRPr="00E50C5C" w:rsidRDefault="00B30DAB" w:rsidP="00B30DAB">
      <w:pPr>
        <w:jc w:val="center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  <w:r>
        <w:t xml:space="preserve">Ročník: </w:t>
      </w:r>
      <w:r w:rsidR="008B2F24">
        <w:t>piaty</w:t>
      </w:r>
    </w:p>
    <w:p w:rsidR="00B30DAB" w:rsidRDefault="00B30DAB" w:rsidP="00B30DAB">
      <w:pPr>
        <w:spacing w:line="276" w:lineRule="auto"/>
      </w:pPr>
      <w:r>
        <w:t xml:space="preserve">Predmet: </w:t>
      </w:r>
      <w:r w:rsidR="008B2F24">
        <w:t>Geografia</w:t>
      </w:r>
    </w:p>
    <w:p w:rsidR="00B30DAB" w:rsidRDefault="00B30DAB" w:rsidP="00B30DAB">
      <w:pPr>
        <w:spacing w:line="276" w:lineRule="auto"/>
      </w:pPr>
      <w:r>
        <w:t xml:space="preserve">Tematický celok: </w:t>
      </w:r>
      <w:r w:rsidR="008B2F24">
        <w:t>geografická exkurzia a vychádzky</w:t>
      </w:r>
    </w:p>
    <w:p w:rsidR="00B30DAB" w:rsidRDefault="00B30DAB" w:rsidP="0038145C">
      <w:pPr>
        <w:spacing w:line="276" w:lineRule="auto"/>
      </w:pPr>
    </w:p>
    <w:p w:rsidR="0038145C" w:rsidRPr="00B30DAB" w:rsidRDefault="00B30DAB" w:rsidP="00E327A5">
      <w:pPr>
        <w:spacing w:line="276" w:lineRule="auto"/>
        <w:rPr>
          <w:b/>
        </w:rPr>
      </w:pPr>
      <w:r w:rsidRPr="00B30DAB"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2: </w:t>
      </w:r>
      <w:r>
        <w:rPr>
          <w:b/>
        </w:rPr>
        <w:t>Vypracovať finančný plán</w:t>
      </w:r>
    </w:p>
    <w:p w:rsidR="00E327A5" w:rsidRDefault="00E327A5" w:rsidP="00E327A5">
      <w:pPr>
        <w:spacing w:line="276" w:lineRule="auto"/>
        <w:rPr>
          <w:b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 w:rsidRPr="00E327A5">
        <w:t>roztriediť príjmy do domácnosti a výdavky na domácnosť</w:t>
      </w:r>
    </w:p>
    <w:p w:rsidR="006E09C2" w:rsidRDefault="006E09C2" w:rsidP="006E09C2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</w:t>
      </w:r>
      <w:r w:rsidR="00491B1C">
        <w:t>d</w:t>
      </w:r>
      <w:r w:rsidR="0037126A">
        <w:t>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Matematika</w:t>
      </w:r>
    </w:p>
    <w:p w:rsidR="0037126A" w:rsidRDefault="0038145C" w:rsidP="0038145C">
      <w:pPr>
        <w:spacing w:line="276" w:lineRule="auto"/>
      </w:pPr>
      <w:r>
        <w:t>Tematický celok:</w:t>
      </w:r>
      <w:r w:rsidR="0037126A">
        <w:t xml:space="preserve"> Sčítanie a odčítanie prirodzených čísel v obore do 100</w:t>
      </w:r>
    </w:p>
    <w:p w:rsidR="0038145C" w:rsidRDefault="0037126A" w:rsidP="0038145C">
      <w:pPr>
        <w:spacing w:line="276" w:lineRule="auto"/>
      </w:pPr>
      <w:r>
        <w:t xml:space="preserve">                             Riešenie aplikačných úloh a úloh rozvíjajúcich špecifické matematické myslenie</w:t>
      </w:r>
    </w:p>
    <w:p w:rsidR="007828CA" w:rsidRPr="00E50C5C" w:rsidRDefault="007828CA" w:rsidP="007828CA">
      <w:pPr>
        <w:jc w:val="center"/>
        <w:rPr>
          <w:sz w:val="28"/>
          <w:szCs w:val="28"/>
        </w:rPr>
      </w:pPr>
    </w:p>
    <w:p w:rsidR="007828CA" w:rsidRDefault="007828CA" w:rsidP="007828CA">
      <w:pPr>
        <w:spacing w:line="276" w:lineRule="auto"/>
      </w:pPr>
      <w:r>
        <w:t xml:space="preserve">Ročník: </w:t>
      </w:r>
      <w:r w:rsidR="00491B1C">
        <w:t>t</w:t>
      </w:r>
      <w:r>
        <w:t>retí</w:t>
      </w:r>
    </w:p>
    <w:p w:rsidR="007828CA" w:rsidRDefault="007828CA" w:rsidP="007828CA">
      <w:pPr>
        <w:spacing w:line="276" w:lineRule="auto"/>
      </w:pPr>
      <w:r>
        <w:t>Predmet: Matematika</w:t>
      </w:r>
    </w:p>
    <w:p w:rsidR="007828CA" w:rsidRDefault="007828CA" w:rsidP="007828CA">
      <w:pPr>
        <w:spacing w:line="276" w:lineRule="auto"/>
      </w:pPr>
      <w:r>
        <w:t>Tematický celok: Riešenie aplikačných úloh a úloh rozvíjajúcich špecifické matematické myslenie</w:t>
      </w:r>
    </w:p>
    <w:p w:rsidR="007828CA" w:rsidRDefault="007828CA" w:rsidP="0038145C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M</w:t>
      </w:r>
      <w:r>
        <w:t>atematika</w:t>
      </w:r>
    </w:p>
    <w:p w:rsidR="00921060" w:rsidRDefault="00921060" w:rsidP="00921060">
      <w:pPr>
        <w:spacing w:line="276" w:lineRule="auto"/>
      </w:pPr>
      <w:r>
        <w:t>Tematický celok: Násobenie a delenie prirodzených čísel</w:t>
      </w:r>
    </w:p>
    <w:p w:rsidR="00921060" w:rsidRDefault="00921060" w:rsidP="0038145C">
      <w:pPr>
        <w:spacing w:line="276" w:lineRule="auto"/>
      </w:pPr>
    </w:p>
    <w:p w:rsidR="00B30DAB" w:rsidRPr="00B30DAB" w:rsidRDefault="00B30DAB" w:rsidP="00B30DAB">
      <w:pPr>
        <w:spacing w:line="276" w:lineRule="auto"/>
        <w:rPr>
          <w:b/>
        </w:rPr>
      </w:pPr>
      <w:r w:rsidRPr="00B30DAB">
        <w:rPr>
          <w:b/>
        </w:rPr>
        <w:t xml:space="preserve">Úroveň </w:t>
      </w:r>
      <w:r>
        <w:rPr>
          <w:b/>
        </w:rPr>
        <w:t>2</w:t>
      </w:r>
    </w:p>
    <w:p w:rsidR="00B30DAB" w:rsidRDefault="00B30DAB" w:rsidP="00B30DAB">
      <w:pPr>
        <w:spacing w:line="276" w:lineRule="auto"/>
        <w:rPr>
          <w:b/>
        </w:rPr>
      </w:pPr>
      <w:r w:rsidRPr="00E327A5">
        <w:rPr>
          <w:i/>
        </w:rPr>
        <w:t xml:space="preserve">Čiastková kompetencia 2: </w:t>
      </w:r>
      <w:r>
        <w:rPr>
          <w:b/>
        </w:rPr>
        <w:t>Vypracovať finančný plán</w:t>
      </w:r>
    </w:p>
    <w:p w:rsidR="00B30DAB" w:rsidRDefault="00B30DAB" w:rsidP="00B30DAB">
      <w:pPr>
        <w:spacing w:line="276" w:lineRule="auto"/>
        <w:rPr>
          <w:b/>
        </w:rPr>
      </w:pPr>
    </w:p>
    <w:p w:rsidR="00B30DAB" w:rsidRDefault="00B30DAB" w:rsidP="00B30D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vysvetliť prvky osobného rozpočtu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zostaviť rozpočet domácnosti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zostaviť jednoduchý podnikateľský zámer a rozpočet malého podniku – fyzickej osoby</w:t>
      </w: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7C0882" w:rsidRDefault="007C0882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lastRenderedPageBreak/>
        <w:t>Implementácia:</w:t>
      </w:r>
    </w:p>
    <w:p w:rsidR="00B30DAB" w:rsidRPr="00B30DAB" w:rsidRDefault="00B30DAB" w:rsidP="00B30DAB">
      <w:pPr>
        <w:pStyle w:val="Odsekzoznamu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8B2F24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</w:t>
      </w:r>
    </w:p>
    <w:p w:rsidR="003F341F" w:rsidRDefault="003F341F" w:rsidP="0038145C">
      <w:pPr>
        <w:spacing w:line="276" w:lineRule="auto"/>
      </w:pPr>
    </w:p>
    <w:p w:rsidR="0053608F" w:rsidRDefault="0053608F" w:rsidP="0038145C">
      <w:pPr>
        <w:spacing w:line="276" w:lineRule="auto"/>
      </w:pPr>
    </w:p>
    <w:p w:rsidR="00B30DAB" w:rsidRPr="00B30DAB" w:rsidRDefault="00B30DAB" w:rsidP="00B30DAB">
      <w:pPr>
        <w:spacing w:line="276" w:lineRule="auto"/>
        <w:rPr>
          <w:b/>
        </w:rPr>
      </w:pPr>
      <w:r w:rsidRPr="00B30DAB">
        <w:rPr>
          <w:b/>
        </w:rPr>
        <w:t xml:space="preserve">Úroveň </w:t>
      </w:r>
      <w:r>
        <w:rPr>
          <w:b/>
        </w:rPr>
        <w:t>2</w:t>
      </w:r>
    </w:p>
    <w:p w:rsidR="00B30DAB" w:rsidRDefault="00B30DAB" w:rsidP="00B30DAB">
      <w:pPr>
        <w:spacing w:line="276" w:lineRule="auto"/>
        <w:rPr>
          <w:b/>
        </w:rPr>
      </w:pPr>
      <w:r w:rsidRPr="00E327A5">
        <w:rPr>
          <w:i/>
        </w:rPr>
        <w:t xml:space="preserve">Čiastková kompetencia </w:t>
      </w:r>
      <w:r>
        <w:rPr>
          <w:i/>
        </w:rPr>
        <w:t>3</w:t>
      </w:r>
      <w:r w:rsidRPr="00E327A5">
        <w:rPr>
          <w:i/>
        </w:rPr>
        <w:t xml:space="preserve">: </w:t>
      </w:r>
      <w:r>
        <w:rPr>
          <w:b/>
        </w:rPr>
        <w:t>Vysvetliť daňový a odvodový systém</w:t>
      </w:r>
    </w:p>
    <w:p w:rsidR="00B30DAB" w:rsidRDefault="00B30DAB" w:rsidP="00B30DAB">
      <w:pPr>
        <w:spacing w:line="276" w:lineRule="auto"/>
        <w:rPr>
          <w:b/>
        </w:rPr>
      </w:pPr>
    </w:p>
    <w:p w:rsidR="00B30DAB" w:rsidRDefault="00B30DAB" w:rsidP="0038145C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13"/>
        </w:numPr>
        <w:spacing w:line="276" w:lineRule="auto"/>
      </w:pPr>
      <w:r>
        <w:t>uviesť príklady, ako štát využíva príjmy z daní</w:t>
      </w: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Pr="00B30DAB" w:rsidRDefault="00B30DAB" w:rsidP="00B30DAB">
      <w:pPr>
        <w:pStyle w:val="Odsekzoznamu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 </w:t>
      </w:r>
    </w:p>
    <w:p w:rsidR="00B30DAB" w:rsidRP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spacing w:line="276" w:lineRule="auto"/>
        <w:rPr>
          <w:b/>
        </w:rPr>
      </w:pPr>
      <w:r w:rsidRPr="00B30DAB">
        <w:rPr>
          <w:b/>
        </w:rPr>
        <w:t xml:space="preserve">Úroveň </w:t>
      </w:r>
      <w:r>
        <w:rPr>
          <w:b/>
        </w:rPr>
        <w:t>2</w:t>
      </w:r>
    </w:p>
    <w:p w:rsidR="00B30DAB" w:rsidRDefault="00B30DAB" w:rsidP="00B30DAB">
      <w:pPr>
        <w:spacing w:line="276" w:lineRule="auto"/>
        <w:rPr>
          <w:b/>
        </w:rPr>
      </w:pPr>
      <w:r w:rsidRPr="00E327A5">
        <w:rPr>
          <w:i/>
        </w:rPr>
        <w:t xml:space="preserve">Čiastková kompetencia </w:t>
      </w:r>
      <w:r>
        <w:rPr>
          <w:i/>
        </w:rPr>
        <w:t>4</w:t>
      </w:r>
      <w:r w:rsidRPr="00E327A5">
        <w:rPr>
          <w:i/>
        </w:rPr>
        <w:t xml:space="preserve">: </w:t>
      </w:r>
      <w:r>
        <w:rPr>
          <w:b/>
        </w:rPr>
        <w:t>Zhrnúť právne formy podnikania a základné predpisy pre oblasť podnikania</w:t>
      </w:r>
    </w:p>
    <w:p w:rsidR="00B30DAB" w:rsidRDefault="00B30DAB" w:rsidP="00B30DAB">
      <w:pPr>
        <w:spacing w:line="276" w:lineRule="auto"/>
        <w:rPr>
          <w:b/>
        </w:rPr>
      </w:pPr>
    </w:p>
    <w:p w:rsidR="00B30DAB" w:rsidRDefault="00B30DAB" w:rsidP="00B30D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13"/>
        </w:numPr>
        <w:spacing w:line="276" w:lineRule="auto"/>
      </w:pPr>
      <w:r>
        <w:t>vysvetliť podstatu a význam podnikania na príkladoch podnikateľských subjektov v praxi</w:t>
      </w:r>
    </w:p>
    <w:p w:rsidR="00B30DAB" w:rsidRDefault="00B30DAB" w:rsidP="00B30DAB">
      <w:pPr>
        <w:pStyle w:val="Odsekzoznamu"/>
        <w:numPr>
          <w:ilvl w:val="0"/>
          <w:numId w:val="13"/>
        </w:numPr>
        <w:spacing w:line="276" w:lineRule="auto"/>
      </w:pPr>
      <w:r>
        <w:t>navrhnúť vlastný projekt a individuálne aj tímovo pracovať na jeho realizácií</w:t>
      </w: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Pr="00B30DAB" w:rsidRDefault="00B30DAB" w:rsidP="00B30DAB">
      <w:pPr>
        <w:pStyle w:val="Odsekzoznamu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 </w:t>
      </w:r>
    </w:p>
    <w:p w:rsidR="00B30DAB" w:rsidRDefault="00B30DAB" w:rsidP="00B30DAB">
      <w:pPr>
        <w:pStyle w:val="Odsekzoznamu"/>
        <w:spacing w:line="276" w:lineRule="auto"/>
      </w:pPr>
    </w:p>
    <w:p w:rsidR="002772E1" w:rsidRDefault="002772E1" w:rsidP="00B30DAB">
      <w:pPr>
        <w:pStyle w:val="Odsekzoznamu"/>
        <w:spacing w:line="276" w:lineRule="auto"/>
      </w:pPr>
    </w:p>
    <w:p w:rsidR="002772E1" w:rsidRDefault="002772E1" w:rsidP="00B30DAB">
      <w:pPr>
        <w:pStyle w:val="Odsekzoznamu"/>
        <w:spacing w:line="276" w:lineRule="auto"/>
      </w:pPr>
    </w:p>
    <w:p w:rsidR="002772E1" w:rsidRPr="00B30DAB" w:rsidRDefault="002772E1" w:rsidP="00B30DAB">
      <w:pPr>
        <w:pStyle w:val="Odsekzoznamu"/>
        <w:spacing w:line="276" w:lineRule="auto"/>
      </w:pPr>
    </w:p>
    <w:p w:rsidR="00B30DAB" w:rsidRDefault="00B30DAB" w:rsidP="0038145C">
      <w:pPr>
        <w:spacing w:line="276" w:lineRule="auto"/>
      </w:pPr>
    </w:p>
    <w:p w:rsidR="00E327A5" w:rsidRPr="00E327A5" w:rsidRDefault="00E327A5" w:rsidP="00E327A5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lastRenderedPageBreak/>
        <w:t>Rozhodovanie a hospodárenie spotrebiteľov</w:t>
      </w:r>
    </w:p>
    <w:p w:rsidR="002F14D4" w:rsidRDefault="002F14D4" w:rsidP="00E327A5">
      <w:pPr>
        <w:rPr>
          <w:sz w:val="28"/>
          <w:szCs w:val="28"/>
        </w:rPr>
      </w:pPr>
    </w:p>
    <w:p w:rsidR="00E327A5" w:rsidRPr="00E327A5" w:rsidRDefault="00E327A5" w:rsidP="00E327A5"/>
    <w:p w:rsidR="00E327A5" w:rsidRPr="002F14D4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Porozumenie a orientovanie sa v zabezpečovaní životných potrieb jednotlivca a rodiny</w:t>
      </w:r>
    </w:p>
    <w:p w:rsidR="00E327A5" w:rsidRDefault="00E327A5" w:rsidP="00E327A5">
      <w:pPr>
        <w:spacing w:line="276" w:lineRule="auto"/>
        <w:rPr>
          <w:b/>
        </w:rPr>
      </w:pPr>
    </w:p>
    <w:p w:rsidR="002772E1" w:rsidRDefault="002772E1" w:rsidP="00E327A5">
      <w:pPr>
        <w:spacing w:line="276" w:lineRule="auto"/>
        <w:rPr>
          <w:b/>
        </w:rPr>
      </w:pPr>
      <w:r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1: </w:t>
      </w:r>
      <w:r w:rsidRPr="00E327A5">
        <w:rPr>
          <w:b/>
        </w:rPr>
        <w:t>Poznať a zosúladiť osobné, rodinné, spoločenské potreby</w:t>
      </w:r>
    </w:p>
    <w:p w:rsidR="00E327A5" w:rsidRDefault="00E327A5" w:rsidP="00E327A5">
      <w:pPr>
        <w:spacing w:line="276" w:lineRule="auto"/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pomenovať osobné, rodinné a spoločenské potreby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vysvetliť vzťah ľudská práca – peniaze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vymedziť situácie, kedy si človek predmety nakupuje a kedy si ich požičiava</w:t>
      </w:r>
    </w:p>
    <w:p w:rsidR="00E327A5" w:rsidRDefault="00E327A5" w:rsidP="00E327A5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Etická výchova</w:t>
      </w:r>
      <w:r w:rsidR="0037126A">
        <w:t>,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Naša rodina</w:t>
      </w:r>
    </w:p>
    <w:p w:rsidR="0038145C" w:rsidRDefault="0038145C" w:rsidP="00E327A5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Etická výchova</w:t>
      </w:r>
    </w:p>
    <w:p w:rsidR="0037126A" w:rsidRDefault="0037126A" w:rsidP="0037126A">
      <w:pPr>
        <w:spacing w:line="276" w:lineRule="auto"/>
      </w:pPr>
      <w:r>
        <w:t>Tematický celok: Postoje a spôsobilosti v medziľudských vzťahoch</w:t>
      </w:r>
    </w:p>
    <w:p w:rsidR="00E327A5" w:rsidRDefault="00E327A5" w:rsidP="00E327A5">
      <w:pPr>
        <w:spacing w:line="276" w:lineRule="auto"/>
      </w:pPr>
    </w:p>
    <w:p w:rsidR="00713CCD" w:rsidRDefault="00713CCD" w:rsidP="00713CCD">
      <w:pPr>
        <w:spacing w:line="276" w:lineRule="auto"/>
      </w:pPr>
      <w:r>
        <w:t>Ročník: tretí</w:t>
      </w:r>
    </w:p>
    <w:p w:rsidR="00713CCD" w:rsidRDefault="00713CCD" w:rsidP="00713CCD">
      <w:pPr>
        <w:spacing w:line="276" w:lineRule="auto"/>
      </w:pPr>
      <w:r>
        <w:t>Predmet: Náboženská výchova</w:t>
      </w:r>
    </w:p>
    <w:p w:rsidR="00E95E64" w:rsidRDefault="00713CCD" w:rsidP="00713CCD">
      <w:pPr>
        <w:spacing w:line="276" w:lineRule="auto"/>
      </w:pPr>
      <w:r>
        <w:t>Tematický celok: Ježiš nás pozýva na hostinu</w:t>
      </w:r>
    </w:p>
    <w:p w:rsidR="00921060" w:rsidRDefault="00921060" w:rsidP="00713CCD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S</w:t>
      </w:r>
      <w:r>
        <w:t>lovenský jazyk a komunikácia (čítanie)</w:t>
      </w:r>
    </w:p>
    <w:p w:rsidR="00921060" w:rsidRDefault="00921060" w:rsidP="00921060">
      <w:pPr>
        <w:spacing w:line="276" w:lineRule="auto"/>
      </w:pPr>
      <w:r>
        <w:t>Tematický celok: Bájka v svetovej literatúre</w:t>
      </w:r>
    </w:p>
    <w:p w:rsidR="006E09C2" w:rsidRDefault="006E09C2" w:rsidP="00921060">
      <w:pPr>
        <w:spacing w:line="276" w:lineRule="auto"/>
      </w:pPr>
    </w:p>
    <w:p w:rsidR="002772E1" w:rsidRDefault="002772E1" w:rsidP="00921060">
      <w:pPr>
        <w:spacing w:line="276" w:lineRule="auto"/>
      </w:pPr>
    </w:p>
    <w:p w:rsidR="002772E1" w:rsidRDefault="002772E1" w:rsidP="002772E1">
      <w:pPr>
        <w:spacing w:line="276" w:lineRule="auto"/>
        <w:rPr>
          <w:b/>
        </w:rPr>
      </w:pPr>
      <w:r>
        <w:rPr>
          <w:b/>
        </w:rPr>
        <w:t>Úroveň 2</w:t>
      </w:r>
    </w:p>
    <w:p w:rsidR="002772E1" w:rsidRDefault="002772E1" w:rsidP="002772E1">
      <w:pPr>
        <w:spacing w:line="276" w:lineRule="auto"/>
        <w:rPr>
          <w:b/>
        </w:rPr>
      </w:pPr>
      <w:r w:rsidRPr="00E327A5">
        <w:rPr>
          <w:i/>
        </w:rPr>
        <w:t xml:space="preserve">Čiastková kompetencia 1: </w:t>
      </w:r>
      <w:r w:rsidRPr="00E327A5">
        <w:rPr>
          <w:b/>
        </w:rPr>
        <w:t>Poznať a zosúladiť osobné, rodinné, spoločenské potreby</w:t>
      </w: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4"/>
        </w:numPr>
        <w:spacing w:line="276" w:lineRule="auto"/>
      </w:pPr>
      <w:r>
        <w:t>vysvetliť, kedy sporiť a kedy si požičiavať</w:t>
      </w:r>
    </w:p>
    <w:p w:rsidR="002772E1" w:rsidRDefault="002772E1" w:rsidP="002772E1">
      <w:pPr>
        <w:pStyle w:val="Odsekzoznamu"/>
        <w:numPr>
          <w:ilvl w:val="0"/>
          <w:numId w:val="14"/>
        </w:numPr>
        <w:spacing w:line="276" w:lineRule="auto"/>
      </w:pPr>
      <w:r>
        <w:t>vysvetliť na konkrétnych príkladoch funkciu peňazí ako prostriedku na zabezpečenie životných potrieb</w:t>
      </w: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2772E1" w:rsidRPr="002772E1" w:rsidRDefault="002772E1" w:rsidP="002772E1">
      <w:pPr>
        <w:spacing w:line="276" w:lineRule="auto"/>
      </w:pPr>
    </w:p>
    <w:p w:rsidR="002772E1" w:rsidRDefault="002772E1" w:rsidP="00921060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Matematika</w:t>
      </w:r>
    </w:p>
    <w:p w:rsidR="006E09C2" w:rsidRDefault="006E09C2" w:rsidP="006E09C2">
      <w:pPr>
        <w:spacing w:line="276" w:lineRule="auto"/>
      </w:pPr>
      <w:r>
        <w:t>Tematický celok: Počtové výkony s prirodzenými číslami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Technika</w:t>
      </w:r>
    </w:p>
    <w:p w:rsidR="006E09C2" w:rsidRDefault="006E09C2" w:rsidP="006E09C2">
      <w:pPr>
        <w:spacing w:line="276" w:lineRule="auto"/>
      </w:pPr>
      <w:r>
        <w:t>Tematický celok: Plánovanie a vedenie domácnosti</w:t>
      </w:r>
    </w:p>
    <w:p w:rsidR="006E09C2" w:rsidRDefault="006E09C2" w:rsidP="006E09C2">
      <w:pPr>
        <w:spacing w:line="276" w:lineRule="auto"/>
      </w:pPr>
    </w:p>
    <w:p w:rsidR="002772E1" w:rsidRDefault="002772E1" w:rsidP="006E09C2">
      <w:pPr>
        <w:spacing w:line="276" w:lineRule="auto"/>
      </w:pPr>
    </w:p>
    <w:p w:rsidR="00713CCD" w:rsidRPr="002772E1" w:rsidRDefault="002772E1" w:rsidP="00713CCD">
      <w:pPr>
        <w:spacing w:line="276" w:lineRule="auto"/>
        <w:rPr>
          <w:b/>
        </w:rPr>
      </w:pPr>
      <w:r w:rsidRPr="002772E1"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2 : </w:t>
      </w:r>
      <w:r w:rsidR="00E95E64">
        <w:rPr>
          <w:b/>
        </w:rPr>
        <w:t>Prijímať finančné rozhodnutia so zvažovaním alternatív a ich dôsledkov</w:t>
      </w:r>
    </w:p>
    <w:p w:rsidR="00E95E64" w:rsidRDefault="00E95E64" w:rsidP="00E327A5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zoradiť osobné želania/potreby podľa ich dôležitosti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stanoviť si merateľné krátkodobé finančné ciele</w:t>
      </w:r>
    </w:p>
    <w:p w:rsidR="00E95E64" w:rsidRDefault="00E95E64" w:rsidP="00E95E64">
      <w:pPr>
        <w:spacing w:line="276" w:lineRule="auto"/>
      </w:pPr>
    </w:p>
    <w:p w:rsidR="0037126A" w:rsidRDefault="0037126A" w:rsidP="006E09C2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Rodina – ohnisko lásky</w:t>
      </w:r>
    </w:p>
    <w:p w:rsidR="006E09C2" w:rsidRDefault="006E09C2" w:rsidP="0038145C">
      <w:pPr>
        <w:spacing w:line="276" w:lineRule="auto"/>
      </w:pPr>
    </w:p>
    <w:p w:rsidR="002772E1" w:rsidRDefault="002772E1" w:rsidP="0038145C">
      <w:pPr>
        <w:spacing w:line="276" w:lineRule="auto"/>
      </w:pPr>
    </w:p>
    <w:p w:rsidR="002772E1" w:rsidRPr="002772E1" w:rsidRDefault="002772E1" w:rsidP="002772E1">
      <w:pPr>
        <w:spacing w:line="276" w:lineRule="auto"/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spacing w:line="276" w:lineRule="auto"/>
        <w:rPr>
          <w:b/>
        </w:rPr>
      </w:pPr>
      <w:r w:rsidRPr="00E327A5">
        <w:rPr>
          <w:i/>
        </w:rPr>
        <w:t xml:space="preserve">Čiastková kompetencia 2 : </w:t>
      </w:r>
      <w:r>
        <w:rPr>
          <w:b/>
        </w:rPr>
        <w:t>Prijímať finančné rozhodnutia so zvažovaním alternatív a ich dôsledkov</w:t>
      </w:r>
    </w:p>
    <w:p w:rsidR="002772E1" w:rsidRDefault="002772E1" w:rsidP="002772E1">
      <w:pPr>
        <w:spacing w:line="276" w:lineRule="auto"/>
        <w:rPr>
          <w:b/>
        </w:rPr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5"/>
        </w:numPr>
        <w:spacing w:line="276" w:lineRule="auto"/>
      </w:pPr>
      <w:r>
        <w:t>zoradiť osobné finančné ciele podľa ich priority</w:t>
      </w:r>
    </w:p>
    <w:p w:rsidR="002772E1" w:rsidRDefault="002772E1" w:rsidP="002772E1">
      <w:pPr>
        <w:pStyle w:val="Odsekzoznamu"/>
        <w:numPr>
          <w:ilvl w:val="0"/>
          <w:numId w:val="15"/>
        </w:numPr>
        <w:spacing w:line="276" w:lineRule="auto"/>
      </w:pPr>
      <w:r>
        <w:t>prijímať finančné rozhodnutia na základe svojich reálnych možností a zhodnotiť ich dôsledky</w:t>
      </w:r>
    </w:p>
    <w:p w:rsidR="002772E1" w:rsidRDefault="002772E1" w:rsidP="002772E1">
      <w:pPr>
        <w:pStyle w:val="Odsekzoznamu"/>
        <w:numPr>
          <w:ilvl w:val="0"/>
          <w:numId w:val="15"/>
        </w:numPr>
        <w:spacing w:line="276" w:lineRule="auto"/>
      </w:pPr>
      <w:r>
        <w:t>opísať základné typy bankových produktov</w:t>
      </w: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601C5B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Technika</w:t>
      </w:r>
    </w:p>
    <w:p w:rsidR="006E09C2" w:rsidRDefault="006E09C2" w:rsidP="006E09C2">
      <w:pPr>
        <w:spacing w:line="276" w:lineRule="auto"/>
      </w:pPr>
      <w:r>
        <w:t>Tematický celok: Plánovanie a vedenie domácnosti</w:t>
      </w:r>
    </w:p>
    <w:p w:rsidR="006E09C2" w:rsidRDefault="006E09C2" w:rsidP="0038145C">
      <w:pPr>
        <w:spacing w:line="276" w:lineRule="auto"/>
      </w:pPr>
    </w:p>
    <w:p w:rsidR="003E2FE6" w:rsidRDefault="003E2FE6" w:rsidP="0038145C">
      <w:pPr>
        <w:spacing w:line="276" w:lineRule="auto"/>
      </w:pPr>
    </w:p>
    <w:p w:rsidR="00E95E64" w:rsidRPr="002772E1" w:rsidRDefault="002772E1" w:rsidP="00E95E64">
      <w:pPr>
        <w:spacing w:line="276" w:lineRule="auto"/>
        <w:rPr>
          <w:b/>
        </w:rPr>
      </w:pPr>
      <w:r w:rsidRPr="002772E1">
        <w:rPr>
          <w:b/>
        </w:rPr>
        <w:t>Úroveň 1</w:t>
      </w: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 xml:space="preserve">Čiastková kompetencia 3: </w:t>
      </w:r>
      <w:r w:rsidRPr="00E95E64">
        <w:rPr>
          <w:b/>
        </w:rPr>
        <w:t>Uplatniť spotrebiteľské zručnosti pri zodpovednom rozhodovaní o</w:t>
      </w:r>
      <w:r>
        <w:rPr>
          <w:b/>
        </w:rPr>
        <w:t> </w:t>
      </w:r>
      <w:r w:rsidRPr="00E95E64">
        <w:rPr>
          <w:b/>
        </w:rPr>
        <w:t>nákupe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t>porovnať ceny rovnakého alebo podobného výrobku  a/ alebo služby v dvoch rôznych obchodoch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t>uplatniť zodpovedné rozhodovanie pri nákupe, primerane veku</w:t>
      </w:r>
    </w:p>
    <w:p w:rsidR="00E95E64" w:rsidRDefault="00E95E64" w:rsidP="00E95E64">
      <w:pPr>
        <w:spacing w:line="276" w:lineRule="auto"/>
      </w:pPr>
    </w:p>
    <w:p w:rsidR="00491B1C" w:rsidRDefault="00491B1C" w:rsidP="00E95E64">
      <w:pPr>
        <w:spacing w:line="276" w:lineRule="auto"/>
      </w:pPr>
    </w:p>
    <w:p w:rsidR="0037126A" w:rsidRDefault="0037126A" w:rsidP="006E09C2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</w:t>
      </w:r>
      <w:r w:rsidR="00B34CB6">
        <w:t>S</w:t>
      </w:r>
      <w:r w:rsidR="00243DAA">
        <w:t>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N</w:t>
      </w:r>
      <w:r w:rsidR="00243DAA">
        <w:t>ácvičné obdobie (c- rozprávanie)</w:t>
      </w:r>
    </w:p>
    <w:p w:rsidR="00B34CB6" w:rsidRDefault="00B34CB6" w:rsidP="0038145C">
      <w:pPr>
        <w:spacing w:line="276" w:lineRule="auto"/>
      </w:pPr>
    </w:p>
    <w:p w:rsidR="00B34CB6" w:rsidRDefault="00B34CB6" w:rsidP="0038145C">
      <w:pPr>
        <w:spacing w:line="276" w:lineRule="auto"/>
      </w:pPr>
      <w:r>
        <w:t>Ročník: prvý</w:t>
      </w:r>
    </w:p>
    <w:p w:rsidR="00B34CB6" w:rsidRDefault="00B34CB6" w:rsidP="0038145C">
      <w:pPr>
        <w:spacing w:line="276" w:lineRule="auto"/>
      </w:pPr>
      <w:r>
        <w:t>Predmet: Matematika</w:t>
      </w:r>
    </w:p>
    <w:p w:rsidR="00B34CB6" w:rsidRDefault="00B34CB6" w:rsidP="0038145C">
      <w:pPr>
        <w:spacing w:line="276" w:lineRule="auto"/>
      </w:pPr>
      <w:r>
        <w:t>Tematický celok: Prirodzené čísla 1-20 a 0</w:t>
      </w:r>
    </w:p>
    <w:p w:rsidR="00B34CB6" w:rsidRDefault="00B34CB6" w:rsidP="0038145C">
      <w:pPr>
        <w:spacing w:line="276" w:lineRule="auto"/>
      </w:pPr>
      <w:r>
        <w:t xml:space="preserve">                             Sčítanie a odčítanie v číselnom obore do 20</w:t>
      </w:r>
    </w:p>
    <w:p w:rsidR="00B34CB6" w:rsidRDefault="00B34CB6" w:rsidP="0038145C">
      <w:pPr>
        <w:spacing w:line="276" w:lineRule="auto"/>
      </w:pPr>
      <w:r>
        <w:t xml:space="preserve">                             Riešenie aplikačných úloh rozvíjajúce špecifické matematické myslenie</w:t>
      </w:r>
    </w:p>
    <w:p w:rsidR="0038145C" w:rsidRDefault="0038145C" w:rsidP="00E95E64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Matematika</w:t>
      </w:r>
    </w:p>
    <w:p w:rsidR="0038145C" w:rsidRDefault="0037126A" w:rsidP="0037126A">
      <w:pPr>
        <w:spacing w:line="276" w:lineRule="auto"/>
      </w:pPr>
      <w:r>
        <w:t>Tematický celok: Sčítanie a odčítanie v číselnom obore do 20 s prechodom cez 10</w:t>
      </w:r>
    </w:p>
    <w:p w:rsidR="0037126A" w:rsidRDefault="0037126A" w:rsidP="0037126A">
      <w:pPr>
        <w:spacing w:line="276" w:lineRule="auto"/>
      </w:pPr>
      <w:r>
        <w:t xml:space="preserve">                             Vytváranie prirodzených čísel v číselnom obore do 100</w:t>
      </w:r>
    </w:p>
    <w:p w:rsidR="002956E9" w:rsidRDefault="002956E9" w:rsidP="0037126A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Matematika</w:t>
      </w:r>
    </w:p>
    <w:p w:rsidR="002956E9" w:rsidRDefault="002956E9" w:rsidP="002956E9">
      <w:pPr>
        <w:spacing w:line="276" w:lineRule="auto"/>
      </w:pPr>
      <w:r>
        <w:t>Tematický celok:  Vytváranie prirodzených čísel v číselnom obore do 10 000</w:t>
      </w:r>
    </w:p>
    <w:p w:rsidR="002956E9" w:rsidRDefault="002956E9" w:rsidP="002956E9">
      <w:pPr>
        <w:spacing w:line="276" w:lineRule="auto"/>
      </w:pPr>
      <w:r>
        <w:t xml:space="preserve">                              Opakovanie učiva z 2. ročníka</w:t>
      </w:r>
    </w:p>
    <w:p w:rsidR="001E2407" w:rsidRDefault="001E2407" w:rsidP="001E2407">
      <w:pPr>
        <w:spacing w:line="276" w:lineRule="auto"/>
      </w:pPr>
    </w:p>
    <w:p w:rsidR="001E2407" w:rsidRDefault="001E2407" w:rsidP="001E2407">
      <w:pPr>
        <w:spacing w:line="276" w:lineRule="auto"/>
      </w:pPr>
      <w:r>
        <w:t>Ročník: tretí</w:t>
      </w:r>
    </w:p>
    <w:p w:rsidR="001E2407" w:rsidRDefault="001E2407" w:rsidP="001E2407">
      <w:pPr>
        <w:spacing w:line="276" w:lineRule="auto"/>
      </w:pPr>
      <w:r>
        <w:t>Predmet: Anglický jazyk</w:t>
      </w:r>
    </w:p>
    <w:p w:rsidR="001E2407" w:rsidRDefault="001E2407" w:rsidP="001E2407">
      <w:pPr>
        <w:spacing w:line="276" w:lineRule="auto"/>
      </w:pPr>
      <w:r>
        <w:t>Tematický celok: Stravovanie, Vzdelanie a</w:t>
      </w:r>
      <w:r w:rsidR="00921060">
        <w:t> </w:t>
      </w:r>
      <w:r>
        <w:t>práca</w:t>
      </w:r>
    </w:p>
    <w:p w:rsidR="00921060" w:rsidRDefault="00921060" w:rsidP="001E2407">
      <w:pPr>
        <w:spacing w:line="276" w:lineRule="auto"/>
      </w:pPr>
    </w:p>
    <w:p w:rsidR="00921060" w:rsidRDefault="00921060" w:rsidP="00921060">
      <w:pPr>
        <w:spacing w:line="276" w:lineRule="auto"/>
      </w:pPr>
      <w:r>
        <w:lastRenderedPageBreak/>
        <w:t>Ročník: štvrtý</w:t>
      </w:r>
    </w:p>
    <w:p w:rsidR="00921060" w:rsidRDefault="00921060" w:rsidP="00921060">
      <w:pPr>
        <w:spacing w:line="276" w:lineRule="auto"/>
      </w:pPr>
      <w:r>
        <w:t>Predmet: Informatika</w:t>
      </w:r>
    </w:p>
    <w:p w:rsidR="00921060" w:rsidRDefault="00921060" w:rsidP="00921060">
      <w:pPr>
        <w:spacing w:line="276" w:lineRule="auto"/>
      </w:pPr>
      <w:r>
        <w:t>Tematický celok: Komunikácia a spolupráca</w:t>
      </w:r>
    </w:p>
    <w:p w:rsidR="00921060" w:rsidRDefault="00921060" w:rsidP="00921060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M</w:t>
      </w:r>
      <w:r>
        <w:t>atematika</w:t>
      </w:r>
    </w:p>
    <w:p w:rsidR="00921060" w:rsidRDefault="00921060" w:rsidP="00921060">
      <w:pPr>
        <w:spacing w:line="276" w:lineRule="auto"/>
      </w:pPr>
      <w:r>
        <w:t>Tematický celok: Riešenie aplikačných úloh a úloh rozvíjajúcich špecifické matematické myslenie</w:t>
      </w:r>
    </w:p>
    <w:p w:rsidR="0037126A" w:rsidRDefault="0037126A" w:rsidP="00E95E64">
      <w:pPr>
        <w:spacing w:line="276" w:lineRule="auto"/>
        <w:rPr>
          <w:i/>
        </w:rPr>
      </w:pPr>
    </w:p>
    <w:p w:rsidR="002772E1" w:rsidRDefault="002772E1" w:rsidP="00E95E64">
      <w:pPr>
        <w:spacing w:line="276" w:lineRule="auto"/>
        <w:rPr>
          <w:i/>
        </w:rPr>
      </w:pPr>
    </w:p>
    <w:p w:rsidR="002772E1" w:rsidRPr="002772E1" w:rsidRDefault="002772E1" w:rsidP="002772E1">
      <w:pPr>
        <w:spacing w:line="276" w:lineRule="auto"/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spacing w:line="276" w:lineRule="auto"/>
        <w:rPr>
          <w:b/>
        </w:rPr>
      </w:pPr>
      <w:r w:rsidRPr="00E95E64">
        <w:rPr>
          <w:i/>
        </w:rPr>
        <w:t xml:space="preserve">Čiastková kompetencia 3: </w:t>
      </w:r>
      <w:r w:rsidRPr="00E95E64">
        <w:rPr>
          <w:b/>
        </w:rPr>
        <w:t>Uplatniť spotrebiteľské zručnosti pri zodpovednom rozhodovaní o</w:t>
      </w:r>
      <w:r>
        <w:rPr>
          <w:b/>
        </w:rPr>
        <w:t> </w:t>
      </w:r>
      <w:r w:rsidRPr="00E95E64">
        <w:rPr>
          <w:b/>
        </w:rPr>
        <w:t>nákupe</w:t>
      </w:r>
    </w:p>
    <w:p w:rsidR="002772E1" w:rsidRDefault="002772E1" w:rsidP="002772E1">
      <w:pPr>
        <w:spacing w:line="276" w:lineRule="auto"/>
        <w:rPr>
          <w:b/>
        </w:rPr>
      </w:pPr>
    </w:p>
    <w:p w:rsidR="002772E1" w:rsidRDefault="002772E1" w:rsidP="002772E1">
      <w:pPr>
        <w:spacing w:line="276" w:lineRule="auto"/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6"/>
        </w:numPr>
        <w:spacing w:line="276" w:lineRule="auto"/>
      </w:pPr>
      <w:r>
        <w:t>opísať spôsob rozhodovania pri sporení a investovaní finančných prostriedkov</w:t>
      </w:r>
    </w:p>
    <w:p w:rsidR="002772E1" w:rsidRPr="002772E1" w:rsidRDefault="002772E1" w:rsidP="002772E1">
      <w:pPr>
        <w:pStyle w:val="Odsekzoznamu"/>
        <w:numPr>
          <w:ilvl w:val="0"/>
          <w:numId w:val="16"/>
        </w:numPr>
        <w:spacing w:line="276" w:lineRule="auto"/>
      </w:pPr>
      <w:r>
        <w:t>rozlíšiť pozitívne a negatívne vplyvy reklamy na spotrebiteľa</w:t>
      </w:r>
    </w:p>
    <w:p w:rsidR="002772E1" w:rsidRDefault="002772E1" w:rsidP="00E95E64">
      <w:pPr>
        <w:spacing w:line="276" w:lineRule="auto"/>
        <w:rPr>
          <w:i/>
        </w:rPr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2772E1" w:rsidRDefault="002772E1" w:rsidP="00E95E64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601C5B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Matematika</w:t>
      </w:r>
    </w:p>
    <w:p w:rsidR="006E09C2" w:rsidRDefault="006E09C2" w:rsidP="006E09C2">
      <w:pPr>
        <w:spacing w:line="276" w:lineRule="auto"/>
      </w:pPr>
      <w:r>
        <w:t>Tematický celok: Počtové výkony s prirodzenými číslami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601C5B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Anglický jazyk</w:t>
      </w:r>
    </w:p>
    <w:p w:rsidR="006E09C2" w:rsidRDefault="006E09C2" w:rsidP="006E09C2">
      <w:pPr>
        <w:spacing w:line="276" w:lineRule="auto"/>
      </w:pPr>
      <w:r>
        <w:t>Tematický celok: Môj svet (Ja mám počítač)</w:t>
      </w:r>
    </w:p>
    <w:p w:rsidR="006E09C2" w:rsidRDefault="006E09C2" w:rsidP="006E09C2">
      <w:pPr>
        <w:spacing w:line="276" w:lineRule="auto"/>
      </w:pPr>
    </w:p>
    <w:p w:rsidR="006E09C2" w:rsidRDefault="006E09C2" w:rsidP="00E95E64">
      <w:pPr>
        <w:spacing w:line="276" w:lineRule="auto"/>
        <w:rPr>
          <w:i/>
        </w:rPr>
      </w:pPr>
    </w:p>
    <w:p w:rsidR="006E09C2" w:rsidRPr="002772E1" w:rsidRDefault="002772E1" w:rsidP="00E95E64">
      <w:pPr>
        <w:spacing w:line="276" w:lineRule="auto"/>
        <w:rPr>
          <w:b/>
        </w:rPr>
      </w:pPr>
      <w:r w:rsidRPr="002772E1">
        <w:rPr>
          <w:b/>
        </w:rPr>
        <w:t>Úroveň 1</w:t>
      </w: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>Čiastková kompetencia 4 :</w:t>
      </w:r>
      <w:r>
        <w:rPr>
          <w:b/>
        </w:rPr>
        <w:t xml:space="preserve"> Opísať používanie rôznych metód platenia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 w:rsidRPr="00E95E64">
        <w:t>opísať, za čo všetko sa v domácnosti platí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>
        <w:t>vysvetliť používanie peňazí v bežných situáci</w:t>
      </w:r>
      <w:r w:rsidR="00CD756B">
        <w:t>á</w:t>
      </w:r>
      <w:r>
        <w:t>ch</w:t>
      </w:r>
    </w:p>
    <w:p w:rsidR="00CD756B" w:rsidRDefault="00CD756B" w:rsidP="00CD756B">
      <w:pPr>
        <w:spacing w:line="276" w:lineRule="auto"/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Anglický jazyk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Domov a bývanie</w:t>
      </w:r>
    </w:p>
    <w:p w:rsidR="00CD756B" w:rsidRDefault="00CD756B" w:rsidP="00CD756B">
      <w:pPr>
        <w:spacing w:line="276" w:lineRule="auto"/>
      </w:pPr>
    </w:p>
    <w:p w:rsidR="002956E9" w:rsidRDefault="002956E9" w:rsidP="002956E9">
      <w:pPr>
        <w:spacing w:line="276" w:lineRule="auto"/>
      </w:pPr>
      <w:r>
        <w:lastRenderedPageBreak/>
        <w:t>Ročník: tretí</w:t>
      </w:r>
    </w:p>
    <w:p w:rsidR="002956E9" w:rsidRDefault="002956E9" w:rsidP="002956E9">
      <w:pPr>
        <w:spacing w:line="276" w:lineRule="auto"/>
      </w:pPr>
      <w:r>
        <w:t>Predmet: Pracovné vyučovanie</w:t>
      </w:r>
    </w:p>
    <w:p w:rsidR="002956E9" w:rsidRDefault="002956E9" w:rsidP="002956E9">
      <w:pPr>
        <w:spacing w:line="276" w:lineRule="auto"/>
      </w:pPr>
      <w:r>
        <w:t>Tematický celok: Stravovanie a príprava pokrmov</w:t>
      </w:r>
    </w:p>
    <w:p w:rsidR="002956E9" w:rsidRDefault="002956E9" w:rsidP="002956E9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Vlastiveda</w:t>
      </w:r>
    </w:p>
    <w:p w:rsidR="002956E9" w:rsidRDefault="002956E9" w:rsidP="002956E9">
      <w:pPr>
        <w:spacing w:line="276" w:lineRule="auto"/>
      </w:pPr>
      <w:r>
        <w:t xml:space="preserve">Tematický celok: </w:t>
      </w:r>
      <w:r w:rsidRPr="002956E9">
        <w:t>Život ľudí na dedine a v meste</w:t>
      </w:r>
    </w:p>
    <w:p w:rsidR="002956E9" w:rsidRDefault="002956E9" w:rsidP="002956E9">
      <w:pPr>
        <w:spacing w:line="276" w:lineRule="auto"/>
      </w:pPr>
    </w:p>
    <w:p w:rsidR="002772E1" w:rsidRDefault="002772E1" w:rsidP="002956E9">
      <w:pPr>
        <w:spacing w:line="276" w:lineRule="auto"/>
      </w:pPr>
    </w:p>
    <w:p w:rsidR="002772E1" w:rsidRPr="002772E1" w:rsidRDefault="002772E1" w:rsidP="002772E1">
      <w:pPr>
        <w:spacing w:line="276" w:lineRule="auto"/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spacing w:line="276" w:lineRule="auto"/>
        <w:rPr>
          <w:b/>
        </w:rPr>
      </w:pPr>
      <w:r w:rsidRPr="00E95E64">
        <w:rPr>
          <w:i/>
        </w:rPr>
        <w:t>Čiastková kompetencia 4 :</w:t>
      </w:r>
      <w:r>
        <w:rPr>
          <w:b/>
        </w:rPr>
        <w:t xml:space="preserve"> Opísať používanie rôznych metód platenia</w:t>
      </w:r>
    </w:p>
    <w:p w:rsidR="002772E1" w:rsidRDefault="002772E1" w:rsidP="002772E1">
      <w:pPr>
        <w:spacing w:line="276" w:lineRule="auto"/>
        <w:rPr>
          <w:b/>
        </w:rPr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opísať moderné spôsoby platenia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rozlíšiť platobné karty podľa funkcie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opísať spôsoby platenia v tuzemskej a zahraničnej mene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porozumieť prepočtu meny</w:t>
      </w:r>
    </w:p>
    <w:p w:rsidR="002772E1" w:rsidRPr="002772E1" w:rsidRDefault="002772E1" w:rsidP="002772E1">
      <w:pPr>
        <w:pStyle w:val="Odsekzoznamu"/>
        <w:spacing w:line="276" w:lineRule="auto"/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2772E1" w:rsidRDefault="002772E1" w:rsidP="002956E9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Dejepis</w:t>
      </w:r>
    </w:p>
    <w:p w:rsidR="006E09C2" w:rsidRDefault="006E09C2" w:rsidP="006E09C2">
      <w:pPr>
        <w:spacing w:line="276" w:lineRule="auto"/>
      </w:pPr>
      <w:r>
        <w:t>Tematický celok: Človek v premenách času a</w:t>
      </w:r>
      <w:r w:rsidR="00491B1C">
        <w:t> </w:t>
      </w:r>
      <w:r>
        <w:t>priestoru</w:t>
      </w:r>
      <w:r w:rsidR="00491B1C">
        <w:t xml:space="preserve"> (Výmenný a peňažný obchod) 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Anglický jazyk</w:t>
      </w:r>
    </w:p>
    <w:p w:rsidR="006E09C2" w:rsidRDefault="006E09C2" w:rsidP="006E09C2">
      <w:pPr>
        <w:spacing w:line="276" w:lineRule="auto"/>
      </w:pPr>
      <w:r>
        <w:t>Tematický celok: Ľudia (V obchode)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</w:p>
    <w:p w:rsidR="002956E9" w:rsidRDefault="002956E9" w:rsidP="002956E9">
      <w:pPr>
        <w:spacing w:line="276" w:lineRule="auto"/>
      </w:pPr>
    </w:p>
    <w:p w:rsidR="00CD756B" w:rsidRDefault="00CD756B" w:rsidP="00CD756B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CD756B">
        <w:rPr>
          <w:b/>
          <w:sz w:val="28"/>
          <w:szCs w:val="28"/>
        </w:rPr>
        <w:t>Úver a</w:t>
      </w:r>
      <w:r>
        <w:rPr>
          <w:b/>
          <w:sz w:val="28"/>
          <w:szCs w:val="28"/>
        </w:rPr>
        <w:t> </w:t>
      </w:r>
      <w:r w:rsidRPr="00CD756B">
        <w:rPr>
          <w:b/>
          <w:sz w:val="28"/>
          <w:szCs w:val="28"/>
        </w:rPr>
        <w:t>dlh</w:t>
      </w:r>
    </w:p>
    <w:p w:rsidR="00CD756B" w:rsidRPr="00CD756B" w:rsidRDefault="00CD756B" w:rsidP="00CD756B">
      <w:pPr>
        <w:spacing w:line="276" w:lineRule="auto"/>
      </w:pPr>
    </w:p>
    <w:p w:rsidR="00CD756B" w:rsidRDefault="00CD756B" w:rsidP="00CD756B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CD756B" w:rsidRPr="00CD756B" w:rsidRDefault="00CD756B" w:rsidP="00CD756B">
      <w:pPr>
        <w:spacing w:line="276" w:lineRule="auto"/>
        <w:rPr>
          <w:b/>
          <w:i/>
          <w:u w:val="single"/>
        </w:rPr>
      </w:pPr>
      <w:r w:rsidRPr="00CD756B">
        <w:rPr>
          <w:b/>
        </w:rPr>
        <w:t>Udržanie výhodnosti, požičiavanie za priaznivých podmienok, zvládnutie dlhu</w:t>
      </w:r>
    </w:p>
    <w:p w:rsidR="00E95E64" w:rsidRDefault="00E95E64" w:rsidP="00E327A5">
      <w:pPr>
        <w:spacing w:line="276" w:lineRule="auto"/>
        <w:rPr>
          <w:b/>
        </w:rPr>
      </w:pPr>
    </w:p>
    <w:p w:rsidR="00CD756B" w:rsidRDefault="002772E1" w:rsidP="00E327A5">
      <w:pPr>
        <w:spacing w:line="276" w:lineRule="auto"/>
        <w:rPr>
          <w:b/>
        </w:rPr>
      </w:pPr>
      <w:r>
        <w:rPr>
          <w:b/>
        </w:rPr>
        <w:t>Úroveň 1</w:t>
      </w:r>
    </w:p>
    <w:p w:rsidR="00CD756B" w:rsidRDefault="00CD756B" w:rsidP="00E327A5">
      <w:pPr>
        <w:spacing w:line="276" w:lineRule="auto"/>
        <w:rPr>
          <w:b/>
        </w:rPr>
      </w:pPr>
      <w:r w:rsidRPr="00CD756B">
        <w:rPr>
          <w:i/>
        </w:rPr>
        <w:t xml:space="preserve">Čiastková kompetencia 1: </w:t>
      </w:r>
      <w:r>
        <w:rPr>
          <w:b/>
        </w:rPr>
        <w:t>Identifikovať riziká, prínosy a náklady jednotlivých typov úverov</w:t>
      </w:r>
    </w:p>
    <w:p w:rsidR="00CD756B" w:rsidRPr="00CD756B" w:rsidRDefault="00CD756B" w:rsidP="00E327A5">
      <w:pPr>
        <w:spacing w:line="276" w:lineRule="auto"/>
      </w:pPr>
    </w:p>
    <w:p w:rsidR="00CD756B" w:rsidRDefault="00CD756B" w:rsidP="00CD756B">
      <w:pPr>
        <w:spacing w:line="276" w:lineRule="auto"/>
        <w:rPr>
          <w:i/>
        </w:rPr>
      </w:pPr>
      <w:r>
        <w:rPr>
          <w:sz w:val="28"/>
          <w:szCs w:val="28"/>
        </w:rPr>
        <w:t xml:space="preserve"> </w:t>
      </w:r>
      <w:r w:rsidRPr="006524F4">
        <w:rPr>
          <w:i/>
        </w:rPr>
        <w:t>Očakávania, že žiak je schopný:</w:t>
      </w:r>
    </w:p>
    <w:p w:rsidR="002F14D4" w:rsidRDefault="00CD756B" w:rsidP="00CD756B">
      <w:pPr>
        <w:pStyle w:val="Odsekzoznamu"/>
        <w:numPr>
          <w:ilvl w:val="0"/>
          <w:numId w:val="8"/>
        </w:numPr>
      </w:pPr>
      <w:r w:rsidRPr="00CD756B">
        <w:t>zdôvodniť voľbu nákupu tovaru alebo služby alebo požičiavania si predmetu</w:t>
      </w:r>
    </w:p>
    <w:p w:rsidR="00CD756B" w:rsidRDefault="00CD756B" w:rsidP="00CD756B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Dôverujeme si navzájom</w:t>
      </w:r>
    </w:p>
    <w:p w:rsidR="00CD756B" w:rsidRDefault="00CD756B" w:rsidP="00CD756B"/>
    <w:p w:rsidR="0038145C" w:rsidRDefault="0038145C" w:rsidP="00CD756B"/>
    <w:p w:rsidR="002772E1" w:rsidRDefault="002772E1" w:rsidP="002772E1">
      <w:pPr>
        <w:spacing w:line="276" w:lineRule="auto"/>
        <w:rPr>
          <w:b/>
        </w:rPr>
      </w:pPr>
      <w:r>
        <w:rPr>
          <w:b/>
        </w:rPr>
        <w:t>Úroveň 2</w:t>
      </w:r>
    </w:p>
    <w:p w:rsidR="002772E1" w:rsidRDefault="002772E1" w:rsidP="002772E1">
      <w:pPr>
        <w:spacing w:line="276" w:lineRule="auto"/>
        <w:rPr>
          <w:b/>
        </w:rPr>
      </w:pPr>
      <w:r w:rsidRPr="00CD756B">
        <w:rPr>
          <w:i/>
        </w:rPr>
        <w:t xml:space="preserve">Čiastková kompetencia 1: </w:t>
      </w:r>
      <w:r>
        <w:rPr>
          <w:b/>
        </w:rPr>
        <w:t>Identifikovať riziká, prínosy a náklady jednotlivých typov úverov</w:t>
      </w:r>
    </w:p>
    <w:p w:rsidR="002772E1" w:rsidRPr="00CD756B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  <w:rPr>
          <w:i/>
        </w:rPr>
      </w:pPr>
      <w:r>
        <w:rPr>
          <w:sz w:val="28"/>
          <w:szCs w:val="28"/>
        </w:rPr>
        <w:t xml:space="preserve"> </w:t>
      </w: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8"/>
        </w:numPr>
        <w:spacing w:line="276" w:lineRule="auto"/>
      </w:pPr>
      <w:r>
        <w:t>zhodnotiť výhody a nevýhody využívania úveru vrátane používania kreditnej karty</w:t>
      </w:r>
    </w:p>
    <w:p w:rsidR="002772E1" w:rsidRDefault="002772E1" w:rsidP="002772E1">
      <w:pPr>
        <w:pStyle w:val="Odsekzoznamu"/>
        <w:numPr>
          <w:ilvl w:val="0"/>
          <w:numId w:val="8"/>
        </w:numPr>
        <w:spacing w:line="276" w:lineRule="auto"/>
      </w:pPr>
      <w:r>
        <w:t>aplikovať na príkladoch jednoduché úročenie</w:t>
      </w:r>
    </w:p>
    <w:p w:rsidR="002772E1" w:rsidRDefault="002772E1" w:rsidP="002772E1">
      <w:pPr>
        <w:pStyle w:val="Odsekzoznamu"/>
        <w:numPr>
          <w:ilvl w:val="0"/>
          <w:numId w:val="8"/>
        </w:numPr>
        <w:spacing w:line="276" w:lineRule="auto"/>
      </w:pPr>
      <w:r>
        <w:t>analyzovať možnosti získavania finančných prostriedkov cez bankové a nebankové subjekty a dôvody a riziká nákupov na úver</w:t>
      </w:r>
    </w:p>
    <w:p w:rsidR="002772E1" w:rsidRPr="002772E1" w:rsidRDefault="002772E1" w:rsidP="002772E1">
      <w:pPr>
        <w:pStyle w:val="Odsekzoznamu"/>
        <w:spacing w:line="276" w:lineRule="auto"/>
      </w:pPr>
    </w:p>
    <w:p w:rsidR="002772E1" w:rsidRDefault="002772E1" w:rsidP="00CD756B"/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2772E1" w:rsidRDefault="002772E1" w:rsidP="002772E1">
      <w:pPr>
        <w:spacing w:line="276" w:lineRule="auto"/>
      </w:pPr>
      <w:r>
        <w:t xml:space="preserve">Ročník: </w:t>
      </w:r>
    </w:p>
    <w:p w:rsidR="002772E1" w:rsidRDefault="002772E1" w:rsidP="002772E1">
      <w:pPr>
        <w:spacing w:line="276" w:lineRule="auto"/>
      </w:pPr>
      <w:r>
        <w:t xml:space="preserve">Predmet: </w:t>
      </w:r>
    </w:p>
    <w:p w:rsidR="002772E1" w:rsidRDefault="002772E1" w:rsidP="002772E1">
      <w:pPr>
        <w:spacing w:line="276" w:lineRule="auto"/>
      </w:pPr>
      <w:r>
        <w:t>Tematický celok:</w:t>
      </w:r>
    </w:p>
    <w:p w:rsidR="0038145C" w:rsidRDefault="0038145C" w:rsidP="00CD756B"/>
    <w:p w:rsidR="007C0882" w:rsidRDefault="007C0882" w:rsidP="00CD756B"/>
    <w:p w:rsidR="0066004C" w:rsidRPr="002772E1" w:rsidRDefault="002772E1" w:rsidP="00CD756B">
      <w:pPr>
        <w:rPr>
          <w:b/>
        </w:rPr>
      </w:pPr>
      <w:r w:rsidRPr="002772E1">
        <w:rPr>
          <w:b/>
        </w:rPr>
        <w:t>Úroveň 1</w:t>
      </w:r>
    </w:p>
    <w:p w:rsidR="00CD756B" w:rsidRDefault="00CD756B" w:rsidP="00CD756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2</w:t>
      </w:r>
      <w:r w:rsidRPr="00CD756B">
        <w:rPr>
          <w:i/>
        </w:rPr>
        <w:t>:</w:t>
      </w:r>
      <w:r>
        <w:rPr>
          <w:i/>
        </w:rPr>
        <w:t xml:space="preserve"> </w:t>
      </w:r>
      <w:r w:rsidRPr="00CD756B">
        <w:rPr>
          <w:b/>
        </w:rPr>
        <w:t>Mať základné informácie o jednotlivých druhoch úverov poskytovaných spotrebiteľom</w:t>
      </w:r>
    </w:p>
    <w:p w:rsidR="0053608F" w:rsidRDefault="0053608F" w:rsidP="00CD756B">
      <w:pPr>
        <w:rPr>
          <w:b/>
        </w:rPr>
      </w:pPr>
    </w:p>
    <w:p w:rsidR="00CD756B" w:rsidRDefault="00CD756B" w:rsidP="00CD756B">
      <w:pPr>
        <w:rPr>
          <w:b/>
        </w:rPr>
      </w:pPr>
    </w:p>
    <w:p w:rsidR="00CD756B" w:rsidRDefault="00CD756B" w:rsidP="00CD756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CD756B" w:rsidRPr="00CD756B" w:rsidRDefault="00CD756B" w:rsidP="00CD756B">
      <w:pPr>
        <w:pStyle w:val="Odsekzoznamu"/>
        <w:numPr>
          <w:ilvl w:val="0"/>
          <w:numId w:val="8"/>
        </w:numPr>
      </w:pPr>
      <w:r w:rsidRPr="00CD756B">
        <w:t>vysvetliť, že peniaze sa dajú požičať vo finančných inštitúci</w:t>
      </w:r>
      <w:r w:rsidR="0066004C">
        <w:t>á</w:t>
      </w:r>
      <w:r w:rsidRPr="00CD756B">
        <w:t>ch</w:t>
      </w:r>
    </w:p>
    <w:p w:rsidR="002F14D4" w:rsidRDefault="002F14D4" w:rsidP="0038145C">
      <w:pPr>
        <w:rPr>
          <w:sz w:val="28"/>
          <w:szCs w:val="28"/>
        </w:rPr>
      </w:pPr>
    </w:p>
    <w:p w:rsidR="00491B1C" w:rsidRDefault="00491B1C" w:rsidP="0038145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38145C" w:rsidRDefault="0038145C" w:rsidP="0038145C">
      <w:pPr>
        <w:rPr>
          <w:sz w:val="28"/>
          <w:szCs w:val="28"/>
        </w:rPr>
      </w:pPr>
    </w:p>
    <w:p w:rsidR="002F14D4" w:rsidRDefault="002F14D4" w:rsidP="002772E1">
      <w:pPr>
        <w:rPr>
          <w:sz w:val="28"/>
          <w:szCs w:val="28"/>
        </w:rPr>
      </w:pPr>
    </w:p>
    <w:p w:rsidR="002772E1" w:rsidRPr="002772E1" w:rsidRDefault="002772E1" w:rsidP="002772E1">
      <w:pPr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2</w:t>
      </w:r>
      <w:r w:rsidRPr="00CD756B">
        <w:rPr>
          <w:i/>
        </w:rPr>
        <w:t>:</w:t>
      </w:r>
      <w:r>
        <w:rPr>
          <w:i/>
        </w:rPr>
        <w:t xml:space="preserve"> </w:t>
      </w:r>
      <w:r w:rsidRPr="00CD756B">
        <w:rPr>
          <w:b/>
        </w:rPr>
        <w:t>Mať základné informácie o jednotlivých druhoch úverov poskytovaných spotrebiteľom</w:t>
      </w:r>
    </w:p>
    <w:p w:rsidR="002772E1" w:rsidRDefault="002772E1" w:rsidP="002772E1">
      <w:pPr>
        <w:rPr>
          <w:b/>
        </w:rPr>
      </w:pPr>
    </w:p>
    <w:p w:rsidR="002772E1" w:rsidRDefault="002772E1" w:rsidP="002772E1">
      <w:pPr>
        <w:rPr>
          <w:b/>
        </w:rPr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8"/>
        </w:numPr>
      </w:pPr>
      <w:r>
        <w:t>uviesť príklady spotrebiteľských úverov a ich poskytovateľov</w:t>
      </w:r>
    </w:p>
    <w:p w:rsidR="002772E1" w:rsidRPr="00CD756B" w:rsidRDefault="002772E1" w:rsidP="002772E1">
      <w:pPr>
        <w:pStyle w:val="Odsekzoznamu"/>
        <w:numPr>
          <w:ilvl w:val="0"/>
          <w:numId w:val="8"/>
        </w:numPr>
      </w:pPr>
      <w:r>
        <w:t>vysvetliť význam ochrany spotrebiteľa pri úveroch spotrebiteľom</w:t>
      </w:r>
    </w:p>
    <w:p w:rsidR="002772E1" w:rsidRDefault="002772E1" w:rsidP="002772E1">
      <w:pPr>
        <w:rPr>
          <w:sz w:val="28"/>
          <w:szCs w:val="28"/>
        </w:rPr>
      </w:pPr>
    </w:p>
    <w:p w:rsidR="002772E1" w:rsidRDefault="002772E1" w:rsidP="002772E1">
      <w:pPr>
        <w:rPr>
          <w:sz w:val="28"/>
          <w:szCs w:val="28"/>
        </w:rPr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2772E1" w:rsidRDefault="002772E1" w:rsidP="002772E1">
      <w:pPr>
        <w:spacing w:line="276" w:lineRule="auto"/>
      </w:pPr>
      <w:r>
        <w:t>Ročník:</w:t>
      </w:r>
    </w:p>
    <w:p w:rsidR="002772E1" w:rsidRDefault="002772E1" w:rsidP="002772E1">
      <w:pPr>
        <w:spacing w:line="276" w:lineRule="auto"/>
      </w:pPr>
      <w:r>
        <w:t>Predmet:</w:t>
      </w:r>
    </w:p>
    <w:p w:rsidR="002772E1" w:rsidRDefault="002772E1" w:rsidP="002772E1">
      <w:pPr>
        <w:spacing w:line="276" w:lineRule="auto"/>
      </w:pPr>
      <w:r>
        <w:t>Tematický celok:</w:t>
      </w:r>
    </w:p>
    <w:p w:rsidR="002772E1" w:rsidRDefault="002772E1" w:rsidP="002772E1">
      <w:pPr>
        <w:rPr>
          <w:sz w:val="28"/>
          <w:szCs w:val="28"/>
        </w:rPr>
      </w:pPr>
    </w:p>
    <w:p w:rsidR="007C0882" w:rsidRDefault="007C0882" w:rsidP="002772E1">
      <w:pPr>
        <w:rPr>
          <w:sz w:val="28"/>
          <w:szCs w:val="28"/>
        </w:rPr>
      </w:pPr>
    </w:p>
    <w:p w:rsidR="002772E1" w:rsidRPr="00D969AB" w:rsidRDefault="002772E1" w:rsidP="002772E1">
      <w:pPr>
        <w:rPr>
          <w:b/>
        </w:rPr>
      </w:pPr>
      <w:r w:rsidRPr="00D969AB">
        <w:rPr>
          <w:b/>
        </w:rPr>
        <w:t>Úroveň 1</w:t>
      </w:r>
    </w:p>
    <w:p w:rsidR="002F14D4" w:rsidRDefault="0066004C" w:rsidP="0066004C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3</w:t>
      </w:r>
      <w:r w:rsidRPr="00CD756B">
        <w:rPr>
          <w:i/>
        </w:rPr>
        <w:t>:</w:t>
      </w:r>
      <w:r>
        <w:rPr>
          <w:i/>
        </w:rPr>
        <w:t xml:space="preserve"> </w:t>
      </w:r>
      <w:r>
        <w:rPr>
          <w:b/>
        </w:rPr>
        <w:t>Zhodnotiť možnosti, ako sa vyhnúť problémom so zadlžením (predlžením) alebo ako ich zvládnuť</w:t>
      </w:r>
    </w:p>
    <w:p w:rsidR="0053608F" w:rsidRDefault="0053608F" w:rsidP="0066004C">
      <w:pPr>
        <w:rPr>
          <w:sz w:val="28"/>
          <w:szCs w:val="28"/>
        </w:rPr>
      </w:pPr>
    </w:p>
    <w:p w:rsidR="0066004C" w:rsidRDefault="0066004C" w:rsidP="0066004C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Pr="0066004C" w:rsidRDefault="0066004C" w:rsidP="0066004C">
      <w:pPr>
        <w:pStyle w:val="Odsekzoznamu"/>
        <w:numPr>
          <w:ilvl w:val="0"/>
          <w:numId w:val="8"/>
        </w:numPr>
      </w:pPr>
      <w:r w:rsidRPr="0066004C">
        <w:t>vysvetliť, čo môže nastať pri požičiavaní si cenných predmetov alebo peňazí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66004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66004C" w:rsidRDefault="0066004C" w:rsidP="0066004C">
      <w:pPr>
        <w:rPr>
          <w:sz w:val="28"/>
          <w:szCs w:val="28"/>
        </w:rPr>
      </w:pPr>
    </w:p>
    <w:p w:rsidR="003F341F" w:rsidRDefault="003F341F" w:rsidP="0066004C">
      <w:pPr>
        <w:rPr>
          <w:sz w:val="28"/>
          <w:szCs w:val="28"/>
        </w:rPr>
      </w:pPr>
    </w:p>
    <w:p w:rsidR="00D969AB" w:rsidRPr="00D969AB" w:rsidRDefault="00D969AB" w:rsidP="00D969AB">
      <w:pPr>
        <w:rPr>
          <w:b/>
        </w:rPr>
      </w:pPr>
      <w:r w:rsidRPr="00D969AB">
        <w:rPr>
          <w:b/>
        </w:rPr>
        <w:t xml:space="preserve">Úroveň </w:t>
      </w:r>
      <w:r>
        <w:rPr>
          <w:b/>
        </w:rPr>
        <w:t>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3</w:t>
      </w:r>
      <w:r w:rsidRPr="00CD756B">
        <w:rPr>
          <w:i/>
        </w:rPr>
        <w:t>:</w:t>
      </w:r>
      <w:r>
        <w:rPr>
          <w:i/>
        </w:rPr>
        <w:t xml:space="preserve"> </w:t>
      </w:r>
      <w:r>
        <w:rPr>
          <w:b/>
        </w:rPr>
        <w:t>Zhodnotiť možnosti, ako sa vyhnúť problémom so zadlžením (predlžením) alebo ako ich zvládnuť</w:t>
      </w: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uviesť príklady legálnych a nelegálnych postupov pri vymáhaní dlhov</w:t>
      </w:r>
    </w:p>
    <w:p w:rsidR="00D969AB" w:rsidRPr="0066004C" w:rsidRDefault="00D969AB" w:rsidP="00D969AB">
      <w:pPr>
        <w:pStyle w:val="Odsekzoznamu"/>
        <w:numPr>
          <w:ilvl w:val="0"/>
          <w:numId w:val="8"/>
        </w:numPr>
      </w:pPr>
      <w:r>
        <w:t>zhodnotiť význam úverovej histórie a budovanie pozitívnej úverovej histórie</w:t>
      </w:r>
    </w:p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491B1C" w:rsidRDefault="00491B1C" w:rsidP="0066004C">
      <w:pPr>
        <w:rPr>
          <w:sz w:val="28"/>
          <w:szCs w:val="28"/>
        </w:rPr>
      </w:pPr>
    </w:p>
    <w:p w:rsidR="003F341F" w:rsidRDefault="003F341F" w:rsidP="0066004C">
      <w:pPr>
        <w:rPr>
          <w:sz w:val="28"/>
          <w:szCs w:val="28"/>
        </w:rPr>
      </w:pPr>
    </w:p>
    <w:p w:rsidR="003F341F" w:rsidRDefault="003F341F" w:rsidP="0066004C">
      <w:pPr>
        <w:rPr>
          <w:sz w:val="28"/>
          <w:szCs w:val="28"/>
        </w:rPr>
      </w:pPr>
    </w:p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lastRenderedPageBreak/>
        <w:t>Sporenie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investovanie</w:t>
      </w: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Pr="00914C2D" w:rsidRDefault="00914C2D" w:rsidP="00914C2D">
      <w:pPr>
        <w:ind w:left="720"/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Aplikácia rôznych investičných stratégií, ktoré sú v súlade s osobnými cieľmi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D969AB" w:rsidP="00914C2D">
      <w:pPr>
        <w:spacing w:line="276" w:lineRule="auto"/>
        <w:rPr>
          <w:b/>
        </w:rPr>
      </w:pPr>
      <w:r>
        <w:rPr>
          <w:b/>
        </w:rPr>
        <w:t>Úroveň 1</w:t>
      </w:r>
    </w:p>
    <w:p w:rsidR="002F14D4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 w:rsidRPr="00914C2D">
        <w:rPr>
          <w:b/>
        </w:rPr>
        <w:t>Vysvetliť, ako sporenie prispieva k finančnej prosperite</w:t>
      </w:r>
    </w:p>
    <w:p w:rsidR="00914C2D" w:rsidRDefault="00914C2D" w:rsidP="00914C2D">
      <w:pPr>
        <w:rPr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Default="00914C2D" w:rsidP="00914C2D">
      <w:pPr>
        <w:pStyle w:val="Odsekzoznamu"/>
        <w:numPr>
          <w:ilvl w:val="0"/>
          <w:numId w:val="8"/>
        </w:numPr>
      </w:pPr>
      <w:r>
        <w:t>Opísať, ako a prečo človek môže sporiť</w:t>
      </w:r>
    </w:p>
    <w:p w:rsidR="00914C2D" w:rsidRDefault="00914C2D" w:rsidP="00914C2D"/>
    <w:p w:rsidR="00914C2D" w:rsidRDefault="00914C2D" w:rsidP="00914C2D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M</w:t>
      </w:r>
      <w:r>
        <w:t>atematika</w:t>
      </w:r>
    </w:p>
    <w:p w:rsidR="00921060" w:rsidRDefault="00921060" w:rsidP="00921060">
      <w:pPr>
        <w:spacing w:line="276" w:lineRule="auto"/>
      </w:pPr>
      <w:r>
        <w:t>Tematický celok: Riešenie aplikačných úloh a úloh rozvíjajúcich špecifické matematické myslenie</w:t>
      </w:r>
    </w:p>
    <w:p w:rsidR="00921060" w:rsidRDefault="00921060" w:rsidP="00921060">
      <w:pPr>
        <w:spacing w:line="276" w:lineRule="auto"/>
      </w:pPr>
    </w:p>
    <w:p w:rsidR="00D969AB" w:rsidRDefault="00D969AB" w:rsidP="00921060">
      <w:pPr>
        <w:spacing w:line="276" w:lineRule="auto"/>
      </w:pPr>
    </w:p>
    <w:p w:rsidR="00D969AB" w:rsidRDefault="00D969AB" w:rsidP="00D969AB">
      <w:pPr>
        <w:spacing w:line="276" w:lineRule="auto"/>
        <w:rPr>
          <w:b/>
        </w:rPr>
      </w:pPr>
      <w:r>
        <w:rPr>
          <w:b/>
        </w:rPr>
        <w:t>Úroveň 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 w:rsidRPr="00914C2D">
        <w:rPr>
          <w:b/>
        </w:rPr>
        <w:t>Vysvetliť, ako sporenie prispieva k finančnej prosperite</w:t>
      </w: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Vysvetliť hodnotu a význam „núdzového fondu“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Opísať pozitívne a negatívne stránky sporenia na krátkodobé, strednodobé a dlhodobé ciele</w:t>
      </w:r>
    </w:p>
    <w:p w:rsidR="00D969AB" w:rsidRDefault="00D969AB" w:rsidP="00D969AB"/>
    <w:p w:rsidR="00D969AB" w:rsidRDefault="00D969AB" w:rsidP="00D969AB"/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 xml:space="preserve">Ročník: 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 xml:space="preserve">Tematický celok: </w:t>
      </w:r>
    </w:p>
    <w:p w:rsidR="00914C2D" w:rsidRDefault="00914C2D" w:rsidP="00914C2D"/>
    <w:p w:rsidR="0038145C" w:rsidRDefault="0038145C" w:rsidP="00914C2D"/>
    <w:p w:rsidR="00D969AB" w:rsidRDefault="00D969AB" w:rsidP="00D969AB">
      <w:pPr>
        <w:spacing w:line="276" w:lineRule="auto"/>
        <w:rPr>
          <w:b/>
        </w:rPr>
      </w:pPr>
      <w:r>
        <w:rPr>
          <w:b/>
        </w:rPr>
        <w:t>Úroveň 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 xml:space="preserve">2: </w:t>
      </w:r>
      <w:r>
        <w:rPr>
          <w:b/>
        </w:rPr>
        <w:t>Zhodnotiť investičné alternatívy</w:t>
      </w: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Uviesť príklady investície, ktorá umožňuje rýchly a jednoduchý postup k finančným prostriedkom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Uviesť možnosti využitia voľných finančných prostriedkov (sporenie, produkty so štátnym príspevkom, nehnuteľnosti)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lastRenderedPageBreak/>
        <w:t>Zdôvodniť výber zvoleného produktu pre investovanie voľných finančných prostriedkov</w:t>
      </w:r>
    </w:p>
    <w:p w:rsidR="00D969AB" w:rsidRDefault="00D969AB" w:rsidP="00D969AB"/>
    <w:p w:rsidR="00D969AB" w:rsidRDefault="00D969AB" w:rsidP="00D969AB"/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 xml:space="preserve">Ročník: </w:t>
      </w:r>
    </w:p>
    <w:p w:rsidR="00D969AB" w:rsidRDefault="00D969AB" w:rsidP="00D969AB">
      <w:pPr>
        <w:spacing w:line="276" w:lineRule="auto"/>
      </w:pPr>
      <w:r>
        <w:t xml:space="preserve">Predmet: </w:t>
      </w:r>
    </w:p>
    <w:p w:rsidR="00D969AB" w:rsidRDefault="00D969AB" w:rsidP="00D969AB">
      <w:pPr>
        <w:spacing w:line="276" w:lineRule="auto"/>
      </w:pPr>
      <w:r>
        <w:t xml:space="preserve">Tematický celok: </w:t>
      </w:r>
    </w:p>
    <w:p w:rsidR="00914C2D" w:rsidRDefault="00914C2D" w:rsidP="00914C2D"/>
    <w:p w:rsidR="00D969AB" w:rsidRDefault="00D969AB" w:rsidP="00914C2D"/>
    <w:p w:rsidR="00914C2D" w:rsidRDefault="00914C2D" w:rsidP="00914C2D"/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t>Riadenie rizika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poistenie</w:t>
      </w:r>
    </w:p>
    <w:p w:rsidR="00914C2D" w:rsidRDefault="00914C2D" w:rsidP="00914C2D">
      <w:pPr>
        <w:rPr>
          <w:b/>
          <w:sz w:val="28"/>
          <w:szCs w:val="28"/>
        </w:rPr>
      </w:pPr>
    </w:p>
    <w:p w:rsidR="00914C2D" w:rsidRPr="00914C2D" w:rsidRDefault="00914C2D" w:rsidP="00914C2D">
      <w:pPr>
        <w:rPr>
          <w:b/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Používanie primeraných stratégií riadenia rizík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D969AB" w:rsidP="00914C2D">
      <w:pPr>
        <w:spacing w:line="276" w:lineRule="auto"/>
        <w:rPr>
          <w:b/>
        </w:rPr>
      </w:pPr>
      <w:r>
        <w:rPr>
          <w:b/>
        </w:rPr>
        <w:t>Úroveň 1</w:t>
      </w:r>
    </w:p>
    <w:p w:rsidR="00914C2D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>
        <w:rPr>
          <w:b/>
        </w:rPr>
        <w:t>Vysvetliť pojem riziko a pojem poistenie</w:t>
      </w:r>
    </w:p>
    <w:p w:rsidR="00914C2D" w:rsidRDefault="00914C2D" w:rsidP="00914C2D">
      <w:pPr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Pr="00914C2D" w:rsidRDefault="00914C2D" w:rsidP="00914C2D">
      <w:pPr>
        <w:pStyle w:val="Odsekzoznamu"/>
        <w:numPr>
          <w:ilvl w:val="0"/>
          <w:numId w:val="8"/>
        </w:numPr>
      </w:pPr>
      <w:r w:rsidRPr="00914C2D">
        <w:t>Uviesť príklady rizík, ktorým môžu čeliť jednotlivci a domácnosti</w:t>
      </w:r>
    </w:p>
    <w:p w:rsidR="00914C2D" w:rsidRDefault="00914C2D" w:rsidP="00914C2D">
      <w:pPr>
        <w:pStyle w:val="Odsekzoznamu"/>
        <w:numPr>
          <w:ilvl w:val="0"/>
          <w:numId w:val="8"/>
        </w:numPr>
      </w:pPr>
      <w:r w:rsidRPr="00914C2D">
        <w:t>Vysvetliť podstatu rizika a jeho typy</w:t>
      </w:r>
    </w:p>
    <w:p w:rsid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Default="00914C2D" w:rsidP="00914C2D"/>
    <w:p w:rsidR="0038145C" w:rsidRDefault="0038145C" w:rsidP="00914C2D"/>
    <w:p w:rsidR="00D969AB" w:rsidRDefault="00D969AB" w:rsidP="00D969AB">
      <w:pPr>
        <w:spacing w:line="276" w:lineRule="auto"/>
        <w:rPr>
          <w:b/>
        </w:rPr>
      </w:pPr>
      <w:r>
        <w:rPr>
          <w:b/>
        </w:rPr>
        <w:t>Úroveň 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>
        <w:rPr>
          <w:b/>
        </w:rPr>
        <w:t>Vysvetliť pojem riziko a pojem poistenie</w:t>
      </w:r>
    </w:p>
    <w:p w:rsidR="00D969AB" w:rsidRDefault="00D969AB" w:rsidP="00D969AB">
      <w:pPr>
        <w:rPr>
          <w:b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18"/>
        </w:numPr>
      </w:pPr>
      <w:r>
        <w:t>Opísať spôsoby, akými sa dajú znížiť rôzne druhy rizík alebo ako sa im dá úplne vyhnúť</w:t>
      </w:r>
    </w:p>
    <w:p w:rsidR="00D969AB" w:rsidRDefault="00D969AB" w:rsidP="00D969AB">
      <w:pPr>
        <w:pStyle w:val="Odsekzoznamu"/>
        <w:numPr>
          <w:ilvl w:val="0"/>
          <w:numId w:val="18"/>
        </w:numPr>
      </w:pPr>
      <w:r>
        <w:t>Vysvetliť podstatu a význam poistenia</w:t>
      </w:r>
    </w:p>
    <w:p w:rsidR="00D969AB" w:rsidRDefault="00D969AB" w:rsidP="00D969AB">
      <w:pPr>
        <w:pStyle w:val="Odsekzoznamu"/>
        <w:numPr>
          <w:ilvl w:val="0"/>
          <w:numId w:val="18"/>
        </w:numPr>
      </w:pPr>
      <w:r>
        <w:t>Uviesť základné druhy poistenia (životné a neživotné)</w:t>
      </w:r>
    </w:p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</w:p>
    <w:p w:rsidR="007C0882" w:rsidRDefault="007C0882" w:rsidP="00D969AB">
      <w:pPr>
        <w:jc w:val="center"/>
        <w:rPr>
          <w:sz w:val="28"/>
          <w:szCs w:val="28"/>
        </w:rPr>
      </w:pPr>
    </w:p>
    <w:p w:rsidR="007C0882" w:rsidRDefault="007C0882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D969AB" w:rsidRDefault="00D969AB" w:rsidP="00914C2D"/>
    <w:p w:rsidR="0038145C" w:rsidRDefault="0038145C" w:rsidP="00914C2D"/>
    <w:p w:rsidR="0038145C" w:rsidRPr="00D969AB" w:rsidRDefault="00D969AB" w:rsidP="00914C2D">
      <w:pPr>
        <w:rPr>
          <w:b/>
        </w:rPr>
      </w:pPr>
      <w:r w:rsidRPr="00D969AB">
        <w:rPr>
          <w:b/>
        </w:rPr>
        <w:t>Úroveň 1</w:t>
      </w:r>
    </w:p>
    <w:p w:rsidR="00914C2D" w:rsidRDefault="00914C2D" w:rsidP="00914C2D">
      <w:pPr>
        <w:spacing w:line="276" w:lineRule="auto"/>
        <w:rPr>
          <w:b/>
        </w:rPr>
      </w:pPr>
      <w:r>
        <w:rPr>
          <w:i/>
        </w:rPr>
        <w:t xml:space="preserve">Čiastková kompetencia 2: </w:t>
      </w:r>
      <w:r>
        <w:rPr>
          <w:b/>
        </w:rPr>
        <w:t>Charakterizovať verejné poistenie a vysvetliť rozdiel medzi verejným a komerčným poistením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v</w:t>
      </w:r>
      <w:r w:rsidRPr="00914C2D">
        <w:t>ysvetliť, prečo a kedy sa  ľudia po</w:t>
      </w:r>
      <w:r>
        <w:t>trebujú poistiť</w:t>
      </w:r>
    </w:p>
    <w:p w:rsidR="00914C2D" w:rsidRP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na jednoduchých príkladoch názorne ukázať, ako poistenie funguje</w:t>
      </w:r>
    </w:p>
    <w:p w:rsidR="00914C2D" w:rsidRP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Pr="00914C2D" w:rsidRDefault="00914C2D" w:rsidP="00914C2D">
      <w:pPr>
        <w:rPr>
          <w:sz w:val="28"/>
          <w:szCs w:val="28"/>
        </w:rPr>
      </w:pPr>
    </w:p>
    <w:p w:rsidR="00D969AB" w:rsidRDefault="00D969AB" w:rsidP="00D969AB"/>
    <w:p w:rsidR="00D969AB" w:rsidRPr="00D969AB" w:rsidRDefault="00D969AB" w:rsidP="00D969AB">
      <w:pPr>
        <w:rPr>
          <w:b/>
        </w:rPr>
      </w:pPr>
      <w:r w:rsidRPr="00D969AB">
        <w:rPr>
          <w:b/>
        </w:rPr>
        <w:t xml:space="preserve">Úroveň </w:t>
      </w:r>
      <w:r>
        <w:rPr>
          <w:b/>
        </w:rPr>
        <w:t>2</w:t>
      </w:r>
    </w:p>
    <w:p w:rsidR="00D969AB" w:rsidRDefault="00D969AB" w:rsidP="00D969AB">
      <w:pPr>
        <w:spacing w:line="276" w:lineRule="auto"/>
        <w:rPr>
          <w:b/>
        </w:rPr>
      </w:pPr>
      <w:r>
        <w:rPr>
          <w:i/>
        </w:rPr>
        <w:t xml:space="preserve">Čiastková kompetencia 2: </w:t>
      </w:r>
      <w:r>
        <w:rPr>
          <w:b/>
        </w:rPr>
        <w:t>Charakterizovať verejné poistenie a vysvetliť rozdiel medzi verejným a komerčným poistením</w:t>
      </w:r>
    </w:p>
    <w:p w:rsidR="00D969AB" w:rsidRDefault="00D969AB" w:rsidP="00D969AB">
      <w:pPr>
        <w:spacing w:line="276" w:lineRule="auto"/>
        <w:rPr>
          <w:b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19"/>
        </w:numPr>
      </w:pPr>
      <w:r>
        <w:t>vysvetliť základný účel verejného poistenia</w:t>
      </w:r>
    </w:p>
    <w:p w:rsidR="00D969AB" w:rsidRPr="00914C2D" w:rsidRDefault="00D969AB" w:rsidP="00D969AB">
      <w:pPr>
        <w:pStyle w:val="Odsekzoznamu"/>
        <w:numPr>
          <w:ilvl w:val="0"/>
          <w:numId w:val="19"/>
        </w:numPr>
      </w:pPr>
      <w:r>
        <w:t>charakterizovať zdravotné poistenie, sociálne poistenie a v rámci neho predovšetkým nemocenské, dôchodkové, úrazové poistenie a poistenie v nezamestnanosti</w:t>
      </w:r>
    </w:p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2F14D4" w:rsidRDefault="002F14D4" w:rsidP="00914C2D">
      <w:pPr>
        <w:rPr>
          <w:sz w:val="28"/>
          <w:szCs w:val="28"/>
        </w:rPr>
      </w:pPr>
    </w:p>
    <w:p w:rsidR="00D969AB" w:rsidRDefault="00D969AB" w:rsidP="00D969AB"/>
    <w:p w:rsidR="00D969AB" w:rsidRPr="00D969AB" w:rsidRDefault="00D969AB" w:rsidP="00D969AB">
      <w:pPr>
        <w:rPr>
          <w:b/>
        </w:rPr>
      </w:pPr>
      <w:r w:rsidRPr="00D969AB">
        <w:rPr>
          <w:b/>
        </w:rPr>
        <w:t xml:space="preserve">Úroveň </w:t>
      </w:r>
      <w:r>
        <w:rPr>
          <w:b/>
        </w:rPr>
        <w:t>2</w:t>
      </w:r>
    </w:p>
    <w:p w:rsidR="00D969AB" w:rsidRDefault="00D969AB" w:rsidP="00D969AB">
      <w:pPr>
        <w:spacing w:line="276" w:lineRule="auto"/>
        <w:rPr>
          <w:b/>
        </w:rPr>
      </w:pPr>
      <w:r>
        <w:rPr>
          <w:i/>
        </w:rPr>
        <w:t xml:space="preserve">Čiastková kompetencia 3: </w:t>
      </w:r>
      <w:r>
        <w:rPr>
          <w:b/>
        </w:rPr>
        <w:t>Charakterizovať komerčné poistenie</w:t>
      </w:r>
    </w:p>
    <w:p w:rsidR="00D969AB" w:rsidRDefault="00D969AB" w:rsidP="00D969AB">
      <w:pPr>
        <w:spacing w:line="276" w:lineRule="auto"/>
        <w:rPr>
          <w:b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9"/>
        </w:numPr>
        <w:spacing w:line="276" w:lineRule="auto"/>
      </w:pPr>
      <w:r>
        <w:t>rozoznať hlavné typy poistenia motorových vozidiel</w:t>
      </w:r>
    </w:p>
    <w:p w:rsidR="00D969AB" w:rsidRPr="00914C2D" w:rsidRDefault="00D969AB" w:rsidP="00D969AB">
      <w:pPr>
        <w:pStyle w:val="Odsekzoznamu"/>
        <w:numPr>
          <w:ilvl w:val="0"/>
          <w:numId w:val="9"/>
        </w:numPr>
        <w:spacing w:line="276" w:lineRule="auto"/>
      </w:pPr>
      <w:r>
        <w:lastRenderedPageBreak/>
        <w:t>vysvetliť rozdiel medzi poistením nehnuteľnosti (bytu, domu) a poistením domácnosti (zariadenia)</w:t>
      </w:r>
    </w:p>
    <w:p w:rsidR="00D969AB" w:rsidRPr="00914C2D" w:rsidRDefault="00D969AB" w:rsidP="00D969AB"/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D969AB" w:rsidRPr="002F14D4" w:rsidRDefault="00D969AB" w:rsidP="00914C2D">
      <w:pPr>
        <w:rPr>
          <w:sz w:val="28"/>
          <w:szCs w:val="28"/>
        </w:rPr>
      </w:pPr>
    </w:p>
    <w:sectPr w:rsidR="00D969AB" w:rsidRPr="002F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A8D"/>
    <w:multiLevelType w:val="hybridMultilevel"/>
    <w:tmpl w:val="21D89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FB7"/>
    <w:multiLevelType w:val="hybridMultilevel"/>
    <w:tmpl w:val="83BA0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F60"/>
    <w:multiLevelType w:val="hybridMultilevel"/>
    <w:tmpl w:val="A978F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51E"/>
    <w:multiLevelType w:val="hybridMultilevel"/>
    <w:tmpl w:val="8110B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1C3"/>
    <w:multiLevelType w:val="hybridMultilevel"/>
    <w:tmpl w:val="372A978C"/>
    <w:lvl w:ilvl="0" w:tplc="D23E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63348"/>
    <w:multiLevelType w:val="hybridMultilevel"/>
    <w:tmpl w:val="0CE4F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024"/>
    <w:multiLevelType w:val="hybridMultilevel"/>
    <w:tmpl w:val="3BE4F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625"/>
    <w:multiLevelType w:val="hybridMultilevel"/>
    <w:tmpl w:val="8C983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6E91"/>
    <w:multiLevelType w:val="hybridMultilevel"/>
    <w:tmpl w:val="FC70F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0711E"/>
    <w:multiLevelType w:val="hybridMultilevel"/>
    <w:tmpl w:val="96D4DF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FF5C4C"/>
    <w:multiLevelType w:val="hybridMultilevel"/>
    <w:tmpl w:val="16ECC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D4B"/>
    <w:multiLevelType w:val="hybridMultilevel"/>
    <w:tmpl w:val="AD902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1866"/>
    <w:multiLevelType w:val="hybridMultilevel"/>
    <w:tmpl w:val="91969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05E8"/>
    <w:multiLevelType w:val="hybridMultilevel"/>
    <w:tmpl w:val="916C5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0D75"/>
    <w:multiLevelType w:val="hybridMultilevel"/>
    <w:tmpl w:val="0A8AB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2004"/>
    <w:multiLevelType w:val="hybridMultilevel"/>
    <w:tmpl w:val="C706C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0EB8"/>
    <w:multiLevelType w:val="hybridMultilevel"/>
    <w:tmpl w:val="AAA4D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76946"/>
    <w:multiLevelType w:val="hybridMultilevel"/>
    <w:tmpl w:val="EADA6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843D1"/>
    <w:multiLevelType w:val="hybridMultilevel"/>
    <w:tmpl w:val="EBB07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2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E"/>
    <w:rsid w:val="001E2407"/>
    <w:rsid w:val="001F6D57"/>
    <w:rsid w:val="00243DAA"/>
    <w:rsid w:val="002772E1"/>
    <w:rsid w:val="002956E9"/>
    <w:rsid w:val="002F14D4"/>
    <w:rsid w:val="0037126A"/>
    <w:rsid w:val="0038145C"/>
    <w:rsid w:val="003E2FE6"/>
    <w:rsid w:val="003F341F"/>
    <w:rsid w:val="00444377"/>
    <w:rsid w:val="00491B1C"/>
    <w:rsid w:val="004E1315"/>
    <w:rsid w:val="0053608F"/>
    <w:rsid w:val="00540807"/>
    <w:rsid w:val="005F0960"/>
    <w:rsid w:val="00601C5B"/>
    <w:rsid w:val="00605AC5"/>
    <w:rsid w:val="006524F4"/>
    <w:rsid w:val="0066004C"/>
    <w:rsid w:val="00661EE5"/>
    <w:rsid w:val="00683F3B"/>
    <w:rsid w:val="006E09C2"/>
    <w:rsid w:val="00704034"/>
    <w:rsid w:val="00713CCD"/>
    <w:rsid w:val="007828CA"/>
    <w:rsid w:val="007C0882"/>
    <w:rsid w:val="00862F2C"/>
    <w:rsid w:val="008B2F24"/>
    <w:rsid w:val="00914C2D"/>
    <w:rsid w:val="00921060"/>
    <w:rsid w:val="00A44F2F"/>
    <w:rsid w:val="00B30DAB"/>
    <w:rsid w:val="00B34CB6"/>
    <w:rsid w:val="00C83F2E"/>
    <w:rsid w:val="00CB0C2C"/>
    <w:rsid w:val="00CD756B"/>
    <w:rsid w:val="00D969AB"/>
    <w:rsid w:val="00E327A5"/>
    <w:rsid w:val="00E50C5C"/>
    <w:rsid w:val="00E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B113-F5D6-47D0-AB94-05FEB7B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69A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4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6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08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Krišťáková</dc:creator>
  <cp:keywords/>
  <dc:description/>
  <cp:lastModifiedBy>Renáta Banetková</cp:lastModifiedBy>
  <cp:revision>2</cp:revision>
  <cp:lastPrinted>2020-09-07T05:57:00Z</cp:lastPrinted>
  <dcterms:created xsi:type="dcterms:W3CDTF">2022-02-13T17:13:00Z</dcterms:created>
  <dcterms:modified xsi:type="dcterms:W3CDTF">2022-02-13T17:13:00Z</dcterms:modified>
</cp:coreProperties>
</file>